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7D765" w14:textId="77777777" w:rsidR="00E637A0" w:rsidRPr="00864E78" w:rsidRDefault="00E637A0" w:rsidP="00E637A0">
      <w:pPr>
        <w:pStyle w:val="Nadpis1"/>
        <w:spacing w:before="0" w:after="0"/>
        <w:rPr>
          <w:rFonts w:ascii="Arial" w:hAnsi="Arial" w:cs="Arial"/>
          <w:u w:val="single"/>
        </w:rPr>
      </w:pPr>
      <w:r w:rsidRPr="00864E78">
        <w:rPr>
          <w:rFonts w:ascii="Arial" w:hAnsi="Arial" w:cs="Arial"/>
          <w:u w:val="single"/>
        </w:rPr>
        <w:t xml:space="preserve">Část č. </w:t>
      </w:r>
      <w:r>
        <w:rPr>
          <w:rFonts w:ascii="Arial" w:hAnsi="Arial" w:cs="Arial"/>
          <w:u w:val="single"/>
        </w:rPr>
        <w:t>29</w:t>
      </w:r>
      <w:r w:rsidRPr="00864E78">
        <w:rPr>
          <w:rFonts w:ascii="Arial" w:hAnsi="Arial" w:cs="Arial"/>
          <w:u w:val="single"/>
        </w:rPr>
        <w:t xml:space="preserve"> – KoP Odry, Nádražní 670</w:t>
      </w:r>
    </w:p>
    <w:p w14:paraId="3AAF2F0F" w14:textId="77777777" w:rsidR="00E637A0" w:rsidRPr="00864E78" w:rsidRDefault="00E637A0" w:rsidP="00E637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4E78">
        <w:rPr>
          <w:rFonts w:ascii="Arial" w:eastAsia="Times New Roman" w:hAnsi="Arial" w:cs="Arial"/>
          <w:b/>
          <w:sz w:val="24"/>
          <w:szCs w:val="24"/>
          <w:lang w:eastAsia="cs-CZ"/>
        </w:rPr>
        <w:t>Specifikace předmětu plnění a podklad pro stanovení nabídkové ceny:</w:t>
      </w:r>
    </w:p>
    <w:p w14:paraId="6DAD258B" w14:textId="77777777" w:rsidR="00E637A0" w:rsidRPr="00864E78" w:rsidRDefault="00E637A0" w:rsidP="00E637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6863032" w14:textId="77777777" w:rsidR="00E637A0" w:rsidRPr="00864E78" w:rsidRDefault="00E637A0" w:rsidP="00E637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64E78">
        <w:rPr>
          <w:rFonts w:ascii="Arial" w:eastAsia="Times New Roman" w:hAnsi="Arial" w:cs="Arial"/>
          <w:b/>
          <w:sz w:val="24"/>
          <w:szCs w:val="24"/>
          <w:lang w:eastAsia="cs-CZ"/>
        </w:rPr>
        <w:t>ÚKLID</w:t>
      </w:r>
    </w:p>
    <w:p w14:paraId="04F3BAD2" w14:textId="77777777" w:rsidR="00E637A0" w:rsidRPr="00864E78" w:rsidRDefault="00E637A0" w:rsidP="00E637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100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57"/>
        <w:gridCol w:w="1559"/>
        <w:gridCol w:w="1559"/>
        <w:gridCol w:w="1559"/>
      </w:tblGrid>
      <w:tr w:rsidR="00E637A0" w:rsidRPr="00864E78" w14:paraId="4ADEED92" w14:textId="77777777" w:rsidTr="00E637A0">
        <w:trPr>
          <w:trHeight w:val="10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552B6CD" w14:textId="77777777" w:rsidR="00E637A0" w:rsidRPr="00864E78" w:rsidRDefault="00E637A0" w:rsidP="00714B27">
            <w:pPr>
              <w:jc w:val="center"/>
              <w:rPr>
                <w:rFonts w:ascii="Arial" w:hAnsi="Arial" w:cs="Arial"/>
                <w:lang w:eastAsia="cs-CZ"/>
              </w:rPr>
            </w:pPr>
            <w:r w:rsidRPr="00864E78">
              <w:rPr>
                <w:rFonts w:ascii="Arial" w:hAnsi="Arial" w:cs="Arial"/>
                <w:lang w:eastAsia="cs-CZ"/>
              </w:rPr>
              <w:t>Popis předmětu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13B85E8" w14:textId="77777777" w:rsidR="00E637A0" w:rsidRPr="00864E78" w:rsidRDefault="00E637A0" w:rsidP="00714B27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8CC7F0" w14:textId="77777777" w:rsidR="00E637A0" w:rsidRPr="00864E78" w:rsidRDefault="00E637A0" w:rsidP="00714B27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864E78">
              <w:rPr>
                <w:rFonts w:ascii="Arial" w:hAnsi="Arial" w:cs="Arial"/>
                <w:bCs/>
                <w:lang w:eastAsia="cs-CZ"/>
              </w:rPr>
              <w:t>Cena za 1 měsíc provádění úklidu bez DPH</w:t>
            </w:r>
          </w:p>
        </w:tc>
      </w:tr>
      <w:tr w:rsidR="00E637A0" w:rsidRPr="00864E78" w14:paraId="239768A3" w14:textId="77777777" w:rsidTr="00E637A0">
        <w:trPr>
          <w:trHeight w:val="318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54CDA65" w14:textId="77777777" w:rsidR="00E637A0" w:rsidRPr="00864E78" w:rsidRDefault="00E637A0" w:rsidP="00714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 Nádražní 670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34528" w14:textId="77777777" w:rsidR="00E637A0" w:rsidRPr="00864E78" w:rsidRDefault="00E637A0" w:rsidP="00714B27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206" w14:textId="2F6AFFA8" w:rsidR="00E637A0" w:rsidRPr="00864E78" w:rsidRDefault="00E637A0" w:rsidP="00714B27">
            <w:pPr>
              <w:jc w:val="center"/>
              <w:rPr>
                <w:rFonts w:ascii="Arial" w:hAnsi="Arial" w:cs="Arial"/>
                <w:shd w:val="clear" w:color="auto" w:fill="4BACC6"/>
                <w:lang w:eastAsia="cs-CZ"/>
              </w:rPr>
            </w:pPr>
            <w:r>
              <w:rPr>
                <w:rFonts w:ascii="Arial" w:hAnsi="Arial" w:cs="Arial"/>
                <w:lang w:val="en-US" w:eastAsia="cs-CZ"/>
              </w:rPr>
              <w:t>9 870,-</w:t>
            </w:r>
          </w:p>
        </w:tc>
      </w:tr>
      <w:tr w:rsidR="00E637A0" w:rsidRPr="00864E78" w14:paraId="4CFDDB55" w14:textId="77777777" w:rsidTr="00E637A0">
        <w:trPr>
          <w:trHeight w:val="445"/>
        </w:trPr>
        <w:tc>
          <w:tcPr>
            <w:tcW w:w="5140" w:type="dxa"/>
            <w:tcBorders>
              <w:top w:val="single" w:sz="4" w:space="0" w:color="auto"/>
            </w:tcBorders>
            <w:noWrap/>
            <w:vAlign w:val="center"/>
          </w:tcPr>
          <w:p w14:paraId="0296017F" w14:textId="77777777" w:rsidR="00E637A0" w:rsidRPr="00864E78" w:rsidRDefault="00E637A0" w:rsidP="00714B27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noWrap/>
            <w:vAlign w:val="center"/>
          </w:tcPr>
          <w:p w14:paraId="4FC4152A" w14:textId="77777777" w:rsidR="00E637A0" w:rsidRPr="00864E78" w:rsidRDefault="00E637A0" w:rsidP="00714B27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06CD6A9" w14:textId="77777777" w:rsidR="00E637A0" w:rsidRPr="00864E78" w:rsidRDefault="00E637A0" w:rsidP="00714B27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73D92D" w14:textId="77777777" w:rsidR="00E637A0" w:rsidRPr="00864E78" w:rsidRDefault="00E637A0" w:rsidP="00714B27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95F6DA3" w14:textId="77777777" w:rsidR="00E637A0" w:rsidRPr="00864E78" w:rsidRDefault="00E637A0" w:rsidP="00714B27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</w:tbl>
    <w:p w14:paraId="41D432E8" w14:textId="77777777" w:rsidR="00E637A0" w:rsidRPr="00864E78" w:rsidRDefault="00E637A0" w:rsidP="00E637A0">
      <w:pPr>
        <w:spacing w:before="120"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4B1BEC2" w14:textId="77777777" w:rsidR="00E637A0" w:rsidRPr="00864E78" w:rsidRDefault="00E637A0" w:rsidP="00E637A0">
      <w:pPr>
        <w:rPr>
          <w:rFonts w:ascii="Arial" w:hAnsi="Arial" w:cs="Arial"/>
          <w:color w:val="0070C0"/>
        </w:rPr>
      </w:pPr>
    </w:p>
    <w:tbl>
      <w:tblPr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882"/>
        <w:gridCol w:w="160"/>
        <w:gridCol w:w="974"/>
        <w:gridCol w:w="944"/>
        <w:gridCol w:w="1425"/>
        <w:gridCol w:w="1079"/>
      </w:tblGrid>
      <w:tr w:rsidR="00E637A0" w:rsidRPr="00864E78" w14:paraId="511E9331" w14:textId="77777777" w:rsidTr="00E637A0">
        <w:trPr>
          <w:trHeight w:val="3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EFCF1A" w14:textId="77777777" w:rsidR="00E637A0" w:rsidRPr="00D32750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275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řádek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7E8DBE1" w14:textId="77777777" w:rsidR="00E637A0" w:rsidRPr="00D32750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275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B4832DD" w14:textId="77777777" w:rsidR="00E637A0" w:rsidRPr="00D32750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D3FFE2" w14:textId="77777777" w:rsidR="00E637A0" w:rsidRPr="00D32750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275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Metry čtvereční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0C5266" w14:textId="77777777" w:rsidR="00E637A0" w:rsidRPr="00D32750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275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kanceláří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C1EFF8" w14:textId="77777777" w:rsidR="00E637A0" w:rsidRPr="00D32750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275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osob v kancelářích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1FB98F" w14:textId="77777777" w:rsidR="00E637A0" w:rsidRPr="00D32750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3275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četnost</w:t>
            </w:r>
          </w:p>
        </w:tc>
      </w:tr>
      <w:tr w:rsidR="00E637A0" w:rsidRPr="00864E78" w14:paraId="0F7F2F5F" w14:textId="77777777" w:rsidTr="00E637A0">
        <w:trPr>
          <w:trHeight w:val="3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19C8A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DF1686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Plocha kancelářská (např. kanceláře, přepážkové galerie, recepce, učebny, zasedací a školící místnosti, vrátnice)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FBF4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159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327,9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A7C8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7C2C4BF7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384B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6EF0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Do 1,5m 1*denně</w:t>
            </w:r>
          </w:p>
          <w:p w14:paraId="64BBB0EC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Od 1,5m 1*měsíčně</w:t>
            </w:r>
          </w:p>
        </w:tc>
      </w:tr>
      <w:tr w:rsidR="00E637A0" w:rsidRPr="00864E78" w14:paraId="6C9000E5" w14:textId="77777777" w:rsidTr="00E637A0">
        <w:trPr>
          <w:trHeight w:val="2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8F6A0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E78">
              <w:rPr>
                <w:rFonts w:ascii="Arial" w:hAnsi="Arial" w:cs="Arial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32A2AEC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E78">
              <w:rPr>
                <w:rFonts w:ascii="Arial" w:hAnsi="Arial" w:cs="Arial"/>
              </w:rPr>
              <w:t>Plocha ostatní</w:t>
            </w:r>
          </w:p>
          <w:p w14:paraId="53BD6E8F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E78">
              <w:rPr>
                <w:rFonts w:ascii="Arial" w:hAnsi="Arial" w:cs="Arial"/>
              </w:rPr>
              <w:t>(např. kuchyňky, haly, chodby, sociální zařízení, sklady, archívy, schodiště, šatny)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74116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A5D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249,07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265AA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730978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0AD8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637A0" w:rsidRPr="00864E78" w14:paraId="6E41FF4D" w14:textId="77777777" w:rsidTr="00E637A0">
        <w:trPr>
          <w:trHeight w:val="2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F37EA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4E7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A910D6A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4E78">
              <w:rPr>
                <w:rFonts w:ascii="Arial" w:hAnsi="Arial" w:cs="Arial"/>
                <w:b/>
              </w:rPr>
              <w:t>Plocha celkem ř.1+2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C434B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7F65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864E78">
              <w:rPr>
                <w:rFonts w:ascii="Arial" w:eastAsia="Times New Roman" w:hAnsi="Arial" w:cs="Arial"/>
                <w:b/>
                <w:lang w:eastAsia="cs-CZ"/>
              </w:rPr>
              <w:t>576,97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A15F1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C886A2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E1C4A7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637A0" w:rsidRPr="00864E78" w14:paraId="417AF4DD" w14:textId="77777777" w:rsidTr="00E637A0">
        <w:trPr>
          <w:trHeight w:val="2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C157F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E78">
              <w:rPr>
                <w:rFonts w:ascii="Arial" w:hAnsi="Arial" w:cs="Arial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00191F7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4E78">
              <w:rPr>
                <w:rFonts w:ascii="Arial" w:hAnsi="Arial" w:cs="Arial"/>
              </w:rPr>
              <w:t>Plocha oken - jednoduchá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968B3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8F2A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D13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77 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D248B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FBEE4" w14:textId="77777777" w:rsidR="00E637A0" w:rsidRPr="00864E78" w:rsidRDefault="00E637A0" w:rsidP="00714B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E78">
              <w:rPr>
                <w:rFonts w:ascii="Arial" w:eastAsia="Times New Roman" w:hAnsi="Arial" w:cs="Arial"/>
                <w:lang w:eastAsia="cs-CZ"/>
              </w:rPr>
              <w:t>2*ročně</w:t>
            </w:r>
          </w:p>
        </w:tc>
      </w:tr>
    </w:tbl>
    <w:p w14:paraId="2510996E" w14:textId="77777777" w:rsidR="00E637A0" w:rsidRPr="00864E78" w:rsidRDefault="00E637A0" w:rsidP="00E637A0">
      <w:pPr>
        <w:rPr>
          <w:rFonts w:ascii="Arial" w:hAnsi="Arial" w:cs="Arial"/>
          <w:b/>
        </w:rPr>
      </w:pPr>
    </w:p>
    <w:p w14:paraId="08DACDF5" w14:textId="77777777" w:rsidR="00E637A0" w:rsidRPr="00864E78" w:rsidRDefault="00E637A0" w:rsidP="00E637A0">
      <w:pPr>
        <w:rPr>
          <w:rFonts w:ascii="Arial" w:hAnsi="Arial" w:cs="Arial"/>
          <w:b/>
        </w:rPr>
      </w:pPr>
      <w:r w:rsidRPr="00864E78">
        <w:rPr>
          <w:rFonts w:ascii="Arial" w:hAnsi="Arial" w:cs="Arial"/>
          <w:b/>
        </w:rPr>
        <w:t>Požadavky na úklidovou službu</w:t>
      </w:r>
    </w:p>
    <w:p w14:paraId="4D1BDDEF" w14:textId="77777777" w:rsidR="00E637A0" w:rsidRPr="00864E78" w:rsidRDefault="00E637A0" w:rsidP="00E637A0">
      <w:pPr>
        <w:rPr>
          <w:rFonts w:ascii="Arial" w:hAnsi="Arial" w:cs="Arial"/>
          <w:b/>
        </w:rPr>
      </w:pPr>
      <w:r w:rsidRPr="00864E78">
        <w:rPr>
          <w:rFonts w:ascii="Arial" w:hAnsi="Arial" w:cs="Arial"/>
        </w:rPr>
        <w:t>Úklid v budově bude prováděn v době od 18°° do 6°° hodin, tedy v době mimo provozní hodiny úřadu, délka pracovní doby úklidu bude upřesněna dle počtu zaměstnanců dodavatele.</w:t>
      </w:r>
    </w:p>
    <w:p w14:paraId="411E00ED" w14:textId="77777777" w:rsidR="00E637A0" w:rsidRPr="00864E78" w:rsidRDefault="00E637A0" w:rsidP="00E637A0">
      <w:pPr>
        <w:rPr>
          <w:rFonts w:ascii="Arial" w:hAnsi="Arial" w:cs="Arial"/>
          <w:b/>
        </w:rPr>
      </w:pPr>
      <w:r w:rsidRPr="00864E78">
        <w:rPr>
          <w:rFonts w:ascii="Arial" w:hAnsi="Arial" w:cs="Arial"/>
        </w:rPr>
        <w:t>Denní úklidové práce zahrnují úklid do výše 1,5m:</w:t>
      </w:r>
    </w:p>
    <w:p w14:paraId="37165B8A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Vytření všech ploch dezinfekčním prostředkem</w:t>
      </w:r>
      <w:r w:rsidRPr="00864E78">
        <w:rPr>
          <w:rFonts w:ascii="Arial" w:hAnsi="Arial" w:cs="Arial"/>
        </w:rPr>
        <w:t xml:space="preserve"> (kancelářská plocha, haly, schodiště, kuchyňky, soc. zařízení, aj.)</w:t>
      </w:r>
    </w:p>
    <w:p w14:paraId="6FC295FF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 xml:space="preserve">Vysátí všech koberců, zátěžových koberců a čistících zón </w:t>
      </w:r>
    </w:p>
    <w:p w14:paraId="170141D0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Setření prachu z volně přístupných míst (kancelářského nábytku a vybavení vč. parapetů oken)</w:t>
      </w:r>
    </w:p>
    <w:p w14:paraId="26468AE0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Čištění prosklených částí (recepce, nábytku, dveří, přepážek, aj.) a zrcadel</w:t>
      </w:r>
    </w:p>
    <w:p w14:paraId="7B4A83B2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 xml:space="preserve">Čištění, mytí a </w:t>
      </w:r>
      <w:r>
        <w:rPr>
          <w:rFonts w:ascii="Arial" w:hAnsi="Arial" w:cs="Arial"/>
        </w:rPr>
        <w:t>dezinfekce</w:t>
      </w:r>
      <w:r w:rsidRPr="00864E78">
        <w:rPr>
          <w:rFonts w:ascii="Arial" w:hAnsi="Arial" w:cs="Arial"/>
        </w:rPr>
        <w:t xml:space="preserve"> sociálních zařízení (umývadel, klozetů, pisoárů, obkladů, aj.)</w:t>
      </w:r>
    </w:p>
    <w:p w14:paraId="74AB3913" w14:textId="77777777" w:rsidR="00E637A0" w:rsidRPr="00D32750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Úklid vstupních prostor do objektu (např. schodiště, nájezdová rampa, plošina, vyčištění prostoru kolem popelnic, vynesení a vyčištění venkovních odpadkových košů</w:t>
      </w:r>
    </w:p>
    <w:p w14:paraId="67B98004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 xml:space="preserve">Mytí a </w:t>
      </w:r>
      <w:r>
        <w:rPr>
          <w:rFonts w:ascii="Arial" w:hAnsi="Arial" w:cs="Arial"/>
        </w:rPr>
        <w:t>dezinfekce</w:t>
      </w:r>
      <w:r w:rsidRPr="00864E78">
        <w:rPr>
          <w:rFonts w:ascii="Arial" w:hAnsi="Arial" w:cs="Arial"/>
        </w:rPr>
        <w:t xml:space="preserve"> klik a madel zábradlí na schodišti</w:t>
      </w:r>
    </w:p>
    <w:p w14:paraId="52710BDE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Vyčištění a vynesení košů z kancelářských prostor – spalitelný odpad</w:t>
      </w:r>
    </w:p>
    <w:p w14:paraId="55E12B7F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 xml:space="preserve">Vyprázdnění plných nádob skartovacích strojů – spalitelný odpad </w:t>
      </w:r>
    </w:p>
    <w:p w14:paraId="3A4E9DE6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lastRenderedPageBreak/>
        <w:t>Vyčištění a vynesení košů z kuchyněk, soc. zařízení a ostatních prostor – komunální a spalitelný odpad</w:t>
      </w:r>
    </w:p>
    <w:p w14:paraId="750C5692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Separace odpadu:</w:t>
      </w:r>
    </w:p>
    <w:p w14:paraId="75620CF5" w14:textId="77777777" w:rsidR="00E637A0" w:rsidRPr="00864E78" w:rsidRDefault="00E637A0" w:rsidP="00E637A0">
      <w:pPr>
        <w:pStyle w:val="Odstavecseseznamem"/>
        <w:rPr>
          <w:rFonts w:ascii="Arial" w:hAnsi="Arial" w:cs="Arial"/>
        </w:rPr>
      </w:pPr>
      <w:r w:rsidRPr="00864E78">
        <w:rPr>
          <w:rFonts w:ascii="Arial" w:hAnsi="Arial" w:cs="Arial"/>
        </w:rPr>
        <w:t>Komunální – biologický odpad (zbytky potravin, znečištěné plasty)</w:t>
      </w:r>
    </w:p>
    <w:p w14:paraId="4D97FED3" w14:textId="77777777" w:rsidR="00E637A0" w:rsidRPr="00864E78" w:rsidRDefault="00E637A0" w:rsidP="00E637A0">
      <w:pPr>
        <w:pStyle w:val="Odstavecseseznamem"/>
        <w:rPr>
          <w:rFonts w:ascii="Arial" w:hAnsi="Arial" w:cs="Arial"/>
        </w:rPr>
      </w:pPr>
      <w:r w:rsidRPr="00864E78">
        <w:rPr>
          <w:rFonts w:ascii="Arial" w:hAnsi="Arial" w:cs="Arial"/>
        </w:rPr>
        <w:t>Spalitelný- papír, čisté plasty</w:t>
      </w:r>
    </w:p>
    <w:p w14:paraId="5B17CD2D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Doplňování hygienických potřeb do sociálních zařízení ze zásob objednatele (toaletní papír, mýdlo, papírové ručníky)</w:t>
      </w:r>
    </w:p>
    <w:p w14:paraId="3B272019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Kódování budovy systémem EZS a uzamčení budovy</w:t>
      </w:r>
    </w:p>
    <w:p w14:paraId="6707365F" w14:textId="77777777" w:rsidR="00E637A0" w:rsidRDefault="00E637A0" w:rsidP="00E637A0">
      <w:pPr>
        <w:pStyle w:val="Odstavecseseznamem"/>
        <w:rPr>
          <w:rFonts w:ascii="Arial" w:hAnsi="Arial" w:cs="Arial"/>
        </w:rPr>
      </w:pPr>
    </w:p>
    <w:p w14:paraId="1ABDCBCE" w14:textId="77777777" w:rsidR="00E637A0" w:rsidRPr="00864E78" w:rsidRDefault="00E637A0" w:rsidP="00E637A0">
      <w:pPr>
        <w:pStyle w:val="Odstavecseseznamem"/>
        <w:rPr>
          <w:rFonts w:ascii="Arial" w:hAnsi="Arial" w:cs="Arial"/>
        </w:rPr>
      </w:pPr>
    </w:p>
    <w:p w14:paraId="7E4069E2" w14:textId="77777777" w:rsidR="00E637A0" w:rsidRPr="00864E78" w:rsidRDefault="00E637A0" w:rsidP="00E637A0">
      <w:pPr>
        <w:ind w:left="360"/>
        <w:rPr>
          <w:rFonts w:ascii="Arial" w:hAnsi="Arial" w:cs="Arial"/>
        </w:rPr>
      </w:pPr>
      <w:r w:rsidRPr="00864E78">
        <w:rPr>
          <w:rFonts w:ascii="Arial" w:hAnsi="Arial" w:cs="Arial"/>
        </w:rPr>
        <w:t>Měsíční úklidové práce zahrnují úklid:</w:t>
      </w:r>
    </w:p>
    <w:p w14:paraId="082B1152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 xml:space="preserve">Odstranění prachu z kancelářského nábytku a vybavení od 1,5m </w:t>
      </w:r>
    </w:p>
    <w:p w14:paraId="774420F8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Odstranění prachu z kancelářského nábytku, židlí, nástěnek (i venkovních)</w:t>
      </w:r>
    </w:p>
    <w:p w14:paraId="0BB1D46A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Umytí celých dveří a zárubní</w:t>
      </w:r>
    </w:p>
    <w:p w14:paraId="402EA5F9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Otření vypínačů a zásuvek</w:t>
      </w:r>
    </w:p>
    <w:p w14:paraId="58A21587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Odstranění pavučin</w:t>
      </w:r>
    </w:p>
    <w:p w14:paraId="5D20AE3D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Umytí schodišťového zábradlí</w:t>
      </w:r>
    </w:p>
    <w:p w14:paraId="49C93DF7" w14:textId="77777777" w:rsidR="00E637A0" w:rsidRPr="00864E78" w:rsidRDefault="00E637A0" w:rsidP="00E637A0">
      <w:pPr>
        <w:ind w:left="360"/>
        <w:rPr>
          <w:rFonts w:ascii="Arial" w:hAnsi="Arial" w:cs="Arial"/>
        </w:rPr>
      </w:pPr>
      <w:r w:rsidRPr="00864E78">
        <w:rPr>
          <w:rFonts w:ascii="Arial" w:hAnsi="Arial" w:cs="Arial"/>
        </w:rPr>
        <w:t>1x ročně:</w:t>
      </w:r>
    </w:p>
    <w:p w14:paraId="485B0479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Očištění topných těles v budově</w:t>
      </w:r>
    </w:p>
    <w:p w14:paraId="66C76454" w14:textId="77777777" w:rsidR="00E637A0" w:rsidRPr="00864E78" w:rsidRDefault="00E637A0" w:rsidP="00E637A0">
      <w:pPr>
        <w:ind w:left="360"/>
        <w:rPr>
          <w:rFonts w:ascii="Arial" w:hAnsi="Arial" w:cs="Arial"/>
        </w:rPr>
      </w:pPr>
      <w:r w:rsidRPr="00864E78">
        <w:rPr>
          <w:rFonts w:ascii="Arial" w:hAnsi="Arial" w:cs="Arial"/>
        </w:rPr>
        <w:t>2x ročně:</w:t>
      </w:r>
    </w:p>
    <w:p w14:paraId="0A60EA92" w14:textId="77777777" w:rsidR="00E637A0" w:rsidRPr="00864E78" w:rsidRDefault="00E637A0" w:rsidP="00E637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64E78">
        <w:rPr>
          <w:rFonts w:ascii="Arial" w:hAnsi="Arial" w:cs="Arial"/>
        </w:rPr>
        <w:t>Mytí oken vč. rámů</w:t>
      </w:r>
    </w:p>
    <w:p w14:paraId="390209D6" w14:textId="77777777" w:rsidR="00F5346F" w:rsidRDefault="00F5346F"/>
    <w:sectPr w:rsidR="00F5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8E0F2" w14:textId="77777777" w:rsidR="00E637A0" w:rsidRDefault="00E637A0" w:rsidP="00E637A0">
      <w:pPr>
        <w:spacing w:after="0" w:line="240" w:lineRule="auto"/>
      </w:pPr>
      <w:r>
        <w:separator/>
      </w:r>
    </w:p>
  </w:endnote>
  <w:endnote w:type="continuationSeparator" w:id="0">
    <w:p w14:paraId="767337F6" w14:textId="77777777" w:rsidR="00E637A0" w:rsidRDefault="00E637A0" w:rsidP="00E6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90F69" w14:textId="77777777" w:rsidR="00E637A0" w:rsidRDefault="00E637A0" w:rsidP="00E637A0">
      <w:pPr>
        <w:spacing w:after="0" w:line="240" w:lineRule="auto"/>
      </w:pPr>
      <w:r>
        <w:separator/>
      </w:r>
    </w:p>
  </w:footnote>
  <w:footnote w:type="continuationSeparator" w:id="0">
    <w:p w14:paraId="673087AC" w14:textId="77777777" w:rsidR="00E637A0" w:rsidRDefault="00E637A0" w:rsidP="00E6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F6796"/>
    <w:multiLevelType w:val="hybridMultilevel"/>
    <w:tmpl w:val="73167A16"/>
    <w:lvl w:ilvl="0" w:tplc="7E46B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A0"/>
    <w:rsid w:val="00E637A0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5A984"/>
  <w15:chartTrackingRefBased/>
  <w15:docId w15:val="{4CBE8D9B-FB53-43E8-AACE-137844D0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7A0"/>
  </w:style>
  <w:style w:type="paragraph" w:styleId="Nadpis1">
    <w:name w:val="heading 1"/>
    <w:basedOn w:val="Normln"/>
    <w:next w:val="Normln"/>
    <w:link w:val="Nadpis1Char"/>
    <w:qFormat/>
    <w:rsid w:val="00E637A0"/>
    <w:pPr>
      <w:spacing w:before="120" w:after="240" w:line="240" w:lineRule="auto"/>
      <w:jc w:val="both"/>
      <w:outlineLvl w:val="0"/>
    </w:pPr>
    <w:rPr>
      <w:rFonts w:ascii="Calibri" w:eastAsia="Times New Roman" w:hAnsi="Calibri" w:cs="Calibri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37A0"/>
    <w:rPr>
      <w:rFonts w:ascii="Calibri" w:eastAsia="Times New Roman" w:hAnsi="Calibri" w:cs="Calibri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6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 Karel Bc. (UPT-KRP)</dc:creator>
  <cp:keywords/>
  <dc:description/>
  <cp:lastModifiedBy>Karban Karel Bc. (UPT-KRP)</cp:lastModifiedBy>
  <cp:revision>1</cp:revision>
  <dcterms:created xsi:type="dcterms:W3CDTF">2021-07-02T06:41:00Z</dcterms:created>
  <dcterms:modified xsi:type="dcterms:W3CDTF">2021-07-02T06:42:00Z</dcterms:modified>
</cp:coreProperties>
</file>