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28" w:rsidRDefault="0038070D" w:rsidP="00510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C3D02">
        <w:rPr>
          <w:rFonts w:ascii="Times New Roman" w:hAnsi="Times New Roman" w:cs="Times New Roman"/>
          <w:b/>
          <w:sz w:val="32"/>
        </w:rPr>
        <w:t xml:space="preserve">Dodatek č. 1 </w:t>
      </w:r>
    </w:p>
    <w:p w:rsidR="00A41595" w:rsidRPr="00BC3D02" w:rsidRDefault="0038070D" w:rsidP="00510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C3D02">
        <w:rPr>
          <w:rFonts w:ascii="Times New Roman" w:hAnsi="Times New Roman" w:cs="Times New Roman"/>
          <w:b/>
          <w:sz w:val="32"/>
        </w:rPr>
        <w:t xml:space="preserve">k Veřejnoprávní smlouvě č. </w:t>
      </w:r>
      <w:r w:rsidR="00B2652E">
        <w:rPr>
          <w:rFonts w:ascii="Times New Roman" w:hAnsi="Times New Roman" w:cs="Times New Roman"/>
          <w:b/>
          <w:sz w:val="32"/>
        </w:rPr>
        <w:t>28</w:t>
      </w:r>
      <w:r w:rsidRPr="00BC3D02">
        <w:rPr>
          <w:rFonts w:ascii="Times New Roman" w:hAnsi="Times New Roman" w:cs="Times New Roman"/>
          <w:b/>
          <w:sz w:val="32"/>
        </w:rPr>
        <w:t>/2021/OKS o poskytnutí dotace z rozpočtu MČ Praha 19 na rok 2021</w:t>
      </w:r>
    </w:p>
    <w:p w:rsidR="00BC3D02" w:rsidRPr="00BC3D02" w:rsidRDefault="00BC3D02" w:rsidP="00510A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cs-CZ"/>
        </w:rPr>
      </w:pPr>
    </w:p>
    <w:p w:rsidR="00BC3D02" w:rsidRDefault="00BC3D02" w:rsidP="008A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</w:pPr>
      <w:r w:rsidRPr="00BC3D0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  <w:t>Smluvní strany</w:t>
      </w:r>
    </w:p>
    <w:p w:rsidR="00510A28" w:rsidRPr="00BC3D02" w:rsidRDefault="00510A28" w:rsidP="008A7BF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10A28" w:rsidRDefault="00510A28" w:rsidP="008A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Městská část Praha 19</w:t>
      </w:r>
    </w:p>
    <w:p w:rsidR="00510A28" w:rsidRDefault="00510A28" w:rsidP="008A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IČ 00231304, DIČ CZ00231304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se sídlem Semilská 43/1, 197 00, Praha 9 – Kbely, zastoupena Ivanou Šestákovou, místostarostkou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,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č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ú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End"/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2000932309/0800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, vedený u České spořitelny, a.s.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BC3D02" w:rsidRPr="00BC3D02" w:rsidRDefault="00BC3D02" w:rsidP="008A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(dále jen „</w:t>
      </w:r>
      <w:r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poskytovatel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“ nebo také „</w:t>
      </w:r>
      <w:r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MČ Praha 19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“)</w:t>
      </w:r>
    </w:p>
    <w:p w:rsidR="00510A28" w:rsidRDefault="00510A28" w:rsidP="008A7BF8">
      <w:pPr>
        <w:tabs>
          <w:tab w:val="left" w:pos="360"/>
          <w:tab w:val="left" w:leader="underscore" w:pos="6660"/>
          <w:tab w:val="left" w:leader="underscore" w:pos="10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C3D02" w:rsidRPr="00BC3D02" w:rsidRDefault="00510A28" w:rsidP="008A7BF8">
      <w:pPr>
        <w:tabs>
          <w:tab w:val="left" w:pos="360"/>
          <w:tab w:val="left" w:leader="underscore" w:pos="6660"/>
          <w:tab w:val="left" w:leader="underscore" w:pos="10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a</w:t>
      </w:r>
    </w:p>
    <w:p w:rsidR="00510A28" w:rsidRDefault="00510A28" w:rsidP="008A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FB4A96" w:rsidRDefault="00B2652E" w:rsidP="008A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Spartak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Kbely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z.s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</w:t>
      </w:r>
    </w:p>
    <w:p w:rsidR="00510A28" w:rsidRDefault="00FB4A96" w:rsidP="008A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IČ 02431866, </w:t>
      </w:r>
      <w:r w:rsidR="00B2652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se sídlem Železnobrodská 961/4a, </w:t>
      </w:r>
      <w:proofErr w:type="gramStart"/>
      <w:r w:rsidR="00B2652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197 00  Praha</w:t>
      </w:r>
      <w:proofErr w:type="gramEnd"/>
      <w:r w:rsidR="00B2652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9 – Kbely, 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zastoupe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n</w:t>
      </w:r>
      <w:r w:rsidR="00B2652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Ing. Jiřím Němcem, místopředsedou a sekretářem výkonného výboru, 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č</w:t>
      </w:r>
      <w:r w:rsidR="00510A2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ú</w:t>
      </w:r>
      <w:r w:rsidR="00510A2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End"/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2</w:t>
      </w:r>
      <w:r w:rsidR="00B2652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71942016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/0300, ČSOB, a.s. </w:t>
      </w:r>
    </w:p>
    <w:p w:rsidR="00BC3D02" w:rsidRPr="00BC3D02" w:rsidRDefault="00BC3D02" w:rsidP="008A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(dále jen „</w:t>
      </w:r>
      <w:r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příjemce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“ nebo také „</w:t>
      </w:r>
      <w:r w:rsidR="00B2652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Spartak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“) jako právnická osoba odpovídající podmínkám § 20, odst. 8 zákona č</w:t>
      </w:r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>. 586/1992 Sb., o dani z příjmu.</w:t>
      </w:r>
    </w:p>
    <w:p w:rsidR="00BC3D02" w:rsidRPr="00BC3D02" w:rsidRDefault="00BC3D02" w:rsidP="008A7BF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10A28" w:rsidRDefault="00510A28" w:rsidP="008A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  <w:t>Uzavřená veřejnoprávní smlouva</w:t>
      </w:r>
    </w:p>
    <w:p w:rsidR="00510A28" w:rsidRDefault="00510A28" w:rsidP="008A7BF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10A28" w:rsidRDefault="00510A28" w:rsidP="008A7BF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Smluvní strany uzavřely dne </w:t>
      </w:r>
      <w:r w:rsidR="00B2652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19. 7. 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2021 veřejnoprávní smlouvu č. </w:t>
      </w:r>
      <w:r w:rsidR="00B2652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28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/2021/OKS o poskytnutí dotace ve výši </w:t>
      </w:r>
      <w:r w:rsidR="00B2652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0.000 Kč v souvislosti s realizací projektu příjemce „</w:t>
      </w:r>
      <w:r w:rsidR="00B2652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100 let od založení fotbalového k</w:t>
      </w:r>
      <w:r w:rsidR="00FE3C8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l</w:t>
      </w:r>
      <w:r w:rsidR="00B2652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ubu ve Kbelích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“.</w:t>
      </w:r>
    </w:p>
    <w:p w:rsidR="00510A28" w:rsidRDefault="00510A28" w:rsidP="008A7BF8">
      <w:pPr>
        <w:pStyle w:val="Odstavecseseznamem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:rsidR="00510A28" w:rsidRPr="00510A28" w:rsidRDefault="00510A28" w:rsidP="008A7BF8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Ve smyslu čl. IX. odst. 3 výše uvedené smlouvy uzavírají smluvní strany tento dodatek č. 1 k výše uvedené veřejnoprávní smlouvě. </w:t>
      </w:r>
    </w:p>
    <w:p w:rsidR="00510A28" w:rsidRDefault="00510A28" w:rsidP="008A7B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C3D02" w:rsidRDefault="00BC3D02" w:rsidP="008A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</w:pPr>
      <w:r w:rsidRPr="00BC3D0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  <w:t xml:space="preserve">Předmět </w:t>
      </w:r>
      <w:r w:rsidR="00510A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  <w:t xml:space="preserve">dodatku č. 1 </w:t>
      </w:r>
      <w:r w:rsidRPr="00BC3D0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  <w:t xml:space="preserve">a účel </w:t>
      </w:r>
      <w:r w:rsidR="00510A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  <w:t xml:space="preserve">navýšené </w:t>
      </w:r>
      <w:r w:rsidRPr="00BC3D0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  <w:t>dotace</w:t>
      </w:r>
    </w:p>
    <w:p w:rsidR="00510A28" w:rsidRPr="00BC3D02" w:rsidRDefault="00510A28" w:rsidP="008A7BF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C3D02" w:rsidRPr="00510A28" w:rsidRDefault="00BC3D02" w:rsidP="008A7B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Předmětem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dodatku č. 1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smlouvy je dofinancování dotace do výše schválené Z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astupitelstvem 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M</w:t>
      </w:r>
      <w:r w:rsidR="008A7BF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ěstské části 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raha 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19</w:t>
      </w:r>
      <w:r w:rsidR="00B54BA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na svém 15. zasedání 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22.9.2021</w:t>
      </w:r>
      <w:proofErr w:type="gramEnd"/>
      <w:r w:rsidR="00B54BA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usnesením č. Z15-6-21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uvedené v žádosti žadat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ele podané pod číslem jednacím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P19 </w:t>
      </w:r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>7136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/20</w:t>
      </w:r>
      <w:r w:rsidR="008A7BF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na výše uvedený projekt příjemce</w:t>
      </w:r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510A28" w:rsidRPr="00BC3D02" w:rsidRDefault="00510A28" w:rsidP="008A7B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BC3D02" w:rsidRDefault="00BC3D02" w:rsidP="008A7B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Účel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dotace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zůstává beze změn</w:t>
      </w:r>
      <w:r w:rsidR="003D329E">
        <w:rPr>
          <w:rFonts w:ascii="Times New Roman" w:eastAsia="Calibri" w:hAnsi="Times New Roman" w:cs="Times New Roman"/>
          <w:sz w:val="24"/>
          <w:szCs w:val="24"/>
          <w:lang w:eastAsia="cs-CZ"/>
        </w:rPr>
        <w:t>, tj. navýšená dotace slouží k zajištění pro</w:t>
      </w:r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>jektu a oslav „100 let od založení fotbalového klubu ve Kbelích</w:t>
      </w:r>
      <w:r w:rsidR="007239B6">
        <w:rPr>
          <w:rFonts w:ascii="Times New Roman" w:eastAsia="Calibri" w:hAnsi="Times New Roman" w:cs="Times New Roman"/>
          <w:sz w:val="24"/>
          <w:szCs w:val="24"/>
          <w:lang w:eastAsia="cs-CZ"/>
        </w:rPr>
        <w:t>“</w:t>
      </w:r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510A28" w:rsidRPr="00BC3D02" w:rsidRDefault="00510A28" w:rsidP="008A7B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C3D02" w:rsidRPr="00510A28" w:rsidRDefault="00BC3D02" w:rsidP="008A7B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Účelu dotace</w:t>
      </w:r>
      <w:r w:rsidR="008A7BF8">
        <w:rPr>
          <w:rFonts w:ascii="Times New Roman" w:eastAsia="Calibri" w:hAnsi="Times New Roman" w:cs="Times New Roman"/>
          <w:sz w:val="24"/>
          <w:szCs w:val="24"/>
          <w:lang w:eastAsia="cs-CZ"/>
        </w:rPr>
        <w:t>, včetně navýšené dotace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musí být dosaženo ve lhůtě: </w:t>
      </w:r>
      <w:proofErr w:type="gramStart"/>
      <w:r w:rsidR="00510A2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15.12.2021</w:t>
      </w:r>
      <w:proofErr w:type="gramEnd"/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510A28" w:rsidRPr="00440EB7" w:rsidRDefault="00510A28" w:rsidP="008A7B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440EB7" w:rsidRDefault="00440EB7" w:rsidP="008A7B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440EB7">
        <w:rPr>
          <w:rFonts w:ascii="Times New Roman" w:eastAsia="Calibri" w:hAnsi="Times New Roman" w:cs="Times New Roman"/>
          <w:sz w:val="24"/>
          <w:szCs w:val="24"/>
          <w:lang w:eastAsia="cs-CZ"/>
        </w:rPr>
        <w:t>Přidělené finanční prostředky se poskytnou převodem z účtu M</w:t>
      </w:r>
      <w:r w:rsidR="008A7BF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ěstské části </w:t>
      </w:r>
      <w:r w:rsidRPr="00440EB7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Praha 19 na bankovní účet příjemce nejpozději do 30 dnů od podpisu </w:t>
      </w:r>
      <w:r w:rsidR="008A7BF8">
        <w:rPr>
          <w:rFonts w:ascii="Times New Roman" w:eastAsia="Calibri" w:hAnsi="Times New Roman" w:cs="Times New Roman"/>
          <w:sz w:val="24"/>
          <w:szCs w:val="24"/>
          <w:lang w:eastAsia="cs-CZ"/>
        </w:rPr>
        <w:t>tohoto dodatku č. 1</w:t>
      </w:r>
      <w:r w:rsidRPr="00440EB7">
        <w:rPr>
          <w:rFonts w:ascii="Times New Roman" w:eastAsia="Calibri" w:hAnsi="Times New Roman" w:cs="Times New Roman"/>
          <w:sz w:val="24"/>
          <w:szCs w:val="24"/>
          <w:lang w:eastAsia="cs-CZ"/>
        </w:rPr>
        <w:t>, pod VS: IČ příjemce, KS 558.</w:t>
      </w:r>
    </w:p>
    <w:p w:rsidR="00B54BA3" w:rsidRDefault="00B54BA3" w:rsidP="00643910">
      <w:pPr>
        <w:pStyle w:val="Odstavecseseznamem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54BA3" w:rsidRDefault="00B54BA3" w:rsidP="0064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54BA3" w:rsidRPr="00440EB7" w:rsidRDefault="00B54BA3" w:rsidP="0064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440EB7" w:rsidRPr="00BC3D02" w:rsidRDefault="00440EB7" w:rsidP="008A7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C3D02" w:rsidRPr="00510A28" w:rsidRDefault="00BC3D02" w:rsidP="008A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C3D02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Výše a výplata </w:t>
      </w:r>
      <w:r w:rsidR="008A7BF8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navýšené </w:t>
      </w:r>
      <w:r w:rsidRPr="00BC3D02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dotace</w:t>
      </w:r>
    </w:p>
    <w:p w:rsidR="00510A28" w:rsidRPr="00BC3D02" w:rsidRDefault="00510A28" w:rsidP="008A7BF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510A28" w:rsidRDefault="008A7BF8" w:rsidP="008A7BF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Navýšená d</w:t>
      </w:r>
      <w:r w:rsidR="00BC3D02"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otace se poskytuje ve </w:t>
      </w:r>
      <w:r w:rsidR="00510A2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výši </w:t>
      </w:r>
      <w:r w:rsidR="00FE3C81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4</w:t>
      </w:r>
      <w:r w:rsidR="00510A2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0.000 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Kč</w:t>
      </w:r>
      <w:r w:rsidR="00BC3D02"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>s</w:t>
      </w:r>
      <w:r w:rsidR="00BC3D02"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lovy</w:t>
      </w:r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  <w:r w:rsidR="00BC3D02"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čtyřicet</w:t>
      </w:r>
      <w:proofErr w:type="gramEnd"/>
      <w:r w:rsidR="00BC3D02"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tisíc korun českých)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 tj. celková výše dotace ve vazbě na výše uvedenou uzavřenou smlouvu činí 60.000 Kč (slovy: šedesát tisíc korun českých)</w:t>
      </w:r>
      <w:r w:rsidR="00BC3D02"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BC3D02" w:rsidRPr="00BC3D02" w:rsidRDefault="00BC3D02" w:rsidP="008A7B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BC3D02" w:rsidRDefault="00BC3D02" w:rsidP="008A7BF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>Celkový objem poskytnuté dotace je kryt finančními prostředky z rozpočtu M</w:t>
      </w:r>
      <w:r w:rsidR="008A7BF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ěstské </w:t>
      </w:r>
      <w:proofErr w:type="gramStart"/>
      <w:r w:rsidR="008A7BF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části 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Praha</w:t>
      </w:r>
      <w:proofErr w:type="gramEnd"/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19.</w:t>
      </w:r>
    </w:p>
    <w:p w:rsidR="00510A28" w:rsidRPr="00BC3D02" w:rsidRDefault="00510A28" w:rsidP="008A7B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C3D02" w:rsidRPr="00BC3D02" w:rsidRDefault="008A7BF8" w:rsidP="008A7BF8">
      <w:pPr>
        <w:numPr>
          <w:ilvl w:val="0"/>
          <w:numId w:val="3"/>
        </w:numPr>
        <w:tabs>
          <w:tab w:val="left" w:pos="197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Navýšenou d</w:t>
      </w:r>
      <w:r w:rsidR="00BC3D02"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otaci je možné použít na náklady (výdaje) uznatelné podle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výše uvedené</w:t>
      </w:r>
      <w:r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BC3D02"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smlouvy a vzniklé a uhrazené v období </w:t>
      </w:r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od </w:t>
      </w:r>
      <w:proofErr w:type="gramStart"/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1.1.2021</w:t>
      </w:r>
      <w:proofErr w:type="gramEnd"/>
      <w:r w:rsidR="00BC3D02" w:rsidRPr="00BC3D0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do 15.12.2021.</w:t>
      </w:r>
      <w:r w:rsidR="00BC3D02" w:rsidRPr="00BC3D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BC3D02" w:rsidRDefault="00BC3D02" w:rsidP="008A7BF8">
      <w:pPr>
        <w:spacing w:after="0" w:line="240" w:lineRule="auto"/>
        <w:jc w:val="both"/>
      </w:pPr>
    </w:p>
    <w:p w:rsidR="00BC3D02" w:rsidRPr="00BC3D02" w:rsidRDefault="00BC3D02" w:rsidP="008A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Podmínky použití dotace,</w:t>
      </w:r>
      <w:r w:rsidR="00E26D07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vypořádání dotace, přeměna nebo likvidace příjemce, ukončení smlouvy, sankce, závěrečná ustanovení</w:t>
      </w:r>
    </w:p>
    <w:p w:rsidR="00E26D07" w:rsidRDefault="00E26D07" w:rsidP="008A7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70D" w:rsidRPr="00510A28" w:rsidRDefault="0038070D" w:rsidP="008A7BF8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10A28">
        <w:rPr>
          <w:rFonts w:ascii="Times New Roman" w:hAnsi="Times New Roman" w:cs="Times New Roman"/>
          <w:sz w:val="24"/>
        </w:rPr>
        <w:t xml:space="preserve">Další body uvedené ve </w:t>
      </w:r>
      <w:r w:rsidR="008A7BF8">
        <w:rPr>
          <w:rFonts w:ascii="Times New Roman" w:hAnsi="Times New Roman" w:cs="Times New Roman"/>
          <w:sz w:val="24"/>
        </w:rPr>
        <w:t xml:space="preserve">výše uvedené </w:t>
      </w:r>
      <w:r w:rsidRPr="00510A28">
        <w:rPr>
          <w:rFonts w:ascii="Times New Roman" w:hAnsi="Times New Roman" w:cs="Times New Roman"/>
          <w:sz w:val="24"/>
        </w:rPr>
        <w:t xml:space="preserve">smlouvě č. </w:t>
      </w:r>
      <w:r w:rsidR="00FE3C81">
        <w:rPr>
          <w:rFonts w:ascii="Times New Roman" w:hAnsi="Times New Roman" w:cs="Times New Roman"/>
          <w:sz w:val="24"/>
        </w:rPr>
        <w:t>28</w:t>
      </w:r>
      <w:r w:rsidR="007239B6">
        <w:rPr>
          <w:rFonts w:ascii="Times New Roman" w:hAnsi="Times New Roman" w:cs="Times New Roman"/>
          <w:sz w:val="24"/>
        </w:rPr>
        <w:t>/</w:t>
      </w:r>
      <w:r w:rsidRPr="00510A28">
        <w:rPr>
          <w:rFonts w:ascii="Times New Roman" w:hAnsi="Times New Roman" w:cs="Times New Roman"/>
          <w:sz w:val="24"/>
        </w:rPr>
        <w:t>2021/OKS se nemění a zůstávají v platnosti.</w:t>
      </w:r>
    </w:p>
    <w:p w:rsidR="00E26D07" w:rsidRDefault="00E26D07" w:rsidP="008A7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A28" w:rsidRDefault="00510A28" w:rsidP="005D6FAD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A28">
        <w:rPr>
          <w:rFonts w:ascii="Times New Roman" w:hAnsi="Times New Roman" w:cs="Times New Roman"/>
          <w:sz w:val="24"/>
          <w:szCs w:val="24"/>
        </w:rPr>
        <w:t>Ve smyslu zákona č. 340/2015 Sb., o registru smluv, v platném znění, nabývá tento dodatek č. 1 účinnosti zveřejněním v registru smluv, pokud je hodnota plnění vyšší než 50.000 Kč bez DPH. Dodatek č. 1 vkládá do registru smluv Městská část Praha 19.</w:t>
      </w:r>
    </w:p>
    <w:p w:rsidR="00510A28" w:rsidRDefault="00510A28" w:rsidP="008A7BF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0A28" w:rsidRPr="00510A28" w:rsidRDefault="00510A28" w:rsidP="005D6FAD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A28">
        <w:rPr>
          <w:rFonts w:ascii="Times New Roman" w:hAnsi="Times New Roman" w:cs="Times New Roman"/>
          <w:sz w:val="24"/>
          <w:szCs w:val="24"/>
        </w:rPr>
        <w:t>Smluvní strany souhlasí s tím, aby tento dodatek č. 1 byl zveřejněn v celém rozsahu na úřední desce poskytovatele umožňující dálkový přístup v souladu se zákonem č. 250/2000 Sb., o rozpočtových pravidlech územních rozpočtů, a to nejpozději do 15 dnů ode dne jeho podpisu. Dodatek č. 1 na úřední desku poskytovatele umožňující dálkový přístup vkládá Městská část Praha 19.</w:t>
      </w:r>
    </w:p>
    <w:p w:rsidR="00510A28" w:rsidRPr="00510A28" w:rsidRDefault="00510A28" w:rsidP="008A7BF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0A28" w:rsidRPr="00510A28" w:rsidRDefault="00510A28" w:rsidP="005D6FAD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A28">
        <w:rPr>
          <w:rFonts w:ascii="Times New Roman" w:hAnsi="Times New Roman" w:cs="Times New Roman"/>
          <w:sz w:val="24"/>
          <w:szCs w:val="24"/>
        </w:rPr>
        <w:t xml:space="preserve">Obsah tohoto dodatku č. 1 byl schválen Radou městské části Praha 19 usnesením č. </w:t>
      </w:r>
      <w:r w:rsidR="000A0B4D">
        <w:rPr>
          <w:rFonts w:ascii="Times New Roman" w:hAnsi="Times New Roman" w:cs="Times New Roman"/>
          <w:sz w:val="24"/>
          <w:szCs w:val="24"/>
        </w:rPr>
        <w:t>913/21/</w:t>
      </w:r>
      <w:proofErr w:type="spellStart"/>
      <w:r w:rsidR="000A0B4D">
        <w:rPr>
          <w:rFonts w:ascii="Times New Roman" w:hAnsi="Times New Roman" w:cs="Times New Roman"/>
          <w:sz w:val="24"/>
          <w:szCs w:val="24"/>
        </w:rPr>
        <w:t>místostar</w:t>
      </w:r>
      <w:proofErr w:type="spellEnd"/>
      <w:r w:rsidR="000A0B4D">
        <w:rPr>
          <w:rFonts w:ascii="Times New Roman" w:hAnsi="Times New Roman" w:cs="Times New Roman"/>
          <w:sz w:val="24"/>
          <w:szCs w:val="24"/>
        </w:rPr>
        <w:t>.</w:t>
      </w:r>
      <w:r w:rsidRPr="00510A28">
        <w:rPr>
          <w:rFonts w:ascii="Times New Roman" w:hAnsi="Times New Roman" w:cs="Times New Roman"/>
          <w:sz w:val="24"/>
          <w:szCs w:val="24"/>
        </w:rPr>
        <w:t xml:space="preserve"> dne </w:t>
      </w:r>
      <w:r w:rsidR="000A0B4D">
        <w:rPr>
          <w:rFonts w:ascii="Times New Roman" w:hAnsi="Times New Roman" w:cs="Times New Roman"/>
          <w:sz w:val="24"/>
          <w:szCs w:val="24"/>
        </w:rPr>
        <w:t>22. 10. 2021</w:t>
      </w:r>
      <w:r w:rsidRPr="00510A28">
        <w:rPr>
          <w:rFonts w:ascii="Times New Roman" w:hAnsi="Times New Roman" w:cs="Times New Roman"/>
          <w:sz w:val="24"/>
          <w:szCs w:val="24"/>
        </w:rPr>
        <w:t xml:space="preserve"> na jejím</w:t>
      </w:r>
      <w:r w:rsidR="000A0B4D">
        <w:rPr>
          <w:rFonts w:ascii="Times New Roman" w:hAnsi="Times New Roman" w:cs="Times New Roman"/>
          <w:sz w:val="24"/>
          <w:szCs w:val="24"/>
        </w:rPr>
        <w:t xml:space="preserve"> 93</w:t>
      </w:r>
      <w:r w:rsidRPr="00510A28">
        <w:rPr>
          <w:rFonts w:ascii="Times New Roman" w:hAnsi="Times New Roman" w:cs="Times New Roman"/>
          <w:sz w:val="24"/>
          <w:szCs w:val="24"/>
        </w:rPr>
        <w:t>. zasedání.</w:t>
      </w:r>
    </w:p>
    <w:p w:rsidR="00510A28" w:rsidRDefault="00510A28" w:rsidP="008A7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A28" w:rsidRPr="00510A28" w:rsidRDefault="00510A28" w:rsidP="008A7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0A28">
        <w:rPr>
          <w:rFonts w:ascii="Times New Roman" w:hAnsi="Times New Roman" w:cs="Times New Roman"/>
          <w:sz w:val="24"/>
        </w:rPr>
        <w:t xml:space="preserve">V Praze – Kbelích dne </w:t>
      </w:r>
      <w:r w:rsidR="00DC73CC">
        <w:rPr>
          <w:rFonts w:ascii="Times New Roman" w:hAnsi="Times New Roman" w:cs="Times New Roman"/>
          <w:sz w:val="24"/>
        </w:rPr>
        <w:t>1.11.2021</w:t>
      </w:r>
      <w:r w:rsidRPr="00510A28">
        <w:rPr>
          <w:rFonts w:ascii="Times New Roman" w:hAnsi="Times New Roman" w:cs="Times New Roman"/>
          <w:sz w:val="24"/>
        </w:rPr>
        <w:tab/>
      </w:r>
      <w:r w:rsidRPr="00510A28">
        <w:rPr>
          <w:rFonts w:ascii="Times New Roman" w:hAnsi="Times New Roman" w:cs="Times New Roman"/>
          <w:sz w:val="24"/>
        </w:rPr>
        <w:tab/>
        <w:t xml:space="preserve">V Praze – Kbelích dne </w:t>
      </w:r>
      <w:r w:rsidR="00DC73CC">
        <w:rPr>
          <w:rFonts w:ascii="Times New Roman" w:hAnsi="Times New Roman" w:cs="Times New Roman"/>
          <w:sz w:val="24"/>
        </w:rPr>
        <w:t>3.11.2021</w:t>
      </w:r>
      <w:bookmarkStart w:id="0" w:name="_GoBack"/>
      <w:bookmarkEnd w:id="0"/>
    </w:p>
    <w:p w:rsidR="00510A28" w:rsidRPr="00510A28" w:rsidRDefault="00510A28" w:rsidP="008A7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A28" w:rsidRPr="00510A28" w:rsidRDefault="00510A28" w:rsidP="008A7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A28" w:rsidRDefault="00510A28" w:rsidP="008A7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0B4D" w:rsidRPr="00510A28" w:rsidRDefault="000A0B4D" w:rsidP="008A7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A28" w:rsidRDefault="00510A28" w:rsidP="008A7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0A28">
        <w:rPr>
          <w:rFonts w:ascii="Times New Roman" w:hAnsi="Times New Roman" w:cs="Times New Roman"/>
          <w:sz w:val="24"/>
        </w:rPr>
        <w:t>______________________________</w:t>
      </w:r>
      <w:r w:rsidRPr="00510A28">
        <w:rPr>
          <w:rFonts w:ascii="Times New Roman" w:hAnsi="Times New Roman" w:cs="Times New Roman"/>
          <w:sz w:val="24"/>
        </w:rPr>
        <w:tab/>
      </w:r>
      <w:r w:rsidRPr="00510A28">
        <w:rPr>
          <w:rFonts w:ascii="Times New Roman" w:hAnsi="Times New Roman" w:cs="Times New Roman"/>
          <w:sz w:val="24"/>
        </w:rPr>
        <w:tab/>
        <w:t>______________________________</w:t>
      </w:r>
    </w:p>
    <w:p w:rsidR="00E26D07" w:rsidRPr="00E26D07" w:rsidRDefault="00E26D07" w:rsidP="008A7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26D07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Ivana Šestáková </w:t>
      </w:r>
      <w:r w:rsidRPr="00E26D07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Ing. Jiří Němec</w:t>
      </w:r>
    </w:p>
    <w:p w:rsidR="00E26D07" w:rsidRDefault="00E26D07" w:rsidP="00FB4A96">
      <w:pPr>
        <w:spacing w:after="0" w:line="240" w:lineRule="auto"/>
        <w:ind w:left="4950" w:right="-142" w:hanging="4950"/>
      </w:pPr>
      <w:r w:rsidRPr="00E26D07">
        <w:rPr>
          <w:rFonts w:ascii="Times New Roman" w:eastAsia="Calibri" w:hAnsi="Times New Roman" w:cs="Times New Roman"/>
          <w:sz w:val="24"/>
          <w:szCs w:val="24"/>
          <w:lang w:eastAsia="cs-CZ"/>
        </w:rPr>
        <w:t>mí</w:t>
      </w:r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>stostarostka MČ Praha 19</w:t>
      </w:r>
      <w:r w:rsidR="00510A28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proofErr w:type="gramStart"/>
      <w:r w:rsidRPr="00E26D07">
        <w:rPr>
          <w:rFonts w:ascii="Times New Roman" w:eastAsia="Calibri" w:hAnsi="Times New Roman" w:cs="Times New Roman"/>
          <w:sz w:val="24"/>
          <w:szCs w:val="24"/>
          <w:lang w:eastAsia="cs-CZ"/>
        </w:rPr>
        <w:t>místopředsed</w:t>
      </w:r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>a  a sekretář</w:t>
      </w:r>
      <w:proofErr w:type="gramEnd"/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výkonného</w:t>
      </w:r>
      <w:r w:rsidR="00FB4A9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>výboru</w:t>
      </w:r>
      <w:r w:rsidR="00FB4A9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Spartak Kbely, </w:t>
      </w:r>
      <w:proofErr w:type="spellStart"/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>z.s</w:t>
      </w:r>
      <w:proofErr w:type="spellEnd"/>
      <w:r w:rsidR="00FE3C8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sectPr w:rsidR="00E26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12" w:rsidRDefault="00E84F12" w:rsidP="008A7BF8">
      <w:pPr>
        <w:spacing w:after="0" w:line="240" w:lineRule="auto"/>
      </w:pPr>
      <w:r>
        <w:separator/>
      </w:r>
    </w:p>
  </w:endnote>
  <w:endnote w:type="continuationSeparator" w:id="0">
    <w:p w:rsidR="00E84F12" w:rsidRDefault="00E84F12" w:rsidP="008A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277458"/>
      <w:docPartObj>
        <w:docPartGallery w:val="Page Numbers (Bottom of Page)"/>
        <w:docPartUnique/>
      </w:docPartObj>
    </w:sdtPr>
    <w:sdtEndPr/>
    <w:sdtContent>
      <w:p w:rsidR="008A7BF8" w:rsidRDefault="008A7BF8">
        <w:pPr>
          <w:pStyle w:val="Zpat"/>
          <w:jc w:val="center"/>
        </w:pPr>
        <w:r w:rsidRPr="005D6FAD">
          <w:rPr>
            <w:rFonts w:ascii="Times New Roman" w:hAnsi="Times New Roman" w:cs="Times New Roman"/>
          </w:rPr>
          <w:fldChar w:fldCharType="begin"/>
        </w:r>
        <w:r w:rsidRPr="005D6FAD">
          <w:rPr>
            <w:rFonts w:ascii="Times New Roman" w:hAnsi="Times New Roman" w:cs="Times New Roman"/>
          </w:rPr>
          <w:instrText>PAGE   \* MERGEFORMAT</w:instrText>
        </w:r>
        <w:r w:rsidRPr="005D6FAD">
          <w:rPr>
            <w:rFonts w:ascii="Times New Roman" w:hAnsi="Times New Roman" w:cs="Times New Roman"/>
          </w:rPr>
          <w:fldChar w:fldCharType="separate"/>
        </w:r>
        <w:r w:rsidR="00DC73CC">
          <w:rPr>
            <w:rFonts w:ascii="Times New Roman" w:hAnsi="Times New Roman" w:cs="Times New Roman"/>
            <w:noProof/>
          </w:rPr>
          <w:t>2</w:t>
        </w:r>
        <w:r w:rsidRPr="005D6FAD">
          <w:rPr>
            <w:rFonts w:ascii="Times New Roman" w:hAnsi="Times New Roman" w:cs="Times New Roman"/>
          </w:rPr>
          <w:fldChar w:fldCharType="end"/>
        </w:r>
      </w:p>
    </w:sdtContent>
  </w:sdt>
  <w:p w:rsidR="008A7BF8" w:rsidRDefault="008A7B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12" w:rsidRDefault="00E84F12" w:rsidP="008A7BF8">
      <w:pPr>
        <w:spacing w:after="0" w:line="240" w:lineRule="auto"/>
      </w:pPr>
      <w:r>
        <w:separator/>
      </w:r>
    </w:p>
  </w:footnote>
  <w:footnote w:type="continuationSeparator" w:id="0">
    <w:p w:rsidR="00E84F12" w:rsidRDefault="00E84F12" w:rsidP="008A7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06B"/>
    <w:multiLevelType w:val="hybridMultilevel"/>
    <w:tmpl w:val="4EE2A1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2B5A9E"/>
    <w:multiLevelType w:val="hybridMultilevel"/>
    <w:tmpl w:val="51745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2AF2"/>
    <w:multiLevelType w:val="hybridMultilevel"/>
    <w:tmpl w:val="A4501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646E3"/>
    <w:multiLevelType w:val="hybridMultilevel"/>
    <w:tmpl w:val="39D65948"/>
    <w:lvl w:ilvl="0" w:tplc="7BFA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AE469F"/>
    <w:multiLevelType w:val="hybridMultilevel"/>
    <w:tmpl w:val="2A6CD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B6C50"/>
    <w:multiLevelType w:val="hybridMultilevel"/>
    <w:tmpl w:val="74DEED6A"/>
    <w:lvl w:ilvl="0" w:tplc="7BFA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CC3BFC"/>
    <w:multiLevelType w:val="hybridMultilevel"/>
    <w:tmpl w:val="2A9E67B4"/>
    <w:lvl w:ilvl="0" w:tplc="CEA8A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0D"/>
    <w:rsid w:val="000A0B4D"/>
    <w:rsid w:val="001324BA"/>
    <w:rsid w:val="0038070D"/>
    <w:rsid w:val="003D329E"/>
    <w:rsid w:val="00440EB7"/>
    <w:rsid w:val="00510A28"/>
    <w:rsid w:val="005D6FAD"/>
    <w:rsid w:val="0063480F"/>
    <w:rsid w:val="00643910"/>
    <w:rsid w:val="00657F9C"/>
    <w:rsid w:val="007239B6"/>
    <w:rsid w:val="007F0A4F"/>
    <w:rsid w:val="008A7BF8"/>
    <w:rsid w:val="00990120"/>
    <w:rsid w:val="009E5F8B"/>
    <w:rsid w:val="00A41595"/>
    <w:rsid w:val="00B2652E"/>
    <w:rsid w:val="00B54BA3"/>
    <w:rsid w:val="00BC3D02"/>
    <w:rsid w:val="00C40D1A"/>
    <w:rsid w:val="00D51626"/>
    <w:rsid w:val="00DC73CC"/>
    <w:rsid w:val="00E249E6"/>
    <w:rsid w:val="00E26D07"/>
    <w:rsid w:val="00E562DB"/>
    <w:rsid w:val="00E7215E"/>
    <w:rsid w:val="00E84F12"/>
    <w:rsid w:val="00FB4A96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1574B-5089-4D59-A700-EF68440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D1A"/>
    <w:rPr>
      <w:rFonts w:ascii="Segoe UI" w:hAnsi="Segoe UI" w:cs="Segoe UI"/>
      <w:sz w:val="18"/>
      <w:szCs w:val="18"/>
    </w:rPr>
  </w:style>
  <w:style w:type="paragraph" w:customStyle="1" w:styleId="Odstavecseseznamem2">
    <w:name w:val="Odstavec se seznamem2"/>
    <w:basedOn w:val="Normln"/>
    <w:rsid w:val="00440E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BF8"/>
  </w:style>
  <w:style w:type="paragraph" w:styleId="Zpat">
    <w:name w:val="footer"/>
    <w:basedOn w:val="Normln"/>
    <w:link w:val="ZpatChar"/>
    <w:uiPriority w:val="99"/>
    <w:unhideWhenUsed/>
    <w:rsid w:val="008A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F0BC-DF52-437A-9F83-48D596CA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Zámyslická Ivana (ÚMČ Kbely)</dc:creator>
  <cp:keywords/>
  <dc:description/>
  <cp:lastModifiedBy>Krejčí Veronika (ÚMČ Kbely)</cp:lastModifiedBy>
  <cp:revision>4</cp:revision>
  <cp:lastPrinted>2021-10-07T12:00:00Z</cp:lastPrinted>
  <dcterms:created xsi:type="dcterms:W3CDTF">2021-11-01T09:28:00Z</dcterms:created>
  <dcterms:modified xsi:type="dcterms:W3CDTF">2021-11-03T13:51:00Z</dcterms:modified>
</cp:coreProperties>
</file>