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C304B" w14:textId="77777777" w:rsidR="00325041" w:rsidRPr="002564E9" w:rsidRDefault="00325041" w:rsidP="005E5FF7">
      <w:pPr>
        <w:pBdr>
          <w:bottom w:val="single" w:sz="4" w:space="1" w:color="000000"/>
        </w:pBdr>
        <w:jc w:val="both"/>
        <w:rPr>
          <w:rFonts w:asciiTheme="minorHAnsi" w:hAnsiTheme="minorHAnsi" w:cstheme="minorHAnsi"/>
          <w:b/>
          <w:sz w:val="20"/>
          <w:lang w:val="cs-CZ"/>
        </w:rPr>
      </w:pPr>
      <w:bookmarkStart w:id="0" w:name="_Hlk532221137"/>
    </w:p>
    <w:p w14:paraId="03D57AA7" w14:textId="77777777" w:rsidR="00325041" w:rsidRPr="002564E9" w:rsidRDefault="00325041" w:rsidP="005E5FF7">
      <w:pPr>
        <w:pBdr>
          <w:bottom w:val="single" w:sz="4" w:space="1" w:color="000000"/>
        </w:pBdr>
        <w:jc w:val="both"/>
        <w:rPr>
          <w:rFonts w:asciiTheme="minorHAnsi" w:hAnsiTheme="minorHAnsi" w:cstheme="minorHAnsi"/>
          <w:b/>
          <w:sz w:val="20"/>
          <w:lang w:val="cs-CZ"/>
        </w:rPr>
      </w:pPr>
    </w:p>
    <w:p w14:paraId="2FCEFE22" w14:textId="77777777" w:rsidR="00325041" w:rsidRPr="002564E9" w:rsidRDefault="00325041" w:rsidP="005E5FF7">
      <w:pPr>
        <w:jc w:val="both"/>
        <w:rPr>
          <w:rFonts w:asciiTheme="minorHAnsi" w:hAnsiTheme="minorHAnsi" w:cstheme="minorHAnsi"/>
          <w:b/>
          <w:sz w:val="20"/>
          <w:lang w:val="cs-CZ"/>
        </w:rPr>
      </w:pPr>
    </w:p>
    <w:p w14:paraId="32F8314C" w14:textId="77777777" w:rsidR="00325041" w:rsidRPr="002564E9" w:rsidRDefault="00325041" w:rsidP="005E5FF7">
      <w:pPr>
        <w:jc w:val="both"/>
        <w:rPr>
          <w:rFonts w:asciiTheme="minorHAnsi" w:hAnsiTheme="minorHAnsi" w:cstheme="minorHAnsi"/>
          <w:b/>
          <w:sz w:val="20"/>
          <w:lang w:val="cs-CZ"/>
        </w:rPr>
      </w:pPr>
    </w:p>
    <w:p w14:paraId="76880D5E" w14:textId="69E7BF46" w:rsidR="00325041" w:rsidRPr="002564E9" w:rsidRDefault="00F50747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  <w:r w:rsidRPr="002564E9">
        <w:rPr>
          <w:rFonts w:asciiTheme="minorHAnsi" w:hAnsiTheme="minorHAnsi" w:cstheme="minorHAnsi"/>
          <w:b/>
          <w:sz w:val="20"/>
          <w:lang w:val="cs-CZ"/>
        </w:rPr>
        <w:t>Dodatek č</w:t>
      </w:r>
      <w:r w:rsidR="00411485">
        <w:rPr>
          <w:rFonts w:asciiTheme="minorHAnsi" w:hAnsiTheme="minorHAnsi" w:cstheme="minorHAnsi"/>
          <w:b/>
          <w:sz w:val="20"/>
          <w:lang w:val="cs-CZ"/>
        </w:rPr>
        <w:t>.</w:t>
      </w:r>
      <w:r w:rsidRPr="002564E9">
        <w:rPr>
          <w:rFonts w:asciiTheme="minorHAnsi" w:hAnsiTheme="minorHAnsi" w:cstheme="minorHAnsi"/>
          <w:b/>
          <w:sz w:val="20"/>
          <w:lang w:val="cs-CZ"/>
        </w:rPr>
        <w:t xml:space="preserve"> 1 ke s</w:t>
      </w:r>
      <w:r w:rsidR="00325041" w:rsidRPr="002564E9">
        <w:rPr>
          <w:rFonts w:asciiTheme="minorHAnsi" w:hAnsiTheme="minorHAnsi" w:cstheme="minorHAnsi"/>
          <w:b/>
          <w:sz w:val="20"/>
          <w:lang w:val="cs-CZ"/>
        </w:rPr>
        <w:t>mlouv</w:t>
      </w:r>
      <w:r w:rsidRPr="002564E9">
        <w:rPr>
          <w:rFonts w:asciiTheme="minorHAnsi" w:hAnsiTheme="minorHAnsi" w:cstheme="minorHAnsi"/>
          <w:b/>
          <w:sz w:val="20"/>
          <w:lang w:val="cs-CZ"/>
        </w:rPr>
        <w:t>ě</w:t>
      </w:r>
      <w:r w:rsidR="00325041" w:rsidRPr="002564E9">
        <w:rPr>
          <w:rFonts w:asciiTheme="minorHAnsi" w:hAnsiTheme="minorHAnsi" w:cstheme="minorHAnsi"/>
          <w:b/>
          <w:sz w:val="20"/>
          <w:lang w:val="cs-CZ"/>
        </w:rPr>
        <w:t xml:space="preserve"> o poskytování </w:t>
      </w:r>
      <w:r w:rsidR="00316403" w:rsidRPr="002564E9">
        <w:rPr>
          <w:rFonts w:asciiTheme="minorHAnsi" w:hAnsiTheme="minorHAnsi" w:cstheme="minorHAnsi"/>
          <w:b/>
          <w:sz w:val="20"/>
          <w:lang w:val="cs-CZ"/>
        </w:rPr>
        <w:t>podpory</w:t>
      </w:r>
      <w:r w:rsidR="00325041" w:rsidRPr="002564E9">
        <w:rPr>
          <w:rFonts w:asciiTheme="minorHAnsi" w:hAnsiTheme="minorHAnsi" w:cstheme="minorHAnsi"/>
          <w:b/>
          <w:sz w:val="20"/>
          <w:lang w:val="cs-CZ"/>
        </w:rPr>
        <w:t xml:space="preserve"> informačních technologií s garantovanou úrovní služeb</w:t>
      </w:r>
    </w:p>
    <w:p w14:paraId="5C75CA67" w14:textId="77777777" w:rsidR="00325041" w:rsidRPr="002564E9" w:rsidRDefault="00325041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</w:p>
    <w:p w14:paraId="2DE2C9FB" w14:textId="77777777" w:rsidR="00325041" w:rsidRPr="002564E9" w:rsidRDefault="00325041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  <w:r w:rsidRPr="002564E9">
        <w:rPr>
          <w:rFonts w:asciiTheme="minorHAnsi" w:hAnsiTheme="minorHAnsi" w:cstheme="minorHAnsi"/>
          <w:b/>
          <w:sz w:val="20"/>
          <w:lang w:val="cs-CZ"/>
        </w:rPr>
        <w:t>(SERVICE LEVEL AGREEMENT)</w:t>
      </w:r>
    </w:p>
    <w:p w14:paraId="706B5F9F" w14:textId="77777777" w:rsidR="00325041" w:rsidRPr="002564E9" w:rsidRDefault="00325041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</w:p>
    <w:p w14:paraId="624054DD" w14:textId="59484B92" w:rsidR="00325041" w:rsidRPr="002564E9" w:rsidRDefault="00D47032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  <w:r w:rsidRPr="002564E9">
        <w:rPr>
          <w:rFonts w:asciiTheme="minorHAnsi" w:hAnsiTheme="minorHAnsi" w:cstheme="minorHAnsi"/>
          <w:b/>
          <w:sz w:val="20"/>
          <w:lang w:val="cs-CZ"/>
        </w:rPr>
        <w:t xml:space="preserve">Číslo smlouvy: </w:t>
      </w:r>
      <w:r w:rsidR="00676681" w:rsidRPr="002564E9">
        <w:rPr>
          <w:rFonts w:asciiTheme="minorHAnsi" w:hAnsiTheme="minorHAnsi" w:cstheme="minorHAnsi"/>
          <w:b/>
          <w:sz w:val="20"/>
          <w:lang w:val="cs-CZ"/>
        </w:rPr>
        <w:t>TS-SLA-</w:t>
      </w:r>
      <w:r w:rsidR="00FC59BE" w:rsidRPr="002564E9">
        <w:rPr>
          <w:rFonts w:asciiTheme="minorHAnsi" w:hAnsiTheme="minorHAnsi" w:cstheme="minorHAnsi"/>
          <w:b/>
          <w:sz w:val="20"/>
          <w:lang w:val="cs-CZ"/>
        </w:rPr>
        <w:t>SFK</w:t>
      </w:r>
      <w:r w:rsidR="00D71075" w:rsidRPr="002564E9">
        <w:rPr>
          <w:rFonts w:asciiTheme="minorHAnsi" w:hAnsiTheme="minorHAnsi" w:cstheme="minorHAnsi"/>
          <w:b/>
          <w:sz w:val="20"/>
          <w:lang w:val="cs-CZ"/>
        </w:rPr>
        <w:t>-</w:t>
      </w:r>
      <w:r w:rsidR="00FC59BE" w:rsidRPr="002564E9">
        <w:rPr>
          <w:rFonts w:asciiTheme="minorHAnsi" w:hAnsiTheme="minorHAnsi" w:cstheme="minorHAnsi"/>
          <w:b/>
          <w:sz w:val="20"/>
          <w:lang w:val="cs-CZ"/>
        </w:rPr>
        <w:t>1</w:t>
      </w:r>
      <w:r w:rsidR="0039217D" w:rsidRPr="002564E9">
        <w:rPr>
          <w:rFonts w:asciiTheme="minorHAnsi" w:hAnsiTheme="minorHAnsi" w:cstheme="minorHAnsi"/>
          <w:b/>
          <w:sz w:val="20"/>
          <w:lang w:val="cs-CZ"/>
        </w:rPr>
        <w:t>-20</w:t>
      </w:r>
      <w:r w:rsidR="00FC59BE" w:rsidRPr="002564E9">
        <w:rPr>
          <w:rFonts w:asciiTheme="minorHAnsi" w:hAnsiTheme="minorHAnsi" w:cstheme="minorHAnsi"/>
          <w:b/>
          <w:sz w:val="20"/>
          <w:lang w:val="cs-CZ"/>
        </w:rPr>
        <w:t>20</w:t>
      </w:r>
    </w:p>
    <w:p w14:paraId="74AB5300" w14:textId="6B9C2E65" w:rsidR="00B77318" w:rsidRPr="002564E9" w:rsidRDefault="00B77318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</w:p>
    <w:p w14:paraId="61ACBB38" w14:textId="55CE8C74" w:rsidR="00B77318" w:rsidRPr="002564E9" w:rsidRDefault="00B77318" w:rsidP="005E5FF7">
      <w:pPr>
        <w:jc w:val="center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(dále jen „</w:t>
      </w:r>
      <w:r w:rsidRPr="002564E9">
        <w:rPr>
          <w:rFonts w:asciiTheme="minorHAnsi" w:hAnsiTheme="minorHAnsi" w:cstheme="minorHAnsi"/>
          <w:b/>
          <w:sz w:val="20"/>
          <w:lang w:val="cs-CZ"/>
        </w:rPr>
        <w:t>Smlouva</w:t>
      </w:r>
      <w:r w:rsidRPr="002564E9">
        <w:rPr>
          <w:rFonts w:asciiTheme="minorHAnsi" w:hAnsiTheme="minorHAnsi" w:cstheme="minorHAnsi"/>
          <w:sz w:val="20"/>
          <w:lang w:val="cs-CZ"/>
        </w:rPr>
        <w:t>“</w:t>
      </w:r>
      <w:r w:rsidR="00600F1B" w:rsidRPr="002564E9">
        <w:rPr>
          <w:rFonts w:asciiTheme="minorHAnsi" w:hAnsiTheme="minorHAnsi" w:cstheme="minorHAnsi"/>
          <w:sz w:val="20"/>
          <w:lang w:val="cs-CZ"/>
        </w:rPr>
        <w:t xml:space="preserve"> nebo „</w:t>
      </w:r>
      <w:r w:rsidR="00600F1B" w:rsidRPr="002564E9">
        <w:rPr>
          <w:rFonts w:asciiTheme="minorHAnsi" w:hAnsiTheme="minorHAnsi" w:cstheme="minorHAnsi"/>
          <w:b/>
          <w:sz w:val="20"/>
          <w:lang w:val="cs-CZ"/>
        </w:rPr>
        <w:t>SLA</w:t>
      </w:r>
      <w:r w:rsidR="00600F1B" w:rsidRPr="002564E9">
        <w:rPr>
          <w:rFonts w:asciiTheme="minorHAnsi" w:hAnsiTheme="minorHAnsi" w:cstheme="minorHAnsi"/>
          <w:sz w:val="20"/>
          <w:lang w:val="cs-CZ"/>
        </w:rPr>
        <w:t>“</w:t>
      </w:r>
      <w:r w:rsidRPr="002564E9">
        <w:rPr>
          <w:rFonts w:asciiTheme="minorHAnsi" w:hAnsiTheme="minorHAnsi" w:cstheme="minorHAnsi"/>
          <w:sz w:val="20"/>
          <w:lang w:val="cs-CZ"/>
        </w:rPr>
        <w:t>)</w:t>
      </w:r>
    </w:p>
    <w:p w14:paraId="59049719" w14:textId="77777777" w:rsidR="00325041" w:rsidRPr="002564E9" w:rsidRDefault="00325041" w:rsidP="005E5FF7">
      <w:pPr>
        <w:pBdr>
          <w:bottom w:val="single" w:sz="4" w:space="1" w:color="000000"/>
        </w:pBd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</w:p>
    <w:p w14:paraId="20257ABE" w14:textId="77777777" w:rsidR="00B310C5" w:rsidRPr="002564E9" w:rsidRDefault="00B310C5" w:rsidP="005E5FF7">
      <w:pPr>
        <w:pStyle w:val="Nadpis1"/>
        <w:keepLines w:val="0"/>
        <w:tabs>
          <w:tab w:val="left" w:pos="720"/>
        </w:tabs>
        <w:spacing w:before="0" w:after="0"/>
        <w:ind w:left="720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bookmarkStart w:id="1" w:name="_Toc233022352"/>
    </w:p>
    <w:p w14:paraId="58E28AA3" w14:textId="77777777" w:rsidR="00B310C5" w:rsidRPr="002564E9" w:rsidRDefault="00B310C5" w:rsidP="005E5FF7">
      <w:pPr>
        <w:pStyle w:val="Nadpis1"/>
        <w:keepLines w:val="0"/>
        <w:tabs>
          <w:tab w:val="left" w:pos="720"/>
        </w:tabs>
        <w:spacing w:before="0" w:after="0"/>
        <w:ind w:left="720"/>
        <w:jc w:val="center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</w:p>
    <w:p w14:paraId="05ED713A" w14:textId="498F1744" w:rsidR="00325041" w:rsidRPr="002564E9" w:rsidRDefault="00325041" w:rsidP="005E5FF7">
      <w:pPr>
        <w:pStyle w:val="Nadpis1"/>
        <w:keepLines w:val="0"/>
        <w:tabs>
          <w:tab w:val="left" w:pos="720"/>
        </w:tabs>
        <w:spacing w:before="0" w:after="0"/>
        <w:ind w:left="720"/>
        <w:jc w:val="center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bookmarkStart w:id="2" w:name="_Toc506301759"/>
      <w:bookmarkStart w:id="3" w:name="_Toc27429030"/>
      <w:r w:rsidRPr="002564E9">
        <w:rPr>
          <w:rFonts w:asciiTheme="minorHAnsi" w:hAnsiTheme="minorHAnsi" w:cstheme="minorHAnsi"/>
          <w:color w:val="auto"/>
          <w:sz w:val="20"/>
          <w:szCs w:val="20"/>
          <w:lang w:val="cs-CZ"/>
        </w:rPr>
        <w:t>SMLUVNÍ STRANY</w:t>
      </w:r>
      <w:bookmarkEnd w:id="1"/>
      <w:bookmarkEnd w:id="2"/>
      <w:bookmarkEnd w:id="3"/>
    </w:p>
    <w:p w14:paraId="011D61AA" w14:textId="77777777" w:rsidR="00B310C5" w:rsidRPr="002564E9" w:rsidRDefault="00B310C5" w:rsidP="005E5FF7">
      <w:pPr>
        <w:rPr>
          <w:rFonts w:asciiTheme="minorHAnsi" w:hAnsiTheme="minorHAnsi" w:cstheme="minorHAnsi"/>
          <w:sz w:val="20"/>
          <w:lang w:val="cs-CZ"/>
        </w:rPr>
      </w:pPr>
    </w:p>
    <w:p w14:paraId="5F3874F2" w14:textId="77777777" w:rsidR="00B310C5" w:rsidRPr="002564E9" w:rsidRDefault="00B310C5" w:rsidP="005E5FF7">
      <w:pPr>
        <w:rPr>
          <w:rFonts w:asciiTheme="minorHAnsi" w:hAnsiTheme="minorHAnsi" w:cstheme="minorHAnsi"/>
          <w:sz w:val="20"/>
          <w:lang w:val="cs-CZ"/>
        </w:rPr>
      </w:pPr>
    </w:p>
    <w:p w14:paraId="13EB5EFB" w14:textId="77777777" w:rsidR="00325041" w:rsidRPr="002564E9" w:rsidRDefault="00325041" w:rsidP="005E5FF7">
      <w:pPr>
        <w:jc w:val="both"/>
        <w:rPr>
          <w:rFonts w:asciiTheme="minorHAnsi" w:hAnsiTheme="minorHAnsi" w:cstheme="minorHAnsi"/>
          <w:b/>
          <w:sz w:val="20"/>
          <w:lang w:val="cs-CZ"/>
        </w:rPr>
      </w:pPr>
    </w:p>
    <w:p w14:paraId="47A773D0" w14:textId="5DBFB6C0" w:rsidR="00325041" w:rsidRPr="002564E9" w:rsidRDefault="00325041" w:rsidP="005E5FF7">
      <w:pPr>
        <w:jc w:val="both"/>
        <w:rPr>
          <w:rFonts w:asciiTheme="minorHAnsi" w:hAnsiTheme="minorHAnsi" w:cstheme="minorHAnsi"/>
          <w:b/>
          <w:sz w:val="20"/>
          <w:lang w:val="cs-CZ"/>
        </w:rPr>
      </w:pPr>
      <w:r w:rsidRPr="002564E9">
        <w:rPr>
          <w:rFonts w:asciiTheme="minorHAnsi" w:hAnsiTheme="minorHAnsi" w:cstheme="minorHAnsi"/>
          <w:b/>
          <w:sz w:val="20"/>
          <w:lang w:val="cs-CZ"/>
        </w:rPr>
        <w:t xml:space="preserve">Obchodní firma: </w:t>
      </w:r>
      <w:r w:rsidRPr="002564E9">
        <w:rPr>
          <w:rFonts w:asciiTheme="minorHAnsi" w:hAnsiTheme="minorHAnsi" w:cstheme="minorHAnsi"/>
          <w:b/>
          <w:sz w:val="20"/>
          <w:lang w:val="cs-CZ"/>
        </w:rPr>
        <w:tab/>
      </w:r>
      <w:r w:rsidRPr="002564E9">
        <w:rPr>
          <w:rFonts w:asciiTheme="minorHAnsi" w:hAnsiTheme="minorHAnsi" w:cstheme="minorHAnsi"/>
          <w:b/>
          <w:sz w:val="20"/>
          <w:lang w:val="cs-CZ"/>
        </w:rPr>
        <w:tab/>
      </w:r>
      <w:r w:rsidRPr="002564E9">
        <w:rPr>
          <w:rFonts w:asciiTheme="minorHAnsi" w:hAnsiTheme="minorHAnsi" w:cstheme="minorHAnsi"/>
          <w:b/>
          <w:sz w:val="20"/>
          <w:lang w:val="cs-CZ"/>
        </w:rPr>
        <w:tab/>
        <w:t xml:space="preserve">TOTAL SERVICE </w:t>
      </w:r>
      <w:r w:rsidR="00421A80" w:rsidRPr="002564E9">
        <w:rPr>
          <w:rFonts w:asciiTheme="minorHAnsi" w:hAnsiTheme="minorHAnsi" w:cstheme="minorHAnsi"/>
          <w:b/>
          <w:sz w:val="20"/>
          <w:lang w:val="cs-CZ"/>
        </w:rPr>
        <w:t>a.s.</w:t>
      </w:r>
    </w:p>
    <w:p w14:paraId="7E12C7FA" w14:textId="08C5B56B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 xml:space="preserve">Sídlo: 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="00663CF5" w:rsidRPr="002564E9">
        <w:rPr>
          <w:rFonts w:asciiTheme="minorHAnsi" w:hAnsiTheme="minorHAnsi" w:cstheme="minorHAnsi"/>
          <w:sz w:val="20"/>
          <w:lang w:val="cs-CZ"/>
        </w:rPr>
        <w:t xml:space="preserve">Metropolitan </w:t>
      </w:r>
      <w:proofErr w:type="spellStart"/>
      <w:r w:rsidR="00663CF5" w:rsidRPr="002564E9">
        <w:rPr>
          <w:rFonts w:asciiTheme="minorHAnsi" w:hAnsiTheme="minorHAnsi" w:cstheme="minorHAnsi"/>
          <w:sz w:val="20"/>
          <w:lang w:val="cs-CZ"/>
        </w:rPr>
        <w:t>Building</w:t>
      </w:r>
      <w:proofErr w:type="spellEnd"/>
    </w:p>
    <w:p w14:paraId="318EC4B9" w14:textId="23CD7E19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="00663CF5" w:rsidRPr="002564E9">
        <w:rPr>
          <w:rFonts w:asciiTheme="minorHAnsi" w:hAnsiTheme="minorHAnsi" w:cstheme="minorHAnsi"/>
          <w:sz w:val="20"/>
          <w:lang w:val="cs-CZ"/>
        </w:rPr>
        <w:t xml:space="preserve">U </w:t>
      </w:r>
      <w:proofErr w:type="spellStart"/>
      <w:r w:rsidR="00663CF5" w:rsidRPr="002564E9">
        <w:rPr>
          <w:rFonts w:asciiTheme="minorHAnsi" w:hAnsiTheme="minorHAnsi" w:cstheme="minorHAnsi"/>
          <w:sz w:val="20"/>
          <w:lang w:val="cs-CZ"/>
        </w:rPr>
        <w:t>Uranie</w:t>
      </w:r>
      <w:proofErr w:type="spellEnd"/>
      <w:r w:rsidR="00663CF5" w:rsidRPr="002564E9">
        <w:rPr>
          <w:rFonts w:asciiTheme="minorHAnsi" w:hAnsiTheme="minorHAnsi" w:cstheme="minorHAnsi"/>
          <w:sz w:val="20"/>
          <w:lang w:val="cs-CZ"/>
        </w:rPr>
        <w:t xml:space="preserve"> 954/18</w:t>
      </w:r>
      <w:r w:rsidRPr="002564E9">
        <w:rPr>
          <w:rFonts w:asciiTheme="minorHAnsi" w:hAnsiTheme="minorHAnsi" w:cstheme="minorHAnsi"/>
          <w:sz w:val="20"/>
          <w:lang w:val="cs-CZ"/>
        </w:rPr>
        <w:t>, 170 00 Praha 7</w:t>
      </w:r>
    </w:p>
    <w:p w14:paraId="4D1DAD45" w14:textId="1D6B4FB7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  <w:t>zapsaná v obchodním rejstříku</w:t>
      </w:r>
      <w:bookmarkStart w:id="4" w:name="nerejstrik"/>
      <w:bookmarkEnd w:id="4"/>
      <w:r w:rsidRPr="002564E9">
        <w:rPr>
          <w:rFonts w:asciiTheme="minorHAnsi" w:hAnsiTheme="minorHAnsi" w:cstheme="minorHAnsi"/>
          <w:sz w:val="20"/>
          <w:lang w:val="cs-CZ"/>
        </w:rPr>
        <w:t xml:space="preserve"> vedené</w:t>
      </w:r>
      <w:r w:rsidR="00A1167C" w:rsidRPr="002564E9">
        <w:rPr>
          <w:rFonts w:asciiTheme="minorHAnsi" w:hAnsiTheme="minorHAnsi" w:cstheme="minorHAnsi"/>
          <w:sz w:val="20"/>
          <w:lang w:val="cs-CZ"/>
        </w:rPr>
        <w:t>m</w:t>
      </w:r>
      <w:r w:rsidRPr="002564E9">
        <w:rPr>
          <w:rFonts w:asciiTheme="minorHAnsi" w:hAnsiTheme="minorHAnsi" w:cstheme="minorHAnsi"/>
          <w:sz w:val="20"/>
          <w:lang w:val="cs-CZ"/>
        </w:rPr>
        <w:t xml:space="preserve"> Městským</w:t>
      </w:r>
    </w:p>
    <w:p w14:paraId="068D1586" w14:textId="38DDCFA9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  <w:t>soudem v</w:t>
      </w:r>
      <w:r w:rsidR="00A1167C" w:rsidRPr="002564E9">
        <w:rPr>
          <w:rFonts w:asciiTheme="minorHAnsi" w:hAnsiTheme="minorHAnsi" w:cstheme="minorHAnsi"/>
          <w:sz w:val="20"/>
          <w:lang w:val="cs-CZ"/>
        </w:rPr>
        <w:t> </w:t>
      </w:r>
      <w:r w:rsidRPr="002564E9">
        <w:rPr>
          <w:rFonts w:asciiTheme="minorHAnsi" w:hAnsiTheme="minorHAnsi" w:cstheme="minorHAnsi"/>
          <w:sz w:val="20"/>
          <w:lang w:val="cs-CZ"/>
        </w:rPr>
        <w:t>Praze</w:t>
      </w:r>
      <w:r w:rsidR="00A1167C" w:rsidRPr="002564E9">
        <w:rPr>
          <w:rFonts w:asciiTheme="minorHAnsi" w:hAnsiTheme="minorHAnsi" w:cstheme="minorHAnsi"/>
          <w:sz w:val="20"/>
          <w:lang w:val="cs-CZ"/>
        </w:rPr>
        <w:t>,</w:t>
      </w:r>
      <w:r w:rsidRPr="002564E9">
        <w:rPr>
          <w:rFonts w:asciiTheme="minorHAnsi" w:hAnsiTheme="minorHAnsi" w:cstheme="minorHAnsi"/>
          <w:sz w:val="20"/>
          <w:lang w:val="cs-CZ"/>
        </w:rPr>
        <w:t xml:space="preserve"> oddíl </w:t>
      </w:r>
      <w:r w:rsidR="000E54E1" w:rsidRPr="002564E9">
        <w:rPr>
          <w:rFonts w:asciiTheme="minorHAnsi" w:hAnsiTheme="minorHAnsi" w:cstheme="minorHAnsi"/>
          <w:sz w:val="20"/>
          <w:lang w:val="cs-CZ"/>
        </w:rPr>
        <w:t>B</w:t>
      </w:r>
      <w:r w:rsidRPr="002564E9">
        <w:rPr>
          <w:rFonts w:asciiTheme="minorHAnsi" w:hAnsiTheme="minorHAnsi" w:cstheme="minorHAnsi"/>
          <w:sz w:val="20"/>
          <w:lang w:val="cs-CZ"/>
        </w:rPr>
        <w:t xml:space="preserve">, vložka </w:t>
      </w:r>
      <w:r w:rsidR="000E54E1" w:rsidRPr="002564E9">
        <w:rPr>
          <w:rFonts w:asciiTheme="minorHAnsi" w:hAnsiTheme="minorHAnsi" w:cstheme="minorHAnsi"/>
          <w:sz w:val="20"/>
          <w:lang w:val="cs-CZ"/>
        </w:rPr>
        <w:t>23580</w:t>
      </w:r>
    </w:p>
    <w:p w14:paraId="6D7F66E8" w14:textId="3074585E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IČ</w:t>
      </w:r>
      <w:r w:rsidR="002638AB" w:rsidRPr="002564E9">
        <w:rPr>
          <w:rFonts w:asciiTheme="minorHAnsi" w:hAnsiTheme="minorHAnsi" w:cstheme="minorHAnsi"/>
          <w:sz w:val="20"/>
          <w:lang w:val="cs-CZ"/>
        </w:rPr>
        <w:t>O</w:t>
      </w:r>
      <w:r w:rsidRPr="002564E9">
        <w:rPr>
          <w:rFonts w:asciiTheme="minorHAnsi" w:hAnsiTheme="minorHAnsi" w:cstheme="minorHAnsi"/>
          <w:sz w:val="20"/>
          <w:lang w:val="cs-CZ"/>
        </w:rPr>
        <w:t>: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  <w:t>25618067</w:t>
      </w:r>
    </w:p>
    <w:p w14:paraId="4B9BB915" w14:textId="7A6EDD0B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DIČ: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  <w:t>CZ25618067</w:t>
      </w:r>
    </w:p>
    <w:p w14:paraId="30183C90" w14:textId="56093E57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E-mail: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  <w:t xml:space="preserve"> </w:t>
      </w:r>
    </w:p>
    <w:p w14:paraId="2CD8234D" w14:textId="3BA96A1F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Http: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  <w:t xml:space="preserve"> </w:t>
      </w:r>
    </w:p>
    <w:p w14:paraId="7ACF0348" w14:textId="6D58EAEB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Banka: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</w:p>
    <w:p w14:paraId="72BDD7D7" w14:textId="1EF19A53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 xml:space="preserve">Číslo </w:t>
      </w:r>
      <w:r w:rsidR="00CA7028" w:rsidRPr="002564E9">
        <w:rPr>
          <w:rFonts w:asciiTheme="minorHAnsi" w:hAnsiTheme="minorHAnsi" w:cstheme="minorHAnsi"/>
          <w:sz w:val="20"/>
          <w:lang w:val="cs-CZ"/>
        </w:rPr>
        <w:t>účtu</w:t>
      </w:r>
      <w:r w:rsidRPr="002564E9">
        <w:rPr>
          <w:rFonts w:asciiTheme="minorHAnsi" w:hAnsiTheme="minorHAnsi" w:cstheme="minorHAnsi"/>
          <w:sz w:val="20"/>
          <w:lang w:val="cs-CZ"/>
        </w:rPr>
        <w:t xml:space="preserve">: 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</w:p>
    <w:p w14:paraId="780E4884" w14:textId="6B0DA78A" w:rsidR="00325041" w:rsidRPr="002564E9" w:rsidRDefault="002638AB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Zastupuje</w:t>
      </w:r>
      <w:r w:rsidR="00325041" w:rsidRPr="002564E9">
        <w:rPr>
          <w:rFonts w:asciiTheme="minorHAnsi" w:hAnsiTheme="minorHAnsi" w:cstheme="minorHAnsi"/>
          <w:sz w:val="20"/>
          <w:lang w:val="cs-CZ"/>
        </w:rPr>
        <w:t>:</w:t>
      </w:r>
      <w:r w:rsidR="00325041" w:rsidRPr="002564E9">
        <w:rPr>
          <w:rFonts w:asciiTheme="minorHAnsi" w:hAnsiTheme="minorHAnsi" w:cstheme="minorHAnsi"/>
          <w:sz w:val="20"/>
          <w:lang w:val="cs-CZ"/>
        </w:rPr>
        <w:tab/>
      </w:r>
      <w:r w:rsidR="00325041" w:rsidRPr="002564E9">
        <w:rPr>
          <w:rFonts w:asciiTheme="minorHAnsi" w:hAnsiTheme="minorHAnsi" w:cstheme="minorHAnsi"/>
          <w:sz w:val="20"/>
          <w:lang w:val="cs-CZ"/>
        </w:rPr>
        <w:tab/>
      </w:r>
      <w:r w:rsidR="00325041" w:rsidRPr="002564E9">
        <w:rPr>
          <w:rFonts w:asciiTheme="minorHAnsi" w:hAnsiTheme="minorHAnsi" w:cstheme="minorHAnsi"/>
          <w:sz w:val="20"/>
          <w:lang w:val="cs-CZ"/>
        </w:rPr>
        <w:tab/>
      </w:r>
      <w:r w:rsidR="00F50747" w:rsidRPr="002564E9">
        <w:rPr>
          <w:rFonts w:asciiTheme="minorHAnsi" w:hAnsiTheme="minorHAnsi" w:cstheme="minorHAnsi"/>
          <w:sz w:val="20"/>
          <w:lang w:val="cs-CZ"/>
        </w:rPr>
        <w:t>Ing. Jan Navrátil</w:t>
      </w:r>
      <w:r w:rsidR="00663CF5" w:rsidRPr="002564E9">
        <w:rPr>
          <w:rFonts w:asciiTheme="minorHAnsi" w:hAnsiTheme="minorHAnsi" w:cstheme="minorHAnsi"/>
          <w:sz w:val="20"/>
          <w:lang w:val="cs-CZ"/>
        </w:rPr>
        <w:t>,</w:t>
      </w:r>
      <w:r w:rsidR="00325041" w:rsidRPr="002564E9">
        <w:rPr>
          <w:rFonts w:asciiTheme="minorHAnsi" w:hAnsiTheme="minorHAnsi" w:cstheme="minorHAnsi"/>
          <w:sz w:val="20"/>
          <w:lang w:val="cs-CZ"/>
        </w:rPr>
        <w:t xml:space="preserve"> </w:t>
      </w:r>
      <w:r w:rsidR="000C2498" w:rsidRPr="002564E9">
        <w:rPr>
          <w:rFonts w:asciiTheme="minorHAnsi" w:hAnsiTheme="minorHAnsi" w:cstheme="minorHAnsi"/>
          <w:sz w:val="20"/>
          <w:lang w:val="cs-CZ"/>
        </w:rPr>
        <w:t xml:space="preserve">člen </w:t>
      </w:r>
      <w:r w:rsidR="00421A80" w:rsidRPr="002564E9">
        <w:rPr>
          <w:rFonts w:asciiTheme="minorHAnsi" w:hAnsiTheme="minorHAnsi" w:cstheme="minorHAnsi"/>
          <w:sz w:val="20"/>
          <w:lang w:val="cs-CZ"/>
        </w:rPr>
        <w:t>představenstva</w:t>
      </w:r>
      <w:r w:rsidR="00325041" w:rsidRPr="002564E9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5700E211" w14:textId="77777777" w:rsidR="00325041" w:rsidRPr="002564E9" w:rsidRDefault="00325041" w:rsidP="005E5FF7">
      <w:pPr>
        <w:jc w:val="both"/>
        <w:rPr>
          <w:rFonts w:asciiTheme="minorHAnsi" w:hAnsiTheme="minorHAnsi" w:cstheme="minorHAnsi"/>
          <w:b/>
          <w:sz w:val="20"/>
          <w:lang w:val="cs-CZ"/>
        </w:rPr>
      </w:pPr>
      <w:bookmarkStart w:id="5" w:name="anoplatce"/>
      <w:bookmarkEnd w:id="5"/>
    </w:p>
    <w:p w14:paraId="57ED9897" w14:textId="763E2958" w:rsidR="00325041" w:rsidRPr="002564E9" w:rsidRDefault="00325041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  <w:r w:rsidRPr="002564E9">
        <w:rPr>
          <w:rFonts w:asciiTheme="minorHAnsi" w:hAnsiTheme="minorHAnsi" w:cstheme="minorHAnsi"/>
          <w:b/>
          <w:sz w:val="20"/>
          <w:lang w:val="cs-CZ"/>
        </w:rPr>
        <w:t xml:space="preserve">jako </w:t>
      </w:r>
      <w:r w:rsidR="005A7150" w:rsidRPr="002564E9">
        <w:rPr>
          <w:rFonts w:asciiTheme="minorHAnsi" w:hAnsiTheme="minorHAnsi" w:cstheme="minorHAnsi"/>
          <w:b/>
          <w:sz w:val="20"/>
          <w:lang w:val="cs-CZ"/>
        </w:rPr>
        <w:t>D</w:t>
      </w:r>
      <w:r w:rsidRPr="002564E9">
        <w:rPr>
          <w:rFonts w:asciiTheme="minorHAnsi" w:hAnsiTheme="minorHAnsi" w:cstheme="minorHAnsi"/>
          <w:b/>
          <w:sz w:val="20"/>
          <w:lang w:val="cs-CZ"/>
        </w:rPr>
        <w:t>odavatel</w:t>
      </w:r>
    </w:p>
    <w:p w14:paraId="5103C0B5" w14:textId="77777777" w:rsidR="00325041" w:rsidRPr="002564E9" w:rsidRDefault="00325041" w:rsidP="005E5FF7">
      <w:pPr>
        <w:jc w:val="both"/>
        <w:rPr>
          <w:rFonts w:asciiTheme="minorHAnsi" w:hAnsiTheme="minorHAnsi" w:cstheme="minorHAnsi"/>
          <w:b/>
          <w:sz w:val="20"/>
          <w:lang w:val="cs-CZ"/>
        </w:rPr>
      </w:pPr>
    </w:p>
    <w:p w14:paraId="1804B028" w14:textId="77777777" w:rsidR="00325041" w:rsidRPr="002564E9" w:rsidRDefault="00325041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</w:p>
    <w:p w14:paraId="06E69E31" w14:textId="77777777" w:rsidR="00325041" w:rsidRPr="002564E9" w:rsidRDefault="00325041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  <w:r w:rsidRPr="002564E9">
        <w:rPr>
          <w:rFonts w:asciiTheme="minorHAnsi" w:hAnsiTheme="minorHAnsi" w:cstheme="minorHAnsi"/>
          <w:b/>
          <w:sz w:val="20"/>
          <w:lang w:val="cs-CZ"/>
        </w:rPr>
        <w:t>a</w:t>
      </w:r>
    </w:p>
    <w:p w14:paraId="584F5EFE" w14:textId="77777777" w:rsidR="00325041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</w:p>
    <w:p w14:paraId="77FC2204" w14:textId="0951DEED" w:rsidR="00D71AF8" w:rsidRPr="002564E9" w:rsidRDefault="00A1167C" w:rsidP="005E5FF7">
      <w:pPr>
        <w:ind w:left="284" w:hanging="284"/>
        <w:rPr>
          <w:rFonts w:asciiTheme="minorHAnsi" w:hAnsiTheme="minorHAnsi" w:cstheme="minorHAnsi"/>
          <w:b/>
          <w:sz w:val="20"/>
          <w:lang w:val="cs-CZ"/>
        </w:rPr>
      </w:pPr>
      <w:r w:rsidRPr="002564E9">
        <w:rPr>
          <w:rFonts w:asciiTheme="minorHAnsi" w:hAnsiTheme="minorHAnsi" w:cstheme="minorHAnsi"/>
          <w:b/>
          <w:sz w:val="20"/>
          <w:lang w:val="cs-CZ"/>
        </w:rPr>
        <w:t>Obchodní firma</w:t>
      </w:r>
      <w:r w:rsidR="00A40568" w:rsidRPr="002564E9">
        <w:rPr>
          <w:rFonts w:asciiTheme="minorHAnsi" w:hAnsiTheme="minorHAnsi" w:cstheme="minorHAnsi"/>
          <w:b/>
          <w:sz w:val="20"/>
          <w:lang w:val="cs-CZ"/>
        </w:rPr>
        <w:t xml:space="preserve">: </w:t>
      </w:r>
      <w:r w:rsidR="00A40568" w:rsidRPr="002564E9">
        <w:rPr>
          <w:rFonts w:asciiTheme="minorHAnsi" w:hAnsiTheme="minorHAnsi" w:cstheme="minorHAnsi"/>
          <w:b/>
          <w:sz w:val="20"/>
          <w:lang w:val="cs-CZ"/>
        </w:rPr>
        <w:tab/>
      </w:r>
      <w:r w:rsidR="00A40568" w:rsidRPr="002564E9">
        <w:rPr>
          <w:rFonts w:asciiTheme="minorHAnsi" w:hAnsiTheme="minorHAnsi" w:cstheme="minorHAnsi"/>
          <w:b/>
          <w:sz w:val="20"/>
          <w:lang w:val="cs-CZ"/>
        </w:rPr>
        <w:tab/>
      </w:r>
      <w:r w:rsidR="00A40568" w:rsidRPr="002564E9">
        <w:rPr>
          <w:rFonts w:asciiTheme="minorHAnsi" w:hAnsiTheme="minorHAnsi" w:cstheme="minorHAnsi"/>
          <w:b/>
          <w:sz w:val="20"/>
          <w:lang w:val="cs-CZ"/>
        </w:rPr>
        <w:tab/>
      </w:r>
      <w:r w:rsidR="00FC59BE" w:rsidRPr="002564E9">
        <w:rPr>
          <w:rFonts w:asciiTheme="minorHAnsi" w:hAnsiTheme="minorHAnsi" w:cstheme="minorHAnsi"/>
          <w:b/>
          <w:sz w:val="20"/>
          <w:lang w:val="cs-CZ"/>
        </w:rPr>
        <w:t>Státní fond kinematografie</w:t>
      </w:r>
    </w:p>
    <w:p w14:paraId="1EB1FB4D" w14:textId="49867924" w:rsidR="0032401D" w:rsidRPr="002564E9" w:rsidRDefault="0032401D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 xml:space="preserve">Sídlo: 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="00FC59BE" w:rsidRPr="002564E9">
        <w:rPr>
          <w:rFonts w:asciiTheme="minorHAnsi" w:hAnsiTheme="minorHAnsi" w:cstheme="minorHAnsi"/>
          <w:sz w:val="20"/>
          <w:lang w:val="cs-CZ"/>
        </w:rPr>
        <w:t>Praha 7, Holešovice, Dukelských hrdinů 530/47</w:t>
      </w:r>
    </w:p>
    <w:p w14:paraId="469C8C0B" w14:textId="46E235CA" w:rsidR="00FC59BE" w:rsidRPr="002564E9" w:rsidRDefault="00A1167C" w:rsidP="00FC59BE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b/>
          <w:sz w:val="20"/>
          <w:lang w:val="cs-CZ"/>
        </w:rPr>
        <w:tab/>
      </w:r>
      <w:r w:rsidRPr="002564E9">
        <w:rPr>
          <w:rFonts w:asciiTheme="minorHAnsi" w:hAnsiTheme="minorHAnsi" w:cstheme="minorHAnsi"/>
          <w:b/>
          <w:sz w:val="20"/>
          <w:lang w:val="cs-CZ"/>
        </w:rPr>
        <w:tab/>
      </w:r>
      <w:r w:rsidRPr="002564E9">
        <w:rPr>
          <w:rFonts w:asciiTheme="minorHAnsi" w:hAnsiTheme="minorHAnsi" w:cstheme="minorHAnsi"/>
          <w:b/>
          <w:sz w:val="20"/>
          <w:lang w:val="cs-CZ"/>
        </w:rPr>
        <w:tab/>
      </w:r>
      <w:r w:rsidRPr="002564E9">
        <w:rPr>
          <w:rFonts w:asciiTheme="minorHAnsi" w:hAnsiTheme="minorHAnsi" w:cstheme="minorHAnsi"/>
          <w:b/>
          <w:sz w:val="20"/>
          <w:lang w:val="cs-CZ"/>
        </w:rPr>
        <w:tab/>
      </w:r>
      <w:r w:rsidR="00FC59BE" w:rsidRPr="002564E9">
        <w:rPr>
          <w:rFonts w:asciiTheme="minorHAnsi" w:hAnsiTheme="minorHAnsi" w:cstheme="minorHAnsi"/>
          <w:sz w:val="20"/>
          <w:lang w:val="cs-CZ"/>
        </w:rPr>
        <w:t>zapsaná v obchodním rejstříku vedeném Městským</w:t>
      </w:r>
    </w:p>
    <w:p w14:paraId="7EB54E7F" w14:textId="6F366CCF" w:rsidR="00FC59BE" w:rsidRPr="002564E9" w:rsidRDefault="00FC59BE" w:rsidP="00FC59BE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  <w:t>soudem v Praze, oddíl A, vložka 76076</w:t>
      </w:r>
    </w:p>
    <w:p w14:paraId="2D027897" w14:textId="15F926A8" w:rsidR="00A40568" w:rsidRPr="002564E9" w:rsidRDefault="00A40568" w:rsidP="005E5FF7">
      <w:pPr>
        <w:ind w:left="284" w:hanging="284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IČ</w:t>
      </w:r>
      <w:r w:rsidR="002638AB" w:rsidRPr="002564E9">
        <w:rPr>
          <w:rFonts w:asciiTheme="minorHAnsi" w:hAnsiTheme="minorHAnsi" w:cstheme="minorHAnsi"/>
          <w:sz w:val="20"/>
          <w:lang w:val="cs-CZ"/>
        </w:rPr>
        <w:t>O</w:t>
      </w:r>
      <w:r w:rsidRPr="002564E9">
        <w:rPr>
          <w:rFonts w:asciiTheme="minorHAnsi" w:hAnsiTheme="minorHAnsi" w:cstheme="minorHAnsi"/>
          <w:sz w:val="20"/>
          <w:lang w:val="cs-CZ"/>
        </w:rPr>
        <w:t xml:space="preserve">: 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="00FC59BE" w:rsidRPr="002564E9">
        <w:rPr>
          <w:rFonts w:asciiTheme="minorHAnsi" w:hAnsiTheme="minorHAnsi" w:cstheme="minorHAnsi"/>
          <w:sz w:val="20"/>
          <w:lang w:val="cs-CZ"/>
        </w:rPr>
        <w:t>01454455</w:t>
      </w:r>
    </w:p>
    <w:p w14:paraId="0C8929A4" w14:textId="124CAC6A" w:rsidR="00A1167C" w:rsidRPr="002564E9" w:rsidRDefault="00A1167C" w:rsidP="005E5FF7">
      <w:pPr>
        <w:ind w:left="284" w:hanging="284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DIČ: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="00FC59BE" w:rsidRPr="002564E9">
        <w:rPr>
          <w:rFonts w:asciiTheme="minorHAnsi" w:hAnsiTheme="minorHAnsi" w:cstheme="minorHAnsi"/>
          <w:sz w:val="20"/>
          <w:lang w:val="cs-CZ"/>
        </w:rPr>
        <w:t>CZ01454455</w:t>
      </w:r>
    </w:p>
    <w:p w14:paraId="50F25D4B" w14:textId="07393A67" w:rsidR="00A1167C" w:rsidRPr="002564E9" w:rsidRDefault="00A1167C" w:rsidP="005E5FF7">
      <w:pPr>
        <w:ind w:left="284" w:hanging="284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E-mail:</w:t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bookmarkStart w:id="6" w:name="_GoBack"/>
      <w:bookmarkEnd w:id="6"/>
    </w:p>
    <w:p w14:paraId="52D8F47F" w14:textId="720018D6" w:rsidR="00A40568" w:rsidRPr="002564E9" w:rsidRDefault="00A40568" w:rsidP="005E5FF7">
      <w:pPr>
        <w:ind w:left="3600" w:hanging="3600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 xml:space="preserve">Zastupuje: </w:t>
      </w:r>
      <w:r w:rsidR="00BE35CE" w:rsidRPr="002564E9">
        <w:rPr>
          <w:rFonts w:asciiTheme="minorHAnsi" w:hAnsiTheme="minorHAnsi" w:cstheme="minorHAnsi"/>
          <w:sz w:val="20"/>
          <w:lang w:val="cs-CZ"/>
        </w:rPr>
        <w:t xml:space="preserve">                                            H</w:t>
      </w:r>
      <w:r w:rsidR="00F3629A" w:rsidRPr="002564E9">
        <w:rPr>
          <w:rFonts w:asciiTheme="minorHAnsi" w:hAnsiTheme="minorHAnsi" w:cstheme="minorHAnsi"/>
          <w:sz w:val="20"/>
          <w:lang w:val="cs-CZ"/>
        </w:rPr>
        <w:t>elena Bezděk Fraňková</w:t>
      </w:r>
      <w:r w:rsidR="00B77318" w:rsidRPr="002564E9">
        <w:rPr>
          <w:rFonts w:asciiTheme="minorHAnsi" w:hAnsiTheme="minorHAnsi" w:cstheme="minorHAnsi"/>
          <w:sz w:val="20"/>
          <w:lang w:val="cs-CZ"/>
        </w:rPr>
        <w:t>,</w:t>
      </w:r>
      <w:r w:rsidR="00122597" w:rsidRPr="002564E9">
        <w:rPr>
          <w:rFonts w:asciiTheme="minorHAnsi" w:hAnsiTheme="minorHAnsi" w:cstheme="minorHAnsi"/>
          <w:sz w:val="20"/>
          <w:lang w:val="cs-CZ"/>
        </w:rPr>
        <w:t xml:space="preserve"> </w:t>
      </w:r>
      <w:r w:rsidR="00F3629A" w:rsidRPr="002564E9">
        <w:rPr>
          <w:rFonts w:asciiTheme="minorHAnsi" w:hAnsiTheme="minorHAnsi" w:cstheme="minorHAnsi"/>
          <w:sz w:val="20"/>
          <w:lang w:val="cs-CZ"/>
        </w:rPr>
        <w:t>ředitelka</w:t>
      </w:r>
    </w:p>
    <w:p w14:paraId="68289C74" w14:textId="77777777" w:rsidR="00325041" w:rsidRPr="002564E9" w:rsidRDefault="00325041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</w:p>
    <w:p w14:paraId="7906F2B1" w14:textId="58F8BBC1" w:rsidR="00325041" w:rsidRPr="002564E9" w:rsidRDefault="00325041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  <w:r w:rsidRPr="002564E9">
        <w:rPr>
          <w:rFonts w:asciiTheme="minorHAnsi" w:hAnsiTheme="minorHAnsi" w:cstheme="minorHAnsi"/>
          <w:b/>
          <w:sz w:val="20"/>
          <w:lang w:val="cs-CZ"/>
        </w:rPr>
        <w:t xml:space="preserve">jako </w:t>
      </w:r>
      <w:r w:rsidR="005A7150" w:rsidRPr="002564E9">
        <w:rPr>
          <w:rFonts w:asciiTheme="minorHAnsi" w:hAnsiTheme="minorHAnsi" w:cstheme="minorHAnsi"/>
          <w:b/>
          <w:sz w:val="20"/>
          <w:lang w:val="cs-CZ"/>
        </w:rPr>
        <w:t>O</w:t>
      </w:r>
      <w:r w:rsidRPr="002564E9">
        <w:rPr>
          <w:rFonts w:asciiTheme="minorHAnsi" w:hAnsiTheme="minorHAnsi" w:cstheme="minorHAnsi"/>
          <w:b/>
          <w:sz w:val="20"/>
          <w:lang w:val="cs-CZ"/>
        </w:rPr>
        <w:t>dběratel</w:t>
      </w:r>
    </w:p>
    <w:p w14:paraId="5947B866" w14:textId="77777777" w:rsidR="004828B5" w:rsidRPr="002564E9" w:rsidRDefault="004828B5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</w:p>
    <w:p w14:paraId="1A99675D" w14:textId="77777777" w:rsidR="00B310C5" w:rsidRPr="002564E9" w:rsidRDefault="00B310C5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</w:p>
    <w:p w14:paraId="0A1F2664" w14:textId="77777777" w:rsidR="00B310C5" w:rsidRPr="002564E9" w:rsidRDefault="00B310C5" w:rsidP="005E5FF7">
      <w:pPr>
        <w:jc w:val="center"/>
        <w:rPr>
          <w:rFonts w:asciiTheme="minorHAnsi" w:hAnsiTheme="minorHAnsi" w:cstheme="minorHAnsi"/>
          <w:b/>
          <w:sz w:val="20"/>
          <w:lang w:val="cs-CZ"/>
        </w:rPr>
      </w:pPr>
    </w:p>
    <w:p w14:paraId="6810885E" w14:textId="78AB26B4" w:rsidR="00B310C5" w:rsidRPr="002564E9" w:rsidRDefault="004828B5" w:rsidP="004828B5">
      <w:pPr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(Dodavatel a Odběratel dále společné též jako „</w:t>
      </w:r>
      <w:r w:rsidRPr="002564E9">
        <w:rPr>
          <w:rFonts w:asciiTheme="minorHAnsi" w:hAnsiTheme="minorHAnsi" w:cstheme="minorHAnsi"/>
          <w:b/>
          <w:sz w:val="20"/>
          <w:lang w:val="cs-CZ"/>
        </w:rPr>
        <w:t>Smluvní strany</w:t>
      </w:r>
      <w:r w:rsidRPr="002564E9">
        <w:rPr>
          <w:rFonts w:asciiTheme="minorHAnsi" w:hAnsiTheme="minorHAnsi" w:cstheme="minorHAnsi"/>
          <w:sz w:val="20"/>
          <w:lang w:val="cs-CZ"/>
        </w:rPr>
        <w:t>“)</w:t>
      </w:r>
    </w:p>
    <w:p w14:paraId="5D4C6745" w14:textId="77777777" w:rsidR="000C70B9" w:rsidRPr="002564E9" w:rsidRDefault="00325041" w:rsidP="005E5FF7">
      <w:pPr>
        <w:jc w:val="both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</w:r>
      <w:r w:rsidRPr="002564E9">
        <w:rPr>
          <w:rFonts w:asciiTheme="minorHAnsi" w:hAnsiTheme="minorHAnsi" w:cstheme="minorHAnsi"/>
          <w:sz w:val="20"/>
          <w:lang w:val="cs-CZ"/>
        </w:rPr>
        <w:tab/>
        <w:t xml:space="preserve"> </w:t>
      </w:r>
    </w:p>
    <w:p w14:paraId="5722BC33" w14:textId="77777777" w:rsidR="000C70B9" w:rsidRPr="002564E9" w:rsidRDefault="000C70B9" w:rsidP="005E5FF7">
      <w:pPr>
        <w:suppressAutoHyphens w:val="0"/>
        <w:overflowPunct/>
        <w:autoSpaceDE/>
        <w:spacing w:after="200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br w:type="page"/>
      </w:r>
    </w:p>
    <w:p w14:paraId="4528EC13" w14:textId="77777777" w:rsidR="008B118C" w:rsidRPr="002564E9" w:rsidRDefault="008B118C" w:rsidP="008B118C">
      <w:pPr>
        <w:jc w:val="center"/>
        <w:rPr>
          <w:rFonts w:ascii="Tahoma" w:hAnsi="Tahoma" w:cs="Tahoma"/>
          <w:b/>
          <w:sz w:val="20"/>
          <w:lang w:val="cs-CZ"/>
        </w:rPr>
      </w:pPr>
      <w:r w:rsidRPr="002564E9">
        <w:rPr>
          <w:rFonts w:ascii="Tahoma" w:hAnsi="Tahoma" w:cs="Tahoma"/>
          <w:b/>
          <w:sz w:val="20"/>
          <w:lang w:val="cs-CZ"/>
        </w:rPr>
        <w:lastRenderedPageBreak/>
        <w:t>I.</w:t>
      </w:r>
    </w:p>
    <w:p w14:paraId="4DF56C7E" w14:textId="77777777" w:rsidR="008B118C" w:rsidRPr="002564E9" w:rsidRDefault="008B118C" w:rsidP="008B118C">
      <w:pPr>
        <w:rPr>
          <w:rFonts w:ascii="Tahoma" w:hAnsi="Tahoma" w:cs="Tahoma"/>
          <w:sz w:val="20"/>
          <w:lang w:val="cs-CZ"/>
        </w:rPr>
      </w:pPr>
    </w:p>
    <w:p w14:paraId="5B500493" w14:textId="1C0A1273" w:rsidR="008B118C" w:rsidRPr="002564E9" w:rsidRDefault="008B118C" w:rsidP="008B118C">
      <w:pPr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>Smluvní strany potvrzují, že spolu uzavřely v Praze dne 22. ledna 2020 smlouvu o poskytování podpory informačních technologií s garantovanou úrovní služeb číslo TS-SLA-SFK-1-2020 (dále také „smlouva“). Smluvní strany se dohodly na tom, že tímto dodatkem mění a doplňují obsah smlouvy, jak je uvedeno dále.</w:t>
      </w:r>
    </w:p>
    <w:p w14:paraId="6B5D7E85" w14:textId="77777777" w:rsidR="00487C8C" w:rsidRPr="002564E9" w:rsidRDefault="00487C8C" w:rsidP="005E5FF7">
      <w:pPr>
        <w:rPr>
          <w:rFonts w:asciiTheme="minorHAnsi" w:hAnsiTheme="minorHAnsi" w:cstheme="minorHAnsi"/>
          <w:sz w:val="20"/>
          <w:lang w:val="cs-CZ"/>
        </w:rPr>
      </w:pPr>
    </w:p>
    <w:p w14:paraId="564FFBC8" w14:textId="77777777" w:rsidR="008B118C" w:rsidRPr="002564E9" w:rsidRDefault="008B118C" w:rsidP="008B118C">
      <w:pPr>
        <w:jc w:val="center"/>
        <w:rPr>
          <w:rFonts w:ascii="Tahoma" w:hAnsi="Tahoma" w:cs="Tahoma"/>
          <w:b/>
          <w:sz w:val="20"/>
          <w:lang w:val="cs-CZ"/>
        </w:rPr>
      </w:pPr>
      <w:r w:rsidRPr="002564E9">
        <w:rPr>
          <w:rFonts w:ascii="Tahoma" w:hAnsi="Tahoma" w:cs="Tahoma"/>
          <w:b/>
          <w:sz w:val="20"/>
          <w:lang w:val="cs-CZ"/>
        </w:rPr>
        <w:t>II.</w:t>
      </w:r>
    </w:p>
    <w:p w14:paraId="557B0E15" w14:textId="77777777" w:rsidR="008B118C" w:rsidRPr="002564E9" w:rsidRDefault="008B118C" w:rsidP="008B118C">
      <w:pPr>
        <w:rPr>
          <w:rFonts w:ascii="Tahoma" w:hAnsi="Tahoma" w:cs="Tahoma"/>
          <w:sz w:val="20"/>
          <w:lang w:val="cs-CZ"/>
        </w:rPr>
      </w:pPr>
    </w:p>
    <w:p w14:paraId="6CD82114" w14:textId="5D9A0145" w:rsidR="008B118C" w:rsidRPr="002564E9" w:rsidRDefault="008B118C" w:rsidP="008B118C">
      <w:pPr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 xml:space="preserve">Smluvní strany se dohodly na tom, že znění </w:t>
      </w:r>
      <w:r w:rsidR="002564E9">
        <w:rPr>
          <w:rFonts w:asciiTheme="minorHAnsi" w:hAnsiTheme="minorHAnsi" w:cstheme="minorHAnsi"/>
          <w:sz w:val="20"/>
          <w:lang w:val="cs-CZ"/>
        </w:rPr>
        <w:t>P</w:t>
      </w:r>
      <w:r w:rsidRPr="002564E9">
        <w:rPr>
          <w:rFonts w:asciiTheme="minorHAnsi" w:hAnsiTheme="minorHAnsi" w:cstheme="minorHAnsi"/>
          <w:sz w:val="20"/>
          <w:lang w:val="cs-CZ"/>
        </w:rPr>
        <w:t>řílohy č</w:t>
      </w:r>
      <w:r w:rsidR="00411485">
        <w:rPr>
          <w:rFonts w:asciiTheme="minorHAnsi" w:hAnsiTheme="minorHAnsi" w:cstheme="minorHAnsi"/>
          <w:sz w:val="20"/>
          <w:lang w:val="cs-CZ"/>
        </w:rPr>
        <w:t>.</w:t>
      </w:r>
      <w:r w:rsidRPr="002564E9">
        <w:rPr>
          <w:rFonts w:asciiTheme="minorHAnsi" w:hAnsiTheme="minorHAnsi" w:cstheme="minorHAnsi"/>
          <w:sz w:val="20"/>
          <w:lang w:val="cs-CZ"/>
        </w:rPr>
        <w:t xml:space="preserve"> 1 a Příloh</w:t>
      </w:r>
      <w:r w:rsidR="002564E9">
        <w:rPr>
          <w:rFonts w:asciiTheme="minorHAnsi" w:hAnsiTheme="minorHAnsi" w:cstheme="minorHAnsi"/>
          <w:sz w:val="20"/>
          <w:lang w:val="cs-CZ"/>
        </w:rPr>
        <w:t>y</w:t>
      </w:r>
      <w:r w:rsidRPr="002564E9">
        <w:rPr>
          <w:rFonts w:asciiTheme="minorHAnsi" w:hAnsiTheme="minorHAnsi" w:cstheme="minorHAnsi"/>
          <w:sz w:val="20"/>
          <w:lang w:val="cs-CZ"/>
        </w:rPr>
        <w:t xml:space="preserve"> č</w:t>
      </w:r>
      <w:r w:rsidR="00411485">
        <w:rPr>
          <w:rFonts w:asciiTheme="minorHAnsi" w:hAnsiTheme="minorHAnsi" w:cstheme="minorHAnsi"/>
          <w:sz w:val="20"/>
          <w:lang w:val="cs-CZ"/>
        </w:rPr>
        <w:t>.</w:t>
      </w:r>
      <w:r w:rsidRPr="002564E9">
        <w:rPr>
          <w:rFonts w:asciiTheme="minorHAnsi" w:hAnsiTheme="minorHAnsi" w:cstheme="minorHAnsi"/>
          <w:sz w:val="20"/>
          <w:lang w:val="cs-CZ"/>
        </w:rPr>
        <w:t xml:space="preserve"> 3</w:t>
      </w:r>
      <w:r w:rsidR="002564E9">
        <w:rPr>
          <w:rFonts w:asciiTheme="minorHAnsi" w:hAnsiTheme="minorHAnsi" w:cstheme="minorHAnsi"/>
          <w:sz w:val="20"/>
          <w:lang w:val="cs-CZ"/>
        </w:rPr>
        <w:t xml:space="preserve"> bude</w:t>
      </w:r>
      <w:r w:rsidRPr="002564E9">
        <w:rPr>
          <w:rFonts w:asciiTheme="minorHAnsi" w:hAnsiTheme="minorHAnsi" w:cstheme="minorHAnsi"/>
          <w:sz w:val="20"/>
          <w:lang w:val="cs-CZ"/>
        </w:rPr>
        <w:t xml:space="preserve"> doplněno či změněno následujícím způsobem:</w:t>
      </w:r>
    </w:p>
    <w:p w14:paraId="049B589B" w14:textId="77777777" w:rsidR="008B118C" w:rsidRPr="002564E9" w:rsidRDefault="008B118C" w:rsidP="008B118C">
      <w:pPr>
        <w:rPr>
          <w:rFonts w:asciiTheme="minorHAnsi" w:hAnsiTheme="minorHAnsi" w:cstheme="minorHAnsi"/>
          <w:sz w:val="20"/>
          <w:lang w:val="cs-CZ"/>
        </w:rPr>
      </w:pPr>
      <w:bookmarkStart w:id="7" w:name="_Toc25935325"/>
      <w:bookmarkStart w:id="8" w:name="_Toc27429046"/>
    </w:p>
    <w:p w14:paraId="54BA949C" w14:textId="4B472D22" w:rsidR="008B118C" w:rsidRPr="002564E9" w:rsidRDefault="008B118C" w:rsidP="008B118C">
      <w:pPr>
        <w:rPr>
          <w:rFonts w:asciiTheme="minorHAnsi" w:hAnsiTheme="minorHAnsi" w:cstheme="minorHAnsi"/>
          <w:b/>
          <w:sz w:val="20"/>
          <w:lang w:val="cs-CZ"/>
        </w:rPr>
      </w:pPr>
      <w:r w:rsidRPr="002564E9">
        <w:rPr>
          <w:rFonts w:asciiTheme="minorHAnsi" w:hAnsiTheme="minorHAnsi" w:cstheme="minorHAnsi"/>
          <w:b/>
          <w:sz w:val="20"/>
          <w:lang w:val="cs-CZ"/>
        </w:rPr>
        <w:t>Příloha číslo 1 - Katalogové listy (KL) – definice správy ICT</w:t>
      </w:r>
      <w:bookmarkEnd w:id="7"/>
      <w:bookmarkEnd w:id="8"/>
    </w:p>
    <w:p w14:paraId="61E30DF7" w14:textId="77777777" w:rsidR="008B118C" w:rsidRPr="002564E9" w:rsidRDefault="008B118C" w:rsidP="008B118C">
      <w:pPr>
        <w:rPr>
          <w:rFonts w:asciiTheme="minorHAnsi" w:hAnsiTheme="minorHAnsi" w:cstheme="minorHAnsi"/>
          <w:sz w:val="20"/>
          <w:lang w:val="cs-C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05"/>
        <w:gridCol w:w="6607"/>
      </w:tblGrid>
      <w:tr w:rsidR="008B118C" w:rsidRPr="002564E9" w14:paraId="778F3AE5" w14:textId="77777777" w:rsidTr="008B118C">
        <w:trPr>
          <w:trHeight w:val="551"/>
        </w:trPr>
        <w:tc>
          <w:tcPr>
            <w:tcW w:w="5000" w:type="pct"/>
            <w:gridSpan w:val="2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shd w:val="clear" w:color="auto" w:fill="0096D5"/>
            <w:hideMark/>
          </w:tcPr>
          <w:p w14:paraId="79E23EC6" w14:textId="77777777" w:rsidR="008B118C" w:rsidRPr="002564E9" w:rsidRDefault="008B118C" w:rsidP="008B118C">
            <w:pPr>
              <w:pStyle w:val="Podtitul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KL2 Administrace a správa síťových prvků</w:t>
            </w:r>
          </w:p>
        </w:tc>
      </w:tr>
      <w:tr w:rsidR="008B118C" w:rsidRPr="002564E9" w14:paraId="64D268DA" w14:textId="77777777" w:rsidTr="008B118C">
        <w:trPr>
          <w:trHeight w:val="55"/>
        </w:trPr>
        <w:tc>
          <w:tcPr>
            <w:tcW w:w="5000" w:type="pct"/>
            <w:gridSpan w:val="2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4CD364E4" w14:textId="77777777" w:rsidR="008B118C" w:rsidRPr="002564E9" w:rsidRDefault="008B118C" w:rsidP="008B118C">
            <w:pPr>
              <w:pStyle w:val="Podtitul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SLUŽBY</w:t>
            </w:r>
          </w:p>
        </w:tc>
      </w:tr>
      <w:tr w:rsidR="008B118C" w:rsidRPr="002564E9" w14:paraId="47B0DA72" w14:textId="77777777" w:rsidTr="008B118C">
        <w:trPr>
          <w:trHeight w:val="551"/>
        </w:trPr>
        <w:tc>
          <w:tcPr>
            <w:tcW w:w="5000" w:type="pct"/>
            <w:gridSpan w:val="2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</w:tcPr>
          <w:p w14:paraId="770D4DDB" w14:textId="77777777" w:rsidR="008B118C" w:rsidRPr="002564E9" w:rsidRDefault="008B118C" w:rsidP="008B118C">
            <w:pPr>
              <w:pStyle w:val="Odstavecseseznamem"/>
              <w:numPr>
                <w:ilvl w:val="0"/>
                <w:numId w:val="13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Konfigurace a administrace aktivních prvků sítě LAN,</w:t>
            </w:r>
          </w:p>
          <w:p w14:paraId="5470C285" w14:textId="77777777" w:rsidR="008B118C" w:rsidRPr="002564E9" w:rsidRDefault="008B118C" w:rsidP="008B118C">
            <w:pPr>
              <w:pStyle w:val="Odstavecseseznamem"/>
              <w:numPr>
                <w:ilvl w:val="0"/>
                <w:numId w:val="13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Konfigurace a administrace aktivních prvků bezdrátové sítě LAN,</w:t>
            </w:r>
          </w:p>
          <w:p w14:paraId="04E33AD1" w14:textId="77777777" w:rsidR="008B118C" w:rsidRPr="002564E9" w:rsidRDefault="008B118C" w:rsidP="008B118C">
            <w:pPr>
              <w:pStyle w:val="Odstavecseseznamem"/>
              <w:numPr>
                <w:ilvl w:val="0"/>
                <w:numId w:val="13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Kontrola a dostupnost síťových prvků.</w:t>
            </w:r>
          </w:p>
          <w:p w14:paraId="1C5416E1" w14:textId="77777777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</w:p>
          <w:p w14:paraId="60FE7CFE" w14:textId="77777777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Popis činností:</w:t>
            </w:r>
          </w:p>
          <w:p w14:paraId="1E0E1283" w14:textId="77777777" w:rsidR="008B118C" w:rsidRPr="002564E9" w:rsidRDefault="008B118C" w:rsidP="008B118C">
            <w:pPr>
              <w:pStyle w:val="Odstavecseseznamem"/>
              <w:keepLines/>
              <w:widowControl w:val="0"/>
              <w:numPr>
                <w:ilvl w:val="0"/>
                <w:numId w:val="8"/>
              </w:numPr>
              <w:suppressAutoHyphens w:val="0"/>
              <w:overflowPunct/>
              <w:autoSpaceDE/>
              <w:spacing w:before="20" w:after="20" w:line="288" w:lineRule="auto"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Provoz aktivních síťových prvků:</w:t>
            </w:r>
          </w:p>
          <w:p w14:paraId="1CE8F732" w14:textId="77777777" w:rsidR="008B118C" w:rsidRPr="002564E9" w:rsidRDefault="008B118C" w:rsidP="008B118C">
            <w:pPr>
              <w:pStyle w:val="Odstavecseseznamem"/>
              <w:keepLines/>
              <w:widowControl w:val="0"/>
              <w:numPr>
                <w:ilvl w:val="1"/>
                <w:numId w:val="8"/>
              </w:numPr>
              <w:suppressAutoHyphens w:val="0"/>
              <w:overflowPunct/>
              <w:autoSpaceDE/>
              <w:spacing w:before="20" w:after="20" w:line="288" w:lineRule="auto"/>
              <w:ind w:left="1495"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Návrh preventivních opatření s cílem předejít možným výpadkům, snížení výkonu v infrastruktuře (dle aktuální situace),</w:t>
            </w:r>
          </w:p>
          <w:p w14:paraId="305FF735" w14:textId="77777777" w:rsidR="008B118C" w:rsidRPr="002564E9" w:rsidRDefault="008B118C" w:rsidP="008B118C">
            <w:pPr>
              <w:pStyle w:val="Odstavecseseznamem"/>
              <w:keepLines/>
              <w:widowControl w:val="0"/>
              <w:numPr>
                <w:ilvl w:val="1"/>
                <w:numId w:val="8"/>
              </w:numPr>
              <w:suppressAutoHyphens w:val="0"/>
              <w:overflowPunct/>
              <w:autoSpaceDE/>
              <w:spacing w:before="20" w:after="20" w:line="288" w:lineRule="auto"/>
              <w:ind w:left="1495"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 xml:space="preserve">Odborná technická podpora a odstraňování závad v předmětné oblasti – 2nd </w:t>
            </w:r>
            <w:proofErr w:type="spellStart"/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level</w:t>
            </w:r>
            <w:proofErr w:type="spellEnd"/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 xml:space="preserve"> support (dle aktuální situace),</w:t>
            </w:r>
          </w:p>
          <w:p w14:paraId="6C9B6F03" w14:textId="77777777" w:rsidR="008B118C" w:rsidRPr="002564E9" w:rsidRDefault="008B118C" w:rsidP="008B118C">
            <w:pPr>
              <w:pStyle w:val="Odstavecseseznamem"/>
              <w:keepLines/>
              <w:widowControl w:val="0"/>
              <w:numPr>
                <w:ilvl w:val="1"/>
                <w:numId w:val="8"/>
              </w:numPr>
              <w:suppressAutoHyphens w:val="0"/>
              <w:overflowPunct/>
              <w:autoSpaceDE/>
              <w:spacing w:before="20" w:after="20" w:line="288" w:lineRule="auto"/>
              <w:ind w:left="1495"/>
              <w:contextualSpacing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b/>
                <w:sz w:val="20"/>
                <w:lang w:val="cs-CZ"/>
              </w:rPr>
              <w:t xml:space="preserve">Provádění záloh konfigurací. </w:t>
            </w:r>
          </w:p>
          <w:p w14:paraId="21FEC03A" w14:textId="77777777" w:rsidR="008B118C" w:rsidRPr="002564E9" w:rsidRDefault="008B118C" w:rsidP="008B118C">
            <w:pPr>
              <w:pStyle w:val="Odstavecseseznamem"/>
              <w:keepLines/>
              <w:widowControl w:val="0"/>
              <w:numPr>
                <w:ilvl w:val="0"/>
                <w:numId w:val="8"/>
              </w:numPr>
              <w:suppressAutoHyphens w:val="0"/>
              <w:overflowPunct/>
              <w:autoSpaceDE/>
              <w:spacing w:before="20" w:after="20" w:line="288" w:lineRule="auto"/>
              <w:ind w:left="459"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Správa aktivních prvků:</w:t>
            </w:r>
          </w:p>
          <w:p w14:paraId="4521278B" w14:textId="77777777" w:rsidR="008B118C" w:rsidRPr="002564E9" w:rsidRDefault="008B118C" w:rsidP="008B118C">
            <w:pPr>
              <w:pStyle w:val="Odstavecseseznamem"/>
              <w:keepLines/>
              <w:widowControl w:val="0"/>
              <w:numPr>
                <w:ilvl w:val="1"/>
                <w:numId w:val="8"/>
              </w:numPr>
              <w:suppressAutoHyphens w:val="0"/>
              <w:overflowPunct/>
              <w:autoSpaceDE/>
              <w:spacing w:before="20" w:after="20" w:line="288" w:lineRule="auto"/>
              <w:ind w:left="1495"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 xml:space="preserve">Konfigurace a správa aktivních prvků (IP, </w:t>
            </w:r>
            <w:proofErr w:type="spellStart"/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QoS,VLAN</w:t>
            </w:r>
            <w:proofErr w:type="spellEnd"/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),</w:t>
            </w:r>
          </w:p>
          <w:p w14:paraId="23F6DB5C" w14:textId="77777777" w:rsidR="008B118C" w:rsidRPr="002564E9" w:rsidRDefault="008B118C" w:rsidP="008B118C">
            <w:pPr>
              <w:pStyle w:val="Odstavecseseznamem"/>
              <w:keepLines/>
              <w:widowControl w:val="0"/>
              <w:numPr>
                <w:ilvl w:val="1"/>
                <w:numId w:val="8"/>
              </w:numPr>
              <w:suppressAutoHyphens w:val="0"/>
              <w:overflowPunct/>
              <w:autoSpaceDE/>
              <w:spacing w:before="20" w:after="20" w:line="288" w:lineRule="auto"/>
              <w:ind w:left="1495"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 xml:space="preserve">Kontrola dostupnosti </w:t>
            </w:r>
            <w:proofErr w:type="spellStart"/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patchů</w:t>
            </w:r>
            <w:proofErr w:type="spellEnd"/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 xml:space="preserve">, </w:t>
            </w:r>
            <w:proofErr w:type="spellStart"/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hotfixů</w:t>
            </w:r>
            <w:proofErr w:type="spellEnd"/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 xml:space="preserve">, </w:t>
            </w:r>
            <w:proofErr w:type="spellStart"/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service</w:t>
            </w:r>
            <w:proofErr w:type="spellEnd"/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 xml:space="preserve"> </w:t>
            </w:r>
            <w:proofErr w:type="spellStart"/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packů</w:t>
            </w:r>
            <w:proofErr w:type="spellEnd"/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 xml:space="preserve"> a dalších opravných balíků výrobců,</w:t>
            </w:r>
          </w:p>
          <w:p w14:paraId="504A266C" w14:textId="77777777" w:rsidR="008B118C" w:rsidRPr="002564E9" w:rsidRDefault="008B118C" w:rsidP="008B118C">
            <w:pPr>
              <w:pStyle w:val="Odstavecseseznamem"/>
              <w:keepLines/>
              <w:widowControl w:val="0"/>
              <w:numPr>
                <w:ilvl w:val="1"/>
                <w:numId w:val="8"/>
              </w:numPr>
              <w:suppressAutoHyphens w:val="0"/>
              <w:overflowPunct/>
              <w:autoSpaceDE/>
              <w:spacing w:before="20" w:after="20" w:line="288" w:lineRule="auto"/>
              <w:ind w:left="1495"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Implementace schválených požadavků na změnu konfigurace aktivních prvků.</w:t>
            </w:r>
          </w:p>
        </w:tc>
      </w:tr>
      <w:tr w:rsidR="008B118C" w:rsidRPr="002564E9" w14:paraId="21BB6019" w14:textId="77777777" w:rsidTr="008B118C">
        <w:trPr>
          <w:trHeight w:val="597"/>
        </w:trPr>
        <w:tc>
          <w:tcPr>
            <w:tcW w:w="1667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66B91FC1" w14:textId="77777777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Způsob kontroly</w:t>
            </w:r>
          </w:p>
        </w:tc>
        <w:tc>
          <w:tcPr>
            <w:tcW w:w="3333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67040EDF" w14:textId="77777777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 xml:space="preserve">Činnosti jsou součástí přílohy </w:t>
            </w:r>
            <w:proofErr w:type="spellStart"/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tracking</w:t>
            </w:r>
            <w:proofErr w:type="spellEnd"/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 xml:space="preserve"> k měsíční fakturaci.</w:t>
            </w:r>
          </w:p>
        </w:tc>
      </w:tr>
      <w:tr w:rsidR="008B118C" w:rsidRPr="002564E9" w14:paraId="55E8C862" w14:textId="77777777" w:rsidTr="008B118C">
        <w:trPr>
          <w:trHeight w:val="130"/>
        </w:trPr>
        <w:tc>
          <w:tcPr>
            <w:tcW w:w="5000" w:type="pct"/>
            <w:gridSpan w:val="2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shd w:val="clear" w:color="auto" w:fill="0096D5"/>
            <w:hideMark/>
          </w:tcPr>
          <w:p w14:paraId="2C6265D1" w14:textId="77777777" w:rsidR="008B118C" w:rsidRPr="002564E9" w:rsidRDefault="008B118C" w:rsidP="008B118C">
            <w:pPr>
              <w:pStyle w:val="Podtitul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PODMÍNKY A OMEZENÍ SLUŽBY</w:t>
            </w:r>
          </w:p>
        </w:tc>
      </w:tr>
      <w:tr w:rsidR="008B118C" w:rsidRPr="002564E9" w14:paraId="14A97447" w14:textId="77777777" w:rsidTr="008B118C">
        <w:trPr>
          <w:trHeight w:val="597"/>
        </w:trPr>
        <w:tc>
          <w:tcPr>
            <w:tcW w:w="1667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5E5C400D" w14:textId="77777777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 xml:space="preserve">Měrná jednotka </w:t>
            </w:r>
          </w:p>
        </w:tc>
        <w:tc>
          <w:tcPr>
            <w:tcW w:w="3333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14121482" w14:textId="77777777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Odpracované hodiny</w:t>
            </w:r>
          </w:p>
        </w:tc>
      </w:tr>
      <w:tr w:rsidR="008B118C" w:rsidRPr="002564E9" w14:paraId="5EB7AD5F" w14:textId="77777777" w:rsidTr="008B118C">
        <w:trPr>
          <w:trHeight w:val="507"/>
        </w:trPr>
        <w:tc>
          <w:tcPr>
            <w:tcW w:w="1667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43DE9259" w14:textId="77777777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Limit objemu služby</w:t>
            </w:r>
          </w:p>
        </w:tc>
        <w:tc>
          <w:tcPr>
            <w:tcW w:w="3333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4CA12FE8" w14:textId="77777777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  <w:t>Měsíční hodinová dotace</w:t>
            </w:r>
          </w:p>
        </w:tc>
      </w:tr>
      <w:tr w:rsidR="008B118C" w:rsidRPr="009C7958" w14:paraId="7DC93F10" w14:textId="77777777" w:rsidTr="008B118C">
        <w:trPr>
          <w:trHeight w:val="507"/>
        </w:trPr>
        <w:tc>
          <w:tcPr>
            <w:tcW w:w="1667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47830A66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Doba provozu služby</w:t>
            </w:r>
          </w:p>
        </w:tc>
        <w:tc>
          <w:tcPr>
            <w:tcW w:w="3333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0932D2AF" w14:textId="76D553A5" w:rsidR="008B118C" w:rsidRPr="009C7958" w:rsidRDefault="00331755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24x7</w:t>
            </w:r>
          </w:p>
        </w:tc>
      </w:tr>
      <w:tr w:rsidR="008B118C" w:rsidRPr="009C7958" w14:paraId="5ABCDC6B" w14:textId="77777777" w:rsidTr="008B118C">
        <w:trPr>
          <w:trHeight w:val="507"/>
        </w:trPr>
        <w:tc>
          <w:tcPr>
            <w:tcW w:w="1667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2C85518F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Omezení</w:t>
            </w:r>
          </w:p>
        </w:tc>
        <w:tc>
          <w:tcPr>
            <w:tcW w:w="3333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1196A176" w14:textId="77777777" w:rsidR="008B118C" w:rsidRPr="009C7958" w:rsidRDefault="008B118C" w:rsidP="008B118C">
            <w:pPr>
              <w:rPr>
                <w:rFonts w:asciiTheme="minorHAnsi" w:hAnsiTheme="minorHAnsi" w:cstheme="minorHAnsi"/>
                <w:color w:val="FF0000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Zajištění fyzického přístupu na místo a vzdáleného přístupu skrze stabilní internetovou konektivitu.</w:t>
            </w:r>
          </w:p>
        </w:tc>
      </w:tr>
      <w:tr w:rsidR="008B118C" w:rsidRPr="009C7958" w14:paraId="06E23E28" w14:textId="77777777" w:rsidTr="008B118C">
        <w:trPr>
          <w:trHeight w:val="55"/>
        </w:trPr>
        <w:tc>
          <w:tcPr>
            <w:tcW w:w="1667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1A60E9B0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Další podmínky</w:t>
            </w:r>
          </w:p>
        </w:tc>
        <w:tc>
          <w:tcPr>
            <w:tcW w:w="3333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12F1BF3C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Povinnost poskytnout součinnost Zadavateli (nebo jím jmenovaných subjektů) při provádění kontrolní činnosti na dodržování a plnění náplně tohoto katalogového listu a nápravě zjištěných nedostatků.</w:t>
            </w:r>
          </w:p>
          <w:p w14:paraId="5F422069" w14:textId="77777777" w:rsidR="008B118C" w:rsidRPr="009C7958" w:rsidRDefault="008B118C" w:rsidP="008B118C">
            <w:pPr>
              <w:rPr>
                <w:rFonts w:asciiTheme="minorHAnsi" w:hAnsiTheme="minorHAnsi" w:cstheme="minorHAnsi"/>
                <w:color w:val="FF0000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Veškerá dokumentace provozovatele a ostatní výstupy vytvořené na základě tohoto katalogového listu budou vlastnictvím Odběratele</w:t>
            </w:r>
          </w:p>
        </w:tc>
      </w:tr>
    </w:tbl>
    <w:p w14:paraId="30772820" w14:textId="3ADA63BB" w:rsidR="00464F78" w:rsidRPr="009C7958" w:rsidRDefault="00464F78" w:rsidP="008B118C">
      <w:pPr>
        <w:jc w:val="both"/>
        <w:rPr>
          <w:rFonts w:asciiTheme="minorHAnsi" w:hAnsiTheme="minorHAnsi" w:cstheme="minorHAnsi"/>
          <w:b/>
          <w:sz w:val="20"/>
          <w:u w:val="single"/>
          <w:lang w:val="cs-CZ"/>
        </w:rPr>
      </w:pPr>
    </w:p>
    <w:p w14:paraId="6730D8A5" w14:textId="77777777" w:rsidR="00464F78" w:rsidRPr="009C7958" w:rsidRDefault="00464F78">
      <w:pPr>
        <w:suppressAutoHyphens w:val="0"/>
        <w:overflowPunct/>
        <w:autoSpaceDE/>
        <w:spacing w:after="200" w:line="276" w:lineRule="auto"/>
        <w:rPr>
          <w:rFonts w:asciiTheme="minorHAnsi" w:hAnsiTheme="minorHAnsi" w:cstheme="minorHAnsi"/>
          <w:b/>
          <w:sz w:val="20"/>
          <w:u w:val="single"/>
          <w:lang w:val="cs-CZ"/>
        </w:rPr>
      </w:pPr>
      <w:r w:rsidRPr="009C7958">
        <w:rPr>
          <w:rFonts w:asciiTheme="minorHAnsi" w:hAnsiTheme="minorHAnsi" w:cstheme="minorHAnsi"/>
          <w:b/>
          <w:sz w:val="20"/>
          <w:u w:val="single"/>
          <w:lang w:val="cs-CZ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83"/>
        <w:gridCol w:w="6429"/>
      </w:tblGrid>
      <w:tr w:rsidR="008B118C" w:rsidRPr="009C7958" w14:paraId="72B678A6" w14:textId="77777777" w:rsidTr="008B118C">
        <w:trPr>
          <w:trHeight w:val="551"/>
        </w:trPr>
        <w:tc>
          <w:tcPr>
            <w:tcW w:w="5000" w:type="pct"/>
            <w:gridSpan w:val="2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shd w:val="clear" w:color="auto" w:fill="0096D5"/>
            <w:hideMark/>
          </w:tcPr>
          <w:p w14:paraId="68F74F9F" w14:textId="77777777" w:rsidR="008B118C" w:rsidRPr="009C7958" w:rsidRDefault="008B118C" w:rsidP="008B118C">
            <w:pPr>
              <w:pStyle w:val="Podtitul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lastRenderedPageBreak/>
              <w:t>KL3  Administrace a správa firewall</w:t>
            </w:r>
          </w:p>
        </w:tc>
      </w:tr>
      <w:tr w:rsidR="008B118C" w:rsidRPr="009C7958" w14:paraId="6788DEC3" w14:textId="77777777" w:rsidTr="008B118C">
        <w:trPr>
          <w:trHeight w:val="299"/>
        </w:trPr>
        <w:tc>
          <w:tcPr>
            <w:tcW w:w="5000" w:type="pct"/>
            <w:gridSpan w:val="2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5D3F7C1A" w14:textId="77777777" w:rsidR="008B118C" w:rsidRPr="009C7958" w:rsidRDefault="008B118C" w:rsidP="008B118C">
            <w:pPr>
              <w:pStyle w:val="Podtitul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SLUŽBY</w:t>
            </w:r>
          </w:p>
        </w:tc>
      </w:tr>
      <w:tr w:rsidR="008B118C" w:rsidRPr="009C7958" w14:paraId="12FAED55" w14:textId="77777777" w:rsidTr="008B118C">
        <w:trPr>
          <w:trHeight w:val="551"/>
        </w:trPr>
        <w:tc>
          <w:tcPr>
            <w:tcW w:w="5000" w:type="pct"/>
            <w:gridSpan w:val="2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</w:tcPr>
          <w:p w14:paraId="08D6DF92" w14:textId="77777777" w:rsidR="008B118C" w:rsidRPr="009C7958" w:rsidRDefault="008B118C" w:rsidP="008B118C">
            <w:pPr>
              <w:pStyle w:val="xmsolistparagraph"/>
              <w:spacing w:after="20" w:line="288" w:lineRule="auto"/>
              <w:ind w:left="459" w:hanging="283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1.   Provoz:</w:t>
            </w:r>
          </w:p>
          <w:p w14:paraId="364B99C3" w14:textId="77777777" w:rsidR="008B118C" w:rsidRPr="009C7958" w:rsidRDefault="008B118C" w:rsidP="008B118C">
            <w:pPr>
              <w:pStyle w:val="xmsolistparagraph"/>
              <w:spacing w:after="20" w:line="288" w:lineRule="auto"/>
              <w:ind w:left="672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a.      Kontrola výkonnosti a performance monitoring,</w:t>
            </w:r>
          </w:p>
          <w:p w14:paraId="0D56B0C0" w14:textId="77777777" w:rsidR="008B118C" w:rsidRPr="009C7958" w:rsidRDefault="008B118C" w:rsidP="008B118C">
            <w:pPr>
              <w:pStyle w:val="xmsolistparagraph"/>
              <w:spacing w:after="20" w:line="288" w:lineRule="auto"/>
              <w:ind w:left="672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b.      </w:t>
            </w:r>
            <w:proofErr w:type="gramStart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návrh</w:t>
            </w:r>
            <w:proofErr w:type="gramEnd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preventivních opatření s cílem předejít možným výpadkům, snížení výkonu v infrastruktuře (dle aktuální situace),</w:t>
            </w:r>
          </w:p>
          <w:p w14:paraId="51C7603C" w14:textId="77777777" w:rsidR="008B118C" w:rsidRPr="009C7958" w:rsidRDefault="008B118C" w:rsidP="008B118C">
            <w:pPr>
              <w:pStyle w:val="xmsolistparagraph"/>
              <w:spacing w:after="20" w:line="288" w:lineRule="auto"/>
              <w:ind w:left="672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c.      odborná technická podpora a odstraňování závad v předmětné oblasti – 2nd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level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support (na denní bázi),</w:t>
            </w:r>
          </w:p>
          <w:p w14:paraId="68C3B742" w14:textId="77777777" w:rsidR="008B118C" w:rsidRPr="009C7958" w:rsidRDefault="008B118C" w:rsidP="008B118C">
            <w:pPr>
              <w:pStyle w:val="xmsolistparagraph"/>
              <w:spacing w:after="20" w:line="288" w:lineRule="auto"/>
              <w:ind w:left="672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d.      provádění pravidelných záloh SW konfigurací (aktualizace záloh po každé změně). Zálohování bude prováděno na centrální úložiště Dodavatele,</w:t>
            </w:r>
          </w:p>
          <w:p w14:paraId="375A5A89" w14:textId="77777777" w:rsidR="008B118C" w:rsidRPr="009C7958" w:rsidRDefault="008B118C" w:rsidP="008B118C">
            <w:pPr>
              <w:pStyle w:val="xmsolistparagraph"/>
              <w:spacing w:after="20" w:line="288" w:lineRule="auto"/>
              <w:ind w:left="672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e.      </w:t>
            </w:r>
            <w:proofErr w:type="gramStart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řešení</w:t>
            </w:r>
            <w:proofErr w:type="gramEnd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incidentů a problémů na základě požadavků Odběratele</w:t>
            </w:r>
          </w:p>
          <w:p w14:paraId="20500167" w14:textId="77777777" w:rsidR="008B118C" w:rsidRPr="009C7958" w:rsidRDefault="008B118C" w:rsidP="008B118C">
            <w:pPr>
              <w:pStyle w:val="xmsolistparagraph"/>
              <w:spacing w:after="20" w:line="288" w:lineRule="auto"/>
              <w:ind w:left="459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2.      Správa:</w:t>
            </w:r>
          </w:p>
          <w:p w14:paraId="385298C5" w14:textId="77777777" w:rsidR="008B118C" w:rsidRPr="009C7958" w:rsidRDefault="008B118C" w:rsidP="008B118C">
            <w:pPr>
              <w:pStyle w:val="xmsolistparagraph"/>
              <w:spacing w:after="20" w:line="288" w:lineRule="auto"/>
              <w:ind w:left="1440" w:hanging="768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a.      konfigurace a správa aktivního prvku (nastavování interface, vytváření pravidel (politik), řazení pravidel,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traffic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shaping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 VPN tunely, správa a nastavování NAT)</w:t>
            </w:r>
          </w:p>
          <w:p w14:paraId="53BB9AED" w14:textId="77777777" w:rsidR="008B118C" w:rsidRPr="009C7958" w:rsidRDefault="008B118C" w:rsidP="008B118C">
            <w:pPr>
              <w:pStyle w:val="xmsolistparagraph"/>
              <w:spacing w:after="20" w:line="288" w:lineRule="auto"/>
              <w:ind w:left="459" w:firstLine="213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b.      </w:t>
            </w:r>
            <w:proofErr w:type="gramStart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kontrola</w:t>
            </w:r>
            <w:proofErr w:type="gramEnd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dostupnosti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patchů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hotfixů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service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packů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a dalších opravných balíků výrobců </w:t>
            </w:r>
          </w:p>
          <w:p w14:paraId="5F335C60" w14:textId="77777777" w:rsidR="008B118C" w:rsidRPr="009C7958" w:rsidRDefault="008B118C" w:rsidP="008B118C">
            <w:pPr>
              <w:pStyle w:val="xmsolistparagraph"/>
              <w:spacing w:after="20" w:line="288" w:lineRule="auto"/>
              <w:ind w:left="459" w:firstLine="213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c.      analýza vhodnosti a potřebnosti implementace opravného balíku,</w:t>
            </w:r>
          </w:p>
          <w:p w14:paraId="506BA664" w14:textId="77777777" w:rsidR="008B118C" w:rsidRPr="009C7958" w:rsidRDefault="008B118C" w:rsidP="008B118C">
            <w:pPr>
              <w:pStyle w:val="xmsolistparagraph"/>
              <w:spacing w:after="20" w:line="288" w:lineRule="auto"/>
              <w:ind w:left="459" w:firstLine="213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d.      návrh opatření a postupu implementace opravného balíku ke schválení Odběratelem,</w:t>
            </w:r>
          </w:p>
          <w:p w14:paraId="4CDB2A29" w14:textId="77777777" w:rsidR="008B118C" w:rsidRPr="009C7958" w:rsidRDefault="008B118C" w:rsidP="008B118C">
            <w:pPr>
              <w:pStyle w:val="xmsolistparagraph"/>
              <w:spacing w:after="20" w:line="288" w:lineRule="auto"/>
              <w:ind w:left="459" w:firstLine="213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e.      </w:t>
            </w:r>
            <w:proofErr w:type="gramStart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implementace</w:t>
            </w:r>
            <w:proofErr w:type="gramEnd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schválených požadavků na změnu konfigurace aktivních prvků </w:t>
            </w:r>
          </w:p>
          <w:p w14:paraId="0EED4CF3" w14:textId="77777777" w:rsidR="008B118C" w:rsidRPr="009C7958" w:rsidRDefault="008B118C" w:rsidP="008B118C">
            <w:pPr>
              <w:pStyle w:val="xmsolistparagraph"/>
              <w:spacing w:after="20" w:line="288" w:lineRule="auto"/>
              <w:ind w:left="459" w:firstLine="213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f.       </w:t>
            </w:r>
            <w:proofErr w:type="gramStart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předkládání</w:t>
            </w:r>
            <w:proofErr w:type="gramEnd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návrhů na optimalizaci</w:t>
            </w:r>
          </w:p>
          <w:p w14:paraId="40ADC8E4" w14:textId="77777777" w:rsidR="008B118C" w:rsidRPr="009C7958" w:rsidRDefault="008B118C" w:rsidP="008B118C">
            <w:pPr>
              <w:pStyle w:val="xmsolistparagraph"/>
              <w:spacing w:after="20" w:line="288" w:lineRule="auto"/>
              <w:ind w:left="459" w:firstLine="213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g.      </w:t>
            </w:r>
            <w:proofErr w:type="gramStart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konzultace</w:t>
            </w:r>
            <w:proofErr w:type="gramEnd"/>
          </w:p>
          <w:p w14:paraId="660098A9" w14:textId="77777777" w:rsidR="008B118C" w:rsidRPr="009C7958" w:rsidRDefault="008B118C" w:rsidP="008B118C">
            <w:pPr>
              <w:pStyle w:val="xmsolistparagraph"/>
              <w:spacing w:after="20" w:line="288" w:lineRule="auto"/>
              <w:ind w:left="459" w:firstLine="213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proofErr w:type="gramStart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h.     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upgrading</w:t>
            </w:r>
            <w:proofErr w:type="spellEnd"/>
            <w:proofErr w:type="gramEnd"/>
          </w:p>
          <w:p w14:paraId="3FED7053" w14:textId="77777777" w:rsidR="008B118C" w:rsidRPr="009C7958" w:rsidRDefault="008B118C" w:rsidP="008B118C">
            <w:pPr>
              <w:pStyle w:val="xmsolistparagraph"/>
              <w:spacing w:after="20" w:line="288" w:lineRule="auto"/>
              <w:ind w:left="459" w:firstLine="213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proofErr w:type="gramStart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i.       instalace</w:t>
            </w:r>
            <w:proofErr w:type="gramEnd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patchů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hotfixů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service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packů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po dohodě s Odběratelem</w:t>
            </w:r>
          </w:p>
        </w:tc>
      </w:tr>
      <w:tr w:rsidR="008B118C" w:rsidRPr="009C7958" w14:paraId="0F5B9B4C" w14:textId="77777777" w:rsidTr="008B118C">
        <w:trPr>
          <w:trHeight w:val="402"/>
        </w:trPr>
        <w:tc>
          <w:tcPr>
            <w:tcW w:w="1757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3F6F8CCD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Způsob kontroly</w:t>
            </w:r>
          </w:p>
        </w:tc>
        <w:tc>
          <w:tcPr>
            <w:tcW w:w="3243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357973C8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Činnosti jsou součástí přílohy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tracking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 k měsíční fakturaci.</w:t>
            </w:r>
          </w:p>
        </w:tc>
      </w:tr>
      <w:tr w:rsidR="008B118C" w:rsidRPr="009C7958" w14:paraId="5C6DC1F7" w14:textId="77777777" w:rsidTr="008B118C">
        <w:trPr>
          <w:trHeight w:val="266"/>
        </w:trPr>
        <w:tc>
          <w:tcPr>
            <w:tcW w:w="5000" w:type="pct"/>
            <w:gridSpan w:val="2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shd w:val="clear" w:color="auto" w:fill="0096D5"/>
            <w:hideMark/>
          </w:tcPr>
          <w:p w14:paraId="48616BB4" w14:textId="77777777" w:rsidR="008B118C" w:rsidRPr="009C7958" w:rsidRDefault="008B118C" w:rsidP="008B118C">
            <w:pPr>
              <w:pStyle w:val="Podtitul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PODMÍNKY A OMEZENÍ SLUŽBY</w:t>
            </w:r>
          </w:p>
        </w:tc>
      </w:tr>
      <w:tr w:rsidR="008B118C" w:rsidRPr="009C7958" w14:paraId="36CA9969" w14:textId="77777777" w:rsidTr="008B118C">
        <w:trPr>
          <w:trHeight w:val="70"/>
        </w:trPr>
        <w:tc>
          <w:tcPr>
            <w:tcW w:w="1757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79B6F7F2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Měrná jednotka </w:t>
            </w:r>
          </w:p>
        </w:tc>
        <w:tc>
          <w:tcPr>
            <w:tcW w:w="3243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7B52E93C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Odpracované hodiny</w:t>
            </w:r>
          </w:p>
        </w:tc>
      </w:tr>
      <w:tr w:rsidR="008B118C" w:rsidRPr="009C7958" w14:paraId="5898BA89" w14:textId="77777777" w:rsidTr="008B118C">
        <w:trPr>
          <w:trHeight w:val="507"/>
        </w:trPr>
        <w:tc>
          <w:tcPr>
            <w:tcW w:w="1757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156C194E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Limit objemu služby</w:t>
            </w:r>
          </w:p>
        </w:tc>
        <w:tc>
          <w:tcPr>
            <w:tcW w:w="3243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6F1375BD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  <w:t>Měsíční hodinová dotace</w:t>
            </w:r>
          </w:p>
        </w:tc>
      </w:tr>
      <w:tr w:rsidR="008B118C" w:rsidRPr="009C7958" w14:paraId="05598C47" w14:textId="77777777" w:rsidTr="008B118C">
        <w:trPr>
          <w:trHeight w:val="286"/>
        </w:trPr>
        <w:tc>
          <w:tcPr>
            <w:tcW w:w="1757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763902BE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Doba provozu služby</w:t>
            </w:r>
          </w:p>
        </w:tc>
        <w:tc>
          <w:tcPr>
            <w:tcW w:w="3243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042B1F39" w14:textId="481A11C8" w:rsidR="008B118C" w:rsidRPr="009C7958" w:rsidRDefault="00331755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24x7</w:t>
            </w:r>
          </w:p>
        </w:tc>
      </w:tr>
      <w:tr w:rsidR="008B118C" w:rsidRPr="009C7958" w14:paraId="73B4D786" w14:textId="77777777" w:rsidTr="008B118C">
        <w:trPr>
          <w:trHeight w:val="507"/>
        </w:trPr>
        <w:tc>
          <w:tcPr>
            <w:tcW w:w="1757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5767269B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Omezení</w:t>
            </w:r>
          </w:p>
        </w:tc>
        <w:tc>
          <w:tcPr>
            <w:tcW w:w="3243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2B40E599" w14:textId="77777777" w:rsidR="008B118C" w:rsidRPr="009C7958" w:rsidRDefault="008B118C" w:rsidP="008B118C">
            <w:pPr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Zajištění fyzického přístupu na místo a vzdáleného přístupu skrze stabilní internetovou konektivitu.</w:t>
            </w:r>
          </w:p>
        </w:tc>
      </w:tr>
      <w:tr w:rsidR="008B118C" w:rsidRPr="009C7958" w14:paraId="5AFE89A4" w14:textId="77777777" w:rsidTr="008B118C">
        <w:trPr>
          <w:trHeight w:val="55"/>
        </w:trPr>
        <w:tc>
          <w:tcPr>
            <w:tcW w:w="1757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7BBD31AD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Další podmínky</w:t>
            </w:r>
          </w:p>
        </w:tc>
        <w:tc>
          <w:tcPr>
            <w:tcW w:w="3243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2427BFBF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Povinnost poskytnout součinnost Zadavateli (nebo jím jmenovaných subjektů) při provádění kontrolní činnosti na dodržování a plnění náplně tohoto katalogového listu a nápravě zjištěných nedostatků.</w:t>
            </w:r>
          </w:p>
          <w:p w14:paraId="23F3CCA5" w14:textId="77777777" w:rsidR="008B118C" w:rsidRPr="009C7958" w:rsidRDefault="008B118C" w:rsidP="008B118C">
            <w:pPr>
              <w:rPr>
                <w:rFonts w:asciiTheme="minorHAnsi" w:hAnsiTheme="minorHAnsi" w:cstheme="minorHAnsi"/>
                <w:color w:val="FF0000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Veškerá dokumentace provozovatele a ostatní výstupy vytvořené na základě tohoto katalogového listu budou vlastnictvím Odběratele</w:t>
            </w:r>
          </w:p>
        </w:tc>
      </w:tr>
    </w:tbl>
    <w:p w14:paraId="71F33F27" w14:textId="77777777" w:rsidR="008B118C" w:rsidRPr="009C7958" w:rsidRDefault="008B118C" w:rsidP="008B118C">
      <w:pPr>
        <w:rPr>
          <w:rFonts w:asciiTheme="minorHAnsi" w:hAnsiTheme="minorHAnsi" w:cstheme="minorHAnsi"/>
          <w:sz w:val="20"/>
          <w:lang w:val="cs-CZ"/>
        </w:rPr>
      </w:pPr>
    </w:p>
    <w:p w14:paraId="1BCAAE8F" w14:textId="77777777" w:rsidR="008B118C" w:rsidRPr="009C7958" w:rsidRDefault="008B118C" w:rsidP="008B118C">
      <w:pPr>
        <w:spacing w:after="160" w:line="259" w:lineRule="auto"/>
        <w:rPr>
          <w:rFonts w:asciiTheme="minorHAnsi" w:hAnsiTheme="minorHAnsi" w:cstheme="minorHAnsi"/>
          <w:sz w:val="20"/>
          <w:lang w:val="cs-CZ"/>
        </w:rPr>
      </w:pPr>
      <w:r w:rsidRPr="009C7958">
        <w:rPr>
          <w:rFonts w:asciiTheme="minorHAnsi" w:hAnsiTheme="minorHAnsi" w:cstheme="minorHAnsi"/>
          <w:sz w:val="20"/>
          <w:lang w:val="cs-CZ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4"/>
        <w:gridCol w:w="7478"/>
      </w:tblGrid>
      <w:tr w:rsidR="008B118C" w:rsidRPr="009C7958" w14:paraId="522F1229" w14:textId="77777777" w:rsidTr="008B118C">
        <w:trPr>
          <w:trHeight w:val="556"/>
        </w:trPr>
        <w:tc>
          <w:tcPr>
            <w:tcW w:w="5000" w:type="pct"/>
            <w:gridSpan w:val="2"/>
            <w:tcBorders>
              <w:top w:val="single" w:sz="8" w:space="0" w:color="0096D5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shd w:val="clear" w:color="auto" w:fill="0096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7734C" w14:textId="77777777" w:rsidR="008B118C" w:rsidRPr="009C7958" w:rsidRDefault="008B118C" w:rsidP="008B118C">
            <w:pPr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lastRenderedPageBreak/>
              <w:t>KL4 Administrace a správa serverových systémů – HW</w:t>
            </w:r>
          </w:p>
        </w:tc>
      </w:tr>
      <w:tr w:rsidR="008B118C" w:rsidRPr="009C7958" w14:paraId="782AA428" w14:textId="77777777" w:rsidTr="008B118C">
        <w:trPr>
          <w:trHeight w:val="55"/>
        </w:trPr>
        <w:tc>
          <w:tcPr>
            <w:tcW w:w="5000" w:type="pct"/>
            <w:gridSpan w:val="2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889C8" w14:textId="77777777" w:rsidR="008B118C" w:rsidRPr="009C7958" w:rsidRDefault="008B118C" w:rsidP="008B118C">
            <w:pPr>
              <w:pStyle w:val="Podtitul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SLUŽBY</w:t>
            </w:r>
          </w:p>
        </w:tc>
      </w:tr>
      <w:tr w:rsidR="008B118C" w:rsidRPr="009C7958" w14:paraId="3B4D4108" w14:textId="77777777" w:rsidTr="008B118C">
        <w:trPr>
          <w:trHeight w:val="551"/>
        </w:trPr>
        <w:tc>
          <w:tcPr>
            <w:tcW w:w="5000" w:type="pct"/>
            <w:gridSpan w:val="2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87EF5" w14:textId="77777777" w:rsidR="008B118C" w:rsidRPr="009C7958" w:rsidRDefault="008B118C" w:rsidP="008B118C">
            <w:pPr>
              <w:pStyle w:val="Odstavecseseznamem"/>
              <w:numPr>
                <w:ilvl w:val="0"/>
                <w:numId w:val="12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Kontrola, konfigurace a administrace hardware serverových systémů</w:t>
            </w:r>
          </w:p>
          <w:p w14:paraId="705B2A2F" w14:textId="77777777" w:rsidR="008B118C" w:rsidRPr="009C7958" w:rsidRDefault="008B118C" w:rsidP="008B118C">
            <w:pPr>
              <w:pStyle w:val="Odstavecseseznamem"/>
              <w:numPr>
                <w:ilvl w:val="1"/>
                <w:numId w:val="12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kontrola dostupnosti serverových systémů,</w:t>
            </w:r>
          </w:p>
          <w:p w14:paraId="746E3B37" w14:textId="77777777" w:rsidR="008B118C" w:rsidRPr="009C7958" w:rsidRDefault="008B118C" w:rsidP="008B118C">
            <w:pPr>
              <w:pStyle w:val="Odstavecseseznamem"/>
              <w:numPr>
                <w:ilvl w:val="1"/>
                <w:numId w:val="12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kontrola výkonnosti a performance monitoring,</w:t>
            </w:r>
          </w:p>
          <w:p w14:paraId="43E2ADC8" w14:textId="77777777" w:rsidR="008B118C" w:rsidRPr="009C7958" w:rsidRDefault="008B118C" w:rsidP="008B118C">
            <w:pPr>
              <w:pStyle w:val="Odstavecseseznamem"/>
              <w:numPr>
                <w:ilvl w:val="1"/>
                <w:numId w:val="12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profylaktické činnosti,</w:t>
            </w:r>
          </w:p>
          <w:p w14:paraId="6A31B4C9" w14:textId="77777777" w:rsidR="008B118C" w:rsidRPr="009C7958" w:rsidRDefault="008B118C" w:rsidP="008B118C">
            <w:pPr>
              <w:pStyle w:val="Odstavecseseznamem"/>
              <w:numPr>
                <w:ilvl w:val="0"/>
                <w:numId w:val="12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Návrh preventivních opatření s cílem předejít možným výpadkům, snížení výkonu v infrastruktuře zadavatele (dle aktuální situace),</w:t>
            </w:r>
          </w:p>
          <w:p w14:paraId="0FF168C7" w14:textId="77777777" w:rsidR="008B118C" w:rsidRPr="009C7958" w:rsidRDefault="008B118C" w:rsidP="008B118C">
            <w:pPr>
              <w:pStyle w:val="Odstavecseseznamem"/>
              <w:numPr>
                <w:ilvl w:val="0"/>
                <w:numId w:val="12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Odborná technická podpora a odstraňování závad v předmětné oblasti.</w:t>
            </w:r>
          </w:p>
        </w:tc>
      </w:tr>
      <w:tr w:rsidR="008B118C" w:rsidRPr="009C7958" w14:paraId="082365FB" w14:textId="77777777" w:rsidTr="008B118C">
        <w:trPr>
          <w:trHeight w:val="296"/>
        </w:trPr>
        <w:tc>
          <w:tcPr>
            <w:tcW w:w="1224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A63A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Způsob kontroly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9BC24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Činnosti jsou součástí přílohy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tracking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 k měsíční fakturaci.</w:t>
            </w:r>
          </w:p>
        </w:tc>
      </w:tr>
      <w:tr w:rsidR="008B118C" w:rsidRPr="009C7958" w14:paraId="5607324A" w14:textId="77777777" w:rsidTr="008B118C">
        <w:trPr>
          <w:trHeight w:val="130"/>
        </w:trPr>
        <w:tc>
          <w:tcPr>
            <w:tcW w:w="5000" w:type="pct"/>
            <w:gridSpan w:val="2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shd w:val="clear" w:color="auto" w:fill="0096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C0ACD" w14:textId="77777777" w:rsidR="008B118C" w:rsidRPr="009C7958" w:rsidRDefault="008B118C" w:rsidP="008B118C">
            <w:pPr>
              <w:pStyle w:val="Podtitul"/>
              <w:rPr>
                <w:rFonts w:asciiTheme="minorHAnsi" w:hAnsiTheme="minorHAnsi" w:cstheme="minorHAnsi"/>
                <w:color w:val="FFFFFF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color w:val="FFFFFF"/>
                <w:sz w:val="20"/>
                <w:szCs w:val="20"/>
                <w:lang w:val="cs-CZ"/>
              </w:rPr>
              <w:t>PODMÍNKY A OMEZENÍ SLUŽBY</w:t>
            </w:r>
          </w:p>
        </w:tc>
      </w:tr>
      <w:tr w:rsidR="008B118C" w:rsidRPr="009C7958" w14:paraId="2A134BD7" w14:textId="77777777" w:rsidTr="008B118C">
        <w:trPr>
          <w:trHeight w:val="382"/>
        </w:trPr>
        <w:tc>
          <w:tcPr>
            <w:tcW w:w="1224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11639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Měrná jednotka 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E84A4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Odpracované hodiny</w:t>
            </w:r>
          </w:p>
        </w:tc>
      </w:tr>
      <w:tr w:rsidR="008B118C" w:rsidRPr="009C7958" w14:paraId="6600804B" w14:textId="77777777" w:rsidTr="008B118C">
        <w:trPr>
          <w:trHeight w:val="507"/>
        </w:trPr>
        <w:tc>
          <w:tcPr>
            <w:tcW w:w="1224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13CCA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Limit objemu služby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5E85F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  <w:t>Měsíční hodinová dotace</w:t>
            </w:r>
          </w:p>
        </w:tc>
      </w:tr>
      <w:tr w:rsidR="008B118C" w:rsidRPr="009C7958" w14:paraId="701D4F35" w14:textId="77777777" w:rsidTr="008B118C">
        <w:trPr>
          <w:trHeight w:val="256"/>
        </w:trPr>
        <w:tc>
          <w:tcPr>
            <w:tcW w:w="1224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699C8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Doba provozu služby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7401" w14:textId="5CD91416" w:rsidR="008B118C" w:rsidRPr="009C7958" w:rsidRDefault="00331755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24x7</w:t>
            </w:r>
          </w:p>
        </w:tc>
      </w:tr>
      <w:tr w:rsidR="008B118C" w:rsidRPr="009C7958" w14:paraId="6548AEC3" w14:textId="77777777" w:rsidTr="008B118C">
        <w:trPr>
          <w:trHeight w:val="164"/>
        </w:trPr>
        <w:tc>
          <w:tcPr>
            <w:tcW w:w="1224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4A668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Omezení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AAE4" w14:textId="77777777" w:rsidR="008B118C" w:rsidRPr="009C7958" w:rsidRDefault="008B118C" w:rsidP="008B118C">
            <w:pPr>
              <w:rPr>
                <w:rFonts w:asciiTheme="minorHAnsi" w:hAnsiTheme="minorHAnsi" w:cstheme="minorHAnsi"/>
                <w:color w:val="000000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Zajištění fyzického přístupu na místo a vzdáleného přístupu skrze stabilní internetovou konektivitu.</w:t>
            </w:r>
          </w:p>
        </w:tc>
      </w:tr>
      <w:tr w:rsidR="008B118C" w:rsidRPr="009C7958" w14:paraId="52A7C442" w14:textId="77777777" w:rsidTr="008B118C">
        <w:trPr>
          <w:trHeight w:val="55"/>
        </w:trPr>
        <w:tc>
          <w:tcPr>
            <w:tcW w:w="1224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5690D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Další podmínky</w:t>
            </w:r>
          </w:p>
        </w:tc>
        <w:tc>
          <w:tcPr>
            <w:tcW w:w="3776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BD504" w14:textId="77777777" w:rsidR="008B118C" w:rsidRPr="009C7958" w:rsidRDefault="008B118C" w:rsidP="008B118C">
            <w:pPr>
              <w:rPr>
                <w:rFonts w:asciiTheme="minorHAnsi" w:hAnsiTheme="minorHAnsi" w:cstheme="minorHAnsi"/>
                <w:color w:val="FF0000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Povinnost poskytnout součinnost Zadavateli (nebo jím jmenovaných subjektů) při provádění kontrolní činnosti na dodržování a plnění náplně tohoto katalogového listu a nápravě zjištěných nedostatků. Veškerá dokumentace provozovatele a ostatní výstupy vytvořené na základě tohoto katalogového listu budou vlastnictvím Odběratele. </w:t>
            </w:r>
            <w:r w:rsidRPr="009C7958">
              <w:rPr>
                <w:rFonts w:asciiTheme="minorHAnsi" w:hAnsiTheme="minorHAnsi" w:cstheme="minorHAnsi"/>
                <w:color w:val="000000"/>
                <w:sz w:val="20"/>
                <w:lang w:val="cs-CZ"/>
              </w:rPr>
              <w:t xml:space="preserve">Odběratel zajistí odpovídající servisní pokrytí provozovaného HW/SW </w:t>
            </w:r>
            <w:proofErr w:type="spellStart"/>
            <w:r w:rsidRPr="009C7958">
              <w:rPr>
                <w:rFonts w:asciiTheme="minorHAnsi" w:hAnsiTheme="minorHAnsi" w:cstheme="minorHAnsi"/>
                <w:color w:val="000000"/>
                <w:sz w:val="20"/>
                <w:lang w:val="cs-CZ"/>
              </w:rPr>
              <w:t>Vendorem</w:t>
            </w:r>
            <w:proofErr w:type="spellEnd"/>
            <w:r w:rsidRPr="009C7958">
              <w:rPr>
                <w:rFonts w:asciiTheme="minorHAnsi" w:hAnsiTheme="minorHAnsi" w:cstheme="minorHAnsi"/>
                <w:color w:val="000000"/>
                <w:sz w:val="20"/>
                <w:lang w:val="cs-CZ"/>
              </w:rPr>
              <w:t xml:space="preserve"> a zároveň v případě nutnosti součinní při komunikaci s </w:t>
            </w:r>
            <w:proofErr w:type="spellStart"/>
            <w:r w:rsidRPr="009C7958">
              <w:rPr>
                <w:rFonts w:asciiTheme="minorHAnsi" w:hAnsiTheme="minorHAnsi" w:cstheme="minorHAnsi"/>
                <w:color w:val="000000"/>
                <w:sz w:val="20"/>
                <w:lang w:val="cs-CZ"/>
              </w:rPr>
              <w:t>Vendorem</w:t>
            </w:r>
            <w:proofErr w:type="spellEnd"/>
            <w:r w:rsidRPr="009C7958">
              <w:rPr>
                <w:rFonts w:asciiTheme="minorHAnsi" w:hAnsiTheme="minorHAnsi" w:cstheme="minorHAnsi"/>
                <w:color w:val="000000"/>
                <w:sz w:val="20"/>
                <w:lang w:val="cs-CZ"/>
              </w:rPr>
              <w:t xml:space="preserve"> při řešení oprav či výměně porouchaných dílů.</w:t>
            </w:r>
          </w:p>
        </w:tc>
      </w:tr>
    </w:tbl>
    <w:p w14:paraId="0920EE99" w14:textId="68191D93" w:rsidR="008B118C" w:rsidRPr="009C7958" w:rsidRDefault="008B118C" w:rsidP="008B118C">
      <w:pPr>
        <w:ind w:firstLine="720"/>
        <w:rPr>
          <w:rFonts w:asciiTheme="minorHAnsi" w:hAnsiTheme="minorHAnsi" w:cstheme="minorHAnsi"/>
          <w:sz w:val="20"/>
          <w:lang w:val="cs-CZ"/>
        </w:rPr>
      </w:pPr>
    </w:p>
    <w:p w14:paraId="26907DE0" w14:textId="1039BC51" w:rsidR="008B118C" w:rsidRPr="009C7958" w:rsidRDefault="008B118C">
      <w:pPr>
        <w:suppressAutoHyphens w:val="0"/>
        <w:overflowPunct/>
        <w:autoSpaceDE/>
        <w:spacing w:after="200" w:line="276" w:lineRule="auto"/>
        <w:rPr>
          <w:rFonts w:asciiTheme="minorHAnsi" w:hAnsiTheme="minorHAnsi" w:cstheme="minorHAnsi"/>
          <w:sz w:val="20"/>
          <w:lang w:val="cs-CZ"/>
        </w:rPr>
      </w:pPr>
      <w:r w:rsidRPr="009C7958">
        <w:rPr>
          <w:rFonts w:asciiTheme="minorHAnsi" w:hAnsiTheme="minorHAnsi" w:cstheme="minorHAnsi"/>
          <w:sz w:val="20"/>
          <w:lang w:val="cs-CZ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46"/>
        <w:gridCol w:w="8766"/>
      </w:tblGrid>
      <w:tr w:rsidR="008B118C" w:rsidRPr="009C7958" w14:paraId="4D54EDAC" w14:textId="77777777" w:rsidTr="008B118C">
        <w:trPr>
          <w:trHeight w:val="180"/>
        </w:trPr>
        <w:tc>
          <w:tcPr>
            <w:tcW w:w="5000" w:type="pct"/>
            <w:gridSpan w:val="2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shd w:val="clear" w:color="auto" w:fill="0096D5"/>
            <w:hideMark/>
          </w:tcPr>
          <w:p w14:paraId="4F6E1628" w14:textId="77777777" w:rsidR="008B118C" w:rsidRPr="009C7958" w:rsidRDefault="008B118C" w:rsidP="008B118C">
            <w:pPr>
              <w:pStyle w:val="Podtitul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lastRenderedPageBreak/>
              <w:t xml:space="preserve">KL5 </w:t>
            </w:r>
            <w:proofErr w:type="spellStart"/>
            <w:r w:rsidRPr="009C795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ServiceDesk</w:t>
            </w:r>
            <w:proofErr w:type="spellEnd"/>
            <w:r w:rsidRPr="009C795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 xml:space="preserve"> a </w:t>
            </w:r>
            <w:proofErr w:type="spellStart"/>
            <w:r w:rsidRPr="009C795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>HelpDesk</w:t>
            </w:r>
            <w:proofErr w:type="spellEnd"/>
            <w:r w:rsidRPr="009C7958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cs-CZ"/>
              </w:rPr>
              <w:t xml:space="preserve"> služby</w:t>
            </w:r>
          </w:p>
        </w:tc>
      </w:tr>
      <w:tr w:rsidR="008B118C" w:rsidRPr="009C7958" w14:paraId="7320A475" w14:textId="77777777" w:rsidTr="008B118C">
        <w:trPr>
          <w:trHeight w:val="63"/>
        </w:trPr>
        <w:tc>
          <w:tcPr>
            <w:tcW w:w="5000" w:type="pct"/>
            <w:gridSpan w:val="2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4E2EC3F6" w14:textId="77777777" w:rsidR="008B118C" w:rsidRPr="009C7958" w:rsidRDefault="008B118C" w:rsidP="008B118C">
            <w:pPr>
              <w:pStyle w:val="Podtitul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SLUŽBY</w:t>
            </w:r>
          </w:p>
        </w:tc>
      </w:tr>
      <w:tr w:rsidR="008B118C" w:rsidRPr="009C7958" w14:paraId="4DE67364" w14:textId="77777777" w:rsidTr="008B118C">
        <w:trPr>
          <w:trHeight w:val="3127"/>
        </w:trPr>
        <w:tc>
          <w:tcPr>
            <w:tcW w:w="5000" w:type="pct"/>
            <w:gridSpan w:val="2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</w:tcPr>
          <w:p w14:paraId="46521284" w14:textId="77777777" w:rsidR="008B118C" w:rsidRPr="009C7958" w:rsidRDefault="008B118C" w:rsidP="008B118C">
            <w:pPr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proofErr w:type="spellStart"/>
            <w:r w:rsidRPr="009C7958">
              <w:rPr>
                <w:rFonts w:asciiTheme="minorHAnsi" w:hAnsiTheme="minorHAnsi" w:cstheme="minorHAnsi"/>
                <w:b/>
                <w:sz w:val="20"/>
                <w:lang w:val="cs-CZ"/>
              </w:rPr>
              <w:t>ServiceDesk</w:t>
            </w:r>
            <w:proofErr w:type="spellEnd"/>
            <w:r w:rsidRPr="009C7958">
              <w:rPr>
                <w:rFonts w:asciiTheme="minorHAnsi" w:hAnsiTheme="minorHAnsi" w:cstheme="minorHAnsi"/>
                <w:b/>
                <w:sz w:val="20"/>
                <w:lang w:val="cs-CZ"/>
              </w:rPr>
              <w:t xml:space="preserve"> služby</w:t>
            </w:r>
          </w:p>
          <w:p w14:paraId="559D2F17" w14:textId="6D9A0C95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Dostupnost služby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ServiceDesku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 v požadovaném režimu </w:t>
            </w:r>
            <w:r w:rsidR="00331755" w:rsidRPr="009C7958">
              <w:rPr>
                <w:rFonts w:asciiTheme="minorHAnsi" w:hAnsiTheme="minorHAnsi" w:cstheme="minorHAnsi"/>
                <w:sz w:val="20"/>
                <w:lang w:val="cs-CZ"/>
              </w:rPr>
              <w:t>24x7</w:t>
            </w: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,</w:t>
            </w:r>
          </w:p>
          <w:p w14:paraId="0A2456BB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Poskytovaná služba v souladu s ITIL, V případě provozu 24x7 je v pohotovosti minimální počet 3 pracovníků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ServiceDesku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 (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CallDesk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 Dispečer, L1 support výjezdový technik a L2 senior systém administrátor),</w:t>
            </w:r>
          </w:p>
          <w:p w14:paraId="2F200173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Technické vybavení a prostory splňují bezpečnostní požadavky a požadavky normy ISO 27001,</w:t>
            </w:r>
          </w:p>
          <w:p w14:paraId="79E4777C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Zajištění a evidence všech požadavků a servisních zásahů - telefonních, emailových, monitoring notifikací,</w:t>
            </w:r>
          </w:p>
          <w:p w14:paraId="4CC8C0AA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Vyhodnocení požadavků a událostí (dopad, priorita, prvotní analýza),</w:t>
            </w:r>
          </w:p>
          <w:p w14:paraId="4C9413E5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Dispečing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 a dohled nad řešením otevřených požadavků, událostmi a logistikou techniků, servisních zásahů,</w:t>
            </w:r>
          </w:p>
          <w:p w14:paraId="67CC25BC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</w:p>
          <w:p w14:paraId="1DD08C91" w14:textId="77777777" w:rsidR="008B118C" w:rsidRPr="009C7958" w:rsidRDefault="008B118C" w:rsidP="008B118C">
            <w:pPr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proofErr w:type="spellStart"/>
            <w:r w:rsidRPr="009C7958">
              <w:rPr>
                <w:rFonts w:asciiTheme="minorHAnsi" w:hAnsiTheme="minorHAnsi" w:cstheme="minorHAnsi"/>
                <w:b/>
                <w:sz w:val="20"/>
                <w:lang w:val="cs-CZ"/>
              </w:rPr>
              <w:t>HelpDesk</w:t>
            </w:r>
            <w:proofErr w:type="spellEnd"/>
            <w:r w:rsidRPr="009C7958">
              <w:rPr>
                <w:rFonts w:asciiTheme="minorHAnsi" w:hAnsiTheme="minorHAnsi" w:cstheme="minorHAnsi"/>
                <w:b/>
                <w:sz w:val="20"/>
                <w:lang w:val="cs-CZ"/>
              </w:rPr>
              <w:t xml:space="preserve"> nástroj</w:t>
            </w:r>
          </w:p>
          <w:p w14:paraId="64AD6666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HelpDeskový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 nástroj splňuje protokol HTTPS,</w:t>
            </w:r>
          </w:p>
          <w:p w14:paraId="6B3E3B15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Zajištuje automatické potvrzení o přijetí požadavku,</w:t>
            </w:r>
          </w:p>
          <w:p w14:paraId="4D6D8146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Zajišťuje automatické zaslání zpětné vazby Objednateli po uzavření požadavku,</w:t>
            </w:r>
          </w:p>
          <w:p w14:paraId="7D0542F4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Je nastaven pro příjem automatizovaných notifikací o incidentech z monitorovacího nástroje,</w:t>
            </w:r>
          </w:p>
        </w:tc>
      </w:tr>
      <w:tr w:rsidR="008B118C" w:rsidRPr="009C7958" w14:paraId="5C6D7622" w14:textId="77777777" w:rsidTr="008B118C">
        <w:trPr>
          <w:trHeight w:val="296"/>
        </w:trPr>
        <w:tc>
          <w:tcPr>
            <w:tcW w:w="578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1CE59AC6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Způsob kontroly</w:t>
            </w:r>
          </w:p>
        </w:tc>
        <w:tc>
          <w:tcPr>
            <w:tcW w:w="4422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2F6F506F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Zajištění individuálních reportů z databáze požadavků a událostí.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Tracking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 záznam činností.</w:t>
            </w:r>
          </w:p>
        </w:tc>
      </w:tr>
      <w:tr w:rsidR="008B118C" w:rsidRPr="009C7958" w14:paraId="08CB0000" w14:textId="77777777" w:rsidTr="008B118C">
        <w:trPr>
          <w:trHeight w:val="130"/>
        </w:trPr>
        <w:tc>
          <w:tcPr>
            <w:tcW w:w="5000" w:type="pct"/>
            <w:gridSpan w:val="2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shd w:val="clear" w:color="auto" w:fill="0096D5"/>
            <w:hideMark/>
          </w:tcPr>
          <w:p w14:paraId="6E59DEF3" w14:textId="77777777" w:rsidR="008B118C" w:rsidRPr="009C7958" w:rsidRDefault="008B118C" w:rsidP="008B118C">
            <w:pPr>
              <w:pStyle w:val="Podtitul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cs-CZ"/>
              </w:rPr>
              <w:t>PODMÍNKY A OMEZENÍ SLUŽBY</w:t>
            </w:r>
          </w:p>
        </w:tc>
      </w:tr>
      <w:tr w:rsidR="008B118C" w:rsidRPr="009C7958" w14:paraId="19172370" w14:textId="77777777" w:rsidTr="008B118C">
        <w:trPr>
          <w:trHeight w:val="67"/>
        </w:trPr>
        <w:tc>
          <w:tcPr>
            <w:tcW w:w="578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6ECBACE1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Měrná jednotka </w:t>
            </w:r>
          </w:p>
        </w:tc>
        <w:tc>
          <w:tcPr>
            <w:tcW w:w="4422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16B42C60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Odpracované hodiny</w:t>
            </w:r>
          </w:p>
        </w:tc>
      </w:tr>
      <w:tr w:rsidR="008B118C" w:rsidRPr="009C7958" w14:paraId="221C5597" w14:textId="77777777" w:rsidTr="008B118C">
        <w:trPr>
          <w:trHeight w:val="114"/>
        </w:trPr>
        <w:tc>
          <w:tcPr>
            <w:tcW w:w="578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27B73AE2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Limit objemu služby</w:t>
            </w:r>
          </w:p>
        </w:tc>
        <w:tc>
          <w:tcPr>
            <w:tcW w:w="4422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3B5AB69C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  <w:t>Měsíční hodinová dotace</w:t>
            </w:r>
          </w:p>
        </w:tc>
      </w:tr>
      <w:tr w:rsidR="008B118C" w:rsidRPr="009C7958" w14:paraId="3D3A1640" w14:textId="77777777" w:rsidTr="008B118C">
        <w:trPr>
          <w:trHeight w:val="256"/>
        </w:trPr>
        <w:tc>
          <w:tcPr>
            <w:tcW w:w="578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340C504E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Doba provozu služby</w:t>
            </w:r>
          </w:p>
        </w:tc>
        <w:tc>
          <w:tcPr>
            <w:tcW w:w="4422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5771A0FE" w14:textId="6D5CB67E" w:rsidR="008B118C" w:rsidRPr="009C7958" w:rsidRDefault="00331755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24x7</w:t>
            </w:r>
          </w:p>
        </w:tc>
      </w:tr>
      <w:tr w:rsidR="008B118C" w:rsidRPr="009C7958" w14:paraId="2867D717" w14:textId="77777777" w:rsidTr="008B118C">
        <w:trPr>
          <w:trHeight w:val="164"/>
        </w:trPr>
        <w:tc>
          <w:tcPr>
            <w:tcW w:w="578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78747741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Omezení</w:t>
            </w:r>
          </w:p>
        </w:tc>
        <w:tc>
          <w:tcPr>
            <w:tcW w:w="4422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270FE8EF" w14:textId="77777777" w:rsidR="008B118C" w:rsidRPr="009C7958" w:rsidRDefault="008B118C" w:rsidP="008B118C">
            <w:pPr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Zajištění vzdáleného přístupu skrze stabilní internetovou konektivitu.</w:t>
            </w:r>
          </w:p>
        </w:tc>
      </w:tr>
      <w:tr w:rsidR="008B118C" w:rsidRPr="009C7958" w14:paraId="12347E4E" w14:textId="77777777" w:rsidTr="008B118C">
        <w:trPr>
          <w:trHeight w:val="55"/>
        </w:trPr>
        <w:tc>
          <w:tcPr>
            <w:tcW w:w="578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32B36506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Další podmínky</w:t>
            </w:r>
          </w:p>
        </w:tc>
        <w:tc>
          <w:tcPr>
            <w:tcW w:w="4422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27375E97" w14:textId="77777777" w:rsidR="008B118C" w:rsidRPr="009C7958" w:rsidRDefault="008B118C" w:rsidP="008B118C">
            <w:pPr>
              <w:rPr>
                <w:rFonts w:asciiTheme="minorHAnsi" w:hAnsiTheme="minorHAnsi" w:cstheme="minorHAnsi"/>
                <w:color w:val="FF0000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Povinnost poskytnout součinnost Zadavateli (nebo jím jmenovaných subjektů) při provádění kontrolní činnosti na dodržování a plnění náplně tohoto katalogového listu a nápravě zjištěných nedostatků. Veškerá dokumentace provozovatele a ostatní výstupy vytvořené na základě tohoto katalogového listu budou vlastnictvím Odběratele. </w:t>
            </w:r>
            <w:r w:rsidRPr="009C7958"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  <w:t>Odběratel zajistí servisní pokrytí provozovaného serverového HW a zároveň zajišťuje komunikaci s </w:t>
            </w:r>
            <w:proofErr w:type="spellStart"/>
            <w:r w:rsidRPr="009C7958"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  <w:t>Vendorem</w:t>
            </w:r>
            <w:proofErr w:type="spellEnd"/>
            <w:r w:rsidRPr="009C7958"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  <w:t xml:space="preserve"> v případě nutnosti oprav či výměn porouchaných dílů.</w:t>
            </w:r>
          </w:p>
        </w:tc>
      </w:tr>
    </w:tbl>
    <w:p w14:paraId="02DE39B3" w14:textId="2BE051E4" w:rsidR="008B118C" w:rsidRPr="009C7958" w:rsidRDefault="008B118C" w:rsidP="008B118C">
      <w:pPr>
        <w:rPr>
          <w:rFonts w:asciiTheme="minorHAnsi" w:hAnsiTheme="minorHAnsi" w:cstheme="minorHAnsi"/>
          <w:color w:val="000000"/>
          <w:sz w:val="20"/>
          <w:lang w:val="cs-CZ" w:eastAsia="cs-CZ"/>
        </w:rPr>
      </w:pPr>
    </w:p>
    <w:p w14:paraId="57B270C4" w14:textId="77777777" w:rsidR="008B118C" w:rsidRPr="009C7958" w:rsidRDefault="008B118C">
      <w:pPr>
        <w:suppressAutoHyphens w:val="0"/>
        <w:overflowPunct/>
        <w:autoSpaceDE/>
        <w:spacing w:after="200" w:line="276" w:lineRule="auto"/>
        <w:rPr>
          <w:rFonts w:asciiTheme="minorHAnsi" w:hAnsiTheme="minorHAnsi" w:cstheme="minorHAnsi"/>
          <w:color w:val="000000"/>
          <w:sz w:val="20"/>
          <w:lang w:val="cs-CZ" w:eastAsia="cs-CZ"/>
        </w:rPr>
      </w:pPr>
      <w:r w:rsidRPr="009C7958">
        <w:rPr>
          <w:rFonts w:asciiTheme="minorHAnsi" w:hAnsiTheme="minorHAnsi" w:cstheme="minorHAnsi"/>
          <w:color w:val="000000"/>
          <w:sz w:val="20"/>
          <w:lang w:val="cs-CZ" w:eastAsia="cs-CZ"/>
        </w:rPr>
        <w:br w:type="page"/>
      </w:r>
    </w:p>
    <w:tbl>
      <w:tblPr>
        <w:tblW w:w="5397" w:type="pct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6500"/>
      </w:tblGrid>
      <w:tr w:rsidR="008B118C" w:rsidRPr="009C7958" w14:paraId="2FA1A203" w14:textId="77777777" w:rsidTr="008B118C">
        <w:trPr>
          <w:trHeight w:val="551"/>
        </w:trPr>
        <w:tc>
          <w:tcPr>
            <w:tcW w:w="5000" w:type="pct"/>
            <w:gridSpan w:val="2"/>
            <w:tcBorders>
              <w:top w:val="single" w:sz="8" w:space="0" w:color="0096D5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shd w:val="clear" w:color="auto" w:fill="0096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846D2" w14:textId="77777777" w:rsidR="008B118C" w:rsidRPr="009C7958" w:rsidRDefault="008B118C" w:rsidP="008B118C">
            <w:pPr>
              <w:pStyle w:val="Podtitul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color w:val="FFFFFF"/>
                <w:sz w:val="20"/>
                <w:szCs w:val="20"/>
                <w:lang w:val="cs-CZ"/>
              </w:rPr>
              <w:lastRenderedPageBreak/>
              <w:t xml:space="preserve">KL6 Administrace serverových operačních systémů Microsoft Windows, poštovního řešení MS Exchange </w:t>
            </w:r>
          </w:p>
        </w:tc>
      </w:tr>
      <w:tr w:rsidR="008B118C" w:rsidRPr="009C7958" w14:paraId="7D2BF408" w14:textId="77777777" w:rsidTr="008B118C">
        <w:trPr>
          <w:trHeight w:val="299"/>
        </w:trPr>
        <w:tc>
          <w:tcPr>
            <w:tcW w:w="5000" w:type="pct"/>
            <w:gridSpan w:val="2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10EA6" w14:textId="77777777" w:rsidR="008B118C" w:rsidRPr="009C7958" w:rsidRDefault="008B118C" w:rsidP="008B118C">
            <w:pPr>
              <w:pStyle w:val="Podtitul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SLUŽBY</w:t>
            </w:r>
          </w:p>
        </w:tc>
      </w:tr>
      <w:tr w:rsidR="008B118C" w:rsidRPr="009C7958" w14:paraId="2F6B0EC1" w14:textId="77777777" w:rsidTr="008B118C">
        <w:trPr>
          <w:trHeight w:val="551"/>
        </w:trPr>
        <w:tc>
          <w:tcPr>
            <w:tcW w:w="5000" w:type="pct"/>
            <w:gridSpan w:val="2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DCF2B" w14:textId="77777777" w:rsidR="008B118C" w:rsidRPr="009C7958" w:rsidRDefault="008B118C" w:rsidP="008B118C">
            <w:pPr>
              <w:pStyle w:val="Odstavecseseznamem"/>
              <w:numPr>
                <w:ilvl w:val="0"/>
                <w:numId w:val="11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Kontrola, konfigurace a administrace operačních systémů MS Windows a MS SQL</w:t>
            </w:r>
          </w:p>
          <w:p w14:paraId="50416CA0" w14:textId="77777777" w:rsidR="008B118C" w:rsidRPr="009C7958" w:rsidRDefault="008B118C" w:rsidP="008B118C">
            <w:pPr>
              <w:pStyle w:val="Odstavecseseznamem"/>
              <w:numPr>
                <w:ilvl w:val="1"/>
                <w:numId w:val="11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konfigurace operačních systémů MS Windows,</w:t>
            </w:r>
          </w:p>
          <w:p w14:paraId="78F12551" w14:textId="77777777" w:rsidR="008B118C" w:rsidRPr="009C7958" w:rsidRDefault="008B118C" w:rsidP="008B118C">
            <w:pPr>
              <w:pStyle w:val="Odstavecseseznamem"/>
              <w:numPr>
                <w:ilvl w:val="1"/>
                <w:numId w:val="11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kontrola logů (systémové, aplikační, DNS, DHCP),</w:t>
            </w:r>
          </w:p>
          <w:p w14:paraId="5631838B" w14:textId="77777777" w:rsidR="008B118C" w:rsidRPr="009C7958" w:rsidRDefault="008B118C" w:rsidP="008B118C">
            <w:pPr>
              <w:pStyle w:val="Odstavecseseznamem"/>
              <w:numPr>
                <w:ilvl w:val="1"/>
                <w:numId w:val="11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kontrola dostupnosti instalovaných služeb (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services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),</w:t>
            </w:r>
          </w:p>
          <w:p w14:paraId="449053B9" w14:textId="77777777" w:rsidR="008B118C" w:rsidRPr="009C7958" w:rsidRDefault="008B118C" w:rsidP="008B118C">
            <w:pPr>
              <w:pStyle w:val="Odstavecseseznamem"/>
              <w:numPr>
                <w:ilvl w:val="1"/>
                <w:numId w:val="11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kontrola konzistence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file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 systémů,</w:t>
            </w:r>
          </w:p>
          <w:p w14:paraId="6FE8AD15" w14:textId="77777777" w:rsidR="008B118C" w:rsidRPr="009C7958" w:rsidRDefault="008B118C" w:rsidP="008B118C">
            <w:pPr>
              <w:pStyle w:val="Odstavecseseznamem"/>
              <w:numPr>
                <w:ilvl w:val="1"/>
                <w:numId w:val="11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plánování úloh (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tasks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),</w:t>
            </w:r>
          </w:p>
          <w:p w14:paraId="4C44E667" w14:textId="77777777" w:rsidR="008B118C" w:rsidRPr="009C7958" w:rsidRDefault="008B118C" w:rsidP="008B118C">
            <w:pPr>
              <w:pStyle w:val="Odstavecseseznamem"/>
              <w:numPr>
                <w:ilvl w:val="1"/>
                <w:numId w:val="11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správa DC, DFSR replikace, tiskové servery, DNS, DHCP, Certifikační autorita, WSUS,</w:t>
            </w:r>
          </w:p>
          <w:p w14:paraId="0A47ED4A" w14:textId="77777777" w:rsidR="008B118C" w:rsidRPr="009C7958" w:rsidRDefault="008B118C" w:rsidP="008B118C">
            <w:pPr>
              <w:pStyle w:val="Odstavecseseznamem"/>
              <w:numPr>
                <w:ilvl w:val="1"/>
                <w:numId w:val="11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odhalování a diagnostika chybových stavů</w:t>
            </w:r>
          </w:p>
          <w:p w14:paraId="0466EAA1" w14:textId="77777777" w:rsidR="008B118C" w:rsidRPr="009C7958" w:rsidRDefault="008B118C" w:rsidP="008B118C">
            <w:pPr>
              <w:pStyle w:val="Odstavecseseznamem"/>
              <w:numPr>
                <w:ilvl w:val="0"/>
                <w:numId w:val="11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Údržba poštovního serveru MS Exchange, správa e-mailových účtů MS Exchange je realizována lokálním IT zadavatele,</w:t>
            </w:r>
          </w:p>
          <w:p w14:paraId="7B43E58C" w14:textId="77777777" w:rsidR="008B118C" w:rsidRPr="009C7958" w:rsidRDefault="008B118C" w:rsidP="008B118C">
            <w:pPr>
              <w:pStyle w:val="Odstavecseseznamem"/>
              <w:numPr>
                <w:ilvl w:val="0"/>
                <w:numId w:val="11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Správa MS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ActiveDirectory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,</w:t>
            </w:r>
          </w:p>
          <w:p w14:paraId="76CA1B80" w14:textId="77777777" w:rsidR="008B118C" w:rsidRPr="009C7958" w:rsidRDefault="008B118C" w:rsidP="008B118C">
            <w:pPr>
              <w:pStyle w:val="Odstavecseseznamem"/>
              <w:numPr>
                <w:ilvl w:val="0"/>
                <w:numId w:val="11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Kontrola dostupnosti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patchů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,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hotfixů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,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service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packů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 a dalších opravných balíků výrobce, analýza vhodnosti a potřebnosti implementace,</w:t>
            </w:r>
          </w:p>
          <w:p w14:paraId="428DF037" w14:textId="77777777" w:rsidR="008B118C" w:rsidRPr="009C7958" w:rsidRDefault="008B118C" w:rsidP="008B118C">
            <w:pPr>
              <w:pStyle w:val="Odstavecseseznamem"/>
              <w:numPr>
                <w:ilvl w:val="0"/>
                <w:numId w:val="11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Návrh preventivních opatření vyplývající z monitoringu a profylaktických činností s cílem předejít možným výpadkům a omezením služby, </w:t>
            </w:r>
          </w:p>
          <w:p w14:paraId="5A454B6A" w14:textId="77777777" w:rsidR="008B118C" w:rsidRPr="009C7958" w:rsidRDefault="008B118C" w:rsidP="008B118C">
            <w:pPr>
              <w:pStyle w:val="Odstavecseseznamem"/>
              <w:numPr>
                <w:ilvl w:val="0"/>
                <w:numId w:val="11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Odborná technická podpora a odstraňování závad v předmětné oblasti.</w:t>
            </w:r>
          </w:p>
        </w:tc>
      </w:tr>
      <w:tr w:rsidR="008B118C" w:rsidRPr="009C7958" w14:paraId="0431D0DC" w14:textId="77777777" w:rsidTr="008B118C">
        <w:trPr>
          <w:trHeight w:val="402"/>
        </w:trPr>
        <w:tc>
          <w:tcPr>
            <w:tcW w:w="1959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1D582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Způsob kontroly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8BC6F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Činnosti jsou součástí přílohy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tracking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 k měsíční fakturaci.</w:t>
            </w:r>
          </w:p>
        </w:tc>
      </w:tr>
      <w:tr w:rsidR="008B118C" w:rsidRPr="009C7958" w14:paraId="02EFB32C" w14:textId="77777777" w:rsidTr="008B118C">
        <w:trPr>
          <w:trHeight w:val="266"/>
        </w:trPr>
        <w:tc>
          <w:tcPr>
            <w:tcW w:w="5000" w:type="pct"/>
            <w:gridSpan w:val="2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shd w:val="clear" w:color="auto" w:fill="0096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635EF" w14:textId="77777777" w:rsidR="008B118C" w:rsidRPr="009C7958" w:rsidRDefault="008B118C" w:rsidP="008B118C">
            <w:pPr>
              <w:pStyle w:val="Podtitul"/>
              <w:rPr>
                <w:rFonts w:asciiTheme="minorHAnsi" w:hAnsiTheme="minorHAnsi" w:cstheme="minorHAnsi"/>
                <w:color w:val="FFFFFF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color w:val="FFFFFF"/>
                <w:sz w:val="20"/>
                <w:szCs w:val="20"/>
                <w:lang w:val="cs-CZ"/>
              </w:rPr>
              <w:t>PODMÍNKY A OMEZENÍ SLUŽBY</w:t>
            </w:r>
          </w:p>
        </w:tc>
      </w:tr>
      <w:tr w:rsidR="008B118C" w:rsidRPr="009C7958" w14:paraId="53538409" w14:textId="77777777" w:rsidTr="008B118C">
        <w:trPr>
          <w:trHeight w:val="70"/>
        </w:trPr>
        <w:tc>
          <w:tcPr>
            <w:tcW w:w="1959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94BF1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Měrná jednotka 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35CC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Odpracované hodiny</w:t>
            </w:r>
          </w:p>
        </w:tc>
      </w:tr>
      <w:tr w:rsidR="008B118C" w:rsidRPr="009C7958" w14:paraId="3D7365A3" w14:textId="77777777" w:rsidTr="008B118C">
        <w:trPr>
          <w:trHeight w:val="507"/>
        </w:trPr>
        <w:tc>
          <w:tcPr>
            <w:tcW w:w="1959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D3E90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Limit objemu služby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5E65E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  <w:t>Měsíční hodinová dotace</w:t>
            </w:r>
          </w:p>
        </w:tc>
      </w:tr>
      <w:tr w:rsidR="008B118C" w:rsidRPr="009C7958" w14:paraId="478187A4" w14:textId="77777777" w:rsidTr="008B118C">
        <w:trPr>
          <w:trHeight w:val="286"/>
        </w:trPr>
        <w:tc>
          <w:tcPr>
            <w:tcW w:w="1959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EEE9E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Doba provozu služby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4D30D" w14:textId="48E627B5" w:rsidR="008B118C" w:rsidRPr="009C7958" w:rsidRDefault="00331755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24x7</w:t>
            </w:r>
          </w:p>
        </w:tc>
      </w:tr>
      <w:tr w:rsidR="008B118C" w:rsidRPr="009C7958" w14:paraId="5190F3C1" w14:textId="77777777" w:rsidTr="008B118C">
        <w:trPr>
          <w:trHeight w:val="507"/>
        </w:trPr>
        <w:tc>
          <w:tcPr>
            <w:tcW w:w="1959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8A53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Omezení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073A3" w14:textId="77777777" w:rsidR="008B118C" w:rsidRPr="009C7958" w:rsidRDefault="008B118C" w:rsidP="008B118C">
            <w:pPr>
              <w:rPr>
                <w:rFonts w:asciiTheme="minorHAnsi" w:hAnsiTheme="minorHAnsi" w:cstheme="minorHAnsi"/>
                <w:color w:val="000000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Zajištění fyzického přístupu na místo a vzdáleného přístupu skrze stabilní internetovou konektivitu.</w:t>
            </w:r>
          </w:p>
        </w:tc>
      </w:tr>
      <w:tr w:rsidR="008B118C" w:rsidRPr="009C7958" w14:paraId="323B5166" w14:textId="77777777" w:rsidTr="008B118C">
        <w:trPr>
          <w:trHeight w:val="55"/>
        </w:trPr>
        <w:tc>
          <w:tcPr>
            <w:tcW w:w="1959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40E27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Další podmínky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FBC3F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Non MS aplikace na serverech Microsoft jsou ve správě třetí strany a nejsou pokryty tímto katalogovým listem.</w:t>
            </w:r>
          </w:p>
          <w:p w14:paraId="78E57AB3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Podporované v rámci tohoto katalogového listu jsou jen SW systémy, na které poskytuje výrobce bezplatné opravné balíčky (update/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patch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/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hotfix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) či na ně Odběratel zajistil SW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maintenance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.</w:t>
            </w:r>
          </w:p>
          <w:p w14:paraId="16A11F9D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Povinnost poskytnout součinnost Zadavateli (nebo jím jmenovaných subjektů) při provádění kontrolní činnosti na dodržování a plnění náplně tohoto katalogového listu a nápravě zjištěných nedostatků.</w:t>
            </w:r>
          </w:p>
          <w:p w14:paraId="3E4683CE" w14:textId="77777777" w:rsidR="008B118C" w:rsidRPr="009C7958" w:rsidRDefault="008B118C" w:rsidP="008B118C">
            <w:pPr>
              <w:rPr>
                <w:rFonts w:asciiTheme="minorHAnsi" w:hAnsiTheme="minorHAnsi" w:cstheme="minorHAnsi"/>
                <w:color w:val="FF0000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Veškerá dokumentace provozovatele a ostatní výstupy vytvořené na základě tohoto katalogového listu budou vlastnictvím Odběratele</w:t>
            </w:r>
          </w:p>
        </w:tc>
      </w:tr>
    </w:tbl>
    <w:p w14:paraId="28AE8E8C" w14:textId="77777777" w:rsidR="008B118C" w:rsidRPr="009C7958" w:rsidRDefault="008B118C" w:rsidP="008B118C">
      <w:pPr>
        <w:rPr>
          <w:rFonts w:asciiTheme="minorHAnsi" w:hAnsiTheme="minorHAnsi" w:cstheme="minorHAnsi"/>
          <w:color w:val="000000"/>
          <w:sz w:val="20"/>
          <w:lang w:val="cs-CZ" w:eastAsia="cs-CZ"/>
        </w:rPr>
      </w:pPr>
    </w:p>
    <w:p w14:paraId="4B9F5831" w14:textId="77777777" w:rsidR="008B118C" w:rsidRPr="009C7958" w:rsidRDefault="008B118C" w:rsidP="008B118C">
      <w:pPr>
        <w:spacing w:after="160" w:line="259" w:lineRule="auto"/>
        <w:rPr>
          <w:rFonts w:asciiTheme="minorHAnsi" w:hAnsiTheme="minorHAnsi" w:cstheme="minorHAnsi"/>
          <w:color w:val="000000"/>
          <w:sz w:val="20"/>
          <w:lang w:val="cs-CZ" w:eastAsia="cs-CZ"/>
        </w:rPr>
      </w:pPr>
      <w:r w:rsidRPr="009C7958">
        <w:rPr>
          <w:rFonts w:asciiTheme="minorHAnsi" w:hAnsiTheme="minorHAnsi" w:cstheme="minorHAnsi"/>
          <w:color w:val="000000"/>
          <w:sz w:val="20"/>
          <w:lang w:val="cs-CZ" w:eastAsia="cs-CZ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8"/>
        <w:gridCol w:w="6034"/>
      </w:tblGrid>
      <w:tr w:rsidR="008B118C" w:rsidRPr="009C7958" w14:paraId="1C624F6D" w14:textId="77777777" w:rsidTr="008B118C">
        <w:trPr>
          <w:trHeight w:val="551"/>
        </w:trPr>
        <w:tc>
          <w:tcPr>
            <w:tcW w:w="5000" w:type="pct"/>
            <w:gridSpan w:val="2"/>
            <w:tcBorders>
              <w:top w:val="single" w:sz="8" w:space="0" w:color="0096D5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shd w:val="clear" w:color="auto" w:fill="0096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726A5" w14:textId="77777777" w:rsidR="008B118C" w:rsidRPr="009C7958" w:rsidRDefault="008B118C" w:rsidP="008B118C">
            <w:pPr>
              <w:pStyle w:val="Podtitul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color w:val="FFFFFF"/>
                <w:sz w:val="20"/>
                <w:szCs w:val="20"/>
                <w:lang w:val="cs-CZ"/>
              </w:rPr>
              <w:lastRenderedPageBreak/>
              <w:t xml:space="preserve">KL7 Administrace a správa </w:t>
            </w:r>
            <w:proofErr w:type="spellStart"/>
            <w:r w:rsidRPr="009C7958">
              <w:rPr>
                <w:rFonts w:asciiTheme="minorHAnsi" w:hAnsiTheme="minorHAnsi" w:cstheme="minorHAnsi"/>
                <w:color w:val="FFFFFF"/>
                <w:sz w:val="20"/>
                <w:szCs w:val="20"/>
                <w:lang w:val="cs-CZ"/>
              </w:rPr>
              <w:t>virtualizační</w:t>
            </w:r>
            <w:proofErr w:type="spellEnd"/>
            <w:r w:rsidRPr="009C7958">
              <w:rPr>
                <w:rFonts w:asciiTheme="minorHAnsi" w:hAnsiTheme="minorHAnsi" w:cstheme="minorHAnsi"/>
                <w:color w:val="FFFFFF"/>
                <w:sz w:val="20"/>
                <w:szCs w:val="20"/>
                <w:lang w:val="cs-CZ"/>
              </w:rPr>
              <w:t xml:space="preserve"> platformy</w:t>
            </w:r>
          </w:p>
        </w:tc>
      </w:tr>
      <w:tr w:rsidR="008B118C" w:rsidRPr="009C7958" w14:paraId="1418A3B2" w14:textId="77777777" w:rsidTr="008B118C">
        <w:trPr>
          <w:trHeight w:val="299"/>
        </w:trPr>
        <w:tc>
          <w:tcPr>
            <w:tcW w:w="5000" w:type="pct"/>
            <w:gridSpan w:val="2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DC704" w14:textId="77777777" w:rsidR="008B118C" w:rsidRPr="009C7958" w:rsidRDefault="008B118C" w:rsidP="008B118C">
            <w:pPr>
              <w:pStyle w:val="Podtitul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SLUŽBY</w:t>
            </w:r>
          </w:p>
        </w:tc>
      </w:tr>
      <w:tr w:rsidR="008B118C" w:rsidRPr="009C7958" w14:paraId="22ED5D06" w14:textId="77777777" w:rsidTr="008B118C">
        <w:trPr>
          <w:trHeight w:val="551"/>
        </w:trPr>
        <w:tc>
          <w:tcPr>
            <w:tcW w:w="5000" w:type="pct"/>
            <w:gridSpan w:val="2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A2D6" w14:textId="77777777" w:rsidR="008B118C" w:rsidRPr="009C7958" w:rsidRDefault="008B118C" w:rsidP="008B118C">
            <w:pPr>
              <w:pStyle w:val="Odstavecseseznamem"/>
              <w:numPr>
                <w:ilvl w:val="0"/>
                <w:numId w:val="11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Kontrola, konfigurace a administrace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virtualizační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 platformy,</w:t>
            </w:r>
          </w:p>
          <w:p w14:paraId="670F9493" w14:textId="77777777" w:rsidR="008B118C" w:rsidRPr="009C7958" w:rsidRDefault="008B118C" w:rsidP="008B118C">
            <w:pPr>
              <w:pStyle w:val="Odstavecseseznamem"/>
              <w:numPr>
                <w:ilvl w:val="0"/>
                <w:numId w:val="11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Instalace a konfigurace nových virtuálních serverů, </w:t>
            </w:r>
          </w:p>
          <w:p w14:paraId="5BC3CB61" w14:textId="77777777" w:rsidR="008B118C" w:rsidRPr="009C7958" w:rsidRDefault="008B118C" w:rsidP="008B118C">
            <w:pPr>
              <w:pStyle w:val="Odstavecseseznamem"/>
              <w:numPr>
                <w:ilvl w:val="0"/>
                <w:numId w:val="11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Kontrola dostupnosti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patchů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,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hotfixů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 a dalších opravných balíků výrobce a analýza vhodnosti a potřebnosti implementace.</w:t>
            </w:r>
          </w:p>
          <w:p w14:paraId="015E2B5F" w14:textId="77777777" w:rsidR="008B118C" w:rsidRPr="009C7958" w:rsidRDefault="008B118C" w:rsidP="008B118C">
            <w:pPr>
              <w:pStyle w:val="Odstavecseseznamem"/>
              <w:numPr>
                <w:ilvl w:val="0"/>
                <w:numId w:val="11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Odborná technická podpora a odstraňování závad v předmětné oblasti,</w:t>
            </w:r>
          </w:p>
          <w:p w14:paraId="14B29AE7" w14:textId="77777777" w:rsidR="008B118C" w:rsidRPr="009C7958" w:rsidRDefault="008B118C" w:rsidP="008B118C">
            <w:pPr>
              <w:pStyle w:val="Odstavecseseznamem"/>
              <w:numPr>
                <w:ilvl w:val="0"/>
                <w:numId w:val="11"/>
              </w:numPr>
              <w:suppressAutoHyphens w:val="0"/>
              <w:overflowPunct/>
              <w:autoSpaceDE/>
              <w:contextualSpacing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Správa a aktualizace provozní dokumentace.</w:t>
            </w:r>
          </w:p>
        </w:tc>
      </w:tr>
      <w:tr w:rsidR="008B118C" w:rsidRPr="009C7958" w14:paraId="30E11823" w14:textId="77777777" w:rsidTr="008B118C">
        <w:trPr>
          <w:trHeight w:val="402"/>
        </w:trPr>
        <w:tc>
          <w:tcPr>
            <w:tcW w:w="1953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66AA4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Způsob kontroly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5BAEF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Činnosti jsou součástí přílohy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tracking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 k měsíční fakturaci.</w:t>
            </w:r>
          </w:p>
        </w:tc>
      </w:tr>
      <w:tr w:rsidR="008B118C" w:rsidRPr="009C7958" w14:paraId="163621A8" w14:textId="77777777" w:rsidTr="008B118C">
        <w:trPr>
          <w:trHeight w:val="266"/>
        </w:trPr>
        <w:tc>
          <w:tcPr>
            <w:tcW w:w="5000" w:type="pct"/>
            <w:gridSpan w:val="2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shd w:val="clear" w:color="auto" w:fill="0096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7C67A" w14:textId="77777777" w:rsidR="008B118C" w:rsidRPr="009C7958" w:rsidRDefault="008B118C" w:rsidP="008B118C">
            <w:pPr>
              <w:pStyle w:val="Podtitul"/>
              <w:rPr>
                <w:rFonts w:asciiTheme="minorHAnsi" w:hAnsiTheme="minorHAnsi" w:cstheme="minorHAnsi"/>
                <w:color w:val="FFFFFF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color w:val="FFFFFF"/>
                <w:sz w:val="20"/>
                <w:szCs w:val="20"/>
                <w:lang w:val="cs-CZ"/>
              </w:rPr>
              <w:t>PODMÍNKY A OMEZENÍ SLUŽBY</w:t>
            </w:r>
          </w:p>
        </w:tc>
      </w:tr>
      <w:tr w:rsidR="008B118C" w:rsidRPr="009C7958" w14:paraId="38E4F0B1" w14:textId="77777777" w:rsidTr="008B118C">
        <w:trPr>
          <w:trHeight w:val="70"/>
        </w:trPr>
        <w:tc>
          <w:tcPr>
            <w:tcW w:w="1953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5F868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Měrná jednotka 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78779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Odpracované hodiny</w:t>
            </w:r>
          </w:p>
        </w:tc>
      </w:tr>
      <w:tr w:rsidR="008B118C" w:rsidRPr="009C7958" w14:paraId="3D2951C5" w14:textId="77777777" w:rsidTr="008B118C">
        <w:trPr>
          <w:trHeight w:val="507"/>
        </w:trPr>
        <w:tc>
          <w:tcPr>
            <w:tcW w:w="1953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297EF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Limit objemu služby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B794E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  <w:t>Měsíční hodinová dotace</w:t>
            </w:r>
          </w:p>
        </w:tc>
      </w:tr>
      <w:tr w:rsidR="008B118C" w:rsidRPr="009C7958" w14:paraId="12C904AE" w14:textId="77777777" w:rsidTr="008B118C">
        <w:trPr>
          <w:trHeight w:val="286"/>
        </w:trPr>
        <w:tc>
          <w:tcPr>
            <w:tcW w:w="1953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C163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Doba provozu služby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1F677" w14:textId="262D6344" w:rsidR="008B118C" w:rsidRPr="009C7958" w:rsidRDefault="00331755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24x7</w:t>
            </w:r>
          </w:p>
        </w:tc>
      </w:tr>
      <w:tr w:rsidR="008B118C" w:rsidRPr="009C7958" w14:paraId="72C3763D" w14:textId="77777777" w:rsidTr="008B118C">
        <w:trPr>
          <w:trHeight w:val="507"/>
        </w:trPr>
        <w:tc>
          <w:tcPr>
            <w:tcW w:w="1953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54BB2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Omezení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5C640" w14:textId="77777777" w:rsidR="008B118C" w:rsidRPr="009C7958" w:rsidRDefault="008B118C" w:rsidP="008B118C">
            <w:pPr>
              <w:rPr>
                <w:rFonts w:asciiTheme="minorHAnsi" w:hAnsiTheme="minorHAnsi" w:cstheme="minorHAnsi"/>
                <w:color w:val="000000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Zajištění fyzického přístupu na místo a vzdáleného přístupu skrze stabilní internetovou konektivitu.</w:t>
            </w:r>
          </w:p>
        </w:tc>
      </w:tr>
      <w:tr w:rsidR="008B118C" w:rsidRPr="009C7958" w14:paraId="756CF396" w14:textId="77777777" w:rsidTr="008B118C">
        <w:trPr>
          <w:trHeight w:val="55"/>
        </w:trPr>
        <w:tc>
          <w:tcPr>
            <w:tcW w:w="1953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FF11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Další podmínky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50139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Povinnost poskytnout součinnost Zadavateli (nebo jím jmenovaných subjektů) při provádění kontrolní činnosti na dodržování a plnění náplně tohoto katalogového listu a nápravě zjištěných nedostatků.</w:t>
            </w:r>
          </w:p>
          <w:p w14:paraId="255CBD94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Veškerá dokumentace provozovatele a ostatní výstupy vytvořené na základě tohoto katalogového listu budou vlastnictvím Odběratele.</w:t>
            </w:r>
          </w:p>
          <w:p w14:paraId="71E19062" w14:textId="77777777" w:rsidR="008B118C" w:rsidRPr="009C7958" w:rsidRDefault="008B118C" w:rsidP="008B118C">
            <w:pPr>
              <w:rPr>
                <w:rFonts w:asciiTheme="minorHAnsi" w:hAnsiTheme="minorHAnsi" w:cstheme="minorHAnsi"/>
                <w:color w:val="FF0000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color w:val="000000"/>
                <w:sz w:val="20"/>
                <w:lang w:val="cs-CZ"/>
              </w:rPr>
              <w:t xml:space="preserve">Odběratel zajistí odpovídající SW </w:t>
            </w:r>
            <w:proofErr w:type="spellStart"/>
            <w:r w:rsidRPr="009C7958">
              <w:rPr>
                <w:rFonts w:asciiTheme="minorHAnsi" w:hAnsiTheme="minorHAnsi" w:cstheme="minorHAnsi"/>
                <w:color w:val="000000"/>
                <w:sz w:val="20"/>
                <w:lang w:val="cs-CZ"/>
              </w:rPr>
              <w:t>maintenance</w:t>
            </w:r>
            <w:proofErr w:type="spellEnd"/>
            <w:r w:rsidRPr="009C7958">
              <w:rPr>
                <w:rFonts w:asciiTheme="minorHAnsi" w:hAnsiTheme="minorHAnsi" w:cstheme="minorHAnsi"/>
                <w:color w:val="000000"/>
                <w:sz w:val="20"/>
                <w:lang w:val="cs-CZ"/>
              </w:rPr>
              <w:t>.</w:t>
            </w:r>
          </w:p>
        </w:tc>
      </w:tr>
    </w:tbl>
    <w:p w14:paraId="6FC9C896" w14:textId="77777777" w:rsidR="008B118C" w:rsidRPr="009C7958" w:rsidRDefault="008B118C" w:rsidP="008B118C">
      <w:pPr>
        <w:rPr>
          <w:rFonts w:asciiTheme="minorHAnsi" w:hAnsiTheme="minorHAnsi" w:cstheme="minorHAnsi"/>
          <w:color w:val="000000"/>
          <w:sz w:val="20"/>
          <w:lang w:val="cs-CZ" w:eastAsia="cs-CZ"/>
        </w:rPr>
      </w:pPr>
    </w:p>
    <w:p w14:paraId="2B210F84" w14:textId="77777777" w:rsidR="008B118C" w:rsidRPr="009C7958" w:rsidRDefault="008B118C" w:rsidP="008B118C">
      <w:pPr>
        <w:spacing w:after="160" w:line="259" w:lineRule="auto"/>
        <w:rPr>
          <w:rFonts w:asciiTheme="minorHAnsi" w:hAnsiTheme="minorHAnsi" w:cstheme="minorHAnsi"/>
          <w:color w:val="000000"/>
          <w:sz w:val="20"/>
          <w:lang w:val="cs-CZ" w:eastAsia="cs-CZ"/>
        </w:rPr>
      </w:pPr>
    </w:p>
    <w:p w14:paraId="58FDEFDB" w14:textId="35A233B6" w:rsidR="009C7958" w:rsidRPr="009C7958" w:rsidRDefault="009C7958">
      <w:pPr>
        <w:suppressAutoHyphens w:val="0"/>
        <w:overflowPunct/>
        <w:autoSpaceDE/>
        <w:spacing w:after="200" w:line="276" w:lineRule="auto"/>
        <w:rPr>
          <w:rFonts w:asciiTheme="minorHAnsi" w:hAnsiTheme="minorHAnsi" w:cstheme="minorHAnsi"/>
          <w:color w:val="000000"/>
          <w:sz w:val="20"/>
          <w:lang w:val="cs-CZ" w:eastAsia="cs-CZ"/>
        </w:rPr>
      </w:pPr>
      <w:r w:rsidRPr="009C7958">
        <w:rPr>
          <w:rFonts w:asciiTheme="minorHAnsi" w:hAnsiTheme="minorHAnsi" w:cstheme="minorHAnsi"/>
          <w:color w:val="000000"/>
          <w:sz w:val="20"/>
          <w:lang w:val="cs-CZ" w:eastAsia="cs-CZ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6274"/>
      </w:tblGrid>
      <w:tr w:rsidR="008B118C" w:rsidRPr="009C7958" w14:paraId="577534A9" w14:textId="77777777" w:rsidTr="008B118C">
        <w:trPr>
          <w:trHeight w:val="551"/>
        </w:trPr>
        <w:tc>
          <w:tcPr>
            <w:tcW w:w="5000" w:type="pct"/>
            <w:gridSpan w:val="2"/>
            <w:tcBorders>
              <w:top w:val="single" w:sz="8" w:space="0" w:color="0096D5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shd w:val="clear" w:color="auto" w:fill="0096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77D0C" w14:textId="77777777" w:rsidR="008B118C" w:rsidRPr="009C7958" w:rsidRDefault="008B118C" w:rsidP="008B118C">
            <w:pPr>
              <w:pStyle w:val="Podtitul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color w:val="FFFFFF"/>
                <w:sz w:val="20"/>
                <w:szCs w:val="20"/>
                <w:lang w:val="cs-CZ"/>
              </w:rPr>
              <w:lastRenderedPageBreak/>
              <w:t>KL9 Zálohování</w:t>
            </w:r>
          </w:p>
        </w:tc>
      </w:tr>
      <w:tr w:rsidR="008B118C" w:rsidRPr="009C7958" w14:paraId="248CD41F" w14:textId="77777777" w:rsidTr="008B118C">
        <w:trPr>
          <w:trHeight w:val="299"/>
        </w:trPr>
        <w:tc>
          <w:tcPr>
            <w:tcW w:w="5000" w:type="pct"/>
            <w:gridSpan w:val="2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2289C" w14:textId="77777777" w:rsidR="008B118C" w:rsidRPr="009C7958" w:rsidRDefault="008B118C" w:rsidP="008B118C">
            <w:pPr>
              <w:pStyle w:val="Podtitul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SLUŽBY</w:t>
            </w:r>
          </w:p>
        </w:tc>
      </w:tr>
      <w:tr w:rsidR="008B118C" w:rsidRPr="009C7958" w14:paraId="4328DA9A" w14:textId="77777777" w:rsidTr="008B118C">
        <w:trPr>
          <w:trHeight w:val="551"/>
        </w:trPr>
        <w:tc>
          <w:tcPr>
            <w:tcW w:w="5000" w:type="pct"/>
            <w:gridSpan w:val="2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26EDF" w14:textId="77777777" w:rsidR="008B118C" w:rsidRPr="009C7958" w:rsidRDefault="008B118C" w:rsidP="008B118C">
            <w:pPr>
              <w:pStyle w:val="Odstavecseseznamem"/>
              <w:ind w:left="360"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Znění TS:</w:t>
            </w: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br/>
              <w:t>1.</w:t>
            </w: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ab/>
              <w:t>Provoz služby zálohování</w:t>
            </w:r>
          </w:p>
          <w:p w14:paraId="5D543109" w14:textId="77777777" w:rsidR="008B118C" w:rsidRPr="009C7958" w:rsidRDefault="008B118C" w:rsidP="008B118C">
            <w:pPr>
              <w:pStyle w:val="Odstavecseseznamem"/>
              <w:ind w:left="720"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a. Kontrola logů zálohovacích systémů,</w:t>
            </w:r>
          </w:p>
          <w:p w14:paraId="01E9FFD0" w14:textId="77777777" w:rsidR="008B118C" w:rsidRPr="009C7958" w:rsidRDefault="008B118C" w:rsidP="008B118C">
            <w:pPr>
              <w:pStyle w:val="Odstavecseseznamem"/>
              <w:ind w:left="720"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b. Návrh preventivních opatření s cílem předejít možným výpadkům, snížení výkonu v infrastruktuře,</w:t>
            </w:r>
          </w:p>
          <w:p w14:paraId="0907845D" w14:textId="77777777" w:rsidR="008B118C" w:rsidRPr="009C7958" w:rsidRDefault="008B118C" w:rsidP="008B118C">
            <w:pPr>
              <w:pStyle w:val="Odstavecseseznamem"/>
              <w:ind w:left="720"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c. Odborná technická podpora a odstraňování závad v předmětné oblasti – 2nd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level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 support,</w:t>
            </w:r>
          </w:p>
          <w:p w14:paraId="006DA74D" w14:textId="77777777" w:rsidR="008B118C" w:rsidRPr="009C7958" w:rsidRDefault="008B118C" w:rsidP="008B118C">
            <w:pPr>
              <w:pStyle w:val="Odstavecseseznamem"/>
              <w:ind w:left="720"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d. Provádění pravidelných záloh dle odsouhlaseného plánu zálohování. </w:t>
            </w:r>
          </w:p>
          <w:p w14:paraId="09B7F255" w14:textId="77777777" w:rsidR="008B118C" w:rsidRPr="009C7958" w:rsidRDefault="008B118C" w:rsidP="008B118C">
            <w:pPr>
              <w:pStyle w:val="Odstavecseseznamem"/>
              <w:ind w:left="720"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e. Zálohování bude prováděno v rámci centrálního úložiště Zadavatele.</w:t>
            </w:r>
          </w:p>
          <w:p w14:paraId="70D86865" w14:textId="77777777" w:rsidR="008B118C" w:rsidRPr="009C7958" w:rsidRDefault="008B118C" w:rsidP="008B118C">
            <w:pPr>
              <w:pStyle w:val="Odstavecseseznamem"/>
              <w:ind w:left="720"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f. Provádění pravidelných testů obnovitelnosti datových a konfiguračních souborů - pouze na vyžádání </w:t>
            </w:r>
          </w:p>
          <w:p w14:paraId="3929CE00" w14:textId="77777777" w:rsidR="008B118C" w:rsidRPr="009C7958" w:rsidRDefault="008B118C" w:rsidP="008B118C">
            <w:pPr>
              <w:pStyle w:val="Odstavecseseznamem"/>
              <w:ind w:left="720" w:hanging="360"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2.</w:t>
            </w: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ab/>
              <w:t>Správa infrastruktury zálohování</w:t>
            </w:r>
          </w:p>
          <w:p w14:paraId="13D0AABF" w14:textId="77777777" w:rsidR="008B118C" w:rsidRPr="009C7958" w:rsidRDefault="008B118C" w:rsidP="008B118C">
            <w:pPr>
              <w:pStyle w:val="Odstavecseseznamem"/>
              <w:ind w:left="720"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a. Kontrola dostupnosti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patchů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,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hotfixů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,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service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packů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 a dalších opravných balíků výrobců, případně nových verzí opravující vážné bezpečnostní chyby,</w:t>
            </w:r>
          </w:p>
          <w:p w14:paraId="47332592" w14:textId="77777777" w:rsidR="008B118C" w:rsidRPr="009C7958" w:rsidRDefault="008B118C" w:rsidP="008B118C">
            <w:pPr>
              <w:pStyle w:val="Odstavecseseznamem"/>
              <w:ind w:left="720"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b. Návrh opatření a postupu implementace opravného balíku ke schválení Zadavateli,</w:t>
            </w:r>
          </w:p>
          <w:p w14:paraId="1035371F" w14:textId="77777777" w:rsidR="008B118C" w:rsidRPr="009C7958" w:rsidRDefault="008B118C" w:rsidP="008B118C">
            <w:pPr>
              <w:pStyle w:val="Odstavecseseznamem"/>
              <w:ind w:left="720" w:hanging="360"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3. Práce na provedení instalace nebo změny konfigurace zálohovacích serverů dle schválených požadavků zadavatele a dle specifikace dodavatele</w:t>
            </w:r>
          </w:p>
          <w:p w14:paraId="64905502" w14:textId="77777777" w:rsidR="008B118C" w:rsidRPr="009C7958" w:rsidRDefault="008B118C" w:rsidP="008B118C">
            <w:pPr>
              <w:pStyle w:val="Odstavecseseznamem"/>
              <w:ind w:left="720"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a. Konfigurace kategorie/procesu záloh (krátkodobé – střednědobé – dlouhodobé zálohy)</w:t>
            </w:r>
          </w:p>
          <w:p w14:paraId="101A2923" w14:textId="77777777" w:rsidR="008B118C" w:rsidRPr="009C7958" w:rsidRDefault="008B118C" w:rsidP="008B118C">
            <w:pPr>
              <w:pStyle w:val="Odstavecseseznamem"/>
              <w:ind w:left="720"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b. Konfigurace plánu jednotlivých záloh dle specifikace Zadavatele</w:t>
            </w:r>
          </w:p>
          <w:p w14:paraId="56A8DD69" w14:textId="77777777" w:rsidR="008B118C" w:rsidRPr="009C7958" w:rsidRDefault="008B118C" w:rsidP="008B118C">
            <w:pPr>
              <w:pStyle w:val="Odstavecseseznamem"/>
              <w:ind w:left="720" w:hanging="360"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4.</w:t>
            </w: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ab/>
              <w:t>Součinnost v rámci procesů „Projektového řízení“ souvisejících s návrhem změn v infrastruktuře (společně s dodavateli technologií)</w:t>
            </w:r>
          </w:p>
          <w:p w14:paraId="2742D9BE" w14:textId="77777777" w:rsidR="008B118C" w:rsidRPr="009C7958" w:rsidRDefault="008B118C" w:rsidP="008B118C">
            <w:pPr>
              <w:pStyle w:val="Odstavecseseznamem"/>
              <w:ind w:left="720" w:hanging="360"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5.</w:t>
            </w: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ab/>
              <w:t>Správa a aktualizace provozní a technické dokumentace v rozsahu:</w:t>
            </w:r>
          </w:p>
          <w:p w14:paraId="4AA80445" w14:textId="77777777" w:rsidR="008B118C" w:rsidRPr="009C7958" w:rsidRDefault="008B118C" w:rsidP="008B118C">
            <w:pPr>
              <w:pStyle w:val="Odstavecseseznamem"/>
              <w:ind w:left="720"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a. Aktuální plán zálohování všech relevantních serverů a zařízení</w:t>
            </w:r>
          </w:p>
          <w:p w14:paraId="2AB8B863" w14:textId="77777777" w:rsidR="008B118C" w:rsidRPr="009C7958" w:rsidRDefault="008B118C" w:rsidP="008B118C">
            <w:pPr>
              <w:pStyle w:val="Odstavecseseznamem"/>
              <w:ind w:left="0"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ab/>
              <w:t>b. Aktuální popis typových záloh (doba zálohování, dostupnost)</w:t>
            </w:r>
          </w:p>
          <w:p w14:paraId="0B868855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  <w:tr w:rsidR="008B118C" w:rsidRPr="009C7958" w14:paraId="08F2F377" w14:textId="77777777" w:rsidTr="008B118C">
        <w:trPr>
          <w:trHeight w:val="402"/>
        </w:trPr>
        <w:tc>
          <w:tcPr>
            <w:tcW w:w="1832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728DB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Způsob kontroly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7040B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Reporting je součástí přílohy k měsíční fakturaci</w:t>
            </w:r>
          </w:p>
        </w:tc>
      </w:tr>
      <w:tr w:rsidR="008B118C" w:rsidRPr="009C7958" w14:paraId="2DE4EC72" w14:textId="77777777" w:rsidTr="008B118C">
        <w:trPr>
          <w:trHeight w:val="266"/>
        </w:trPr>
        <w:tc>
          <w:tcPr>
            <w:tcW w:w="5000" w:type="pct"/>
            <w:gridSpan w:val="2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shd w:val="clear" w:color="auto" w:fill="0096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2CB0F" w14:textId="77777777" w:rsidR="008B118C" w:rsidRPr="009C7958" w:rsidRDefault="008B118C" w:rsidP="008B118C">
            <w:pPr>
              <w:pStyle w:val="Podtitul"/>
              <w:rPr>
                <w:rFonts w:asciiTheme="minorHAnsi" w:hAnsiTheme="minorHAnsi" w:cstheme="minorHAnsi"/>
                <w:color w:val="FFFFFF"/>
                <w:sz w:val="20"/>
                <w:szCs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color w:val="FFFFFF"/>
                <w:sz w:val="20"/>
                <w:szCs w:val="20"/>
                <w:lang w:val="cs-CZ"/>
              </w:rPr>
              <w:t>PODMÍNKY A OMEZENÍ SLUŽBY</w:t>
            </w:r>
          </w:p>
        </w:tc>
      </w:tr>
      <w:tr w:rsidR="008B118C" w:rsidRPr="009C7958" w14:paraId="38CD8B97" w14:textId="77777777" w:rsidTr="008B118C">
        <w:trPr>
          <w:trHeight w:val="70"/>
        </w:trPr>
        <w:tc>
          <w:tcPr>
            <w:tcW w:w="1832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F9DC4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Měrná jednotka 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44591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Odpracované hodiny</w:t>
            </w:r>
          </w:p>
        </w:tc>
      </w:tr>
      <w:tr w:rsidR="008B118C" w:rsidRPr="009C7958" w14:paraId="42283105" w14:textId="77777777" w:rsidTr="008B118C">
        <w:trPr>
          <w:trHeight w:val="507"/>
        </w:trPr>
        <w:tc>
          <w:tcPr>
            <w:tcW w:w="1832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F75F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Limit objemu služby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D758" w14:textId="77777777" w:rsidR="008B118C" w:rsidRPr="009C7958" w:rsidRDefault="008B118C" w:rsidP="008B118C">
            <w:pPr>
              <w:autoSpaceDN w:val="0"/>
              <w:adjustRightInd w:val="0"/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  <w:t>Měsíční hodinová dotace</w:t>
            </w:r>
          </w:p>
        </w:tc>
      </w:tr>
      <w:tr w:rsidR="008B118C" w:rsidRPr="009C7958" w14:paraId="21EBBCB2" w14:textId="77777777" w:rsidTr="008B118C">
        <w:trPr>
          <w:trHeight w:val="286"/>
        </w:trPr>
        <w:tc>
          <w:tcPr>
            <w:tcW w:w="1832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D75CB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Doba provozu služby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CB295" w14:textId="0E083EEA" w:rsidR="008B118C" w:rsidRPr="009C7958" w:rsidRDefault="00331755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24x7</w:t>
            </w:r>
          </w:p>
        </w:tc>
      </w:tr>
      <w:tr w:rsidR="008B118C" w:rsidRPr="009C7958" w14:paraId="316829B7" w14:textId="77777777" w:rsidTr="008B118C">
        <w:trPr>
          <w:trHeight w:val="507"/>
        </w:trPr>
        <w:tc>
          <w:tcPr>
            <w:tcW w:w="1832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2C5D6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Omezení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CA664" w14:textId="77777777" w:rsidR="008B118C" w:rsidRPr="009C7958" w:rsidRDefault="008B118C" w:rsidP="008B118C">
            <w:pPr>
              <w:rPr>
                <w:rFonts w:asciiTheme="minorHAnsi" w:hAnsiTheme="minorHAnsi" w:cstheme="minorHAnsi"/>
                <w:color w:val="000000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Zajištění fyzického přístupu na místo a vzdáleného přístupu skrze stabilní internetovou konektivitu.</w:t>
            </w:r>
          </w:p>
        </w:tc>
      </w:tr>
      <w:tr w:rsidR="008B118C" w:rsidRPr="002564E9" w14:paraId="6A45641B" w14:textId="77777777" w:rsidTr="008B118C">
        <w:trPr>
          <w:trHeight w:val="55"/>
        </w:trPr>
        <w:tc>
          <w:tcPr>
            <w:tcW w:w="1832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50DBA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Další podmínky</w:t>
            </w:r>
          </w:p>
        </w:tc>
        <w:tc>
          <w:tcPr>
            <w:tcW w:w="3168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C4D8C" w14:textId="77777777" w:rsidR="008B118C" w:rsidRPr="009C7958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Povinnost poskytnout součinnost (nebo jím jmenovaných subjektů) při provádění kontrolní činnosti na dodržování a plnění náplně tohoto katalogového listu a nápravě zjištěných nedostatků.</w:t>
            </w:r>
          </w:p>
          <w:p w14:paraId="70F7B771" w14:textId="77777777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Veškerá dokumentace provozovatele a ostatní výstupy vytvořené na základě tohoto katalogového listu budou vlastnictvím Odběratele. Zajištění platné </w:t>
            </w:r>
            <w:proofErr w:type="spellStart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>maintenance</w:t>
            </w:r>
            <w:proofErr w:type="spellEnd"/>
            <w:r w:rsidRPr="009C7958">
              <w:rPr>
                <w:rFonts w:asciiTheme="minorHAnsi" w:hAnsiTheme="minorHAnsi" w:cstheme="minorHAnsi"/>
                <w:sz w:val="20"/>
                <w:lang w:val="cs-CZ"/>
              </w:rPr>
              <w:t xml:space="preserve"> na zálohovací SW.</w:t>
            </w:r>
          </w:p>
        </w:tc>
      </w:tr>
    </w:tbl>
    <w:p w14:paraId="031E5BF8" w14:textId="77777777" w:rsidR="008B118C" w:rsidRPr="002564E9" w:rsidRDefault="008B118C" w:rsidP="008B118C">
      <w:pPr>
        <w:rPr>
          <w:rFonts w:asciiTheme="minorHAnsi" w:hAnsiTheme="minorHAnsi" w:cstheme="minorHAnsi"/>
          <w:sz w:val="20"/>
          <w:lang w:val="cs-CZ"/>
        </w:rPr>
      </w:pPr>
    </w:p>
    <w:p w14:paraId="159BE06E" w14:textId="39275986" w:rsidR="00464F78" w:rsidRPr="002564E9" w:rsidRDefault="008B118C" w:rsidP="009C7958">
      <w:pPr>
        <w:spacing w:after="160" w:line="259" w:lineRule="auto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7"/>
        <w:gridCol w:w="6175"/>
      </w:tblGrid>
      <w:tr w:rsidR="008B118C" w:rsidRPr="002564E9" w14:paraId="3B641B43" w14:textId="77777777" w:rsidTr="008B118C">
        <w:trPr>
          <w:trHeight w:val="551"/>
        </w:trPr>
        <w:tc>
          <w:tcPr>
            <w:tcW w:w="5000" w:type="pct"/>
            <w:gridSpan w:val="2"/>
            <w:tcBorders>
              <w:top w:val="single" w:sz="8" w:space="0" w:color="0096D5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shd w:val="clear" w:color="auto" w:fill="0096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1F6C0" w14:textId="40766F44" w:rsidR="008B118C" w:rsidRPr="002564E9" w:rsidRDefault="008B118C" w:rsidP="008B118C">
            <w:pPr>
              <w:pStyle w:val="Podtitul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color w:val="FFFFFF"/>
                <w:sz w:val="20"/>
                <w:szCs w:val="20"/>
                <w:lang w:val="cs-CZ"/>
              </w:rPr>
              <w:lastRenderedPageBreak/>
              <w:t>KL11 Podpora pro koncové uživatele a koncová zařízení</w:t>
            </w:r>
          </w:p>
        </w:tc>
      </w:tr>
      <w:tr w:rsidR="008B118C" w:rsidRPr="002564E9" w14:paraId="0523F024" w14:textId="77777777" w:rsidTr="008B118C">
        <w:trPr>
          <w:trHeight w:val="299"/>
        </w:trPr>
        <w:tc>
          <w:tcPr>
            <w:tcW w:w="5000" w:type="pct"/>
            <w:gridSpan w:val="2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6A851" w14:textId="77777777" w:rsidR="008B118C" w:rsidRPr="002564E9" w:rsidRDefault="008B118C" w:rsidP="008B118C">
            <w:pPr>
              <w:pStyle w:val="Podtitul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POPIS SLUŽBY</w:t>
            </w:r>
          </w:p>
        </w:tc>
      </w:tr>
      <w:tr w:rsidR="008B118C" w:rsidRPr="002564E9" w14:paraId="28868590" w14:textId="77777777" w:rsidTr="008B118C">
        <w:trPr>
          <w:trHeight w:val="551"/>
        </w:trPr>
        <w:tc>
          <w:tcPr>
            <w:tcW w:w="5000" w:type="pct"/>
            <w:gridSpan w:val="2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973B7" w14:textId="14A10564" w:rsidR="008B118C" w:rsidRPr="002564E9" w:rsidRDefault="008B118C" w:rsidP="008B118C">
            <w:pPr>
              <w:pStyle w:val="xmsolistparagraph"/>
              <w:spacing w:after="20" w:line="288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Uživatelská a technologická podpora; Dodavatel zajistí technickou podporu pro koncové uživatele.  Požadavky dodavateli budou předávány využitím </w:t>
            </w:r>
            <w:proofErr w:type="spellStart"/>
            <w:r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HelpDeskového</w:t>
            </w:r>
            <w:proofErr w:type="spellEnd"/>
            <w:r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nástroje pro příjem požadavků (webové rozhraní </w:t>
            </w:r>
            <w:proofErr w:type="spellStart"/>
            <w:r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Help-Desk</w:t>
            </w:r>
            <w:proofErr w:type="spellEnd"/>
            <w:r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portálu) s eskalací zodpovědným osobám, nebo telefonicky. Systém zajistí dodavatel a k dispozici bude s možností jednoho řešitele na straně odběratele (tj. 1 administrátorský přístup s náhledem na celou organizaci).</w:t>
            </w:r>
          </w:p>
          <w:p w14:paraId="4BB7CBAF" w14:textId="77777777" w:rsidR="00464F78" w:rsidRPr="002564E9" w:rsidRDefault="00464F78" w:rsidP="008B118C">
            <w:pPr>
              <w:pStyle w:val="xmsolistparagraph"/>
              <w:spacing w:after="20" w:line="288" w:lineRule="auto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60A8FF88" w14:textId="3D0A359E" w:rsidR="008B118C" w:rsidRPr="002564E9" w:rsidRDefault="008B118C" w:rsidP="008B118C">
            <w:pPr>
              <w:pStyle w:val="xmsolistparagraph"/>
              <w:spacing w:after="20" w:line="288" w:lineRule="auto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Provoz služby:</w:t>
            </w:r>
          </w:p>
          <w:p w14:paraId="4E5FEC42" w14:textId="53467A5E" w:rsidR="008B118C" w:rsidRPr="002564E9" w:rsidRDefault="00464F78" w:rsidP="00464F78">
            <w:pPr>
              <w:pStyle w:val="xmsolistparagraph"/>
              <w:numPr>
                <w:ilvl w:val="0"/>
                <w:numId w:val="17"/>
              </w:numPr>
              <w:spacing w:after="20" w:line="288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</w:t>
            </w:r>
            <w:r w:rsidR="008B118C"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ávštěvy na místě 1x týdně </w:t>
            </w:r>
            <w:r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8</w:t>
            </w:r>
            <w:r w:rsidR="008B118C"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hodin</w:t>
            </w:r>
            <w:r w:rsidR="00356A4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</w:t>
            </w:r>
          </w:p>
          <w:p w14:paraId="50F77060" w14:textId="51D15A6A" w:rsidR="008B118C" w:rsidRPr="002564E9" w:rsidRDefault="008B118C" w:rsidP="00464F78">
            <w:pPr>
              <w:pStyle w:val="xmsolistparagraph"/>
              <w:numPr>
                <w:ilvl w:val="0"/>
                <w:numId w:val="17"/>
              </w:numPr>
              <w:spacing w:after="20" w:line="288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Mimo návštěvy podpora pomocí vzdáleného připojení s možností výjezdu. Výjezd jen po domluvě</w:t>
            </w:r>
            <w:r w:rsidR="00356A4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</w:t>
            </w:r>
          </w:p>
          <w:p w14:paraId="3F9EE8E5" w14:textId="67866E6B" w:rsidR="008B118C" w:rsidRPr="002564E9" w:rsidRDefault="008B118C" w:rsidP="00464F78">
            <w:pPr>
              <w:pStyle w:val="xmsolistparagraph"/>
              <w:numPr>
                <w:ilvl w:val="0"/>
                <w:numId w:val="17"/>
              </w:numPr>
              <w:spacing w:after="20" w:line="288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Vzdálená podpora pro koncové uživatele skrze </w:t>
            </w:r>
            <w:r w:rsidR="00770380"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nástroj </w:t>
            </w:r>
            <w:proofErr w:type="spellStart"/>
            <w:r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Teamviewer</w:t>
            </w:r>
            <w:proofErr w:type="spellEnd"/>
            <w:r w:rsidR="00356A4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.</w:t>
            </w:r>
          </w:p>
          <w:p w14:paraId="4E5960BF" w14:textId="77777777" w:rsidR="008B118C" w:rsidRPr="002564E9" w:rsidRDefault="008B118C" w:rsidP="008B118C">
            <w:pPr>
              <w:pStyle w:val="xmsolistparagraph"/>
              <w:spacing w:after="20" w:line="288" w:lineRule="auto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  <w:p w14:paraId="55E16B22" w14:textId="77777777" w:rsidR="008B118C" w:rsidRPr="002564E9" w:rsidRDefault="008B118C" w:rsidP="008B118C">
            <w:pPr>
              <w:pStyle w:val="xmsolistparagraph"/>
              <w:spacing w:after="20" w:line="288" w:lineRule="auto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Základní činnosti:</w:t>
            </w:r>
          </w:p>
          <w:p w14:paraId="43D7D8D5" w14:textId="34FA8565" w:rsidR="008B118C" w:rsidRPr="002564E9" w:rsidRDefault="008B118C" w:rsidP="00464F78">
            <w:pPr>
              <w:pStyle w:val="xmsolistparagraph"/>
              <w:numPr>
                <w:ilvl w:val="0"/>
                <w:numId w:val="18"/>
              </w:numPr>
              <w:spacing w:after="20" w:line="288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Uživatelská podpora zařízení koncových uživatelů (desktop, notebook, tablet, mobil a periférie, SW</w:t>
            </w:r>
            <w:r w:rsidR="00464F78"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koncových stanic mj. Windows, Office)</w:t>
            </w:r>
            <w:r w:rsidR="00770380"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</w:t>
            </w:r>
          </w:p>
          <w:p w14:paraId="4AA64948" w14:textId="63B9AA86" w:rsidR="008B118C" w:rsidRPr="002564E9" w:rsidRDefault="008B118C" w:rsidP="00464F78">
            <w:pPr>
              <w:pStyle w:val="xmsolistparagraph"/>
              <w:numPr>
                <w:ilvl w:val="0"/>
                <w:numId w:val="18"/>
              </w:numPr>
              <w:spacing w:after="20" w:line="288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Podpora pro periferie (mj. tiskárny, skenery) a zobrazovací zařízení (mj. AV technika projektory)</w:t>
            </w:r>
            <w:r w:rsidR="00770380"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,</w:t>
            </w:r>
          </w:p>
          <w:p w14:paraId="481A0033" w14:textId="2B46FDE0" w:rsidR="008B118C" w:rsidRPr="002564E9" w:rsidRDefault="008B118C" w:rsidP="00770380">
            <w:pPr>
              <w:pStyle w:val="xmsolistparagraph"/>
              <w:numPr>
                <w:ilvl w:val="0"/>
                <w:numId w:val="18"/>
              </w:numPr>
              <w:spacing w:after="20" w:line="288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Řešení požadavků zadaných pomocí </w:t>
            </w:r>
            <w:proofErr w:type="spellStart"/>
            <w:r w:rsidRPr="002564E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HelpDesk</w:t>
            </w:r>
            <w:proofErr w:type="spellEnd"/>
            <w:r w:rsidR="00356A49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.</w:t>
            </w:r>
          </w:p>
        </w:tc>
      </w:tr>
      <w:tr w:rsidR="00331755" w:rsidRPr="002564E9" w14:paraId="7F9F36E6" w14:textId="77777777" w:rsidTr="008B118C">
        <w:trPr>
          <w:trHeight w:val="402"/>
        </w:trPr>
        <w:tc>
          <w:tcPr>
            <w:tcW w:w="1882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EA168" w14:textId="1D1C2712" w:rsidR="00331755" w:rsidRPr="002564E9" w:rsidRDefault="00331755" w:rsidP="00331755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Způsob kontroly</w:t>
            </w:r>
          </w:p>
        </w:tc>
        <w:tc>
          <w:tcPr>
            <w:tcW w:w="3118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2E02E" w14:textId="75C8F6F5" w:rsidR="00331755" w:rsidRPr="002564E9" w:rsidRDefault="00331755" w:rsidP="00331755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Reporting je součástí přílohy k měsíční fakturaci</w:t>
            </w:r>
          </w:p>
        </w:tc>
      </w:tr>
      <w:tr w:rsidR="008B118C" w:rsidRPr="002564E9" w14:paraId="0EE91120" w14:textId="77777777" w:rsidTr="008B118C">
        <w:trPr>
          <w:trHeight w:val="266"/>
        </w:trPr>
        <w:tc>
          <w:tcPr>
            <w:tcW w:w="5000" w:type="pct"/>
            <w:gridSpan w:val="2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shd w:val="clear" w:color="auto" w:fill="0096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A0EDE" w14:textId="77777777" w:rsidR="008B118C" w:rsidRPr="002564E9" w:rsidRDefault="008B118C" w:rsidP="008B118C">
            <w:pPr>
              <w:pStyle w:val="Podtitul"/>
              <w:rPr>
                <w:rFonts w:asciiTheme="minorHAnsi" w:hAnsiTheme="minorHAnsi" w:cstheme="minorHAnsi"/>
                <w:color w:val="FFFFFF"/>
                <w:sz w:val="20"/>
                <w:szCs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color w:val="FFFFFF"/>
                <w:sz w:val="20"/>
                <w:szCs w:val="20"/>
                <w:lang w:val="cs-CZ"/>
              </w:rPr>
              <w:t>PODMÍNKY A OMEZENÍ SLUŽBY</w:t>
            </w:r>
          </w:p>
        </w:tc>
      </w:tr>
      <w:tr w:rsidR="008B118C" w:rsidRPr="002564E9" w14:paraId="5C100A56" w14:textId="77777777" w:rsidTr="008B118C">
        <w:trPr>
          <w:trHeight w:val="70"/>
        </w:trPr>
        <w:tc>
          <w:tcPr>
            <w:tcW w:w="1882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2AE20" w14:textId="77777777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 xml:space="preserve">Měrná jednotka </w:t>
            </w:r>
          </w:p>
        </w:tc>
        <w:tc>
          <w:tcPr>
            <w:tcW w:w="3118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CF9F" w14:textId="77777777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Odpracované hodiny</w:t>
            </w:r>
          </w:p>
        </w:tc>
      </w:tr>
      <w:tr w:rsidR="008B118C" w:rsidRPr="002564E9" w14:paraId="0DED6FB4" w14:textId="77777777" w:rsidTr="008B118C">
        <w:trPr>
          <w:trHeight w:val="507"/>
        </w:trPr>
        <w:tc>
          <w:tcPr>
            <w:tcW w:w="1882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5D95" w14:textId="77777777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Limit objemu služby</w:t>
            </w:r>
          </w:p>
        </w:tc>
        <w:tc>
          <w:tcPr>
            <w:tcW w:w="3118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FCE3" w14:textId="77777777" w:rsidR="008B118C" w:rsidRPr="002564E9" w:rsidRDefault="008B118C" w:rsidP="008B118C">
            <w:pPr>
              <w:autoSpaceDN w:val="0"/>
              <w:adjustRightInd w:val="0"/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  <w:t>Měsíční hodinová dotace</w:t>
            </w:r>
          </w:p>
        </w:tc>
      </w:tr>
      <w:tr w:rsidR="008B118C" w:rsidRPr="002564E9" w14:paraId="4A9DCDB9" w14:textId="77777777" w:rsidTr="008B118C">
        <w:trPr>
          <w:trHeight w:val="286"/>
        </w:trPr>
        <w:tc>
          <w:tcPr>
            <w:tcW w:w="1882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2FAB2" w14:textId="77777777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Doba provozu služby</w:t>
            </w:r>
          </w:p>
        </w:tc>
        <w:tc>
          <w:tcPr>
            <w:tcW w:w="3118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623E" w14:textId="3FD502A7" w:rsidR="008B118C" w:rsidRPr="002564E9" w:rsidRDefault="00331755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24x7</w:t>
            </w:r>
          </w:p>
        </w:tc>
      </w:tr>
      <w:tr w:rsidR="008B118C" w:rsidRPr="002564E9" w14:paraId="6EBDD4FB" w14:textId="77777777" w:rsidTr="008B118C">
        <w:trPr>
          <w:trHeight w:val="507"/>
        </w:trPr>
        <w:tc>
          <w:tcPr>
            <w:tcW w:w="1882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A0CF3" w14:textId="77777777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Omezení</w:t>
            </w:r>
          </w:p>
        </w:tc>
        <w:tc>
          <w:tcPr>
            <w:tcW w:w="3118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F787C" w14:textId="77777777" w:rsidR="008B118C" w:rsidRPr="002564E9" w:rsidRDefault="008B118C" w:rsidP="008B118C">
            <w:pPr>
              <w:rPr>
                <w:rFonts w:asciiTheme="minorHAnsi" w:hAnsiTheme="minorHAnsi" w:cstheme="minorHAnsi"/>
                <w:color w:val="000000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color w:val="000000"/>
                <w:sz w:val="20"/>
                <w:lang w:val="cs-CZ"/>
              </w:rPr>
              <w:t>N/A</w:t>
            </w:r>
          </w:p>
        </w:tc>
      </w:tr>
      <w:tr w:rsidR="008B118C" w:rsidRPr="002564E9" w14:paraId="31D50EFE" w14:textId="77777777" w:rsidTr="008B118C">
        <w:trPr>
          <w:trHeight w:val="55"/>
        </w:trPr>
        <w:tc>
          <w:tcPr>
            <w:tcW w:w="1882" w:type="pct"/>
            <w:tcBorders>
              <w:top w:val="nil"/>
              <w:left w:val="single" w:sz="8" w:space="0" w:color="0096D5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09A46" w14:textId="77777777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Další podmínky</w:t>
            </w:r>
          </w:p>
        </w:tc>
        <w:tc>
          <w:tcPr>
            <w:tcW w:w="3118" w:type="pct"/>
            <w:tcBorders>
              <w:top w:val="nil"/>
              <w:left w:val="nil"/>
              <w:bottom w:val="single" w:sz="8" w:space="0" w:color="0096D5"/>
              <w:right w:val="single" w:sz="8" w:space="0" w:color="0096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B10EC" w14:textId="77777777" w:rsidR="008B118C" w:rsidRPr="002564E9" w:rsidRDefault="008B118C" w:rsidP="008B118C">
            <w:pPr>
              <w:pStyle w:val="Normlnweb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2564E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</w:tbl>
    <w:p w14:paraId="0F295CE5" w14:textId="3D17045C" w:rsidR="008B118C" w:rsidRPr="002564E9" w:rsidRDefault="008B118C">
      <w:pPr>
        <w:suppressAutoHyphens w:val="0"/>
        <w:overflowPunct/>
        <w:autoSpaceDE/>
        <w:spacing w:after="200" w:line="276" w:lineRule="auto"/>
        <w:rPr>
          <w:rFonts w:asciiTheme="minorHAnsi" w:hAnsiTheme="minorHAnsi" w:cstheme="minorHAnsi"/>
          <w:sz w:val="20"/>
          <w:lang w:val="cs-CZ"/>
        </w:rPr>
      </w:pPr>
    </w:p>
    <w:p w14:paraId="02450255" w14:textId="2C772D34" w:rsidR="008B118C" w:rsidRPr="002564E9" w:rsidRDefault="008B118C">
      <w:pPr>
        <w:suppressAutoHyphens w:val="0"/>
        <w:overflowPunct/>
        <w:autoSpaceDE/>
        <w:spacing w:after="200" w:line="276" w:lineRule="auto"/>
        <w:rPr>
          <w:rFonts w:asciiTheme="minorHAnsi" w:hAnsiTheme="minorHAnsi" w:cstheme="minorHAnsi"/>
          <w:sz w:val="20"/>
          <w:lang w:val="cs-CZ"/>
        </w:rPr>
      </w:pPr>
    </w:p>
    <w:p w14:paraId="730DF1D1" w14:textId="584FE4A8" w:rsidR="00464F78" w:rsidRPr="002564E9" w:rsidRDefault="00464F78">
      <w:pPr>
        <w:suppressAutoHyphens w:val="0"/>
        <w:overflowPunct/>
        <w:autoSpaceDE/>
        <w:spacing w:after="200" w:line="276" w:lineRule="auto"/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br w:type="page"/>
      </w:r>
    </w:p>
    <w:p w14:paraId="0877864E" w14:textId="77777777" w:rsidR="008B118C" w:rsidRPr="002564E9" w:rsidRDefault="008B118C" w:rsidP="008B118C">
      <w:pPr>
        <w:pStyle w:val="Nadpis1"/>
        <w:keepNext w:val="0"/>
        <w:keepLines w:val="0"/>
        <w:suppressAutoHyphens w:val="0"/>
        <w:overflowPunct/>
        <w:autoSpaceDE/>
        <w:spacing w:before="0" w:after="240" w:line="300" w:lineRule="auto"/>
        <w:rPr>
          <w:rFonts w:asciiTheme="minorHAnsi" w:hAnsiTheme="minorHAnsi" w:cstheme="minorHAnsi"/>
          <w:sz w:val="20"/>
          <w:szCs w:val="20"/>
          <w:lang w:val="cs-CZ"/>
        </w:rPr>
      </w:pPr>
      <w:bookmarkStart w:id="9" w:name="_Toc27429048"/>
      <w:r w:rsidRPr="002564E9">
        <w:rPr>
          <w:rFonts w:asciiTheme="minorHAnsi" w:hAnsiTheme="minorHAnsi" w:cstheme="minorHAnsi"/>
          <w:sz w:val="20"/>
          <w:szCs w:val="20"/>
          <w:lang w:val="cs-CZ"/>
        </w:rPr>
        <w:lastRenderedPageBreak/>
        <w:t>Příloha č. 3: Cena (odměna)</w:t>
      </w:r>
      <w:bookmarkEnd w:id="9"/>
    </w:p>
    <w:tbl>
      <w:tblPr>
        <w:tblW w:w="5721" w:type="pct"/>
        <w:tblInd w:w="-714" w:type="dxa"/>
        <w:tblLook w:val="04A0" w:firstRow="1" w:lastRow="0" w:firstColumn="1" w:lastColumn="0" w:noHBand="0" w:noVBand="1"/>
      </w:tblPr>
      <w:tblGrid>
        <w:gridCol w:w="7705"/>
        <w:gridCol w:w="3636"/>
      </w:tblGrid>
      <w:tr w:rsidR="008B118C" w:rsidRPr="002564E9" w14:paraId="04B69ABC" w14:textId="77777777" w:rsidTr="00464F78">
        <w:trPr>
          <w:trHeight w:val="409"/>
        </w:trPr>
        <w:tc>
          <w:tcPr>
            <w:tcW w:w="3397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shd w:val="clear" w:color="auto" w:fill="0096D5"/>
            <w:hideMark/>
          </w:tcPr>
          <w:p w14:paraId="402324C9" w14:textId="77777777" w:rsidR="008B118C" w:rsidRPr="002564E9" w:rsidRDefault="008B118C" w:rsidP="008B118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Popis</w:t>
            </w:r>
          </w:p>
        </w:tc>
        <w:tc>
          <w:tcPr>
            <w:tcW w:w="1603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shd w:val="clear" w:color="auto" w:fill="0096D5"/>
            <w:hideMark/>
          </w:tcPr>
          <w:p w14:paraId="1F471328" w14:textId="77777777" w:rsidR="008B118C" w:rsidRPr="002564E9" w:rsidRDefault="008B118C" w:rsidP="008B118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Cena bez DPH za měsíc</w:t>
            </w:r>
          </w:p>
        </w:tc>
      </w:tr>
      <w:tr w:rsidR="008B118C" w:rsidRPr="002564E9" w14:paraId="15C8FD4E" w14:textId="77777777" w:rsidTr="00464F78">
        <w:trPr>
          <w:trHeight w:val="350"/>
        </w:trPr>
        <w:tc>
          <w:tcPr>
            <w:tcW w:w="3397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</w:tcPr>
          <w:p w14:paraId="6C5AD06C" w14:textId="7444639D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Podpora dle katalogových listů 1-</w:t>
            </w:r>
            <w:r w:rsidR="00464F78" w:rsidRPr="002564E9">
              <w:rPr>
                <w:rFonts w:asciiTheme="minorHAnsi" w:hAnsiTheme="minorHAnsi" w:cstheme="minorHAnsi"/>
                <w:sz w:val="20"/>
                <w:lang w:val="cs-CZ"/>
              </w:rPr>
              <w:t xml:space="preserve">11 </w:t>
            </w: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 xml:space="preserve">v maximu </w:t>
            </w:r>
            <w:r w:rsidR="00464F78" w:rsidRPr="002564E9">
              <w:rPr>
                <w:rFonts w:asciiTheme="minorHAnsi" w:hAnsiTheme="minorHAnsi" w:cstheme="minorHAnsi"/>
                <w:sz w:val="20"/>
                <w:lang w:val="cs-CZ"/>
              </w:rPr>
              <w:t>56</w:t>
            </w: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 xml:space="preserve"> hodin měsíčně</w:t>
            </w:r>
          </w:p>
        </w:tc>
        <w:tc>
          <w:tcPr>
            <w:tcW w:w="1603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72FAACED" w14:textId="35BA365F" w:rsidR="008B118C" w:rsidRPr="002564E9" w:rsidRDefault="008B118C" w:rsidP="008B118C">
            <w:pPr>
              <w:jc w:val="center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  <w:tr w:rsidR="008B118C" w:rsidRPr="002564E9" w14:paraId="112746E3" w14:textId="77777777" w:rsidTr="00464F78">
        <w:trPr>
          <w:trHeight w:val="284"/>
        </w:trPr>
        <w:tc>
          <w:tcPr>
            <w:tcW w:w="3397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</w:tcPr>
          <w:p w14:paraId="5AAA60E4" w14:textId="77777777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Zajištění smluvní reakční doby</w:t>
            </w:r>
          </w:p>
        </w:tc>
        <w:tc>
          <w:tcPr>
            <w:tcW w:w="1603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</w:tcPr>
          <w:p w14:paraId="5553F693" w14:textId="32401F3B" w:rsidR="008B118C" w:rsidRPr="002564E9" w:rsidRDefault="008B118C" w:rsidP="008B118C">
            <w:pPr>
              <w:jc w:val="center"/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 xml:space="preserve">dle </w:t>
            </w:r>
            <w:r w:rsidR="00501B89">
              <w:rPr>
                <w:rFonts w:asciiTheme="minorHAnsi" w:hAnsiTheme="minorHAnsi" w:cstheme="minorHAnsi"/>
                <w:sz w:val="20"/>
                <w:lang w:val="cs-CZ"/>
              </w:rPr>
              <w:t>článku 3 SLA smlouvy</w:t>
            </w:r>
          </w:p>
        </w:tc>
      </w:tr>
      <w:tr w:rsidR="008B118C" w:rsidRPr="002564E9" w14:paraId="2DDBDC7F" w14:textId="77777777" w:rsidTr="00464F78">
        <w:trPr>
          <w:trHeight w:val="284"/>
        </w:trPr>
        <w:tc>
          <w:tcPr>
            <w:tcW w:w="3397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</w:tcPr>
          <w:p w14:paraId="2AD73201" w14:textId="50C3A898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  <w:t>Doba provozu služby dle katalogových listů 1</w:t>
            </w:r>
            <w:r w:rsidR="00464F78" w:rsidRPr="002564E9"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  <w:t>-11</w:t>
            </w:r>
          </w:p>
        </w:tc>
        <w:tc>
          <w:tcPr>
            <w:tcW w:w="1603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</w:tcPr>
          <w:p w14:paraId="1CA62B67" w14:textId="77777777" w:rsidR="008B118C" w:rsidRPr="002564E9" w:rsidRDefault="008B118C" w:rsidP="008B118C">
            <w:pPr>
              <w:jc w:val="center"/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  <w:t>Pracovní dny 9:00 – 17:00</w:t>
            </w:r>
          </w:p>
        </w:tc>
      </w:tr>
      <w:tr w:rsidR="00464F78" w:rsidRPr="002564E9" w14:paraId="689F126A" w14:textId="77777777" w:rsidTr="00464F78">
        <w:trPr>
          <w:trHeight w:val="284"/>
        </w:trPr>
        <w:tc>
          <w:tcPr>
            <w:tcW w:w="3397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vAlign w:val="center"/>
          </w:tcPr>
          <w:p w14:paraId="012C27C7" w14:textId="39A71F54" w:rsidR="00464F78" w:rsidRPr="002564E9" w:rsidRDefault="00464F78" w:rsidP="00464F78">
            <w:pPr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  <w:t xml:space="preserve">Podpora v režimu 24/7 - cena za garanci reakční doby v mimo pracovní čas, hodiny </w:t>
            </w:r>
            <w:r w:rsidR="00013FE2"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  <w:t>odpracované v mimopracovní době</w:t>
            </w:r>
            <w:r w:rsidRPr="002564E9"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  <w:t xml:space="preserve"> jsou zpoplatněny dle ceníku extra hodin nad paušál</w:t>
            </w:r>
          </w:p>
        </w:tc>
        <w:tc>
          <w:tcPr>
            <w:tcW w:w="1603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vAlign w:val="center"/>
          </w:tcPr>
          <w:p w14:paraId="15FEBCD6" w14:textId="43C4BAA5" w:rsidR="00464F78" w:rsidRPr="002564E9" w:rsidRDefault="00464F78" w:rsidP="00464F7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lang w:val="cs-CZ"/>
              </w:rPr>
            </w:pPr>
          </w:p>
        </w:tc>
      </w:tr>
      <w:tr w:rsidR="008B118C" w:rsidRPr="002564E9" w14:paraId="0985250F" w14:textId="77777777" w:rsidTr="00464F78">
        <w:trPr>
          <w:trHeight w:val="409"/>
        </w:trPr>
        <w:tc>
          <w:tcPr>
            <w:tcW w:w="3397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66A6B1F3" w14:textId="77777777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Cestovné a doprava Praha</w:t>
            </w:r>
          </w:p>
        </w:tc>
        <w:tc>
          <w:tcPr>
            <w:tcW w:w="1603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hideMark/>
          </w:tcPr>
          <w:p w14:paraId="2405B1DD" w14:textId="49236277" w:rsidR="008B118C" w:rsidRPr="002564E9" w:rsidRDefault="008B118C" w:rsidP="008B118C">
            <w:pPr>
              <w:jc w:val="center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  <w:tr w:rsidR="008B118C" w:rsidRPr="002564E9" w14:paraId="19927E72" w14:textId="77777777" w:rsidTr="00FD28E9">
        <w:trPr>
          <w:trHeight w:val="287"/>
        </w:trPr>
        <w:tc>
          <w:tcPr>
            <w:tcW w:w="3397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</w:tcPr>
          <w:p w14:paraId="53EB65A6" w14:textId="77777777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Cestovné a doprava ostatní lokality</w:t>
            </w:r>
          </w:p>
        </w:tc>
        <w:tc>
          <w:tcPr>
            <w:tcW w:w="1603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</w:tcPr>
          <w:p w14:paraId="08A769CC" w14:textId="44AD585B" w:rsidR="008B118C" w:rsidRPr="002564E9" w:rsidRDefault="008B118C" w:rsidP="008B118C">
            <w:pPr>
              <w:jc w:val="center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  <w:tr w:rsidR="008B118C" w:rsidRPr="002564E9" w14:paraId="04EF8644" w14:textId="77777777" w:rsidTr="00464F78">
        <w:trPr>
          <w:trHeight w:val="138"/>
        </w:trPr>
        <w:tc>
          <w:tcPr>
            <w:tcW w:w="3397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shd w:val="clear" w:color="auto" w:fill="0096D5"/>
            <w:hideMark/>
          </w:tcPr>
          <w:p w14:paraId="24098BE5" w14:textId="77777777" w:rsidR="008B118C" w:rsidRPr="002564E9" w:rsidRDefault="008B118C" w:rsidP="008B118C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Celková paušální cena za měsíc</w:t>
            </w:r>
          </w:p>
        </w:tc>
        <w:tc>
          <w:tcPr>
            <w:tcW w:w="1603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shd w:val="clear" w:color="auto" w:fill="0096D5"/>
            <w:hideMark/>
          </w:tcPr>
          <w:p w14:paraId="1D4897AD" w14:textId="6D392780" w:rsidR="008B118C" w:rsidRPr="002564E9" w:rsidRDefault="008B118C" w:rsidP="008B118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</w:p>
        </w:tc>
      </w:tr>
    </w:tbl>
    <w:p w14:paraId="26141635" w14:textId="77777777" w:rsidR="008B118C" w:rsidRPr="002564E9" w:rsidRDefault="008B118C" w:rsidP="008B118C">
      <w:pPr>
        <w:spacing w:after="160" w:line="259" w:lineRule="auto"/>
        <w:rPr>
          <w:rFonts w:asciiTheme="minorHAnsi" w:hAnsiTheme="minorHAnsi" w:cstheme="minorHAnsi"/>
          <w:sz w:val="20"/>
          <w:lang w:val="cs-CZ"/>
        </w:rPr>
      </w:pPr>
    </w:p>
    <w:p w14:paraId="4F423249" w14:textId="77777777" w:rsidR="008B118C" w:rsidRPr="002564E9" w:rsidRDefault="008B118C" w:rsidP="008B118C">
      <w:pPr>
        <w:rPr>
          <w:rFonts w:asciiTheme="minorHAnsi" w:hAnsiTheme="minorHAnsi" w:cstheme="minorHAnsi"/>
          <w:sz w:val="20"/>
          <w:lang w:val="cs-CZ"/>
        </w:rPr>
      </w:pPr>
    </w:p>
    <w:p w14:paraId="39900D29" w14:textId="77777777" w:rsidR="008B118C" w:rsidRPr="002564E9" w:rsidRDefault="008B118C" w:rsidP="008B118C">
      <w:pPr>
        <w:rPr>
          <w:rFonts w:asciiTheme="minorHAnsi" w:hAnsiTheme="minorHAnsi" w:cstheme="minorHAnsi"/>
          <w:sz w:val="20"/>
          <w:lang w:val="cs-CZ"/>
        </w:rPr>
      </w:pPr>
      <w:bookmarkStart w:id="10" w:name="_Toc25935329"/>
      <w:r w:rsidRPr="002564E9">
        <w:rPr>
          <w:rFonts w:asciiTheme="minorHAnsi" w:hAnsiTheme="minorHAnsi" w:cstheme="minorHAnsi"/>
          <w:sz w:val="20"/>
          <w:lang w:val="cs-CZ"/>
        </w:rPr>
        <w:t>Ceník jednorázových prací – extra hodiny nad paušál</w:t>
      </w:r>
      <w:bookmarkEnd w:id="10"/>
    </w:p>
    <w:p w14:paraId="6655B449" w14:textId="77777777" w:rsidR="008B118C" w:rsidRPr="002564E9" w:rsidRDefault="008B118C" w:rsidP="008B118C">
      <w:pPr>
        <w:rPr>
          <w:rFonts w:asciiTheme="minorHAnsi" w:hAnsiTheme="minorHAnsi" w:cstheme="minorHAnsi"/>
          <w:sz w:val="20"/>
          <w:lang w:val="cs-CZ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19"/>
        <w:gridCol w:w="2034"/>
        <w:gridCol w:w="2159"/>
      </w:tblGrid>
      <w:tr w:rsidR="008B118C" w:rsidRPr="002564E9" w14:paraId="6DD54BAC" w14:textId="77777777" w:rsidTr="008B118C">
        <w:trPr>
          <w:trHeight w:val="184"/>
        </w:trPr>
        <w:tc>
          <w:tcPr>
            <w:tcW w:w="2885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shd w:val="clear" w:color="auto" w:fill="0096D5"/>
            <w:hideMark/>
          </w:tcPr>
          <w:p w14:paraId="00F23EEC" w14:textId="77777777" w:rsidR="008B118C" w:rsidRPr="002564E9" w:rsidRDefault="008B118C" w:rsidP="008B118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Popis</w:t>
            </w:r>
          </w:p>
        </w:tc>
        <w:tc>
          <w:tcPr>
            <w:tcW w:w="1026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shd w:val="clear" w:color="auto" w:fill="0096D5"/>
          </w:tcPr>
          <w:p w14:paraId="68649483" w14:textId="77777777" w:rsidR="008B118C" w:rsidRPr="002564E9" w:rsidRDefault="008B118C" w:rsidP="008B118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Měrná jednotka</w:t>
            </w:r>
          </w:p>
        </w:tc>
        <w:tc>
          <w:tcPr>
            <w:tcW w:w="1090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shd w:val="clear" w:color="auto" w:fill="0096D5"/>
            <w:hideMark/>
          </w:tcPr>
          <w:p w14:paraId="75A248F1" w14:textId="77777777" w:rsidR="008B118C" w:rsidRPr="002564E9" w:rsidRDefault="008B118C" w:rsidP="008B118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Cena bez DPH</w:t>
            </w:r>
          </w:p>
        </w:tc>
      </w:tr>
      <w:tr w:rsidR="008B118C" w:rsidRPr="002564E9" w14:paraId="4BA468B6" w14:textId="77777777" w:rsidTr="008B118C">
        <w:trPr>
          <w:trHeight w:val="306"/>
        </w:trPr>
        <w:tc>
          <w:tcPr>
            <w:tcW w:w="2885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shd w:val="clear" w:color="auto" w:fill="0096D5"/>
          </w:tcPr>
          <w:p w14:paraId="2AC4E4B8" w14:textId="295A4597" w:rsidR="008B118C" w:rsidRPr="002564E9" w:rsidRDefault="008B118C" w:rsidP="008B118C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 xml:space="preserve">IT specialista </w:t>
            </w:r>
            <w:r w:rsidR="00FD28E9" w:rsidRPr="002564E9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–</w:t>
            </w:r>
            <w:r w:rsidRPr="002564E9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 xml:space="preserve"> </w:t>
            </w:r>
            <w:r w:rsidR="00FD28E9" w:rsidRPr="002564E9"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  <w:t>KL 1-11</w:t>
            </w:r>
          </w:p>
        </w:tc>
        <w:tc>
          <w:tcPr>
            <w:tcW w:w="1026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shd w:val="clear" w:color="auto" w:fill="0096D5"/>
          </w:tcPr>
          <w:p w14:paraId="5E873B96" w14:textId="77777777" w:rsidR="008B118C" w:rsidRPr="002564E9" w:rsidRDefault="008B118C" w:rsidP="008B118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</w:p>
        </w:tc>
        <w:tc>
          <w:tcPr>
            <w:tcW w:w="1090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  <w:shd w:val="clear" w:color="auto" w:fill="0096D5"/>
          </w:tcPr>
          <w:p w14:paraId="0505D40B" w14:textId="77777777" w:rsidR="008B118C" w:rsidRPr="002564E9" w:rsidRDefault="008B118C" w:rsidP="008B118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lang w:val="cs-CZ"/>
              </w:rPr>
            </w:pPr>
          </w:p>
        </w:tc>
      </w:tr>
      <w:tr w:rsidR="008B118C" w:rsidRPr="002564E9" w14:paraId="29015EB4" w14:textId="77777777" w:rsidTr="008B118C">
        <w:trPr>
          <w:trHeight w:val="196"/>
        </w:trPr>
        <w:tc>
          <w:tcPr>
            <w:tcW w:w="2885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</w:tcPr>
          <w:p w14:paraId="7D51E93A" w14:textId="77777777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Pracovní den v pracovní době 9:00 – 17:00</w:t>
            </w:r>
          </w:p>
        </w:tc>
        <w:tc>
          <w:tcPr>
            <w:tcW w:w="1026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</w:tcPr>
          <w:p w14:paraId="4A6D517A" w14:textId="77777777" w:rsidR="008B118C" w:rsidRPr="002564E9" w:rsidRDefault="008B118C" w:rsidP="008B118C">
            <w:pPr>
              <w:jc w:val="center"/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1 hodina</w:t>
            </w:r>
          </w:p>
        </w:tc>
        <w:tc>
          <w:tcPr>
            <w:tcW w:w="1090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</w:tcPr>
          <w:p w14:paraId="5EDB9574" w14:textId="6D854D0A" w:rsidR="008B118C" w:rsidRPr="002564E9" w:rsidRDefault="008B118C" w:rsidP="008B118C">
            <w:pPr>
              <w:jc w:val="right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  <w:tr w:rsidR="008B118C" w:rsidRPr="002564E9" w14:paraId="642D8E1A" w14:textId="77777777" w:rsidTr="008B118C">
        <w:trPr>
          <w:trHeight w:val="202"/>
        </w:trPr>
        <w:tc>
          <w:tcPr>
            <w:tcW w:w="2885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</w:tcPr>
          <w:p w14:paraId="349AF7E2" w14:textId="77777777" w:rsidR="008B118C" w:rsidRPr="002564E9" w:rsidRDefault="008B118C" w:rsidP="008B118C">
            <w:pPr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Sobota, neděle, svátky a v mimo pracovní době</w:t>
            </w:r>
          </w:p>
        </w:tc>
        <w:tc>
          <w:tcPr>
            <w:tcW w:w="1026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</w:tcPr>
          <w:p w14:paraId="3824606F" w14:textId="77777777" w:rsidR="008B118C" w:rsidRPr="002564E9" w:rsidRDefault="008B118C" w:rsidP="008B118C">
            <w:pPr>
              <w:jc w:val="center"/>
              <w:rPr>
                <w:rFonts w:asciiTheme="minorHAnsi" w:hAnsiTheme="minorHAnsi" w:cstheme="minorHAnsi"/>
                <w:sz w:val="20"/>
                <w:lang w:val="cs-CZ"/>
              </w:rPr>
            </w:pPr>
            <w:r w:rsidRPr="002564E9">
              <w:rPr>
                <w:rFonts w:asciiTheme="minorHAnsi" w:hAnsiTheme="minorHAnsi" w:cstheme="minorHAnsi"/>
                <w:sz w:val="20"/>
                <w:lang w:val="cs-CZ"/>
              </w:rPr>
              <w:t>1 hodina</w:t>
            </w:r>
          </w:p>
        </w:tc>
        <w:tc>
          <w:tcPr>
            <w:tcW w:w="1090" w:type="pct"/>
            <w:tcBorders>
              <w:top w:val="single" w:sz="4" w:space="0" w:color="0096D5"/>
              <w:left w:val="single" w:sz="4" w:space="0" w:color="0096D5"/>
              <w:bottom w:val="single" w:sz="4" w:space="0" w:color="0096D5"/>
              <w:right w:val="single" w:sz="4" w:space="0" w:color="0096D5"/>
            </w:tcBorders>
          </w:tcPr>
          <w:p w14:paraId="6694592A" w14:textId="2DE9625C" w:rsidR="008B118C" w:rsidRPr="002564E9" w:rsidRDefault="008B118C" w:rsidP="008B118C">
            <w:pPr>
              <w:jc w:val="right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</w:tbl>
    <w:p w14:paraId="42B16039" w14:textId="77777777" w:rsidR="008B118C" w:rsidRPr="002564E9" w:rsidRDefault="008B118C" w:rsidP="008B118C">
      <w:pPr>
        <w:rPr>
          <w:rFonts w:cstheme="minorHAnsi"/>
          <w:lang w:val="cs-CZ"/>
        </w:rPr>
      </w:pPr>
    </w:p>
    <w:p w14:paraId="29C55050" w14:textId="77777777" w:rsidR="008B118C" w:rsidRPr="002564E9" w:rsidRDefault="008B118C" w:rsidP="008B118C">
      <w:pPr>
        <w:suppressAutoHyphens w:val="0"/>
        <w:overflowPunct/>
        <w:autoSpaceDE/>
        <w:spacing w:after="200"/>
        <w:rPr>
          <w:rFonts w:asciiTheme="minorHAnsi" w:hAnsiTheme="minorHAnsi" w:cstheme="minorHAnsi"/>
          <w:sz w:val="20"/>
          <w:lang w:val="cs-CZ"/>
        </w:rPr>
      </w:pPr>
    </w:p>
    <w:p w14:paraId="5BD0062C" w14:textId="01D96EB6" w:rsidR="008B118C" w:rsidRPr="002564E9" w:rsidRDefault="008B118C" w:rsidP="008B118C">
      <w:pPr>
        <w:rPr>
          <w:rFonts w:ascii="Tahoma" w:hAnsi="Tahoma" w:cs="Tahoma"/>
          <w:sz w:val="20"/>
          <w:lang w:val="cs-CZ"/>
        </w:rPr>
      </w:pPr>
      <w:r w:rsidRPr="002564E9">
        <w:rPr>
          <w:rFonts w:ascii="Tahoma" w:hAnsi="Tahoma" w:cs="Tahoma"/>
          <w:b/>
          <w:lang w:val="cs-CZ"/>
        </w:rPr>
        <w:t xml:space="preserve"> </w:t>
      </w:r>
    </w:p>
    <w:p w14:paraId="5689ACB6" w14:textId="77777777" w:rsidR="008B118C" w:rsidRPr="002564E9" w:rsidRDefault="008B118C" w:rsidP="008B118C">
      <w:pPr>
        <w:jc w:val="center"/>
        <w:rPr>
          <w:rFonts w:ascii="Tahoma" w:hAnsi="Tahoma" w:cs="Tahoma"/>
          <w:b/>
          <w:sz w:val="20"/>
          <w:lang w:val="cs-CZ"/>
        </w:rPr>
      </w:pPr>
      <w:r w:rsidRPr="002564E9">
        <w:rPr>
          <w:rFonts w:ascii="Tahoma" w:hAnsi="Tahoma" w:cs="Tahoma"/>
          <w:b/>
          <w:sz w:val="20"/>
          <w:lang w:val="cs-CZ"/>
        </w:rPr>
        <w:t>III.</w:t>
      </w:r>
    </w:p>
    <w:p w14:paraId="7AB39D14" w14:textId="77777777" w:rsidR="008B118C" w:rsidRPr="002564E9" w:rsidRDefault="008B118C" w:rsidP="008B118C">
      <w:pPr>
        <w:rPr>
          <w:rFonts w:ascii="Tahoma" w:hAnsi="Tahoma" w:cs="Tahoma"/>
          <w:sz w:val="20"/>
          <w:lang w:val="cs-CZ"/>
        </w:rPr>
      </w:pPr>
    </w:p>
    <w:p w14:paraId="579DF5BC" w14:textId="1CD3E9F5" w:rsidR="008B118C" w:rsidRPr="002564E9" w:rsidRDefault="008B118C" w:rsidP="008B118C">
      <w:pPr>
        <w:rPr>
          <w:rFonts w:asciiTheme="minorHAnsi" w:hAnsiTheme="minorHAnsi" w:cstheme="minorHAnsi"/>
          <w:sz w:val="20"/>
          <w:lang w:val="cs-CZ"/>
        </w:rPr>
      </w:pPr>
      <w:r w:rsidRPr="002564E9">
        <w:rPr>
          <w:rFonts w:asciiTheme="minorHAnsi" w:hAnsiTheme="minorHAnsi" w:cstheme="minorHAnsi"/>
          <w:sz w:val="20"/>
          <w:lang w:val="cs-CZ"/>
        </w:rPr>
        <w:t xml:space="preserve">Ostatní body smlouvy </w:t>
      </w:r>
      <w:r w:rsidR="00464F78" w:rsidRPr="002564E9">
        <w:rPr>
          <w:rFonts w:asciiTheme="minorHAnsi" w:hAnsiTheme="minorHAnsi" w:cstheme="minorHAnsi"/>
          <w:sz w:val="20"/>
          <w:lang w:val="cs-CZ"/>
        </w:rPr>
        <w:t>TS-SLA-SFK-1-2020</w:t>
      </w:r>
      <w:r w:rsidRPr="002564E9">
        <w:rPr>
          <w:rFonts w:asciiTheme="minorHAnsi" w:hAnsiTheme="minorHAnsi" w:cstheme="minorHAnsi"/>
          <w:sz w:val="20"/>
          <w:lang w:val="cs-CZ"/>
        </w:rPr>
        <w:t xml:space="preserve">, tímto dodatkem neupravené, zůstávají v platnosti beze změn. Tento dodatek nabývá platnosti </w:t>
      </w:r>
      <w:r w:rsidR="00AA0100">
        <w:rPr>
          <w:rFonts w:asciiTheme="minorHAnsi" w:hAnsiTheme="minorHAnsi" w:cstheme="minorHAnsi"/>
          <w:sz w:val="20"/>
          <w:lang w:val="cs-CZ"/>
        </w:rPr>
        <w:t xml:space="preserve">dnem podpisu oběma </w:t>
      </w:r>
      <w:r w:rsidR="00E1298E">
        <w:rPr>
          <w:rFonts w:asciiTheme="minorHAnsi" w:hAnsiTheme="minorHAnsi" w:cstheme="minorHAnsi"/>
          <w:sz w:val="20"/>
          <w:lang w:val="cs-CZ"/>
        </w:rPr>
        <w:t>S</w:t>
      </w:r>
      <w:r w:rsidR="00AA0100">
        <w:rPr>
          <w:rFonts w:asciiTheme="minorHAnsi" w:hAnsiTheme="minorHAnsi" w:cstheme="minorHAnsi"/>
          <w:sz w:val="20"/>
          <w:lang w:val="cs-CZ"/>
        </w:rPr>
        <w:t>mluvními stranami</w:t>
      </w:r>
      <w:r w:rsidRPr="002564E9">
        <w:rPr>
          <w:rFonts w:asciiTheme="minorHAnsi" w:hAnsiTheme="minorHAnsi" w:cstheme="minorHAnsi"/>
          <w:sz w:val="20"/>
          <w:lang w:val="cs-CZ"/>
        </w:rPr>
        <w:t xml:space="preserve"> a </w:t>
      </w:r>
      <w:r w:rsidR="00AA0100">
        <w:rPr>
          <w:rFonts w:asciiTheme="minorHAnsi" w:hAnsiTheme="minorHAnsi" w:cstheme="minorHAnsi"/>
          <w:sz w:val="20"/>
          <w:lang w:val="cs-CZ"/>
        </w:rPr>
        <w:t>účinnosti dnem uveřejnění v Registru smluv</w:t>
      </w:r>
      <w:r w:rsidRPr="002564E9">
        <w:rPr>
          <w:rFonts w:asciiTheme="minorHAnsi" w:hAnsiTheme="minorHAnsi" w:cstheme="minorHAnsi"/>
          <w:sz w:val="20"/>
          <w:lang w:val="cs-CZ"/>
        </w:rPr>
        <w:t>.</w:t>
      </w:r>
      <w:r w:rsidR="009457FC" w:rsidRPr="002564E9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61E915AC" w14:textId="77777777" w:rsidR="008B118C" w:rsidRPr="002564E9" w:rsidRDefault="008B118C" w:rsidP="008B118C">
      <w:pPr>
        <w:rPr>
          <w:rFonts w:ascii="Tahoma" w:hAnsi="Tahoma" w:cs="Tahoma"/>
          <w:sz w:val="20"/>
          <w:lang w:val="cs-CZ"/>
        </w:rPr>
      </w:pPr>
    </w:p>
    <w:p w14:paraId="01A58C6A" w14:textId="77777777" w:rsidR="00325041" w:rsidRPr="002564E9" w:rsidRDefault="00325041" w:rsidP="005E5FF7">
      <w:pPr>
        <w:rPr>
          <w:rFonts w:asciiTheme="minorHAnsi" w:hAnsiTheme="minorHAnsi" w:cstheme="minorHAnsi"/>
          <w:sz w:val="20"/>
          <w:lang w:val="cs-CZ"/>
        </w:rPr>
      </w:pPr>
    </w:p>
    <w:p w14:paraId="424EEE86" w14:textId="77777777" w:rsidR="00FE448F" w:rsidRPr="002564E9" w:rsidRDefault="00FE448F" w:rsidP="005E5FF7">
      <w:pPr>
        <w:pStyle w:val="Seznam"/>
        <w:ind w:firstLine="425"/>
        <w:jc w:val="both"/>
        <w:rPr>
          <w:rFonts w:asciiTheme="minorHAnsi" w:hAnsiTheme="minorHAnsi" w:cstheme="minorHAnsi"/>
          <w:lang w:val="cs-CZ"/>
        </w:rPr>
      </w:pPr>
    </w:p>
    <w:p w14:paraId="4208A941" w14:textId="5A65419A" w:rsidR="004A7EAA" w:rsidRPr="002564E9" w:rsidRDefault="00205224" w:rsidP="005E5FF7">
      <w:pPr>
        <w:pStyle w:val="Seznam"/>
        <w:ind w:firstLine="425"/>
        <w:jc w:val="both"/>
        <w:rPr>
          <w:rFonts w:asciiTheme="minorHAnsi" w:hAnsiTheme="minorHAnsi" w:cstheme="minorHAnsi"/>
          <w:lang w:val="cs-CZ"/>
        </w:rPr>
      </w:pPr>
      <w:r w:rsidRPr="002564E9">
        <w:rPr>
          <w:rFonts w:asciiTheme="minorHAnsi" w:hAnsiTheme="minorHAnsi" w:cstheme="minorHAnsi"/>
          <w:lang w:val="cs-CZ"/>
        </w:rPr>
        <w:t>V Praze dne:</w:t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="00F46451" w:rsidRPr="002564E9">
        <w:rPr>
          <w:rFonts w:asciiTheme="minorHAnsi" w:hAnsiTheme="minorHAnsi" w:cstheme="minorHAnsi"/>
          <w:lang w:val="cs-CZ"/>
        </w:rPr>
        <w:t>V</w:t>
      </w:r>
      <w:r w:rsidR="00400718" w:rsidRPr="002564E9">
        <w:rPr>
          <w:rFonts w:asciiTheme="minorHAnsi" w:hAnsiTheme="minorHAnsi" w:cstheme="minorHAnsi"/>
          <w:lang w:val="cs-CZ"/>
        </w:rPr>
        <w:t xml:space="preserve"> Praze </w:t>
      </w:r>
      <w:r w:rsidRPr="002564E9">
        <w:rPr>
          <w:rFonts w:asciiTheme="minorHAnsi" w:hAnsiTheme="minorHAnsi" w:cstheme="minorHAnsi"/>
          <w:lang w:val="cs-CZ"/>
        </w:rPr>
        <w:t>dne:</w:t>
      </w:r>
    </w:p>
    <w:p w14:paraId="2E95360E" w14:textId="77777777" w:rsidR="00051F0F" w:rsidRPr="002564E9" w:rsidRDefault="00051F0F" w:rsidP="005E5FF7">
      <w:pPr>
        <w:pStyle w:val="Seznam"/>
        <w:ind w:left="360" w:firstLine="360"/>
        <w:rPr>
          <w:rFonts w:asciiTheme="minorHAnsi" w:hAnsiTheme="minorHAnsi" w:cstheme="minorHAnsi"/>
          <w:lang w:val="cs-CZ"/>
        </w:rPr>
      </w:pPr>
    </w:p>
    <w:p w14:paraId="21E9E654" w14:textId="77777777" w:rsidR="00A71142" w:rsidRPr="002564E9" w:rsidRDefault="00A71142" w:rsidP="005E5FF7">
      <w:pPr>
        <w:pStyle w:val="Seznam"/>
        <w:ind w:left="360" w:firstLine="360"/>
        <w:rPr>
          <w:rFonts w:asciiTheme="minorHAnsi" w:hAnsiTheme="minorHAnsi" w:cstheme="minorHAnsi"/>
          <w:lang w:val="cs-CZ"/>
        </w:rPr>
      </w:pPr>
      <w:r w:rsidRPr="002564E9">
        <w:rPr>
          <w:rFonts w:asciiTheme="minorHAnsi" w:hAnsiTheme="minorHAnsi" w:cstheme="minorHAnsi"/>
          <w:lang w:val="cs-CZ"/>
        </w:rPr>
        <w:t>Dodavatel:</w:t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  <w:t>Odběratel:</w:t>
      </w:r>
    </w:p>
    <w:p w14:paraId="2535D958" w14:textId="04A58470" w:rsidR="00A71142" w:rsidRPr="002564E9" w:rsidRDefault="00A71142" w:rsidP="005E5FF7">
      <w:pPr>
        <w:pStyle w:val="Seznam"/>
        <w:ind w:left="360" w:firstLine="360"/>
        <w:jc w:val="center"/>
        <w:rPr>
          <w:rFonts w:asciiTheme="minorHAnsi" w:hAnsiTheme="minorHAnsi" w:cstheme="minorHAnsi"/>
          <w:lang w:val="cs-CZ"/>
        </w:rPr>
      </w:pPr>
    </w:p>
    <w:p w14:paraId="5CD66CDD" w14:textId="291B529F" w:rsidR="00464F78" w:rsidRPr="002564E9" w:rsidRDefault="00464F78" w:rsidP="005E5FF7">
      <w:pPr>
        <w:pStyle w:val="Seznam"/>
        <w:ind w:left="360" w:firstLine="360"/>
        <w:jc w:val="center"/>
        <w:rPr>
          <w:rFonts w:asciiTheme="minorHAnsi" w:hAnsiTheme="minorHAnsi" w:cstheme="minorHAnsi"/>
          <w:lang w:val="cs-CZ"/>
        </w:rPr>
      </w:pPr>
    </w:p>
    <w:p w14:paraId="183D6CAA" w14:textId="77777777" w:rsidR="00464F78" w:rsidRPr="002564E9" w:rsidRDefault="00464F78" w:rsidP="005E5FF7">
      <w:pPr>
        <w:pStyle w:val="Seznam"/>
        <w:ind w:left="360" w:firstLine="360"/>
        <w:jc w:val="center"/>
        <w:rPr>
          <w:rFonts w:asciiTheme="minorHAnsi" w:hAnsiTheme="minorHAnsi" w:cstheme="minorHAnsi"/>
          <w:lang w:val="cs-CZ"/>
        </w:rPr>
      </w:pPr>
    </w:p>
    <w:p w14:paraId="2B071B56" w14:textId="77777777" w:rsidR="00A71142" w:rsidRPr="002564E9" w:rsidRDefault="00A71142" w:rsidP="005E5FF7">
      <w:pPr>
        <w:pStyle w:val="Seznam"/>
        <w:ind w:left="360" w:firstLine="360"/>
        <w:jc w:val="center"/>
        <w:rPr>
          <w:rFonts w:asciiTheme="minorHAnsi" w:hAnsiTheme="minorHAnsi" w:cstheme="minorHAnsi"/>
          <w:lang w:val="cs-CZ"/>
        </w:rPr>
      </w:pPr>
    </w:p>
    <w:p w14:paraId="4AB08736" w14:textId="77777777" w:rsidR="00A71142" w:rsidRPr="002564E9" w:rsidRDefault="00A71142" w:rsidP="005E5FF7">
      <w:pPr>
        <w:pStyle w:val="Seznam"/>
        <w:ind w:left="360" w:firstLine="360"/>
        <w:jc w:val="center"/>
        <w:rPr>
          <w:rFonts w:asciiTheme="minorHAnsi" w:hAnsiTheme="minorHAnsi" w:cstheme="minorHAnsi"/>
          <w:lang w:val="cs-CZ"/>
        </w:rPr>
      </w:pPr>
    </w:p>
    <w:p w14:paraId="713FFBB4" w14:textId="77777777" w:rsidR="00A71142" w:rsidRPr="002564E9" w:rsidRDefault="00A71142" w:rsidP="005E5FF7">
      <w:pPr>
        <w:pStyle w:val="Seznam"/>
        <w:ind w:left="360" w:firstLine="360"/>
        <w:jc w:val="center"/>
        <w:rPr>
          <w:rFonts w:asciiTheme="minorHAnsi" w:hAnsiTheme="minorHAnsi" w:cstheme="minorHAnsi"/>
          <w:lang w:val="cs-CZ"/>
        </w:rPr>
      </w:pPr>
    </w:p>
    <w:p w14:paraId="3EA82778" w14:textId="2DD59F47" w:rsidR="00A71142" w:rsidRPr="002564E9" w:rsidRDefault="00A71142" w:rsidP="005E5FF7">
      <w:pPr>
        <w:pStyle w:val="Seznam"/>
        <w:ind w:left="360" w:firstLine="360"/>
        <w:rPr>
          <w:rFonts w:asciiTheme="minorHAnsi" w:hAnsiTheme="minorHAnsi" w:cstheme="minorHAnsi"/>
          <w:lang w:val="cs-CZ"/>
        </w:rPr>
      </w:pPr>
      <w:r w:rsidRPr="002564E9">
        <w:rPr>
          <w:rFonts w:asciiTheme="minorHAnsi" w:hAnsiTheme="minorHAnsi" w:cstheme="minorHAnsi"/>
          <w:lang w:val="cs-CZ"/>
        </w:rPr>
        <w:t>_________________________</w:t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="006E07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>________________________</w:t>
      </w:r>
    </w:p>
    <w:p w14:paraId="53FF02D4" w14:textId="0C13F438" w:rsidR="00A71142" w:rsidRPr="002564E9" w:rsidRDefault="00A71142" w:rsidP="005E5FF7">
      <w:pPr>
        <w:pStyle w:val="Seznam"/>
        <w:ind w:left="295" w:firstLine="413"/>
        <w:rPr>
          <w:rFonts w:asciiTheme="minorHAnsi" w:hAnsiTheme="minorHAnsi" w:cstheme="minorHAnsi"/>
          <w:lang w:val="cs-CZ"/>
        </w:rPr>
      </w:pPr>
      <w:r w:rsidRPr="002564E9">
        <w:rPr>
          <w:rFonts w:asciiTheme="minorHAnsi" w:hAnsiTheme="minorHAnsi" w:cstheme="minorHAnsi"/>
          <w:lang w:val="cs-CZ"/>
        </w:rPr>
        <w:t>TOTAL SERVICE a.s.</w:t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  <w:t xml:space="preserve">            </w:t>
      </w:r>
      <w:r w:rsidRPr="002564E9">
        <w:rPr>
          <w:rFonts w:asciiTheme="minorHAnsi" w:hAnsiTheme="minorHAnsi" w:cstheme="minorHAnsi"/>
          <w:lang w:val="cs-CZ"/>
        </w:rPr>
        <w:tab/>
      </w:r>
      <w:r w:rsidRPr="002564E9">
        <w:rPr>
          <w:rFonts w:asciiTheme="minorHAnsi" w:hAnsiTheme="minorHAnsi" w:cstheme="minorHAnsi"/>
          <w:lang w:val="cs-CZ"/>
        </w:rPr>
        <w:tab/>
      </w:r>
      <w:r w:rsidR="006E07E9">
        <w:rPr>
          <w:rFonts w:asciiTheme="minorHAnsi" w:hAnsiTheme="minorHAnsi" w:cstheme="minorHAnsi"/>
          <w:lang w:val="cs-CZ"/>
        </w:rPr>
        <w:tab/>
      </w:r>
      <w:r w:rsidR="00400718" w:rsidRPr="002564E9">
        <w:rPr>
          <w:rFonts w:asciiTheme="minorHAnsi" w:hAnsiTheme="minorHAnsi" w:cstheme="minorHAnsi"/>
          <w:lang w:val="cs-CZ"/>
        </w:rPr>
        <w:t>Státní fond kinematografie</w:t>
      </w:r>
    </w:p>
    <w:p w14:paraId="791C6FDB" w14:textId="748CB48C" w:rsidR="00A71142" w:rsidRPr="002564E9" w:rsidRDefault="008B118C" w:rsidP="005E5FF7">
      <w:pPr>
        <w:pStyle w:val="Seznam"/>
        <w:ind w:left="295" w:firstLine="413"/>
        <w:rPr>
          <w:rFonts w:asciiTheme="minorHAnsi" w:hAnsiTheme="minorHAnsi" w:cstheme="minorHAnsi"/>
          <w:lang w:val="cs-CZ"/>
        </w:rPr>
      </w:pPr>
      <w:r w:rsidRPr="002564E9">
        <w:rPr>
          <w:rFonts w:asciiTheme="minorHAnsi" w:hAnsiTheme="minorHAnsi" w:cstheme="minorHAnsi"/>
          <w:lang w:val="cs-CZ"/>
        </w:rPr>
        <w:t>Ing. Jan Navrátil</w:t>
      </w:r>
      <w:r w:rsidR="00A71142" w:rsidRPr="002564E9">
        <w:rPr>
          <w:rFonts w:asciiTheme="minorHAnsi" w:hAnsiTheme="minorHAnsi" w:cstheme="minorHAnsi"/>
          <w:lang w:val="cs-CZ"/>
        </w:rPr>
        <w:t xml:space="preserve">, člen představenstva </w:t>
      </w:r>
      <w:r w:rsidR="00400718" w:rsidRPr="002564E9">
        <w:rPr>
          <w:rFonts w:asciiTheme="minorHAnsi" w:hAnsiTheme="minorHAnsi" w:cstheme="minorHAnsi"/>
          <w:lang w:val="cs-CZ"/>
        </w:rPr>
        <w:tab/>
      </w:r>
      <w:r w:rsidR="00400718" w:rsidRPr="002564E9">
        <w:rPr>
          <w:rFonts w:asciiTheme="minorHAnsi" w:hAnsiTheme="minorHAnsi" w:cstheme="minorHAnsi"/>
          <w:lang w:val="cs-CZ"/>
        </w:rPr>
        <w:tab/>
      </w:r>
      <w:r w:rsidR="006E07E9">
        <w:rPr>
          <w:rFonts w:asciiTheme="minorHAnsi" w:hAnsiTheme="minorHAnsi" w:cstheme="minorHAnsi"/>
          <w:lang w:val="cs-CZ"/>
        </w:rPr>
        <w:tab/>
      </w:r>
      <w:r w:rsidR="00400718" w:rsidRPr="002564E9">
        <w:rPr>
          <w:rFonts w:asciiTheme="minorHAnsi" w:hAnsiTheme="minorHAnsi" w:cstheme="minorHAnsi"/>
          <w:lang w:val="cs-CZ"/>
        </w:rPr>
        <w:t>Helena Bezděk Fraňková, ředitelka</w:t>
      </w:r>
      <w:r w:rsidR="00A71142" w:rsidRPr="002564E9">
        <w:rPr>
          <w:rFonts w:asciiTheme="minorHAnsi" w:hAnsiTheme="minorHAnsi" w:cstheme="minorHAnsi"/>
          <w:lang w:val="cs-CZ"/>
        </w:rPr>
        <w:t xml:space="preserve">                    </w:t>
      </w:r>
      <w:r w:rsidR="00A71142" w:rsidRPr="002564E9">
        <w:rPr>
          <w:rFonts w:asciiTheme="minorHAnsi" w:hAnsiTheme="minorHAnsi" w:cstheme="minorHAnsi"/>
          <w:lang w:val="cs-CZ"/>
        </w:rPr>
        <w:tab/>
      </w:r>
    </w:p>
    <w:bookmarkEnd w:id="0"/>
    <w:p w14:paraId="7534FA74" w14:textId="070AF999" w:rsidR="004A7EAA" w:rsidRPr="002564E9" w:rsidRDefault="004A7EAA" w:rsidP="005E5FF7">
      <w:pPr>
        <w:pStyle w:val="Seznam"/>
        <w:ind w:left="6096" w:hanging="5103"/>
        <w:rPr>
          <w:rFonts w:asciiTheme="minorHAnsi" w:hAnsiTheme="minorHAnsi" w:cstheme="minorHAnsi"/>
          <w:lang w:val="cs-CZ"/>
        </w:rPr>
      </w:pPr>
    </w:p>
    <w:p w14:paraId="4B160EDE" w14:textId="284529EA" w:rsidR="000D0EF1" w:rsidRPr="002564E9" w:rsidRDefault="000D0EF1" w:rsidP="005E5FF7">
      <w:pPr>
        <w:pStyle w:val="Seznam"/>
        <w:ind w:left="6096" w:hanging="5103"/>
        <w:rPr>
          <w:rFonts w:asciiTheme="minorHAnsi" w:hAnsiTheme="minorHAnsi" w:cstheme="minorHAnsi"/>
          <w:lang w:val="cs-CZ"/>
        </w:rPr>
      </w:pPr>
    </w:p>
    <w:p w14:paraId="0065C74F" w14:textId="551654A8" w:rsidR="004B356F" w:rsidRPr="002564E9" w:rsidRDefault="004B356F">
      <w:pPr>
        <w:suppressAutoHyphens w:val="0"/>
        <w:overflowPunct/>
        <w:autoSpaceDE/>
        <w:spacing w:after="200" w:line="276" w:lineRule="auto"/>
        <w:rPr>
          <w:rFonts w:asciiTheme="minorHAnsi" w:hAnsiTheme="minorHAnsi" w:cstheme="minorHAnsi"/>
          <w:sz w:val="20"/>
          <w:lang w:val="cs-CZ"/>
        </w:rPr>
      </w:pPr>
    </w:p>
    <w:sectPr w:rsidR="004B356F" w:rsidRPr="002564E9" w:rsidSect="00CB7AD7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39" w:code="9"/>
      <w:pgMar w:top="1242" w:right="992" w:bottom="1276" w:left="993" w:header="567" w:footer="51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1D38FA" w16cid:durableId="251CF8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F21FA" w14:textId="77777777" w:rsidR="00660BAF" w:rsidRDefault="00660BAF" w:rsidP="00ED4F28">
      <w:r>
        <w:separator/>
      </w:r>
    </w:p>
  </w:endnote>
  <w:endnote w:type="continuationSeparator" w:id="0">
    <w:p w14:paraId="025631BA" w14:textId="77777777" w:rsidR="00660BAF" w:rsidRDefault="00660BAF" w:rsidP="00ED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CE Norm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67405" w14:textId="77777777" w:rsidR="00CB3AB4" w:rsidRDefault="00CB3AB4" w:rsidP="006772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sdt>
    <w:sdtPr>
      <w:id w:val="382995633"/>
      <w:docPartObj>
        <w:docPartGallery w:val="Page Numbers (Bottom of Page)"/>
        <w:docPartUnique/>
      </w:docPartObj>
    </w:sdtPr>
    <w:sdtEndPr/>
    <w:sdtContent>
      <w:p w14:paraId="25BDCB25" w14:textId="77777777" w:rsidR="00CB3AB4" w:rsidRDefault="00CB3AB4" w:rsidP="00CA4F36">
        <w:pPr>
          <w:pStyle w:val="Zpat"/>
          <w:pBdr>
            <w:top w:val="single" w:sz="4" w:space="1" w:color="auto"/>
          </w:pBdr>
          <w:jc w:val="center"/>
        </w:pPr>
      </w:p>
      <w:p w14:paraId="7D27107F" w14:textId="77777777" w:rsidR="00CB3AB4" w:rsidRDefault="005D6022" w:rsidP="00CA4F36">
        <w:pPr>
          <w:pStyle w:val="Zpat"/>
          <w:pBdr>
            <w:top w:val="single" w:sz="4" w:space="1" w:color="auto"/>
          </w:pBdr>
          <w:jc w:val="center"/>
        </w:pPr>
      </w:p>
    </w:sdtContent>
  </w:sdt>
  <w:p w14:paraId="5EB0D1F8" w14:textId="77777777" w:rsidR="00CB3AB4" w:rsidRDefault="00CB3AB4" w:rsidP="00BD36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43B38" w14:textId="53DBD5D2" w:rsidR="00CB3AB4" w:rsidRDefault="00CB3AB4" w:rsidP="00187476">
    <w:pPr>
      <w:pStyle w:val="Zpat"/>
      <w:framePr w:wrap="around" w:vAnchor="text" w:hAnchor="page" w:x="5869" w:y="-296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D6022">
      <w:rPr>
        <w:rStyle w:val="slostrnky"/>
        <w:noProof/>
      </w:rPr>
      <w:t>10</w:t>
    </w:r>
    <w:r>
      <w:rPr>
        <w:rStyle w:val="slostrnky"/>
      </w:rPr>
      <w:fldChar w:fldCharType="end"/>
    </w:r>
  </w:p>
  <w:p w14:paraId="00909FDA" w14:textId="77777777" w:rsidR="00CB3AB4" w:rsidRDefault="00CB3AB4" w:rsidP="0018747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3993E" w14:textId="77777777" w:rsidR="00CB3AB4" w:rsidRPr="00093975" w:rsidRDefault="00CB3AB4" w:rsidP="008B7D4A">
    <w:pPr>
      <w:widowControl w:val="0"/>
      <w:autoSpaceDN w:val="0"/>
      <w:adjustRightInd w:val="0"/>
      <w:spacing w:after="240"/>
      <w:rPr>
        <w:rFonts w:asciiTheme="minorHAnsi" w:hAnsiTheme="minorHAnsi" w:cs="Helvetica Neue"/>
        <w:b/>
        <w:bCs/>
        <w:color w:val="7F7F7F" w:themeColor="text1" w:themeTint="80"/>
        <w:sz w:val="22"/>
        <w:szCs w:val="22"/>
        <w:lang w:val="es-ES"/>
      </w:rPr>
    </w:pPr>
    <w:r w:rsidRPr="00C31E4C">
      <w:rPr>
        <w:rFonts w:cs="Helvetica Neue"/>
        <w:b/>
        <w:bCs/>
        <w:color w:val="7F7F7F" w:themeColor="text1" w:themeTint="80"/>
        <w:sz w:val="12"/>
        <w:szCs w:val="22"/>
        <w:lang w:val="es-ES"/>
      </w:rPr>
      <w:t>______________________________________________________________________________________________________________________________________</w:t>
    </w:r>
    <w:r>
      <w:rPr>
        <w:rFonts w:cs="Helvetica Neue"/>
        <w:b/>
        <w:bCs/>
        <w:color w:val="7F7F7F" w:themeColor="text1" w:themeTint="80"/>
        <w:sz w:val="12"/>
        <w:szCs w:val="22"/>
        <w:lang w:val="es-ES"/>
      </w:rPr>
      <w:t>_______________________________</w:t>
    </w:r>
    <w:r w:rsidRPr="00C31E4C">
      <w:rPr>
        <w:rFonts w:cs="Helvetica Neue"/>
        <w:b/>
        <w:bCs/>
        <w:color w:val="7F7F7F" w:themeColor="text1" w:themeTint="80"/>
        <w:szCs w:val="22"/>
        <w:lang w:val="es-ES"/>
      </w:rPr>
      <w:br/>
    </w:r>
  </w:p>
  <w:p w14:paraId="06FA9CE5" w14:textId="77777777" w:rsidR="00CB3AB4" w:rsidRPr="008B7D4A" w:rsidRDefault="00CB3AB4" w:rsidP="008B7D4A">
    <w:pPr>
      <w:pStyle w:val="Zpat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19E52" w14:textId="77777777" w:rsidR="00660BAF" w:rsidRDefault="00660BAF" w:rsidP="00ED4F28">
      <w:r>
        <w:separator/>
      </w:r>
    </w:p>
  </w:footnote>
  <w:footnote w:type="continuationSeparator" w:id="0">
    <w:p w14:paraId="1C7319AD" w14:textId="77777777" w:rsidR="00660BAF" w:rsidRDefault="00660BAF" w:rsidP="00ED4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5F0C2" w14:textId="77777777" w:rsidR="00CB3AB4" w:rsidRDefault="00CB3AB4" w:rsidP="00BD36F5">
    <w:pPr>
      <w:pStyle w:val="Zhlav"/>
      <w:jc w:val="right"/>
    </w:pPr>
    <w:r>
      <w:rPr>
        <w:noProof/>
        <w:lang w:val="cs-CZ" w:eastAsia="cs-CZ"/>
      </w:rPr>
      <w:drawing>
        <wp:anchor distT="0" distB="0" distL="114300" distR="114300" simplePos="0" relativeHeight="251674112" behindDoc="1" locked="0" layoutInCell="1" allowOverlap="1" wp14:anchorId="1843755E" wp14:editId="6EFA5E67">
          <wp:simplePos x="0" y="0"/>
          <wp:positionH relativeFrom="margin">
            <wp:posOffset>0</wp:posOffset>
          </wp:positionH>
          <wp:positionV relativeFrom="margin">
            <wp:posOffset>-303530</wp:posOffset>
          </wp:positionV>
          <wp:extent cx="1828800" cy="31242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D5F4A" w14:textId="77777777" w:rsidR="00CB3AB4" w:rsidRPr="00C779A5" w:rsidRDefault="00CB3AB4">
    <w:pPr>
      <w:pStyle w:val="Zhlav"/>
    </w:pPr>
    <w:r>
      <w:tab/>
    </w:r>
    <w:r w:rsidRPr="00C779A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9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712AE214"/>
    <w:name w:val="WW8Num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  <w:i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7539D6"/>
    <w:multiLevelType w:val="hybridMultilevel"/>
    <w:tmpl w:val="146E4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324E2"/>
    <w:multiLevelType w:val="hybridMultilevel"/>
    <w:tmpl w:val="4E3EF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C7A20"/>
    <w:multiLevelType w:val="multilevel"/>
    <w:tmpl w:val="0409001F"/>
    <w:styleLink w:val="slovn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374197"/>
    <w:multiLevelType w:val="multilevel"/>
    <w:tmpl w:val="3CA0322E"/>
    <w:lvl w:ilvl="0">
      <w:start w:val="1"/>
      <w:numFmt w:val="decimal"/>
      <w:lvlText w:val="%1"/>
      <w:lvlJc w:val="right"/>
      <w:pPr>
        <w:ind w:left="720" w:hanging="360"/>
      </w:pPr>
      <w:rPr>
        <w:i/>
        <w:sz w:val="24"/>
        <w:szCs w:val="24"/>
      </w:rPr>
    </w:lvl>
    <w:lvl w:ilvl="1">
      <w:start w:val="1"/>
      <w:numFmt w:val="decimal"/>
      <w:lvlText w:val="%2"/>
      <w:lvlJc w:val="left"/>
      <w:pPr>
        <w:ind w:left="1080" w:hanging="720"/>
      </w:pPr>
      <w:rPr>
        <w:sz w:val="20"/>
      </w:rPr>
    </w:lvl>
    <w:lvl w:ilvl="2">
      <w:start w:val="1"/>
      <w:numFmt w:val="decimal"/>
      <w:lvlText w:val="%3"/>
      <w:lvlJc w:val="left"/>
      <w:pPr>
        <w:ind w:left="1080" w:hanging="720"/>
      </w:pPr>
    </w:lvl>
    <w:lvl w:ilvl="3">
      <w:start w:val="1"/>
      <w:numFmt w:val="decimal"/>
      <w:lvlText w:val="%4"/>
      <w:lvlJc w:val="left"/>
      <w:pPr>
        <w:ind w:left="1440" w:hanging="1080"/>
      </w:pPr>
    </w:lvl>
    <w:lvl w:ilvl="4">
      <w:start w:val="1"/>
      <w:numFmt w:val="decimal"/>
      <w:lvlText w:val="%5"/>
      <w:lvlJc w:val="left"/>
      <w:pPr>
        <w:ind w:left="1800" w:hanging="1440"/>
      </w:pPr>
    </w:lvl>
    <w:lvl w:ilvl="5">
      <w:start w:val="1"/>
      <w:numFmt w:val="decimal"/>
      <w:lvlText w:val="%6"/>
      <w:lvlJc w:val="left"/>
      <w:pPr>
        <w:ind w:left="1800" w:hanging="1440"/>
      </w:pPr>
    </w:lvl>
    <w:lvl w:ilvl="6">
      <w:start w:val="1"/>
      <w:numFmt w:val="decimal"/>
      <w:lvlText w:val="%7"/>
      <w:lvlJc w:val="left"/>
      <w:pPr>
        <w:ind w:left="2160" w:hanging="1800"/>
      </w:pPr>
    </w:lvl>
    <w:lvl w:ilvl="7">
      <w:start w:val="1"/>
      <w:numFmt w:val="decimal"/>
      <w:lvlText w:val="%8"/>
      <w:lvlJc w:val="left"/>
      <w:pPr>
        <w:ind w:left="2520" w:hanging="2160"/>
      </w:pPr>
    </w:lvl>
    <w:lvl w:ilvl="8">
      <w:start w:val="1"/>
      <w:numFmt w:val="decimal"/>
      <w:lvlText w:val="%9"/>
      <w:lvlJc w:val="left"/>
      <w:pPr>
        <w:ind w:left="2520" w:hanging="2160"/>
      </w:pPr>
    </w:lvl>
  </w:abstractNum>
  <w:abstractNum w:abstractNumId="7" w15:restartNumberingAfterBreak="0">
    <w:nsid w:val="23995A9B"/>
    <w:multiLevelType w:val="hybridMultilevel"/>
    <w:tmpl w:val="7A6CF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0007D"/>
    <w:multiLevelType w:val="hybridMultilevel"/>
    <w:tmpl w:val="D9009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F0D7B"/>
    <w:multiLevelType w:val="multilevel"/>
    <w:tmpl w:val="712AE21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  <w:i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3521008A"/>
    <w:multiLevelType w:val="hybridMultilevel"/>
    <w:tmpl w:val="5CF0C3DE"/>
    <w:lvl w:ilvl="0" w:tplc="B100C9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D0704"/>
    <w:multiLevelType w:val="hybridMultilevel"/>
    <w:tmpl w:val="9662BB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5C3D"/>
    <w:multiLevelType w:val="hybridMultilevel"/>
    <w:tmpl w:val="E1A4EF90"/>
    <w:lvl w:ilvl="0" w:tplc="EC343802">
      <w:start w:val="1"/>
      <w:numFmt w:val="decimal"/>
      <w:lvlText w:val="%1."/>
      <w:lvlJc w:val="left"/>
      <w:pPr>
        <w:ind w:left="360" w:hanging="360"/>
      </w:pPr>
      <w:rPr>
        <w:rFonts w:cs="Times New Roman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4809FA"/>
    <w:multiLevelType w:val="hybridMultilevel"/>
    <w:tmpl w:val="4DB22C0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5305BDE">
      <w:numFmt w:val="bullet"/>
      <w:lvlText w:val="•"/>
      <w:lvlJc w:val="left"/>
      <w:pPr>
        <w:ind w:left="2133" w:hanging="705"/>
      </w:pPr>
      <w:rPr>
        <w:rFonts w:ascii="Gotham CE Normal" w:eastAsia="Times New Roman" w:hAnsi="Gotham CE Norma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C5F627D"/>
    <w:multiLevelType w:val="hybridMultilevel"/>
    <w:tmpl w:val="289E8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D5F1F"/>
    <w:multiLevelType w:val="hybridMultilevel"/>
    <w:tmpl w:val="C660E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62449"/>
    <w:multiLevelType w:val="multilevel"/>
    <w:tmpl w:val="7322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76DC2D78"/>
    <w:multiLevelType w:val="hybridMultilevel"/>
    <w:tmpl w:val="6E4E2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432DF"/>
    <w:multiLevelType w:val="multilevel"/>
    <w:tmpl w:val="BECC2958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BB52E5D"/>
    <w:multiLevelType w:val="hybridMultilevel"/>
    <w:tmpl w:val="A9AE0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13"/>
  </w:num>
  <w:num w:numId="5">
    <w:abstractNumId w:val="16"/>
  </w:num>
  <w:num w:numId="6">
    <w:abstractNumId w:val="18"/>
  </w:num>
  <w:num w:numId="7">
    <w:abstractNumId w:val="10"/>
  </w:num>
  <w:num w:numId="8">
    <w:abstractNumId w:val="12"/>
  </w:num>
  <w:num w:numId="9">
    <w:abstractNumId w:val="17"/>
  </w:num>
  <w:num w:numId="10">
    <w:abstractNumId w:val="7"/>
  </w:num>
  <w:num w:numId="11">
    <w:abstractNumId w:val="8"/>
  </w:num>
  <w:num w:numId="12">
    <w:abstractNumId w:val="14"/>
  </w:num>
  <w:num w:numId="13">
    <w:abstractNumId w:val="3"/>
  </w:num>
  <w:num w:numId="14">
    <w:abstractNumId w:val="9"/>
  </w:num>
  <w:num w:numId="15">
    <w:abstractNumId w:val="6"/>
  </w:num>
  <w:num w:numId="16">
    <w:abstractNumId w:val="19"/>
  </w:num>
  <w:num w:numId="17">
    <w:abstractNumId w:val="15"/>
  </w:num>
  <w:num w:numId="1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9F"/>
    <w:rsid w:val="000008BF"/>
    <w:rsid w:val="00000FCF"/>
    <w:rsid w:val="000013C5"/>
    <w:rsid w:val="00004A12"/>
    <w:rsid w:val="00006C11"/>
    <w:rsid w:val="00010DBB"/>
    <w:rsid w:val="00013FE2"/>
    <w:rsid w:val="0001771D"/>
    <w:rsid w:val="0002412C"/>
    <w:rsid w:val="00024DE7"/>
    <w:rsid w:val="00027A09"/>
    <w:rsid w:val="00030B7C"/>
    <w:rsid w:val="00034A02"/>
    <w:rsid w:val="000377BB"/>
    <w:rsid w:val="00046938"/>
    <w:rsid w:val="00051F0F"/>
    <w:rsid w:val="00052783"/>
    <w:rsid w:val="000627F7"/>
    <w:rsid w:val="00062C99"/>
    <w:rsid w:val="000638BF"/>
    <w:rsid w:val="00065EBD"/>
    <w:rsid w:val="00066334"/>
    <w:rsid w:val="0007423C"/>
    <w:rsid w:val="00076F22"/>
    <w:rsid w:val="00077647"/>
    <w:rsid w:val="000805B6"/>
    <w:rsid w:val="00081067"/>
    <w:rsid w:val="000820AE"/>
    <w:rsid w:val="000840EE"/>
    <w:rsid w:val="0008789F"/>
    <w:rsid w:val="00090803"/>
    <w:rsid w:val="000955F0"/>
    <w:rsid w:val="000978F5"/>
    <w:rsid w:val="00097909"/>
    <w:rsid w:val="000A20B7"/>
    <w:rsid w:val="000A43FD"/>
    <w:rsid w:val="000A7002"/>
    <w:rsid w:val="000A7CFD"/>
    <w:rsid w:val="000B1710"/>
    <w:rsid w:val="000B753E"/>
    <w:rsid w:val="000C019D"/>
    <w:rsid w:val="000C1684"/>
    <w:rsid w:val="000C1C5F"/>
    <w:rsid w:val="000C2498"/>
    <w:rsid w:val="000C353D"/>
    <w:rsid w:val="000C70B9"/>
    <w:rsid w:val="000C7174"/>
    <w:rsid w:val="000D0EF1"/>
    <w:rsid w:val="000D6349"/>
    <w:rsid w:val="000E2F4C"/>
    <w:rsid w:val="000E4BE7"/>
    <w:rsid w:val="000E54E1"/>
    <w:rsid w:val="000E5B9C"/>
    <w:rsid w:val="000E76A1"/>
    <w:rsid w:val="000F0B62"/>
    <w:rsid w:val="000F0CCC"/>
    <w:rsid w:val="000F38E2"/>
    <w:rsid w:val="000F7B9B"/>
    <w:rsid w:val="00101C81"/>
    <w:rsid w:val="0011177F"/>
    <w:rsid w:val="001117D3"/>
    <w:rsid w:val="00112293"/>
    <w:rsid w:val="00115ACF"/>
    <w:rsid w:val="0011705D"/>
    <w:rsid w:val="00117386"/>
    <w:rsid w:val="00122597"/>
    <w:rsid w:val="0012449B"/>
    <w:rsid w:val="00126A98"/>
    <w:rsid w:val="001314AF"/>
    <w:rsid w:val="001323AE"/>
    <w:rsid w:val="00134503"/>
    <w:rsid w:val="00136011"/>
    <w:rsid w:val="00145937"/>
    <w:rsid w:val="001540B8"/>
    <w:rsid w:val="00154CD4"/>
    <w:rsid w:val="00155A42"/>
    <w:rsid w:val="00157B18"/>
    <w:rsid w:val="00163F26"/>
    <w:rsid w:val="00165952"/>
    <w:rsid w:val="00165E48"/>
    <w:rsid w:val="00182A8D"/>
    <w:rsid w:val="00185A47"/>
    <w:rsid w:val="001872EC"/>
    <w:rsid w:val="00187476"/>
    <w:rsid w:val="00191F17"/>
    <w:rsid w:val="00193E44"/>
    <w:rsid w:val="00195198"/>
    <w:rsid w:val="001953F8"/>
    <w:rsid w:val="001974BE"/>
    <w:rsid w:val="00197C89"/>
    <w:rsid w:val="001A37F4"/>
    <w:rsid w:val="001A4702"/>
    <w:rsid w:val="001A4B97"/>
    <w:rsid w:val="001A56C8"/>
    <w:rsid w:val="001A6D4A"/>
    <w:rsid w:val="001B1088"/>
    <w:rsid w:val="001B1244"/>
    <w:rsid w:val="001B3FEB"/>
    <w:rsid w:val="001B50B1"/>
    <w:rsid w:val="001C55F7"/>
    <w:rsid w:val="001C618B"/>
    <w:rsid w:val="001C642E"/>
    <w:rsid w:val="001D301C"/>
    <w:rsid w:val="001E567D"/>
    <w:rsid w:val="001F200C"/>
    <w:rsid w:val="001F4970"/>
    <w:rsid w:val="001F76EC"/>
    <w:rsid w:val="002010C4"/>
    <w:rsid w:val="00201227"/>
    <w:rsid w:val="002051BB"/>
    <w:rsid w:val="00205224"/>
    <w:rsid w:val="002069D7"/>
    <w:rsid w:val="00206A13"/>
    <w:rsid w:val="00210AA7"/>
    <w:rsid w:val="00211551"/>
    <w:rsid w:val="002116F3"/>
    <w:rsid w:val="00222F30"/>
    <w:rsid w:val="00230366"/>
    <w:rsid w:val="00231A04"/>
    <w:rsid w:val="00235860"/>
    <w:rsid w:val="00235A56"/>
    <w:rsid w:val="00240239"/>
    <w:rsid w:val="002417C6"/>
    <w:rsid w:val="0024208C"/>
    <w:rsid w:val="0024249E"/>
    <w:rsid w:val="002446DD"/>
    <w:rsid w:val="0024630C"/>
    <w:rsid w:val="0024682C"/>
    <w:rsid w:val="00250D95"/>
    <w:rsid w:val="002527ED"/>
    <w:rsid w:val="00253AF5"/>
    <w:rsid w:val="002564E9"/>
    <w:rsid w:val="00257A89"/>
    <w:rsid w:val="00262DCA"/>
    <w:rsid w:val="002634B1"/>
    <w:rsid w:val="002638AB"/>
    <w:rsid w:val="0027399C"/>
    <w:rsid w:val="00275AE6"/>
    <w:rsid w:val="00276A00"/>
    <w:rsid w:val="00277E97"/>
    <w:rsid w:val="00287CCD"/>
    <w:rsid w:val="00291B69"/>
    <w:rsid w:val="00291E68"/>
    <w:rsid w:val="002A2E7D"/>
    <w:rsid w:val="002A7FB7"/>
    <w:rsid w:val="002B2958"/>
    <w:rsid w:val="002B76FE"/>
    <w:rsid w:val="002C0ADC"/>
    <w:rsid w:val="002C5B0F"/>
    <w:rsid w:val="002C6B22"/>
    <w:rsid w:val="002C7E75"/>
    <w:rsid w:val="002D4417"/>
    <w:rsid w:val="002E261E"/>
    <w:rsid w:val="002E34AF"/>
    <w:rsid w:val="002F01B9"/>
    <w:rsid w:val="002F0D9A"/>
    <w:rsid w:val="002F2655"/>
    <w:rsid w:val="002F7A25"/>
    <w:rsid w:val="002F7D5A"/>
    <w:rsid w:val="00305A8E"/>
    <w:rsid w:val="0031007C"/>
    <w:rsid w:val="00312B4E"/>
    <w:rsid w:val="00316403"/>
    <w:rsid w:val="00317DF8"/>
    <w:rsid w:val="00322D71"/>
    <w:rsid w:val="0032401D"/>
    <w:rsid w:val="00325041"/>
    <w:rsid w:val="003301B1"/>
    <w:rsid w:val="00331755"/>
    <w:rsid w:val="0033409B"/>
    <w:rsid w:val="00346807"/>
    <w:rsid w:val="00352AE2"/>
    <w:rsid w:val="00356A49"/>
    <w:rsid w:val="00360A41"/>
    <w:rsid w:val="00363F98"/>
    <w:rsid w:val="00370871"/>
    <w:rsid w:val="0037348F"/>
    <w:rsid w:val="00373A0A"/>
    <w:rsid w:val="00380021"/>
    <w:rsid w:val="00380E6E"/>
    <w:rsid w:val="003825D2"/>
    <w:rsid w:val="0038454E"/>
    <w:rsid w:val="0038507F"/>
    <w:rsid w:val="00385DF2"/>
    <w:rsid w:val="0039217D"/>
    <w:rsid w:val="00395A84"/>
    <w:rsid w:val="00396CD0"/>
    <w:rsid w:val="003A0260"/>
    <w:rsid w:val="003A6130"/>
    <w:rsid w:val="003A7046"/>
    <w:rsid w:val="003B1CCA"/>
    <w:rsid w:val="003B2986"/>
    <w:rsid w:val="003B3E9C"/>
    <w:rsid w:val="003B6204"/>
    <w:rsid w:val="003C1688"/>
    <w:rsid w:val="003C4782"/>
    <w:rsid w:val="003C7436"/>
    <w:rsid w:val="003D30CE"/>
    <w:rsid w:val="003D6150"/>
    <w:rsid w:val="003E01F3"/>
    <w:rsid w:val="003E1977"/>
    <w:rsid w:val="003E2884"/>
    <w:rsid w:val="003E5BCF"/>
    <w:rsid w:val="003E6F7F"/>
    <w:rsid w:val="003F2D8A"/>
    <w:rsid w:val="00400718"/>
    <w:rsid w:val="00400C56"/>
    <w:rsid w:val="0040335C"/>
    <w:rsid w:val="00403992"/>
    <w:rsid w:val="00406BD7"/>
    <w:rsid w:val="00406DDE"/>
    <w:rsid w:val="00406E92"/>
    <w:rsid w:val="00411485"/>
    <w:rsid w:val="00413854"/>
    <w:rsid w:val="00421A80"/>
    <w:rsid w:val="00425E51"/>
    <w:rsid w:val="004261A9"/>
    <w:rsid w:val="00427D55"/>
    <w:rsid w:val="00434778"/>
    <w:rsid w:val="004438AA"/>
    <w:rsid w:val="00443EF5"/>
    <w:rsid w:val="004444EA"/>
    <w:rsid w:val="004522EE"/>
    <w:rsid w:val="004526BF"/>
    <w:rsid w:val="0045276B"/>
    <w:rsid w:val="00457DA0"/>
    <w:rsid w:val="00460C1F"/>
    <w:rsid w:val="00460F28"/>
    <w:rsid w:val="004631F5"/>
    <w:rsid w:val="00463531"/>
    <w:rsid w:val="0046365F"/>
    <w:rsid w:val="00464F78"/>
    <w:rsid w:val="0047660D"/>
    <w:rsid w:val="004828B5"/>
    <w:rsid w:val="00484894"/>
    <w:rsid w:val="004869C9"/>
    <w:rsid w:val="00487C8C"/>
    <w:rsid w:val="00490A88"/>
    <w:rsid w:val="00494CD0"/>
    <w:rsid w:val="00497D3C"/>
    <w:rsid w:val="004A1F1F"/>
    <w:rsid w:val="004A75C7"/>
    <w:rsid w:val="004A7EAA"/>
    <w:rsid w:val="004B300A"/>
    <w:rsid w:val="004B3068"/>
    <w:rsid w:val="004B356F"/>
    <w:rsid w:val="004B5196"/>
    <w:rsid w:val="004B58A2"/>
    <w:rsid w:val="004B71EB"/>
    <w:rsid w:val="004B7A91"/>
    <w:rsid w:val="004C0DC9"/>
    <w:rsid w:val="004C3D1D"/>
    <w:rsid w:val="004C6B22"/>
    <w:rsid w:val="004C6C66"/>
    <w:rsid w:val="004D5FF1"/>
    <w:rsid w:val="004D63A2"/>
    <w:rsid w:val="004E1126"/>
    <w:rsid w:val="004E522B"/>
    <w:rsid w:val="004E6881"/>
    <w:rsid w:val="004F3A43"/>
    <w:rsid w:val="004F4E17"/>
    <w:rsid w:val="004F6903"/>
    <w:rsid w:val="00501B89"/>
    <w:rsid w:val="00502F72"/>
    <w:rsid w:val="00507619"/>
    <w:rsid w:val="00510E1B"/>
    <w:rsid w:val="0051382C"/>
    <w:rsid w:val="00513A2A"/>
    <w:rsid w:val="00513BC7"/>
    <w:rsid w:val="0052120A"/>
    <w:rsid w:val="005300AD"/>
    <w:rsid w:val="00531225"/>
    <w:rsid w:val="005326B9"/>
    <w:rsid w:val="005415FB"/>
    <w:rsid w:val="00543636"/>
    <w:rsid w:val="00543A1D"/>
    <w:rsid w:val="0054426F"/>
    <w:rsid w:val="00545081"/>
    <w:rsid w:val="00547495"/>
    <w:rsid w:val="005505AF"/>
    <w:rsid w:val="00555AEF"/>
    <w:rsid w:val="00557547"/>
    <w:rsid w:val="00561A1F"/>
    <w:rsid w:val="00561A37"/>
    <w:rsid w:val="00561C9C"/>
    <w:rsid w:val="005629B5"/>
    <w:rsid w:val="00566E95"/>
    <w:rsid w:val="00572108"/>
    <w:rsid w:val="005727E4"/>
    <w:rsid w:val="0058379E"/>
    <w:rsid w:val="00583BF6"/>
    <w:rsid w:val="00583C2B"/>
    <w:rsid w:val="00586256"/>
    <w:rsid w:val="00587B6A"/>
    <w:rsid w:val="0059168A"/>
    <w:rsid w:val="0059790F"/>
    <w:rsid w:val="005A7150"/>
    <w:rsid w:val="005B5BAD"/>
    <w:rsid w:val="005C666B"/>
    <w:rsid w:val="005D6022"/>
    <w:rsid w:val="005D6559"/>
    <w:rsid w:val="005E2928"/>
    <w:rsid w:val="005E2ADE"/>
    <w:rsid w:val="005E5FF7"/>
    <w:rsid w:val="005F1FB7"/>
    <w:rsid w:val="005F3899"/>
    <w:rsid w:val="005F39C2"/>
    <w:rsid w:val="005F6140"/>
    <w:rsid w:val="00600C6D"/>
    <w:rsid w:val="00600F1B"/>
    <w:rsid w:val="006023EF"/>
    <w:rsid w:val="0060371F"/>
    <w:rsid w:val="006044A5"/>
    <w:rsid w:val="00604EDE"/>
    <w:rsid w:val="00610B47"/>
    <w:rsid w:val="00612955"/>
    <w:rsid w:val="006178F6"/>
    <w:rsid w:val="00621C6C"/>
    <w:rsid w:val="00622A83"/>
    <w:rsid w:val="00623968"/>
    <w:rsid w:val="006253A4"/>
    <w:rsid w:val="00630906"/>
    <w:rsid w:val="006321EF"/>
    <w:rsid w:val="006325A5"/>
    <w:rsid w:val="00633484"/>
    <w:rsid w:val="00634CD1"/>
    <w:rsid w:val="006408CB"/>
    <w:rsid w:val="006416C2"/>
    <w:rsid w:val="00645039"/>
    <w:rsid w:val="00646E93"/>
    <w:rsid w:val="00650E20"/>
    <w:rsid w:val="00654AEE"/>
    <w:rsid w:val="00656588"/>
    <w:rsid w:val="006568F2"/>
    <w:rsid w:val="00656F37"/>
    <w:rsid w:val="00660348"/>
    <w:rsid w:val="00660BAF"/>
    <w:rsid w:val="00661B6A"/>
    <w:rsid w:val="00663CF5"/>
    <w:rsid w:val="00664158"/>
    <w:rsid w:val="00665831"/>
    <w:rsid w:val="00666132"/>
    <w:rsid w:val="006678B6"/>
    <w:rsid w:val="00670515"/>
    <w:rsid w:val="00672388"/>
    <w:rsid w:val="00676681"/>
    <w:rsid w:val="00677238"/>
    <w:rsid w:val="006845D8"/>
    <w:rsid w:val="0068481F"/>
    <w:rsid w:val="006912A6"/>
    <w:rsid w:val="0069222D"/>
    <w:rsid w:val="00694033"/>
    <w:rsid w:val="00695DDB"/>
    <w:rsid w:val="006972D3"/>
    <w:rsid w:val="006A00A5"/>
    <w:rsid w:val="006A2ECF"/>
    <w:rsid w:val="006B772A"/>
    <w:rsid w:val="006D564D"/>
    <w:rsid w:val="006D64ED"/>
    <w:rsid w:val="006D6A38"/>
    <w:rsid w:val="006E07E9"/>
    <w:rsid w:val="006E0ABE"/>
    <w:rsid w:val="006E3C42"/>
    <w:rsid w:val="006E61C7"/>
    <w:rsid w:val="006E7D9F"/>
    <w:rsid w:val="006F0FA2"/>
    <w:rsid w:val="006F2CC6"/>
    <w:rsid w:val="006F34AD"/>
    <w:rsid w:val="0070790E"/>
    <w:rsid w:val="00714936"/>
    <w:rsid w:val="00715C4F"/>
    <w:rsid w:val="0071764C"/>
    <w:rsid w:val="007238AB"/>
    <w:rsid w:val="00730AC7"/>
    <w:rsid w:val="0073378E"/>
    <w:rsid w:val="00736288"/>
    <w:rsid w:val="0074773B"/>
    <w:rsid w:val="007558FE"/>
    <w:rsid w:val="00757A78"/>
    <w:rsid w:val="0076099B"/>
    <w:rsid w:val="007667BC"/>
    <w:rsid w:val="00770380"/>
    <w:rsid w:val="0077158D"/>
    <w:rsid w:val="0077188A"/>
    <w:rsid w:val="00771EA8"/>
    <w:rsid w:val="00772FBB"/>
    <w:rsid w:val="00775609"/>
    <w:rsid w:val="0078091E"/>
    <w:rsid w:val="007811A6"/>
    <w:rsid w:val="007836F7"/>
    <w:rsid w:val="00784D93"/>
    <w:rsid w:val="00785A52"/>
    <w:rsid w:val="00794940"/>
    <w:rsid w:val="00797F68"/>
    <w:rsid w:val="007A094C"/>
    <w:rsid w:val="007A1A9C"/>
    <w:rsid w:val="007A4466"/>
    <w:rsid w:val="007B440D"/>
    <w:rsid w:val="007C05B5"/>
    <w:rsid w:val="007C4CF6"/>
    <w:rsid w:val="007C58CE"/>
    <w:rsid w:val="007C6365"/>
    <w:rsid w:val="007D1F49"/>
    <w:rsid w:val="007E1A97"/>
    <w:rsid w:val="007E267F"/>
    <w:rsid w:val="007E47AF"/>
    <w:rsid w:val="007E4906"/>
    <w:rsid w:val="007E58A6"/>
    <w:rsid w:val="007E5CED"/>
    <w:rsid w:val="007E77A5"/>
    <w:rsid w:val="007E7FE5"/>
    <w:rsid w:val="007F061E"/>
    <w:rsid w:val="007F0A8D"/>
    <w:rsid w:val="007F494C"/>
    <w:rsid w:val="007F67E5"/>
    <w:rsid w:val="007F6826"/>
    <w:rsid w:val="008055AA"/>
    <w:rsid w:val="00815067"/>
    <w:rsid w:val="0081600A"/>
    <w:rsid w:val="008160C2"/>
    <w:rsid w:val="0081764B"/>
    <w:rsid w:val="0082140D"/>
    <w:rsid w:val="00826BD6"/>
    <w:rsid w:val="008270AA"/>
    <w:rsid w:val="00827897"/>
    <w:rsid w:val="00833799"/>
    <w:rsid w:val="0083523C"/>
    <w:rsid w:val="00836322"/>
    <w:rsid w:val="00840DFC"/>
    <w:rsid w:val="008442FD"/>
    <w:rsid w:val="008454E1"/>
    <w:rsid w:val="00850462"/>
    <w:rsid w:val="008507B1"/>
    <w:rsid w:val="008572AD"/>
    <w:rsid w:val="00857D6C"/>
    <w:rsid w:val="00866EAD"/>
    <w:rsid w:val="00881B90"/>
    <w:rsid w:val="008835D9"/>
    <w:rsid w:val="00883E06"/>
    <w:rsid w:val="00896D0E"/>
    <w:rsid w:val="0089738C"/>
    <w:rsid w:val="008977E3"/>
    <w:rsid w:val="008979F9"/>
    <w:rsid w:val="008A4793"/>
    <w:rsid w:val="008A6BF8"/>
    <w:rsid w:val="008B118C"/>
    <w:rsid w:val="008B3984"/>
    <w:rsid w:val="008B5CA8"/>
    <w:rsid w:val="008B65CD"/>
    <w:rsid w:val="008B7D4A"/>
    <w:rsid w:val="008C5FFC"/>
    <w:rsid w:val="008C657D"/>
    <w:rsid w:val="008C679D"/>
    <w:rsid w:val="008D1F2F"/>
    <w:rsid w:val="008D5A83"/>
    <w:rsid w:val="008D6553"/>
    <w:rsid w:val="008E0793"/>
    <w:rsid w:val="008E09D3"/>
    <w:rsid w:val="008E0DBF"/>
    <w:rsid w:val="008E18AD"/>
    <w:rsid w:val="008E1ED6"/>
    <w:rsid w:val="008E58E2"/>
    <w:rsid w:val="008E6D4F"/>
    <w:rsid w:val="008E7659"/>
    <w:rsid w:val="008F0DE1"/>
    <w:rsid w:val="008F3CCF"/>
    <w:rsid w:val="008F748A"/>
    <w:rsid w:val="00901032"/>
    <w:rsid w:val="009011C0"/>
    <w:rsid w:val="00902CA0"/>
    <w:rsid w:val="0090340B"/>
    <w:rsid w:val="00911E9F"/>
    <w:rsid w:val="009140D2"/>
    <w:rsid w:val="0091473B"/>
    <w:rsid w:val="009147EB"/>
    <w:rsid w:val="00916471"/>
    <w:rsid w:val="009177C0"/>
    <w:rsid w:val="009213B6"/>
    <w:rsid w:val="009231C8"/>
    <w:rsid w:val="00925C5B"/>
    <w:rsid w:val="00927EE5"/>
    <w:rsid w:val="00932467"/>
    <w:rsid w:val="009333E4"/>
    <w:rsid w:val="009403E4"/>
    <w:rsid w:val="009424D1"/>
    <w:rsid w:val="00943E3D"/>
    <w:rsid w:val="009457FC"/>
    <w:rsid w:val="00952978"/>
    <w:rsid w:val="0095445A"/>
    <w:rsid w:val="00961501"/>
    <w:rsid w:val="0096179A"/>
    <w:rsid w:val="00963073"/>
    <w:rsid w:val="00965C59"/>
    <w:rsid w:val="00967A22"/>
    <w:rsid w:val="00976685"/>
    <w:rsid w:val="00980ABE"/>
    <w:rsid w:val="0098337D"/>
    <w:rsid w:val="00993B91"/>
    <w:rsid w:val="00997250"/>
    <w:rsid w:val="009A058F"/>
    <w:rsid w:val="009A12C5"/>
    <w:rsid w:val="009A3DCA"/>
    <w:rsid w:val="009B2EA7"/>
    <w:rsid w:val="009B5107"/>
    <w:rsid w:val="009B52EE"/>
    <w:rsid w:val="009B636D"/>
    <w:rsid w:val="009C1093"/>
    <w:rsid w:val="009C2C61"/>
    <w:rsid w:val="009C4446"/>
    <w:rsid w:val="009C51B7"/>
    <w:rsid w:val="009C6542"/>
    <w:rsid w:val="009C7958"/>
    <w:rsid w:val="009D0595"/>
    <w:rsid w:val="009D50A7"/>
    <w:rsid w:val="009D56D9"/>
    <w:rsid w:val="009D61A0"/>
    <w:rsid w:val="009E00E8"/>
    <w:rsid w:val="009E55AD"/>
    <w:rsid w:val="009E5B5F"/>
    <w:rsid w:val="009E6291"/>
    <w:rsid w:val="009F2103"/>
    <w:rsid w:val="009F2DFC"/>
    <w:rsid w:val="00A0339C"/>
    <w:rsid w:val="00A05CA6"/>
    <w:rsid w:val="00A07353"/>
    <w:rsid w:val="00A07BE9"/>
    <w:rsid w:val="00A1167C"/>
    <w:rsid w:val="00A13A8F"/>
    <w:rsid w:val="00A1426B"/>
    <w:rsid w:val="00A17F33"/>
    <w:rsid w:val="00A24389"/>
    <w:rsid w:val="00A32C99"/>
    <w:rsid w:val="00A33BF8"/>
    <w:rsid w:val="00A40568"/>
    <w:rsid w:val="00A522D6"/>
    <w:rsid w:val="00A547ED"/>
    <w:rsid w:val="00A54D57"/>
    <w:rsid w:val="00A574A1"/>
    <w:rsid w:val="00A64C8A"/>
    <w:rsid w:val="00A65FBB"/>
    <w:rsid w:val="00A661E9"/>
    <w:rsid w:val="00A66F25"/>
    <w:rsid w:val="00A6757E"/>
    <w:rsid w:val="00A71142"/>
    <w:rsid w:val="00A71451"/>
    <w:rsid w:val="00A737E3"/>
    <w:rsid w:val="00A776DC"/>
    <w:rsid w:val="00A80D1C"/>
    <w:rsid w:val="00A8162C"/>
    <w:rsid w:val="00A90573"/>
    <w:rsid w:val="00A905C7"/>
    <w:rsid w:val="00A91D43"/>
    <w:rsid w:val="00A93B63"/>
    <w:rsid w:val="00AA0100"/>
    <w:rsid w:val="00AA0D13"/>
    <w:rsid w:val="00AA25AE"/>
    <w:rsid w:val="00AA34F8"/>
    <w:rsid w:val="00AA3C6B"/>
    <w:rsid w:val="00AA6063"/>
    <w:rsid w:val="00AC3EFA"/>
    <w:rsid w:val="00AD0E70"/>
    <w:rsid w:val="00AD12CB"/>
    <w:rsid w:val="00AD12E4"/>
    <w:rsid w:val="00AD1357"/>
    <w:rsid w:val="00AD41EA"/>
    <w:rsid w:val="00AD5DA5"/>
    <w:rsid w:val="00AE0053"/>
    <w:rsid w:val="00AE0F91"/>
    <w:rsid w:val="00AE640C"/>
    <w:rsid w:val="00AF6C87"/>
    <w:rsid w:val="00AF74AF"/>
    <w:rsid w:val="00B023D5"/>
    <w:rsid w:val="00B04164"/>
    <w:rsid w:val="00B04AA4"/>
    <w:rsid w:val="00B05E61"/>
    <w:rsid w:val="00B05FC0"/>
    <w:rsid w:val="00B0787F"/>
    <w:rsid w:val="00B16875"/>
    <w:rsid w:val="00B310C5"/>
    <w:rsid w:val="00B33757"/>
    <w:rsid w:val="00B36241"/>
    <w:rsid w:val="00B36602"/>
    <w:rsid w:val="00B41B73"/>
    <w:rsid w:val="00B44A6B"/>
    <w:rsid w:val="00B54FEA"/>
    <w:rsid w:val="00B563C2"/>
    <w:rsid w:val="00B56CD3"/>
    <w:rsid w:val="00B71815"/>
    <w:rsid w:val="00B740EE"/>
    <w:rsid w:val="00B7512B"/>
    <w:rsid w:val="00B75219"/>
    <w:rsid w:val="00B77318"/>
    <w:rsid w:val="00B77809"/>
    <w:rsid w:val="00B83774"/>
    <w:rsid w:val="00B90D18"/>
    <w:rsid w:val="00B94F9C"/>
    <w:rsid w:val="00BA172B"/>
    <w:rsid w:val="00BA32C3"/>
    <w:rsid w:val="00BA768C"/>
    <w:rsid w:val="00BB1AE7"/>
    <w:rsid w:val="00BB25FA"/>
    <w:rsid w:val="00BB3284"/>
    <w:rsid w:val="00BB3E5A"/>
    <w:rsid w:val="00BB74A3"/>
    <w:rsid w:val="00BC7692"/>
    <w:rsid w:val="00BD1530"/>
    <w:rsid w:val="00BD2660"/>
    <w:rsid w:val="00BD31FE"/>
    <w:rsid w:val="00BD36F5"/>
    <w:rsid w:val="00BD6710"/>
    <w:rsid w:val="00BD6805"/>
    <w:rsid w:val="00BD7333"/>
    <w:rsid w:val="00BE2002"/>
    <w:rsid w:val="00BE35CE"/>
    <w:rsid w:val="00BE3BD6"/>
    <w:rsid w:val="00BE6B26"/>
    <w:rsid w:val="00BE776D"/>
    <w:rsid w:val="00BE7A59"/>
    <w:rsid w:val="00BF140B"/>
    <w:rsid w:val="00BF4AC2"/>
    <w:rsid w:val="00C034A5"/>
    <w:rsid w:val="00C226BD"/>
    <w:rsid w:val="00C25D5D"/>
    <w:rsid w:val="00C31E4C"/>
    <w:rsid w:val="00C42893"/>
    <w:rsid w:val="00C42BF9"/>
    <w:rsid w:val="00C4396F"/>
    <w:rsid w:val="00C44F50"/>
    <w:rsid w:val="00C53CBD"/>
    <w:rsid w:val="00C56972"/>
    <w:rsid w:val="00C57064"/>
    <w:rsid w:val="00C60260"/>
    <w:rsid w:val="00C648E3"/>
    <w:rsid w:val="00C65F04"/>
    <w:rsid w:val="00C779A5"/>
    <w:rsid w:val="00C8230F"/>
    <w:rsid w:val="00C854F6"/>
    <w:rsid w:val="00C85C08"/>
    <w:rsid w:val="00C906D9"/>
    <w:rsid w:val="00C91D1A"/>
    <w:rsid w:val="00C92690"/>
    <w:rsid w:val="00C926EB"/>
    <w:rsid w:val="00C949E9"/>
    <w:rsid w:val="00C96FF3"/>
    <w:rsid w:val="00C97857"/>
    <w:rsid w:val="00CA061F"/>
    <w:rsid w:val="00CA0D9F"/>
    <w:rsid w:val="00CA0E79"/>
    <w:rsid w:val="00CA36B8"/>
    <w:rsid w:val="00CA4883"/>
    <w:rsid w:val="00CA4C57"/>
    <w:rsid w:val="00CA4F36"/>
    <w:rsid w:val="00CA4FB2"/>
    <w:rsid w:val="00CA63A7"/>
    <w:rsid w:val="00CA6A51"/>
    <w:rsid w:val="00CA7028"/>
    <w:rsid w:val="00CA7D5A"/>
    <w:rsid w:val="00CB3AB4"/>
    <w:rsid w:val="00CB7993"/>
    <w:rsid w:val="00CB7AD7"/>
    <w:rsid w:val="00CC0DBD"/>
    <w:rsid w:val="00CC3554"/>
    <w:rsid w:val="00CC3EB5"/>
    <w:rsid w:val="00CD2B54"/>
    <w:rsid w:val="00CE6AFE"/>
    <w:rsid w:val="00CF061C"/>
    <w:rsid w:val="00CF0F26"/>
    <w:rsid w:val="00CF1571"/>
    <w:rsid w:val="00CF16C2"/>
    <w:rsid w:val="00CF1796"/>
    <w:rsid w:val="00CF2CD5"/>
    <w:rsid w:val="00CF3262"/>
    <w:rsid w:val="00CF3F03"/>
    <w:rsid w:val="00D014A4"/>
    <w:rsid w:val="00D01E5C"/>
    <w:rsid w:val="00D02C43"/>
    <w:rsid w:val="00D14377"/>
    <w:rsid w:val="00D149EE"/>
    <w:rsid w:val="00D273CB"/>
    <w:rsid w:val="00D30CCE"/>
    <w:rsid w:val="00D33455"/>
    <w:rsid w:val="00D34348"/>
    <w:rsid w:val="00D452DB"/>
    <w:rsid w:val="00D46DEB"/>
    <w:rsid w:val="00D47032"/>
    <w:rsid w:val="00D51BF7"/>
    <w:rsid w:val="00D53B11"/>
    <w:rsid w:val="00D565C5"/>
    <w:rsid w:val="00D57E19"/>
    <w:rsid w:val="00D610C6"/>
    <w:rsid w:val="00D62951"/>
    <w:rsid w:val="00D62963"/>
    <w:rsid w:val="00D71075"/>
    <w:rsid w:val="00D71AF8"/>
    <w:rsid w:val="00D746CC"/>
    <w:rsid w:val="00D756BF"/>
    <w:rsid w:val="00D762AE"/>
    <w:rsid w:val="00D778A5"/>
    <w:rsid w:val="00D863DF"/>
    <w:rsid w:val="00D93B0D"/>
    <w:rsid w:val="00D94C84"/>
    <w:rsid w:val="00DA0EAD"/>
    <w:rsid w:val="00DA29A8"/>
    <w:rsid w:val="00DB7476"/>
    <w:rsid w:val="00DB7CC4"/>
    <w:rsid w:val="00DC4491"/>
    <w:rsid w:val="00DC54D7"/>
    <w:rsid w:val="00DD28A4"/>
    <w:rsid w:val="00DD3F3A"/>
    <w:rsid w:val="00DD5400"/>
    <w:rsid w:val="00DD6A7E"/>
    <w:rsid w:val="00DE0AE4"/>
    <w:rsid w:val="00DE3169"/>
    <w:rsid w:val="00DE3484"/>
    <w:rsid w:val="00DE5C91"/>
    <w:rsid w:val="00DE7E8B"/>
    <w:rsid w:val="00DF17F9"/>
    <w:rsid w:val="00DF3B95"/>
    <w:rsid w:val="00DF4088"/>
    <w:rsid w:val="00E068AD"/>
    <w:rsid w:val="00E07393"/>
    <w:rsid w:val="00E105C9"/>
    <w:rsid w:val="00E106BB"/>
    <w:rsid w:val="00E11334"/>
    <w:rsid w:val="00E12215"/>
    <w:rsid w:val="00E1298E"/>
    <w:rsid w:val="00E138DA"/>
    <w:rsid w:val="00E14FCA"/>
    <w:rsid w:val="00E22828"/>
    <w:rsid w:val="00E22D59"/>
    <w:rsid w:val="00E315AC"/>
    <w:rsid w:val="00E33D20"/>
    <w:rsid w:val="00E3586B"/>
    <w:rsid w:val="00E37569"/>
    <w:rsid w:val="00E378C2"/>
    <w:rsid w:val="00E4284F"/>
    <w:rsid w:val="00E47560"/>
    <w:rsid w:val="00E524A4"/>
    <w:rsid w:val="00E578EF"/>
    <w:rsid w:val="00E629AA"/>
    <w:rsid w:val="00E65D67"/>
    <w:rsid w:val="00E66061"/>
    <w:rsid w:val="00E6656D"/>
    <w:rsid w:val="00E6798F"/>
    <w:rsid w:val="00E72C0F"/>
    <w:rsid w:val="00E75A14"/>
    <w:rsid w:val="00E75D74"/>
    <w:rsid w:val="00E80B9F"/>
    <w:rsid w:val="00E85436"/>
    <w:rsid w:val="00E860B8"/>
    <w:rsid w:val="00E907C9"/>
    <w:rsid w:val="00E91052"/>
    <w:rsid w:val="00E91D7B"/>
    <w:rsid w:val="00E928E8"/>
    <w:rsid w:val="00E93BE4"/>
    <w:rsid w:val="00E955F7"/>
    <w:rsid w:val="00E95713"/>
    <w:rsid w:val="00EA1B08"/>
    <w:rsid w:val="00EA69E4"/>
    <w:rsid w:val="00EB2001"/>
    <w:rsid w:val="00EB2E18"/>
    <w:rsid w:val="00EB4491"/>
    <w:rsid w:val="00EB6AAB"/>
    <w:rsid w:val="00EC39F1"/>
    <w:rsid w:val="00EC6932"/>
    <w:rsid w:val="00ED04C2"/>
    <w:rsid w:val="00ED2B0D"/>
    <w:rsid w:val="00ED2D34"/>
    <w:rsid w:val="00ED3FFC"/>
    <w:rsid w:val="00ED408E"/>
    <w:rsid w:val="00ED4EA8"/>
    <w:rsid w:val="00ED4F28"/>
    <w:rsid w:val="00ED746A"/>
    <w:rsid w:val="00EE079C"/>
    <w:rsid w:val="00EE13AD"/>
    <w:rsid w:val="00EE7F3F"/>
    <w:rsid w:val="00EF072C"/>
    <w:rsid w:val="00EF0E57"/>
    <w:rsid w:val="00F01540"/>
    <w:rsid w:val="00F128E0"/>
    <w:rsid w:val="00F16D13"/>
    <w:rsid w:val="00F217AD"/>
    <w:rsid w:val="00F23BC2"/>
    <w:rsid w:val="00F30C32"/>
    <w:rsid w:val="00F328F7"/>
    <w:rsid w:val="00F32A17"/>
    <w:rsid w:val="00F338F5"/>
    <w:rsid w:val="00F34F20"/>
    <w:rsid w:val="00F3629A"/>
    <w:rsid w:val="00F362A8"/>
    <w:rsid w:val="00F429DD"/>
    <w:rsid w:val="00F43390"/>
    <w:rsid w:val="00F43497"/>
    <w:rsid w:val="00F46451"/>
    <w:rsid w:val="00F50747"/>
    <w:rsid w:val="00F50B64"/>
    <w:rsid w:val="00F517E0"/>
    <w:rsid w:val="00F528CA"/>
    <w:rsid w:val="00F5376E"/>
    <w:rsid w:val="00F53CDA"/>
    <w:rsid w:val="00F54B96"/>
    <w:rsid w:val="00F561B6"/>
    <w:rsid w:val="00F613A6"/>
    <w:rsid w:val="00F704E3"/>
    <w:rsid w:val="00F710ED"/>
    <w:rsid w:val="00F71318"/>
    <w:rsid w:val="00F72BD7"/>
    <w:rsid w:val="00F72EA5"/>
    <w:rsid w:val="00F75223"/>
    <w:rsid w:val="00F75448"/>
    <w:rsid w:val="00F76F25"/>
    <w:rsid w:val="00F80B3C"/>
    <w:rsid w:val="00F8106B"/>
    <w:rsid w:val="00F904DE"/>
    <w:rsid w:val="00F93F85"/>
    <w:rsid w:val="00F96688"/>
    <w:rsid w:val="00FA6F47"/>
    <w:rsid w:val="00FB3B1E"/>
    <w:rsid w:val="00FB49FB"/>
    <w:rsid w:val="00FB544A"/>
    <w:rsid w:val="00FB5EDF"/>
    <w:rsid w:val="00FC1A84"/>
    <w:rsid w:val="00FC2807"/>
    <w:rsid w:val="00FC59BE"/>
    <w:rsid w:val="00FC753A"/>
    <w:rsid w:val="00FD254D"/>
    <w:rsid w:val="00FD28E9"/>
    <w:rsid w:val="00FD440A"/>
    <w:rsid w:val="00FE0DFB"/>
    <w:rsid w:val="00FE448F"/>
    <w:rsid w:val="00FE4F70"/>
    <w:rsid w:val="00FE55CC"/>
    <w:rsid w:val="00FF0C2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AE2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5041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h1,MUS1"/>
    <w:basedOn w:val="Normln"/>
    <w:next w:val="Normln"/>
    <w:link w:val="Nadpis1Char"/>
    <w:uiPriority w:val="1"/>
    <w:qFormat/>
    <w:rsid w:val="00E85436"/>
    <w:pPr>
      <w:keepNext/>
      <w:keepLines/>
      <w:spacing w:before="120" w:after="120"/>
      <w:outlineLvl w:val="0"/>
    </w:pPr>
    <w:rPr>
      <w:rFonts w:eastAsiaTheme="majorEastAsia" w:cstheme="majorBidi"/>
      <w:b/>
      <w:bCs/>
      <w:color w:val="569CD7"/>
      <w:sz w:val="50"/>
      <w:szCs w:val="28"/>
    </w:rPr>
  </w:style>
  <w:style w:type="paragraph" w:styleId="Nadpis2">
    <w:name w:val="heading 2"/>
    <w:aliases w:val="Podkapitola1"/>
    <w:basedOn w:val="Normln"/>
    <w:next w:val="Normln"/>
    <w:link w:val="Nadpis2Char"/>
    <w:uiPriority w:val="9"/>
    <w:qFormat/>
    <w:rsid w:val="002F7A25"/>
    <w:pPr>
      <w:keepNext/>
      <w:keepLines/>
      <w:outlineLvl w:val="1"/>
    </w:pPr>
    <w:rPr>
      <w:rFonts w:eastAsiaTheme="majorEastAsia" w:cstheme="majorBidi"/>
      <w:b/>
      <w:bCs/>
      <w:color w:val="569CD7"/>
      <w:sz w:val="30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1872EC"/>
    <w:pPr>
      <w:keepNext/>
      <w:keepLines/>
      <w:spacing w:before="200"/>
      <w:outlineLvl w:val="2"/>
    </w:pPr>
    <w:rPr>
      <w:rFonts w:eastAsiaTheme="majorEastAsia" w:cstheme="majorBidi"/>
      <w:b/>
      <w:bCs/>
      <w:color w:val="569CD7"/>
      <w:sz w:val="32"/>
    </w:rPr>
  </w:style>
  <w:style w:type="paragraph" w:styleId="Nadpis4">
    <w:name w:val="heading 4"/>
    <w:aliases w:val="Poznámka"/>
    <w:basedOn w:val="Normln"/>
    <w:next w:val="Normln"/>
    <w:link w:val="Nadpis4Char"/>
    <w:uiPriority w:val="1"/>
    <w:unhideWhenUsed/>
    <w:qFormat/>
    <w:rsid w:val="001872EC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C05150"/>
      <w:sz w:val="32"/>
    </w:rPr>
  </w:style>
  <w:style w:type="paragraph" w:styleId="Nadpis5">
    <w:name w:val="heading 5"/>
    <w:basedOn w:val="Normln"/>
    <w:next w:val="Normln"/>
    <w:link w:val="Nadpis5Char"/>
    <w:uiPriority w:val="1"/>
    <w:semiHidden/>
    <w:unhideWhenUsed/>
    <w:rsid w:val="005C666B"/>
    <w:pPr>
      <w:keepNext/>
      <w:keepLines/>
      <w:suppressAutoHyphens w:val="0"/>
      <w:overflowPunct/>
      <w:autoSpaceDE/>
      <w:spacing w:before="200"/>
      <w:ind w:left="1368" w:hanging="1008"/>
      <w:jc w:val="both"/>
      <w:outlineLvl w:val="4"/>
    </w:pPr>
    <w:rPr>
      <w:rFonts w:asciiTheme="majorHAnsi" w:eastAsiaTheme="majorEastAsia" w:hAnsiTheme="majorHAnsi" w:cstheme="majorBidi"/>
      <w:color w:val="2A405C" w:themeColor="accent1" w:themeShade="7F"/>
      <w:sz w:val="22"/>
      <w:szCs w:val="24"/>
      <w:lang w:val="cs-CZ" w:eastAsia="en-US"/>
    </w:rPr>
  </w:style>
  <w:style w:type="paragraph" w:styleId="Nadpis6">
    <w:name w:val="heading 6"/>
    <w:basedOn w:val="Normln"/>
    <w:next w:val="Normln"/>
    <w:link w:val="Nadpis6Char"/>
    <w:uiPriority w:val="1"/>
    <w:semiHidden/>
    <w:unhideWhenUsed/>
    <w:qFormat/>
    <w:rsid w:val="005C666B"/>
    <w:pPr>
      <w:keepNext/>
      <w:keepLines/>
      <w:suppressAutoHyphens w:val="0"/>
      <w:overflowPunct/>
      <w:autoSpaceDE/>
      <w:spacing w:before="200"/>
      <w:ind w:left="151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A405C" w:themeColor="accent1" w:themeShade="7F"/>
      <w:sz w:val="22"/>
      <w:szCs w:val="24"/>
      <w:lang w:val="cs-CZ" w:eastAsia="en-US"/>
    </w:rPr>
  </w:style>
  <w:style w:type="paragraph" w:styleId="Nadpis7">
    <w:name w:val="heading 7"/>
    <w:basedOn w:val="Normln"/>
    <w:next w:val="Normln"/>
    <w:link w:val="Nadpis7Char"/>
    <w:uiPriority w:val="1"/>
    <w:semiHidden/>
    <w:unhideWhenUsed/>
    <w:qFormat/>
    <w:rsid w:val="005C666B"/>
    <w:pPr>
      <w:keepNext/>
      <w:keepLines/>
      <w:suppressAutoHyphens w:val="0"/>
      <w:overflowPunct/>
      <w:autoSpaceDE/>
      <w:spacing w:before="200"/>
      <w:ind w:left="165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val="cs-CZ" w:eastAsia="en-US"/>
    </w:rPr>
  </w:style>
  <w:style w:type="paragraph" w:styleId="Nadpis8">
    <w:name w:val="heading 8"/>
    <w:basedOn w:val="Normln"/>
    <w:next w:val="Normln"/>
    <w:link w:val="Nadpis8Char"/>
    <w:uiPriority w:val="1"/>
    <w:semiHidden/>
    <w:unhideWhenUsed/>
    <w:qFormat/>
    <w:rsid w:val="005C666B"/>
    <w:pPr>
      <w:keepNext/>
      <w:keepLines/>
      <w:suppressAutoHyphens w:val="0"/>
      <w:overflowPunct/>
      <w:autoSpaceDE/>
      <w:spacing w:before="200"/>
      <w:ind w:left="180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cs-CZ" w:eastAsia="en-US"/>
    </w:rPr>
  </w:style>
  <w:style w:type="paragraph" w:styleId="Nadpis9">
    <w:name w:val="heading 9"/>
    <w:basedOn w:val="Normln"/>
    <w:next w:val="Normln"/>
    <w:link w:val="Nadpis9Char"/>
    <w:uiPriority w:val="1"/>
    <w:semiHidden/>
    <w:unhideWhenUsed/>
    <w:qFormat/>
    <w:rsid w:val="005C666B"/>
    <w:pPr>
      <w:keepNext/>
      <w:keepLines/>
      <w:suppressAutoHyphens w:val="0"/>
      <w:overflowPunct/>
      <w:autoSpaceDE/>
      <w:spacing w:before="200"/>
      <w:ind w:left="194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uiPriority w:val="11"/>
    <w:qFormat/>
    <w:rsid w:val="00DF3B95"/>
    <w:pPr>
      <w:numPr>
        <w:ilvl w:val="1"/>
      </w:numPr>
      <w:spacing w:after="240"/>
      <w:jc w:val="center"/>
    </w:pPr>
    <w:rPr>
      <w:rFonts w:eastAsiaTheme="minorEastAsia"/>
      <w:color w:val="000000" w:themeColor="text1" w:themeShade="84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F3B95"/>
    <w:rPr>
      <w:rFonts w:eastAsiaTheme="minorEastAsia"/>
      <w:color w:val="000000" w:themeColor="text1" w:themeShade="84"/>
      <w:sz w:val="28"/>
      <w:szCs w:val="28"/>
    </w:rPr>
  </w:style>
  <w:style w:type="table" w:styleId="Mkatabulky">
    <w:name w:val="Table Grid"/>
    <w:basedOn w:val="Normlntabulka"/>
    <w:uiPriority w:val="59"/>
    <w:unhideWhenUsed/>
    <w:qFormat/>
    <w:rsid w:val="00DF3B95"/>
    <w:rPr>
      <w:rFonts w:eastAsia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character" w:styleId="Zstupntext">
    <w:name w:val="Placeholder Text"/>
    <w:basedOn w:val="Standardnpsmoodstavce"/>
    <w:semiHidden/>
    <w:qFormat/>
    <w:rsid w:val="00DF3B95"/>
  </w:style>
  <w:style w:type="paragraph" w:styleId="Textbubliny">
    <w:name w:val="Balloon Text"/>
    <w:basedOn w:val="Normln"/>
    <w:link w:val="TextbublinyChar"/>
    <w:uiPriority w:val="99"/>
    <w:semiHidden/>
    <w:unhideWhenUsed/>
    <w:rsid w:val="00DF3B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B95"/>
    <w:rPr>
      <w:rFonts w:ascii="Tahoma" w:hAnsi="Tahoma" w:cs="Tahoma"/>
      <w:sz w:val="16"/>
      <w:szCs w:val="16"/>
    </w:rPr>
  </w:style>
  <w:style w:type="paragraph" w:styleId="Osloven">
    <w:name w:val="Salutation"/>
    <w:aliases w:val="Adresa"/>
    <w:basedOn w:val="Normln"/>
    <w:next w:val="Normln"/>
    <w:link w:val="OslovenChar"/>
    <w:unhideWhenUsed/>
    <w:qFormat/>
    <w:rsid w:val="00BB25FA"/>
  </w:style>
  <w:style w:type="character" w:customStyle="1" w:styleId="OslovenChar">
    <w:name w:val="Oslovení Char"/>
    <w:aliases w:val="Adresa Char"/>
    <w:basedOn w:val="Standardnpsmoodstavce"/>
    <w:link w:val="Osloven"/>
    <w:rsid w:val="00BB25FA"/>
    <w:rPr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ED4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4F2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D4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4F28"/>
    <w:rPr>
      <w:sz w:val="24"/>
      <w:szCs w:val="24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E85436"/>
    <w:rPr>
      <w:rFonts w:eastAsiaTheme="majorEastAsia" w:cstheme="majorBidi"/>
      <w:b/>
      <w:bCs/>
      <w:color w:val="569CD7"/>
      <w:sz w:val="50"/>
      <w:szCs w:val="28"/>
      <w:lang w:val="cs-CZ"/>
    </w:rPr>
  </w:style>
  <w:style w:type="character" w:customStyle="1" w:styleId="Nadpis2Char">
    <w:name w:val="Nadpis 2 Char"/>
    <w:aliases w:val="Podkapitola1 Char"/>
    <w:basedOn w:val="Standardnpsmoodstavce"/>
    <w:link w:val="Nadpis2"/>
    <w:uiPriority w:val="1"/>
    <w:rsid w:val="002F7A25"/>
    <w:rPr>
      <w:rFonts w:eastAsiaTheme="majorEastAsia" w:cstheme="majorBidi"/>
      <w:b/>
      <w:bCs/>
      <w:color w:val="569CD7"/>
      <w:sz w:val="3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1"/>
    <w:rsid w:val="001872EC"/>
    <w:rPr>
      <w:rFonts w:ascii="Arial" w:eastAsiaTheme="majorEastAsia" w:hAnsi="Arial" w:cstheme="majorBidi"/>
      <w:b/>
      <w:bCs/>
      <w:color w:val="569CD7"/>
      <w:sz w:val="32"/>
      <w:szCs w:val="24"/>
      <w:lang w:val="cs-CZ"/>
    </w:rPr>
  </w:style>
  <w:style w:type="character" w:styleId="Siln">
    <w:name w:val="Strong"/>
    <w:aliases w:val="Katalogové listy"/>
    <w:basedOn w:val="Standardnpsmoodstavce"/>
    <w:uiPriority w:val="2"/>
    <w:qFormat/>
    <w:rsid w:val="004E522B"/>
    <w:rPr>
      <w:b/>
      <w:bCs/>
      <w:color w:val="auto"/>
    </w:rPr>
  </w:style>
  <w:style w:type="character" w:customStyle="1" w:styleId="Nadpis4Char">
    <w:name w:val="Nadpis 4 Char"/>
    <w:aliases w:val="Poznámka Char"/>
    <w:basedOn w:val="Standardnpsmoodstavce"/>
    <w:link w:val="Nadpis4"/>
    <w:uiPriority w:val="1"/>
    <w:rsid w:val="001872EC"/>
    <w:rPr>
      <w:rFonts w:ascii="Arial" w:eastAsiaTheme="majorEastAsia" w:hAnsi="Arial" w:cstheme="majorBidi"/>
      <w:b/>
      <w:bCs/>
      <w:iCs/>
      <w:color w:val="C05150"/>
      <w:sz w:val="32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BB25FA"/>
    <w:rPr>
      <w:color w:val="0000FF" w:themeColor="hyperlink"/>
      <w:u w:val="single"/>
    </w:rPr>
  </w:style>
  <w:style w:type="numbering" w:customStyle="1" w:styleId="slovn">
    <w:name w:val="Číslování"/>
    <w:uiPriority w:val="99"/>
    <w:rsid w:val="00C96FF3"/>
    <w:pPr>
      <w:numPr>
        <w:numId w:val="1"/>
      </w:numPr>
    </w:pPr>
  </w:style>
  <w:style w:type="paragraph" w:styleId="Obsah2">
    <w:name w:val="toc 2"/>
    <w:basedOn w:val="Normln"/>
    <w:next w:val="Normln"/>
    <w:autoRedefine/>
    <w:uiPriority w:val="39"/>
    <w:unhideWhenUsed/>
    <w:rsid w:val="005326B9"/>
    <w:rPr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5326B9"/>
    <w:pPr>
      <w:spacing w:before="120"/>
    </w:pPr>
    <w:rPr>
      <w:rFonts w:asciiTheme="majorHAnsi" w:hAnsiTheme="majorHAnsi"/>
      <w:b/>
      <w:color w:val="548DD4"/>
    </w:rPr>
  </w:style>
  <w:style w:type="paragraph" w:styleId="Obsah3">
    <w:name w:val="toc 3"/>
    <w:basedOn w:val="Normln"/>
    <w:next w:val="Normln"/>
    <w:autoRedefine/>
    <w:uiPriority w:val="99"/>
    <w:unhideWhenUsed/>
    <w:rsid w:val="005326B9"/>
    <w:pPr>
      <w:ind w:left="220"/>
    </w:pPr>
    <w:rPr>
      <w:i/>
      <w:szCs w:val="22"/>
    </w:rPr>
  </w:style>
  <w:style w:type="paragraph" w:styleId="Obsah4">
    <w:name w:val="toc 4"/>
    <w:basedOn w:val="Normln"/>
    <w:next w:val="Normln"/>
    <w:autoRedefine/>
    <w:uiPriority w:val="99"/>
    <w:unhideWhenUsed/>
    <w:rsid w:val="005326B9"/>
    <w:pPr>
      <w:pBdr>
        <w:between w:val="double" w:sz="6" w:space="0" w:color="auto"/>
      </w:pBdr>
      <w:ind w:left="440"/>
    </w:pPr>
    <w:rPr>
      <w:sz w:val="20"/>
    </w:rPr>
  </w:style>
  <w:style w:type="paragraph" w:styleId="Obsah5">
    <w:name w:val="toc 5"/>
    <w:basedOn w:val="Normln"/>
    <w:next w:val="Normln"/>
    <w:autoRedefine/>
    <w:uiPriority w:val="99"/>
    <w:unhideWhenUsed/>
    <w:rsid w:val="005326B9"/>
    <w:pPr>
      <w:pBdr>
        <w:between w:val="double" w:sz="6" w:space="0" w:color="auto"/>
      </w:pBdr>
      <w:ind w:left="660"/>
    </w:pPr>
    <w:rPr>
      <w:sz w:val="20"/>
    </w:rPr>
  </w:style>
  <w:style w:type="paragraph" w:styleId="Obsah6">
    <w:name w:val="toc 6"/>
    <w:basedOn w:val="Normln"/>
    <w:next w:val="Normln"/>
    <w:autoRedefine/>
    <w:uiPriority w:val="99"/>
    <w:unhideWhenUsed/>
    <w:rsid w:val="005326B9"/>
    <w:pPr>
      <w:pBdr>
        <w:between w:val="double" w:sz="6" w:space="0" w:color="auto"/>
      </w:pBdr>
      <w:ind w:left="880"/>
    </w:pPr>
    <w:rPr>
      <w:sz w:val="20"/>
    </w:rPr>
  </w:style>
  <w:style w:type="paragraph" w:styleId="Obsah7">
    <w:name w:val="toc 7"/>
    <w:basedOn w:val="Normln"/>
    <w:next w:val="Normln"/>
    <w:autoRedefine/>
    <w:uiPriority w:val="99"/>
    <w:unhideWhenUsed/>
    <w:rsid w:val="005326B9"/>
    <w:pPr>
      <w:pBdr>
        <w:between w:val="double" w:sz="6" w:space="0" w:color="auto"/>
      </w:pBdr>
      <w:ind w:left="1100"/>
    </w:pPr>
    <w:rPr>
      <w:sz w:val="20"/>
    </w:rPr>
  </w:style>
  <w:style w:type="paragraph" w:styleId="Obsah8">
    <w:name w:val="toc 8"/>
    <w:basedOn w:val="Normln"/>
    <w:next w:val="Normln"/>
    <w:autoRedefine/>
    <w:uiPriority w:val="99"/>
    <w:unhideWhenUsed/>
    <w:rsid w:val="005326B9"/>
    <w:pPr>
      <w:pBdr>
        <w:between w:val="double" w:sz="6" w:space="0" w:color="auto"/>
      </w:pBdr>
      <w:ind w:left="1320"/>
    </w:pPr>
    <w:rPr>
      <w:sz w:val="20"/>
    </w:rPr>
  </w:style>
  <w:style w:type="paragraph" w:styleId="Obsah9">
    <w:name w:val="toc 9"/>
    <w:basedOn w:val="Normln"/>
    <w:next w:val="Normln"/>
    <w:autoRedefine/>
    <w:uiPriority w:val="99"/>
    <w:unhideWhenUsed/>
    <w:rsid w:val="005326B9"/>
    <w:pPr>
      <w:pBdr>
        <w:between w:val="double" w:sz="6" w:space="0" w:color="auto"/>
      </w:pBdr>
      <w:ind w:left="1540"/>
    </w:pPr>
    <w:rPr>
      <w:sz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5326B9"/>
    <w:pPr>
      <w:spacing w:before="480" w:after="0" w:line="276" w:lineRule="auto"/>
      <w:outlineLvl w:val="9"/>
    </w:pPr>
    <w:rPr>
      <w:rFonts w:asciiTheme="majorHAnsi" w:hAnsiTheme="majorHAnsi"/>
      <w:color w:val="40618B" w:themeColor="accent1" w:themeShade="BF"/>
      <w:sz w:val="28"/>
    </w:rPr>
  </w:style>
  <w:style w:type="character" w:styleId="slostrnky">
    <w:name w:val="page number"/>
    <w:basedOn w:val="Standardnpsmoodstavce"/>
    <w:uiPriority w:val="99"/>
    <w:semiHidden/>
    <w:unhideWhenUsed/>
    <w:rsid w:val="00AD12CB"/>
  </w:style>
  <w:style w:type="paragraph" w:styleId="Seznam">
    <w:name w:val="List"/>
    <w:basedOn w:val="Normln"/>
    <w:unhideWhenUsed/>
    <w:rsid w:val="00403992"/>
    <w:pPr>
      <w:ind w:left="283" w:hanging="283"/>
    </w:pPr>
    <w:rPr>
      <w:sz w:val="20"/>
    </w:rPr>
  </w:style>
  <w:style w:type="paragraph" w:styleId="Odstavecseseznamem">
    <w:name w:val="List Paragraph"/>
    <w:aliases w:val="Odrážky,List Paragraph"/>
    <w:basedOn w:val="Normln"/>
    <w:link w:val="OdstavecseseznamemChar"/>
    <w:uiPriority w:val="34"/>
    <w:qFormat/>
    <w:rsid w:val="00403992"/>
    <w:pPr>
      <w:ind w:left="708"/>
    </w:pPr>
  </w:style>
  <w:style w:type="paragraph" w:customStyle="1" w:styleId="Textkomente1">
    <w:name w:val="Text komentáře1"/>
    <w:basedOn w:val="Normln"/>
    <w:rsid w:val="00403992"/>
    <w:rPr>
      <w:color w:val="000000"/>
      <w:sz w:val="20"/>
    </w:rPr>
  </w:style>
  <w:style w:type="paragraph" w:customStyle="1" w:styleId="Odstavecseseznamem1">
    <w:name w:val="Odstavec se seznamem1"/>
    <w:basedOn w:val="Normln"/>
    <w:rsid w:val="00403992"/>
    <w:pPr>
      <w:ind w:left="720"/>
      <w:contextualSpacing/>
    </w:pPr>
  </w:style>
  <w:style w:type="paragraph" w:customStyle="1" w:styleId="Default">
    <w:name w:val="Default"/>
    <w:uiPriority w:val="99"/>
    <w:rsid w:val="0040399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cs-CZ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9168A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10A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0AA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0AA7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A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0AA7"/>
    <w:rPr>
      <w:b/>
      <w:bCs/>
      <w:sz w:val="20"/>
      <w:szCs w:val="20"/>
      <w:lang w:val="cs-CZ"/>
    </w:rPr>
  </w:style>
  <w:style w:type="paragraph" w:customStyle="1" w:styleId="Nadpisvodnstrnky">
    <w:name w:val="Nadpis úvodní stránky"/>
    <w:basedOn w:val="Normln"/>
    <w:autoRedefine/>
    <w:qFormat/>
    <w:rsid w:val="00714936"/>
    <w:pPr>
      <w:suppressAutoHyphens w:val="0"/>
      <w:overflowPunct/>
      <w:autoSpaceDE/>
    </w:pPr>
    <w:rPr>
      <w:rFonts w:ascii="Gotham CE Normal" w:eastAsiaTheme="minorHAnsi" w:hAnsi="Gotham CE Normal" w:cstheme="minorBidi"/>
      <w:b/>
      <w:color w:val="569CD7"/>
      <w:sz w:val="30"/>
      <w:szCs w:val="24"/>
      <w:lang w:val="cs-CZ" w:eastAsia="en-US"/>
    </w:rPr>
  </w:style>
  <w:style w:type="paragraph" w:styleId="Bezmezer">
    <w:name w:val="No Spacing"/>
    <w:uiPriority w:val="1"/>
    <w:qFormat/>
    <w:rsid w:val="005F3899"/>
    <w:pPr>
      <w:spacing w:after="0" w:line="240" w:lineRule="auto"/>
    </w:pPr>
    <w:rPr>
      <w:rFonts w:ascii="Calibri" w:eastAsia="Calibri" w:hAnsi="Calibri" w:cs="Times New Roman"/>
      <w:lang w:val="cs-CZ"/>
    </w:rPr>
  </w:style>
  <w:style w:type="paragraph" w:styleId="Titulek">
    <w:name w:val="caption"/>
    <w:basedOn w:val="Normln"/>
    <w:next w:val="Normln"/>
    <w:uiPriority w:val="35"/>
    <w:unhideWhenUsed/>
    <w:qFormat/>
    <w:rsid w:val="005F3899"/>
    <w:pPr>
      <w:suppressAutoHyphens w:val="0"/>
      <w:overflowPunct/>
      <w:autoSpaceDE/>
      <w:spacing w:after="200"/>
      <w:jc w:val="both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cs-CZ" w:eastAsia="en-US"/>
    </w:rPr>
  </w:style>
  <w:style w:type="character" w:customStyle="1" w:styleId="Nadpis5Char">
    <w:name w:val="Nadpis 5 Char"/>
    <w:basedOn w:val="Standardnpsmoodstavce"/>
    <w:link w:val="Nadpis5"/>
    <w:uiPriority w:val="1"/>
    <w:semiHidden/>
    <w:rsid w:val="005C666B"/>
    <w:rPr>
      <w:rFonts w:asciiTheme="majorHAnsi" w:eastAsiaTheme="majorEastAsia" w:hAnsiTheme="majorHAnsi" w:cstheme="majorBidi"/>
      <w:color w:val="2A405C" w:themeColor="accent1" w:themeShade="7F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1"/>
    <w:semiHidden/>
    <w:rsid w:val="005C666B"/>
    <w:rPr>
      <w:rFonts w:asciiTheme="majorHAnsi" w:eastAsiaTheme="majorEastAsia" w:hAnsiTheme="majorHAnsi" w:cstheme="majorBidi"/>
      <w:i/>
      <w:iCs/>
      <w:color w:val="2A405C" w:themeColor="accent1" w:themeShade="7F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1"/>
    <w:semiHidden/>
    <w:rsid w:val="005C666B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1"/>
    <w:semiHidden/>
    <w:rsid w:val="005C666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cs-CZ"/>
    </w:rPr>
  </w:style>
  <w:style w:type="character" w:customStyle="1" w:styleId="Nadpis9Char">
    <w:name w:val="Nadpis 9 Char"/>
    <w:basedOn w:val="Standardnpsmoodstavce"/>
    <w:link w:val="Nadpis9"/>
    <w:uiPriority w:val="1"/>
    <w:semiHidden/>
    <w:rsid w:val="005C66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cs-CZ"/>
    </w:rPr>
  </w:style>
  <w:style w:type="table" w:customStyle="1" w:styleId="Mkatabulky1">
    <w:name w:val="Mřížka tabulky1"/>
    <w:basedOn w:val="Normlntabulka"/>
    <w:next w:val="Mkatabulky"/>
    <w:unhideWhenUsed/>
    <w:qFormat/>
    <w:rsid w:val="000820AE"/>
    <w:rPr>
      <w:rFonts w:eastAsia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table" w:customStyle="1" w:styleId="Mkatabulky2">
    <w:name w:val="Mřížka tabulky2"/>
    <w:basedOn w:val="Normlntabulka"/>
    <w:next w:val="Mkatabulky"/>
    <w:unhideWhenUsed/>
    <w:qFormat/>
    <w:rsid w:val="00B75219"/>
    <w:rPr>
      <w:rFonts w:eastAsia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E910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Odstavec">
    <w:name w:val="Odstavec"/>
    <w:basedOn w:val="Normln"/>
    <w:link w:val="OdstavecChar"/>
    <w:qFormat/>
    <w:rsid w:val="004E1126"/>
    <w:pPr>
      <w:suppressAutoHyphens w:val="0"/>
      <w:overflowPunct/>
      <w:autoSpaceDE/>
      <w:spacing w:after="200" w:line="276" w:lineRule="auto"/>
      <w:jc w:val="both"/>
    </w:pPr>
    <w:rPr>
      <w:rFonts w:ascii="Calibri" w:eastAsia="Calibri" w:hAnsi="Calibri"/>
      <w:sz w:val="22"/>
      <w:szCs w:val="22"/>
      <w:lang w:val="cs-CZ" w:eastAsia="en-US"/>
    </w:rPr>
  </w:style>
  <w:style w:type="character" w:customStyle="1" w:styleId="OdstavecChar">
    <w:name w:val="Odstavec Char"/>
    <w:link w:val="Odstavec"/>
    <w:rsid w:val="004E1126"/>
    <w:rPr>
      <w:rFonts w:ascii="Calibri" w:eastAsia="Calibri" w:hAnsi="Calibri" w:cs="Times New Roman"/>
      <w:lang w:val="cs-CZ"/>
    </w:rPr>
  </w:style>
  <w:style w:type="paragraph" w:customStyle="1" w:styleId="p-margin">
    <w:name w:val="p-margin"/>
    <w:basedOn w:val="Normln"/>
    <w:rsid w:val="007E5CED"/>
    <w:pPr>
      <w:suppressAutoHyphens w:val="0"/>
      <w:overflowPunct/>
      <w:autoSpaceDE/>
      <w:spacing w:before="100" w:beforeAutospacing="1" w:after="100" w:afterAutospacing="1"/>
    </w:pPr>
    <w:rPr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7E5CED"/>
    <w:pPr>
      <w:suppressAutoHyphens w:val="0"/>
      <w:overflowPunct/>
      <w:autoSpaceDE/>
      <w:spacing w:before="100" w:beforeAutospacing="1" w:after="100" w:afterAutospacing="1"/>
    </w:pPr>
    <w:rPr>
      <w:szCs w:val="24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4778"/>
    <w:rPr>
      <w:color w:val="605E5C"/>
      <w:shd w:val="clear" w:color="auto" w:fill="E1DFDD"/>
    </w:rPr>
  </w:style>
  <w:style w:type="paragraph" w:customStyle="1" w:styleId="Tun">
    <w:name w:val="Tučně"/>
    <w:basedOn w:val="Normln"/>
    <w:link w:val="TunChar"/>
    <w:qFormat/>
    <w:rsid w:val="009C4446"/>
    <w:pPr>
      <w:suppressAutoHyphens w:val="0"/>
      <w:overflowPunct/>
      <w:autoSpaceDE/>
      <w:spacing w:after="160" w:line="259" w:lineRule="auto"/>
    </w:pPr>
    <w:rPr>
      <w:rFonts w:asciiTheme="minorHAnsi" w:eastAsiaTheme="minorHAnsi" w:hAnsiTheme="minorHAnsi" w:cstheme="minorBidi"/>
      <w:b/>
      <w:sz w:val="20"/>
      <w:szCs w:val="22"/>
      <w:lang w:val="cs-CZ" w:eastAsia="en-US"/>
    </w:rPr>
  </w:style>
  <w:style w:type="character" w:customStyle="1" w:styleId="TunChar">
    <w:name w:val="Tučně Char"/>
    <w:basedOn w:val="Standardnpsmoodstavce"/>
    <w:link w:val="Tun"/>
    <w:rsid w:val="009C4446"/>
    <w:rPr>
      <w:b/>
      <w:sz w:val="20"/>
      <w:lang w:val="cs-CZ"/>
    </w:rPr>
  </w:style>
  <w:style w:type="paragraph" w:customStyle="1" w:styleId="xmsolistparagraph">
    <w:name w:val="x_msolistparagraph"/>
    <w:basedOn w:val="Normln"/>
    <w:rsid w:val="009C4446"/>
    <w:pPr>
      <w:suppressAutoHyphens w:val="0"/>
      <w:overflowPunct/>
      <w:autoSpaceDE/>
    </w:pPr>
    <w:rPr>
      <w:rFonts w:eastAsiaTheme="minorHAnsi"/>
      <w:szCs w:val="24"/>
      <w:lang w:eastAsia="en-US"/>
    </w:rPr>
  </w:style>
  <w:style w:type="character" w:customStyle="1" w:styleId="OdstavecseseznamemChar">
    <w:name w:val="Odstavec se seznamem Char"/>
    <w:aliases w:val="Odrážky Char,List Paragraph Char"/>
    <w:link w:val="Odstavecseseznamem"/>
    <w:uiPriority w:val="99"/>
    <w:locked/>
    <w:rsid w:val="009C4446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1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CF89FF3A56B94083B60062FDFDC5B2" ma:contentTypeVersion="9" ma:contentTypeDescription="Vytvoří nový dokument" ma:contentTypeScope="" ma:versionID="8685c6651546288ca9158f312b717ecc">
  <xsd:schema xmlns:xsd="http://www.w3.org/2001/XMLSchema" xmlns:xs="http://www.w3.org/2001/XMLSchema" xmlns:p="http://schemas.microsoft.com/office/2006/metadata/properties" xmlns:ns2="4b513b0d-35c5-4f9a-af54-57a0415ceffc" xmlns:ns3="5dfe9e5c-c91f-4b13-9f2b-a3712dc93370" targetNamespace="http://schemas.microsoft.com/office/2006/metadata/properties" ma:root="true" ma:fieldsID="9106dc3024f7580a965cf2459d1c6e74" ns2:_="" ns3:_="">
    <xsd:import namespace="4b513b0d-35c5-4f9a-af54-57a0415ceffc"/>
    <xsd:import namespace="5dfe9e5c-c91f-4b13-9f2b-a3712dc93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13b0d-35c5-4f9a-af54-57a0415ce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9e5c-c91f-4b13-9f2b-a3712dc93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ustomProps>
  <Organization/>
  <Fax/>
  <Phone/>
  <Email/>
</CustomPro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3B2C2-0B94-4D11-98BA-4B1A3CB56D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880FAA-ADD9-48F1-B534-BE711FBE6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13b0d-35c5-4f9a-af54-57a0415ceffc"/>
    <ds:schemaRef ds:uri="5dfe9e5c-c91f-4b13-9f2b-a3712dc93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332E6C-8EB7-4DA9-9D12-558EBCE26A70}">
  <ds:schemaRefs/>
</ds:datastoreItem>
</file>

<file path=customXml/itemProps4.xml><?xml version="1.0" encoding="utf-8"?>
<ds:datastoreItem xmlns:ds="http://schemas.openxmlformats.org/officeDocument/2006/customXml" ds:itemID="{04FD157C-835E-41D1-B069-837E5ACB95BB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4b513b0d-35c5-4f9a-af54-57a0415ceffc"/>
    <ds:schemaRef ds:uri="http://purl.org/dc/elements/1.1/"/>
    <ds:schemaRef ds:uri="http://purl.org/dc/dcmitype/"/>
    <ds:schemaRef ds:uri="http://purl.org/dc/terms/"/>
    <ds:schemaRef ds:uri="5dfe9e5c-c91f-4b13-9f2b-a3712dc93370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4BAE27C-08D1-448A-91B6-988CF3FA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2273</Words>
  <Characters>13414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2021-11-03T12:47:00Z</dcterms:created>
  <dcterms:modified xsi:type="dcterms:W3CDTF">2021-11-03T12:48:00Z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0x010100DCCF89FF3A56B94083B60062FDFDC5B2</vt:lpwstr>
  </property>
  <property fmtid="{D5CDD505-2E9C-101B-9397-08002B2CF9AE}" pid="3" name="_dlc_DocIdItemGuid">
    <vt:lpwstr>4275e536-d096-4ad0-8c33-f572951132e1</vt:lpwstr>
  </property>
</Properties>
</file>