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8ACB" w14:textId="1066F57A" w:rsidR="00563A3E" w:rsidRPr="00EE4927" w:rsidRDefault="00EE49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Cs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                                                            </w:t>
      </w:r>
      <w:r w:rsidRPr="00EE4927">
        <w:rPr>
          <w:rFonts w:ascii="Tahoma" w:eastAsia="Tahoma" w:hAnsi="Tahoma" w:cs="Tahoma"/>
          <w:bCs/>
          <w:color w:val="000000"/>
          <w:sz w:val="16"/>
          <w:szCs w:val="16"/>
        </w:rPr>
        <w:t>Smlouva č. 159/SSRZ/2021</w:t>
      </w:r>
      <w:r w:rsidR="006C04F5" w:rsidRPr="00EE4927">
        <w:rPr>
          <w:rFonts w:ascii="Tahoma" w:eastAsia="Tahoma" w:hAnsi="Tahoma" w:cs="Tahoma"/>
          <w:bCs/>
          <w:color w:val="000000"/>
          <w:sz w:val="16"/>
          <w:szCs w:val="16"/>
        </w:rPr>
        <w:t xml:space="preserve"> </w:t>
      </w:r>
    </w:p>
    <w:p w14:paraId="12AD4220" w14:textId="77777777" w:rsidR="00563A3E" w:rsidRDefault="006C04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smallCaps/>
          <w:color w:val="000000"/>
          <w:sz w:val="24"/>
          <w:szCs w:val="24"/>
        </w:rPr>
        <w:t xml:space="preserve">SMLOUVA O </w:t>
      </w:r>
      <w:r w:rsidR="004923A0">
        <w:rPr>
          <w:rFonts w:ascii="Tahoma" w:eastAsia="Tahoma" w:hAnsi="Tahoma" w:cs="Tahoma"/>
          <w:b/>
          <w:smallCaps/>
          <w:color w:val="000000"/>
          <w:sz w:val="24"/>
          <w:szCs w:val="24"/>
        </w:rPr>
        <w:t>VÝ</w:t>
      </w:r>
      <w:r>
        <w:rPr>
          <w:rFonts w:ascii="Tahoma" w:eastAsia="Tahoma" w:hAnsi="Tahoma" w:cs="Tahoma"/>
          <w:b/>
          <w:smallCaps/>
          <w:color w:val="000000"/>
          <w:sz w:val="24"/>
          <w:szCs w:val="24"/>
        </w:rPr>
        <w:t xml:space="preserve">PŮJČCE STROJŮ NA VÝDEJ BALENÉ PRAMENITÉ VODY </w:t>
      </w:r>
    </w:p>
    <w:p w14:paraId="1BCE77D4" w14:textId="77777777" w:rsidR="00563A3E" w:rsidRDefault="006C04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6"/>
          <w:szCs w:val="26"/>
        </w:rPr>
      </w:pPr>
      <w:r>
        <w:rPr>
          <w:rFonts w:ascii="Tahoma" w:eastAsia="Tahoma" w:hAnsi="Tahoma" w:cs="Tahoma"/>
          <w:color w:val="000000"/>
          <w:sz w:val="26"/>
          <w:szCs w:val="26"/>
        </w:rPr>
        <w:t xml:space="preserve"> </w:t>
      </w:r>
    </w:p>
    <w:p w14:paraId="5AD7CE50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6"/>
          <w:szCs w:val="26"/>
        </w:rPr>
      </w:pPr>
    </w:p>
    <w:p w14:paraId="2412CC26" w14:textId="77777777" w:rsidR="00563A3E" w:rsidRDefault="006C04F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Smluvní strany:</w:t>
      </w:r>
    </w:p>
    <w:p w14:paraId="002E95AA" w14:textId="77777777" w:rsidR="00563A3E" w:rsidRDefault="00563A3E">
      <w:pPr>
        <w:rPr>
          <w:rFonts w:ascii="Tahoma" w:eastAsia="Tahoma" w:hAnsi="Tahoma" w:cs="Tahoma"/>
          <w:sz w:val="16"/>
          <w:szCs w:val="16"/>
        </w:rPr>
      </w:pPr>
    </w:p>
    <w:p w14:paraId="163055A8" w14:textId="77777777" w:rsidR="00563A3E" w:rsidRDefault="006C04F5">
      <w:pPr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LUMO PLUS s.r.o.</w:t>
      </w:r>
    </w:p>
    <w:p w14:paraId="5752B8AA" w14:textId="77777777" w:rsidR="00563A3E" w:rsidRDefault="006C04F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Společnost je zapsána v obchodním rejstříku, vedeném Krajským soudem v Ostravě, oddíl C, vložka 19564</w:t>
      </w:r>
    </w:p>
    <w:p w14:paraId="1B834787" w14:textId="5DABA6A9" w:rsidR="00563A3E" w:rsidRDefault="006C04F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Sídlo: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 w:rsidR="000657C4">
        <w:rPr>
          <w:rFonts w:ascii="Tahoma" w:eastAsia="Tahoma" w:hAnsi="Tahoma" w:cs="Tahoma"/>
          <w:sz w:val="16"/>
          <w:szCs w:val="16"/>
        </w:rPr>
        <w:t>Dolní Marklovice 159, Petrovice u Karviné 735 72</w:t>
      </w:r>
    </w:p>
    <w:p w14:paraId="165BD612" w14:textId="77777777" w:rsidR="00563A3E" w:rsidRDefault="006C04F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IČ</w:t>
      </w:r>
      <w:r w:rsidR="00982BB2"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>258 24 015</w:t>
      </w:r>
    </w:p>
    <w:p w14:paraId="5C3023B7" w14:textId="77777777" w:rsidR="00563A3E" w:rsidRDefault="006C04F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DIČ: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>CZ25824015</w:t>
      </w:r>
    </w:p>
    <w:p w14:paraId="3DD6FFA5" w14:textId="58E3FBE5" w:rsidR="00563A3E" w:rsidRDefault="006C04F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Bankov</w:t>
      </w:r>
      <w:r w:rsidR="00C03AEB">
        <w:rPr>
          <w:rFonts w:ascii="Tahoma" w:eastAsia="Tahoma" w:hAnsi="Tahoma" w:cs="Tahoma"/>
          <w:sz w:val="16"/>
          <w:szCs w:val="16"/>
        </w:rPr>
        <w:t>ní spojení:</w:t>
      </w:r>
      <w:r w:rsidR="00C03AEB">
        <w:rPr>
          <w:rFonts w:ascii="Tahoma" w:eastAsia="Tahoma" w:hAnsi="Tahoma" w:cs="Tahoma"/>
          <w:sz w:val="16"/>
          <w:szCs w:val="16"/>
        </w:rPr>
        <w:tab/>
      </w:r>
    </w:p>
    <w:p w14:paraId="7C1A2073" w14:textId="3D437155" w:rsidR="00563A3E" w:rsidRDefault="00C03AEB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Číslo účtu:</w:t>
      </w:r>
      <w:r>
        <w:rPr>
          <w:rFonts w:ascii="Tahoma" w:eastAsia="Tahoma" w:hAnsi="Tahoma" w:cs="Tahoma"/>
          <w:sz w:val="16"/>
          <w:szCs w:val="16"/>
        </w:rPr>
        <w:tab/>
      </w:r>
    </w:p>
    <w:p w14:paraId="115BCEDF" w14:textId="5F5FAE5B" w:rsidR="00E742F8" w:rsidRDefault="00E742F8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Kontaktní údaje:</w:t>
      </w:r>
      <w:r>
        <w:rPr>
          <w:rFonts w:ascii="Tahoma" w:eastAsia="Tahoma" w:hAnsi="Tahoma" w:cs="Tahoma"/>
          <w:sz w:val="16"/>
          <w:szCs w:val="16"/>
        </w:rPr>
        <w:tab/>
      </w:r>
    </w:p>
    <w:p w14:paraId="0A1BF47E" w14:textId="77777777" w:rsidR="00563A3E" w:rsidRPr="00E81181" w:rsidRDefault="006C04F5" w:rsidP="00E81181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Zastoupena:</w:t>
      </w:r>
      <w:r>
        <w:rPr>
          <w:rFonts w:ascii="Tahoma" w:eastAsia="Tahoma" w:hAnsi="Tahoma" w:cs="Tahoma"/>
          <w:sz w:val="16"/>
          <w:szCs w:val="16"/>
        </w:rPr>
        <w:tab/>
        <w:t xml:space="preserve">Martin </w:t>
      </w:r>
      <w:r w:rsidR="004923A0">
        <w:rPr>
          <w:rFonts w:ascii="Tahoma" w:eastAsia="Tahoma" w:hAnsi="Tahoma" w:cs="Tahoma"/>
          <w:sz w:val="16"/>
          <w:szCs w:val="16"/>
        </w:rPr>
        <w:t>Feber,</w:t>
      </w:r>
      <w:r>
        <w:rPr>
          <w:rFonts w:ascii="Tahoma" w:eastAsia="Tahoma" w:hAnsi="Tahoma" w:cs="Tahoma"/>
          <w:sz w:val="16"/>
          <w:szCs w:val="16"/>
        </w:rPr>
        <w:t xml:space="preserve"> jednatel</w:t>
      </w:r>
    </w:p>
    <w:p w14:paraId="6D7F3114" w14:textId="77777777" w:rsidR="00E81181" w:rsidRDefault="00E81181">
      <w:pPr>
        <w:pBdr>
          <w:top w:val="nil"/>
          <w:left w:val="nil"/>
          <w:bottom w:val="nil"/>
          <w:right w:val="nil"/>
          <w:between w:val="nil"/>
        </w:pBdr>
        <w:ind w:hanging="360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                      </w:t>
      </w:r>
    </w:p>
    <w:p w14:paraId="438ACC05" w14:textId="77777777" w:rsidR="00563A3E" w:rsidRDefault="006C04F5" w:rsidP="00E8118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(dále jen půjč</w:t>
      </w:r>
      <w:r w:rsidR="004923A0">
        <w:rPr>
          <w:rFonts w:ascii="Tahoma" w:eastAsia="Tahoma" w:hAnsi="Tahoma" w:cs="Tahoma"/>
          <w:b/>
          <w:color w:val="000000"/>
          <w:sz w:val="16"/>
          <w:szCs w:val="16"/>
        </w:rPr>
        <w:t>itel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>)</w:t>
      </w:r>
    </w:p>
    <w:p w14:paraId="3EC1AA1E" w14:textId="77777777" w:rsidR="00982BB2" w:rsidRDefault="00982BB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26A8139F" w14:textId="77777777" w:rsidR="00563A3E" w:rsidRDefault="00982BB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a</w:t>
      </w:r>
    </w:p>
    <w:p w14:paraId="1905829F" w14:textId="77777777" w:rsidR="00982BB2" w:rsidRDefault="00982BB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0370C8A9" w14:textId="10792830" w:rsidR="00563A3E" w:rsidRDefault="00332B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Správa sportovních a rekreačních zařízení Havířov</w:t>
      </w:r>
    </w:p>
    <w:p w14:paraId="4AC441F2" w14:textId="1AAB00B0" w:rsidR="00563A3E" w:rsidRDefault="00C03A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Sídlo: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 w:rsidR="00332BA3">
        <w:rPr>
          <w:rFonts w:ascii="Tahoma" w:eastAsia="Tahoma" w:hAnsi="Tahoma" w:cs="Tahoma"/>
          <w:sz w:val="16"/>
          <w:szCs w:val="16"/>
        </w:rPr>
        <w:t>Těšínská 2a/1296, 736 01 Havířov-Podlesí</w:t>
      </w:r>
      <w:r w:rsidR="000A3CD9">
        <w:rPr>
          <w:rFonts w:ascii="Tahoma" w:eastAsia="Tahoma" w:hAnsi="Tahoma" w:cs="Tahoma"/>
          <w:sz w:val="16"/>
          <w:szCs w:val="16"/>
        </w:rPr>
        <w:t xml:space="preserve"> </w:t>
      </w:r>
    </w:p>
    <w:p w14:paraId="6622ADDD" w14:textId="1FB9ED4C" w:rsidR="00563A3E" w:rsidRDefault="006C04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IČ: 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 w:rsidR="00332BA3">
        <w:rPr>
          <w:rFonts w:ascii="Tahoma" w:eastAsia="Tahoma" w:hAnsi="Tahoma" w:cs="Tahoma"/>
          <w:color w:val="000000"/>
          <w:sz w:val="16"/>
          <w:szCs w:val="16"/>
        </w:rPr>
        <w:t>00306754</w:t>
      </w:r>
    </w:p>
    <w:p w14:paraId="54437B75" w14:textId="58F54CEE" w:rsidR="00FD2CF8" w:rsidRDefault="00FD2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DIČ:                      CZ</w:t>
      </w:r>
      <w:r w:rsidR="000A3CD9">
        <w:rPr>
          <w:rFonts w:ascii="Tahoma" w:eastAsia="Tahoma" w:hAnsi="Tahoma" w:cs="Tahoma"/>
          <w:color w:val="000000"/>
          <w:sz w:val="16"/>
          <w:szCs w:val="16"/>
        </w:rPr>
        <w:t>00</w:t>
      </w:r>
      <w:r w:rsidR="00332BA3">
        <w:rPr>
          <w:rFonts w:ascii="Tahoma" w:eastAsia="Tahoma" w:hAnsi="Tahoma" w:cs="Tahoma"/>
          <w:color w:val="000000"/>
          <w:sz w:val="16"/>
          <w:szCs w:val="16"/>
        </w:rPr>
        <w:t>306754</w:t>
      </w:r>
    </w:p>
    <w:p w14:paraId="2EA98637" w14:textId="74B0C926" w:rsidR="00563A3E" w:rsidRDefault="006C04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Bankovní spojení: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5861B9CC" w14:textId="3D21ACD1" w:rsidR="00E742F8" w:rsidRDefault="006C04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Číslo účtu: 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4D62DF77" w14:textId="2A2FE5FC" w:rsidR="00E81181" w:rsidRDefault="006C04F5" w:rsidP="00D309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Zastoupena:</w:t>
      </w:r>
      <w:r>
        <w:rPr>
          <w:rFonts w:ascii="Tahoma" w:eastAsia="Tahoma" w:hAnsi="Tahoma" w:cs="Tahoma"/>
          <w:sz w:val="16"/>
          <w:szCs w:val="16"/>
        </w:rPr>
        <w:tab/>
      </w:r>
      <w:r w:rsidR="00332BA3">
        <w:rPr>
          <w:rFonts w:ascii="Tahoma" w:eastAsia="Tahoma" w:hAnsi="Tahoma" w:cs="Tahoma"/>
          <w:sz w:val="16"/>
          <w:szCs w:val="16"/>
        </w:rPr>
        <w:t>Ing. et Ing., Bc. Jiří Matěj, MBAce</w:t>
      </w:r>
    </w:p>
    <w:p w14:paraId="349E83FB" w14:textId="403A14B1" w:rsidR="00D30995" w:rsidRDefault="00D30995" w:rsidP="00D309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16"/>
          <w:szCs w:val="16"/>
        </w:rPr>
      </w:pPr>
    </w:p>
    <w:p w14:paraId="0F38A258" w14:textId="77777777" w:rsidR="00D30995" w:rsidRDefault="00D30995" w:rsidP="00D309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523AA93" w14:textId="77777777" w:rsidR="00563A3E" w:rsidRDefault="006C04F5" w:rsidP="00E811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(dále jen </w:t>
      </w:r>
      <w:r w:rsidR="004923A0">
        <w:rPr>
          <w:rFonts w:ascii="Tahoma" w:eastAsia="Tahoma" w:hAnsi="Tahoma" w:cs="Tahoma"/>
          <w:b/>
          <w:color w:val="000000"/>
          <w:sz w:val="16"/>
          <w:szCs w:val="16"/>
        </w:rPr>
        <w:t>vypůjčitel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>)</w:t>
      </w:r>
    </w:p>
    <w:p w14:paraId="2453BB25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3B3F49F1" w14:textId="77777777" w:rsidR="00982BB2" w:rsidRDefault="00982BB2" w:rsidP="004923A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060471AE" w14:textId="77777777" w:rsidR="00563A3E" w:rsidRDefault="004923A0" w:rsidP="004923A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uzavřely smlouvu o výpůjčce stroj</w:t>
      </w:r>
      <w:r w:rsidR="00982BB2">
        <w:rPr>
          <w:rFonts w:ascii="Tahoma" w:eastAsia="Tahoma" w:hAnsi="Tahoma" w:cs="Tahoma"/>
          <w:color w:val="000000"/>
          <w:sz w:val="16"/>
          <w:szCs w:val="16"/>
        </w:rPr>
        <w:t>ů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na výdej balené pramenité vody a dodávkách balené pramenité vody v tomto znění:</w:t>
      </w:r>
    </w:p>
    <w:p w14:paraId="7389CC7E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  <w:sz w:val="16"/>
          <w:szCs w:val="16"/>
        </w:rPr>
      </w:pPr>
    </w:p>
    <w:p w14:paraId="0876E507" w14:textId="77777777" w:rsidR="00563A3E" w:rsidRDefault="006C04F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                                                                                    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>I.</w:t>
      </w:r>
    </w:p>
    <w:p w14:paraId="543CFCB5" w14:textId="77777777" w:rsidR="00563A3E" w:rsidRDefault="006C04F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                                                                      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>Předmět smlouvy</w:t>
      </w:r>
    </w:p>
    <w:p w14:paraId="42B78A50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164201BF" w14:textId="77777777" w:rsidR="00563A3E" w:rsidRDefault="006C0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Půjč</w:t>
      </w:r>
      <w:r w:rsidR="004923A0">
        <w:rPr>
          <w:rFonts w:ascii="Tahoma" w:eastAsia="Tahoma" w:hAnsi="Tahoma" w:cs="Tahoma"/>
          <w:color w:val="000000"/>
          <w:sz w:val="16"/>
          <w:szCs w:val="16"/>
        </w:rPr>
        <w:t>itel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se touto smlouvou zavazuje zapůjčit zdarma stroj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na výdej balené pramenité vody a dodávat </w:t>
      </w:r>
      <w:r w:rsidR="004923A0">
        <w:rPr>
          <w:rFonts w:ascii="Tahoma" w:eastAsia="Tahoma" w:hAnsi="Tahoma" w:cs="Tahoma"/>
          <w:color w:val="000000"/>
          <w:sz w:val="16"/>
          <w:szCs w:val="16"/>
        </w:rPr>
        <w:t>vypůjčiteli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balenou pramenitou vodu v barelech o o</w:t>
      </w:r>
      <w:r w:rsidR="00D50895">
        <w:rPr>
          <w:rFonts w:ascii="Tahoma" w:eastAsia="Tahoma" w:hAnsi="Tahoma" w:cs="Tahoma"/>
          <w:color w:val="000000"/>
          <w:sz w:val="16"/>
          <w:szCs w:val="16"/>
        </w:rPr>
        <w:t>bjemu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18,9 l 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včetně</w:t>
      </w:r>
      <w:r w:rsidR="00D50895">
        <w:rPr>
          <w:rFonts w:ascii="Tahoma" w:eastAsia="Tahoma" w:hAnsi="Tahoma" w:cs="Tahoma"/>
          <w:color w:val="000000"/>
          <w:sz w:val="16"/>
          <w:szCs w:val="16"/>
        </w:rPr>
        <w:t xml:space="preserve"> další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ho</w:t>
      </w:r>
      <w:r w:rsidR="00D50895">
        <w:rPr>
          <w:rFonts w:ascii="Tahoma" w:eastAsia="Tahoma" w:hAnsi="Tahoma" w:cs="Tahoma"/>
          <w:color w:val="000000"/>
          <w:sz w:val="16"/>
          <w:szCs w:val="16"/>
        </w:rPr>
        <w:t xml:space="preserve"> sjednané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ho</w:t>
      </w:r>
      <w:r w:rsidR="00D50895">
        <w:rPr>
          <w:rFonts w:ascii="Tahoma" w:eastAsia="Tahoma" w:hAnsi="Tahoma" w:cs="Tahoma"/>
          <w:color w:val="000000"/>
          <w:sz w:val="16"/>
          <w:szCs w:val="16"/>
        </w:rPr>
        <w:t xml:space="preserve"> příslušenství uvedené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ho</w:t>
      </w:r>
      <w:r w:rsidR="00D50895">
        <w:rPr>
          <w:rFonts w:ascii="Tahoma" w:eastAsia="Tahoma" w:hAnsi="Tahoma" w:cs="Tahoma"/>
          <w:color w:val="000000"/>
          <w:sz w:val="16"/>
          <w:szCs w:val="16"/>
        </w:rPr>
        <w:t xml:space="preserve"> v příloze č. 1 této smlouvy pro stroje umístěné dle přílohy č. 2 této smlouvy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(dále jen „zboží“). </w:t>
      </w:r>
    </w:p>
    <w:p w14:paraId="7D49B853" w14:textId="77777777" w:rsidR="00C85F12" w:rsidRPr="00C85F12" w:rsidRDefault="00C85F12" w:rsidP="00C85F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 w:rsidRPr="00C85F12">
        <w:rPr>
          <w:rFonts w:ascii="Tahoma" w:eastAsia="Tahoma" w:hAnsi="Tahoma" w:cs="Tahoma"/>
          <w:color w:val="000000"/>
          <w:sz w:val="16"/>
          <w:szCs w:val="16"/>
        </w:rPr>
        <w:t xml:space="preserve">Vypůjčiteli byly </w:t>
      </w:r>
      <w:r w:rsidRPr="00C85F12">
        <w:rPr>
          <w:rFonts w:ascii="Tahoma" w:eastAsia="Tahoma" w:hAnsi="Tahoma" w:cs="Tahoma"/>
          <w:b/>
          <w:color w:val="000000"/>
          <w:sz w:val="16"/>
          <w:szCs w:val="16"/>
        </w:rPr>
        <w:t xml:space="preserve">zapůjčeny zdarma </w:t>
      </w:r>
      <w:r w:rsidRPr="00C85F12">
        <w:rPr>
          <w:rFonts w:ascii="Tahoma" w:eastAsia="Tahoma" w:hAnsi="Tahoma" w:cs="Tahoma"/>
          <w:color w:val="000000"/>
          <w:sz w:val="16"/>
          <w:szCs w:val="16"/>
        </w:rPr>
        <w:t>následující stroje:</w:t>
      </w:r>
      <w:r w:rsidRPr="00C85F12">
        <w:rPr>
          <w:rFonts w:ascii="Tahoma" w:eastAsia="Tahoma" w:hAnsi="Tahoma" w:cs="Tahoma"/>
          <w:b/>
          <w:color w:val="000000"/>
          <w:sz w:val="16"/>
          <w:szCs w:val="16"/>
        </w:rPr>
        <w:t xml:space="preserve">                         </w:t>
      </w:r>
    </w:p>
    <w:p w14:paraId="10315459" w14:textId="36BC6D4F" w:rsidR="00C85F12" w:rsidRDefault="00C85F12" w:rsidP="00C85F1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15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výdejník vody </w:t>
      </w:r>
      <w:r>
        <w:rPr>
          <w:rFonts w:ascii="Tahoma" w:eastAsia="Tahoma" w:hAnsi="Tahoma" w:cs="Tahoma"/>
          <w:color w:val="000000"/>
          <w:sz w:val="16"/>
          <w:szCs w:val="16"/>
        </w:rPr>
        <w:t>s kompresorovým chlazením</w:t>
      </w:r>
      <w:r w:rsidR="00411349"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v množství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r w:rsidR="00332BA3">
        <w:rPr>
          <w:rFonts w:ascii="Tahoma" w:eastAsia="Tahoma" w:hAnsi="Tahoma" w:cs="Tahoma"/>
          <w:b/>
          <w:sz w:val="16"/>
          <w:szCs w:val="16"/>
        </w:rPr>
        <w:t>6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>ks</w:t>
      </w:r>
    </w:p>
    <w:p w14:paraId="4F7D881D" w14:textId="79749A16" w:rsidR="00C85F12" w:rsidRDefault="00C85F12" w:rsidP="00C85F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Typy a výrobní čísla strojů jsou specifikovány na předávacím protokole, který je nedílnou součástí této smlouvy jako příloha č. </w:t>
      </w:r>
      <w:r w:rsidR="0027785B"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14:paraId="1DDB99B4" w14:textId="77777777" w:rsidR="00563A3E" w:rsidRDefault="004923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Vypůjčitel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se zavazuje odebírat zboží do zapůjčených strojů výhradně od půjč</w:t>
      </w:r>
      <w:r>
        <w:rPr>
          <w:rFonts w:ascii="Tahoma" w:eastAsia="Tahoma" w:hAnsi="Tahoma" w:cs="Tahoma"/>
          <w:color w:val="000000"/>
          <w:sz w:val="16"/>
          <w:szCs w:val="16"/>
        </w:rPr>
        <w:t>itele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na základě objednávek</w:t>
      </w:r>
      <w:r w:rsidR="006C04F5">
        <w:rPr>
          <w:rFonts w:ascii="Tahoma" w:eastAsia="Tahoma" w:hAnsi="Tahoma" w:cs="Tahoma"/>
          <w:sz w:val="16"/>
          <w:szCs w:val="16"/>
        </w:rPr>
        <w:t xml:space="preserve">, 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>kter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é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budou obsahovat přesnou specifikaci druhu a množství a zaplatí kupní cenu za toto zboží, to vše za podmínek stanovených touto smlouvou. </w:t>
      </w:r>
    </w:p>
    <w:p w14:paraId="0CA447B7" w14:textId="77777777" w:rsidR="00563A3E" w:rsidRDefault="006C04F5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</w:p>
    <w:p w14:paraId="155FE93C" w14:textId="77777777" w:rsidR="00563A3E" w:rsidRDefault="006C04F5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   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>II.</w:t>
      </w:r>
    </w:p>
    <w:p w14:paraId="1B836DA7" w14:textId="77777777" w:rsidR="00563A3E" w:rsidRDefault="006C04F5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Ceny a platební podmínky</w:t>
      </w:r>
    </w:p>
    <w:p w14:paraId="1C1264C1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ahoma" w:eastAsia="Tahoma" w:hAnsi="Tahoma" w:cs="Tahoma"/>
          <w:color w:val="000000"/>
          <w:sz w:val="16"/>
          <w:szCs w:val="16"/>
        </w:rPr>
      </w:pPr>
    </w:p>
    <w:p w14:paraId="08B005BA" w14:textId="77777777" w:rsidR="00563A3E" w:rsidRDefault="006C04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Cena každého jednotlivého zboží je stanovena dohodou půjč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itele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s 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vypůjčitelem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v souladu s platným ceníkem půjč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itele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, který byl 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vypůjčiteli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poskytnut před podpisem této smlouvy a je její nedílnou součástí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 xml:space="preserve"> jako příloha č. 1</w:t>
      </w:r>
      <w:r>
        <w:rPr>
          <w:rFonts w:ascii="Tahoma" w:eastAsia="Tahoma" w:hAnsi="Tahoma" w:cs="Tahoma"/>
          <w:color w:val="000000"/>
          <w:sz w:val="16"/>
          <w:szCs w:val="16"/>
        </w:rPr>
        <w:t>. Půjč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itel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je oprávněn tyto ceny změnit pouze se souhlasem 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vypůjčitele na základě písemného dodatku k této smlouvě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14:paraId="63D85A3B" w14:textId="77777777" w:rsidR="00563A3E" w:rsidRDefault="006C04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Cena zboží je splatná po předání a převzetí zboží 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vypůjčitelem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(resp. zmocněným zástupcem či 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 xml:space="preserve">pověřeným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zaměstnancem 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vypůjčitele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), a to na základě řádného daňového dokladu 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 xml:space="preserve">vystaveného </w:t>
      </w:r>
      <w:r w:rsidR="00643628">
        <w:rPr>
          <w:rFonts w:ascii="Tahoma" w:eastAsia="Tahoma" w:hAnsi="Tahoma" w:cs="Tahoma"/>
          <w:color w:val="000000"/>
          <w:sz w:val="16"/>
          <w:szCs w:val="16"/>
        </w:rPr>
        <w:t xml:space="preserve">půjčitelem </w:t>
      </w:r>
      <w:r>
        <w:rPr>
          <w:rFonts w:ascii="Tahoma" w:eastAsia="Tahoma" w:hAnsi="Tahoma" w:cs="Tahoma"/>
          <w:color w:val="000000"/>
          <w:sz w:val="16"/>
          <w:szCs w:val="16"/>
        </w:rPr>
        <w:t>se splatností 14 dn</w:t>
      </w:r>
      <w:r>
        <w:rPr>
          <w:rFonts w:ascii="Tahoma" w:eastAsia="Tahoma" w:hAnsi="Tahoma" w:cs="Tahoma"/>
          <w:sz w:val="16"/>
          <w:szCs w:val="16"/>
        </w:rPr>
        <w:t>í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ode dne 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>doručení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daňového dokladu</w:t>
      </w:r>
      <w:r w:rsidR="00C85F12">
        <w:rPr>
          <w:rFonts w:ascii="Tahoma" w:eastAsia="Tahoma" w:hAnsi="Tahoma" w:cs="Tahoma"/>
          <w:color w:val="000000"/>
          <w:sz w:val="16"/>
          <w:szCs w:val="16"/>
        </w:rPr>
        <w:t xml:space="preserve"> vypůjčiteli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14:paraId="7E0A62F8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ahoma" w:eastAsia="Tahoma" w:hAnsi="Tahoma" w:cs="Tahoma"/>
          <w:color w:val="000000"/>
          <w:sz w:val="16"/>
          <w:szCs w:val="16"/>
        </w:rPr>
      </w:pPr>
    </w:p>
    <w:p w14:paraId="6F83C69E" w14:textId="77777777" w:rsidR="00563A3E" w:rsidRDefault="006C04F5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III.</w:t>
      </w:r>
    </w:p>
    <w:p w14:paraId="2D67856C" w14:textId="77777777" w:rsidR="00563A3E" w:rsidRDefault="006C04F5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Termín a místo plnění, splnění dodávky</w:t>
      </w:r>
    </w:p>
    <w:p w14:paraId="77765AF8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ahoma" w:eastAsia="Tahoma" w:hAnsi="Tahoma" w:cs="Tahoma"/>
          <w:color w:val="000000"/>
          <w:sz w:val="16"/>
          <w:szCs w:val="16"/>
        </w:rPr>
      </w:pPr>
    </w:p>
    <w:p w14:paraId="128CDB06" w14:textId="08289172" w:rsidR="00563A3E" w:rsidRDefault="006C04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Zboží je půjč</w:t>
      </w:r>
      <w:r w:rsidR="00643628">
        <w:rPr>
          <w:rFonts w:ascii="Tahoma" w:eastAsia="Tahoma" w:hAnsi="Tahoma" w:cs="Tahoma"/>
          <w:color w:val="000000"/>
          <w:sz w:val="16"/>
          <w:szCs w:val="16"/>
        </w:rPr>
        <w:t>itel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povinen dodat </w:t>
      </w:r>
      <w:r w:rsidR="00643628">
        <w:rPr>
          <w:rFonts w:ascii="Tahoma" w:eastAsia="Tahoma" w:hAnsi="Tahoma" w:cs="Tahoma"/>
          <w:color w:val="000000"/>
          <w:sz w:val="16"/>
          <w:szCs w:val="16"/>
        </w:rPr>
        <w:t>vypůjčiteli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nejpozději do </w:t>
      </w:r>
      <w:r w:rsidR="002C0E75">
        <w:rPr>
          <w:rFonts w:ascii="Tahoma" w:eastAsia="Tahoma" w:hAnsi="Tahoma" w:cs="Tahoma"/>
          <w:b/>
          <w:color w:val="000000"/>
          <w:sz w:val="16"/>
          <w:szCs w:val="16"/>
        </w:rPr>
        <w:t>3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 pracovních dnů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ode d</w:t>
      </w:r>
      <w:r w:rsidR="004D6474">
        <w:rPr>
          <w:rFonts w:ascii="Tahoma" w:eastAsia="Tahoma" w:hAnsi="Tahoma" w:cs="Tahoma"/>
          <w:color w:val="000000"/>
          <w:sz w:val="16"/>
          <w:szCs w:val="16"/>
        </w:rPr>
        <w:t xml:space="preserve">ne obdržení písemné, </w:t>
      </w:r>
      <w:r w:rsidR="00643628">
        <w:rPr>
          <w:rFonts w:ascii="Tahoma" w:eastAsia="Tahoma" w:hAnsi="Tahoma" w:cs="Tahoma"/>
          <w:color w:val="000000"/>
          <w:sz w:val="16"/>
          <w:szCs w:val="16"/>
        </w:rPr>
        <w:t xml:space="preserve">přičemž za písemnou se považuje i </w:t>
      </w:r>
      <w:r w:rsidR="004D6474">
        <w:rPr>
          <w:rFonts w:ascii="Tahoma" w:eastAsia="Tahoma" w:hAnsi="Tahoma" w:cs="Tahoma"/>
          <w:color w:val="000000"/>
          <w:sz w:val="16"/>
          <w:szCs w:val="16"/>
        </w:rPr>
        <w:t>e-mailov</w:t>
      </w:r>
      <w:r w:rsidR="00643628">
        <w:rPr>
          <w:rFonts w:ascii="Tahoma" w:eastAsia="Tahoma" w:hAnsi="Tahoma" w:cs="Tahoma"/>
          <w:color w:val="000000"/>
          <w:sz w:val="16"/>
          <w:szCs w:val="16"/>
        </w:rPr>
        <w:t>á</w:t>
      </w:r>
      <w:r w:rsidR="004D6474">
        <w:rPr>
          <w:rFonts w:ascii="Tahoma" w:eastAsia="Tahoma" w:hAnsi="Tahoma" w:cs="Tahoma"/>
          <w:color w:val="000000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nebo tel. objednávky </w:t>
      </w:r>
      <w:r w:rsidR="00643628">
        <w:rPr>
          <w:rFonts w:ascii="Tahoma" w:eastAsia="Tahoma" w:hAnsi="Tahoma" w:cs="Tahoma"/>
          <w:color w:val="000000"/>
          <w:sz w:val="16"/>
          <w:szCs w:val="16"/>
        </w:rPr>
        <w:t>vypůjčitele</w:t>
      </w:r>
      <w:r>
        <w:rPr>
          <w:rFonts w:ascii="Tahoma" w:eastAsia="Tahoma" w:hAnsi="Tahoma" w:cs="Tahoma"/>
          <w:color w:val="000000"/>
          <w:sz w:val="16"/>
          <w:szCs w:val="16"/>
        </w:rPr>
        <w:t>. Půjč</w:t>
      </w:r>
      <w:r w:rsidR="00643628">
        <w:rPr>
          <w:rFonts w:ascii="Tahoma" w:eastAsia="Tahoma" w:hAnsi="Tahoma" w:cs="Tahoma"/>
          <w:color w:val="000000"/>
          <w:sz w:val="16"/>
          <w:szCs w:val="16"/>
        </w:rPr>
        <w:t>itel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je oprávněn plnit i před smluvenou dobou dodání</w:t>
      </w:r>
      <w:r w:rsidR="00643628">
        <w:rPr>
          <w:rFonts w:ascii="Tahoma" w:eastAsia="Tahoma" w:hAnsi="Tahoma" w:cs="Tahoma"/>
          <w:color w:val="000000"/>
          <w:sz w:val="16"/>
          <w:szCs w:val="16"/>
        </w:rPr>
        <w:t xml:space="preserve"> a zároveň je povinen informovat o době dodání vypůjčitele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14:paraId="40BB43A1" w14:textId="77777777" w:rsidR="00563A3E" w:rsidRDefault="006C04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Půjč</w:t>
      </w:r>
      <w:r w:rsidR="00643628">
        <w:rPr>
          <w:rFonts w:ascii="Tahoma" w:eastAsia="Tahoma" w:hAnsi="Tahoma" w:cs="Tahoma"/>
          <w:color w:val="000000"/>
          <w:sz w:val="16"/>
          <w:szCs w:val="16"/>
        </w:rPr>
        <w:t>itel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se zavazuje dodat </w:t>
      </w:r>
      <w:r w:rsidR="00643628">
        <w:rPr>
          <w:rFonts w:ascii="Tahoma" w:eastAsia="Tahoma" w:hAnsi="Tahoma" w:cs="Tahoma"/>
          <w:color w:val="000000"/>
          <w:sz w:val="16"/>
          <w:szCs w:val="16"/>
        </w:rPr>
        <w:t>vypůjčiteli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zboží do místa plnění, které bude upřesněno objednávkou </w:t>
      </w:r>
      <w:r w:rsidR="00643628">
        <w:rPr>
          <w:rFonts w:ascii="Tahoma" w:eastAsia="Tahoma" w:hAnsi="Tahoma" w:cs="Tahoma"/>
          <w:color w:val="000000"/>
          <w:sz w:val="16"/>
          <w:szCs w:val="16"/>
        </w:rPr>
        <w:t>vypůjčitele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.  </w:t>
      </w:r>
    </w:p>
    <w:p w14:paraId="6B1E5825" w14:textId="77777777" w:rsidR="00563A3E" w:rsidRDefault="006436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Vypůjčitel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je povinen převzít dodané zboží od pracovníka půjč</w:t>
      </w:r>
      <w:r>
        <w:rPr>
          <w:rFonts w:ascii="Tahoma" w:eastAsia="Tahoma" w:hAnsi="Tahoma" w:cs="Tahoma"/>
          <w:color w:val="000000"/>
          <w:sz w:val="16"/>
          <w:szCs w:val="16"/>
        </w:rPr>
        <w:t>itele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v dohodnutém místě plnění. </w:t>
      </w:r>
    </w:p>
    <w:p w14:paraId="0628696C" w14:textId="77777777" w:rsidR="00563A3E" w:rsidRDefault="006436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Vypůjčitel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je povinen zkontrolovat, zda dodané množství zboží odpovídá množství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dle objednávky a 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>označ</w:t>
      </w:r>
      <w:r w:rsidR="004D6474">
        <w:rPr>
          <w:rFonts w:ascii="Tahoma" w:eastAsia="Tahoma" w:hAnsi="Tahoma" w:cs="Tahoma"/>
          <w:color w:val="000000"/>
          <w:sz w:val="16"/>
          <w:szCs w:val="16"/>
        </w:rPr>
        <w:t xml:space="preserve">enému na daňovém dokladu, 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>zda je zboží neporušené, úplné a nevykazuje z</w:t>
      </w:r>
      <w:r w:rsidR="001B3516">
        <w:rPr>
          <w:rFonts w:ascii="Tahoma" w:eastAsia="Tahoma" w:hAnsi="Tahoma" w:cs="Tahoma"/>
          <w:color w:val="000000"/>
          <w:sz w:val="16"/>
          <w:szCs w:val="16"/>
        </w:rPr>
        <w:t>jevné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vady. V případě zjištění z</w:t>
      </w:r>
      <w:r w:rsidR="001B3516">
        <w:rPr>
          <w:rFonts w:ascii="Tahoma" w:eastAsia="Tahoma" w:hAnsi="Tahoma" w:cs="Tahoma"/>
          <w:color w:val="000000"/>
          <w:sz w:val="16"/>
          <w:szCs w:val="16"/>
        </w:rPr>
        <w:t>jevné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vady zboží sepíše </w:t>
      </w:r>
      <w:r w:rsidR="001B3516">
        <w:rPr>
          <w:rFonts w:ascii="Tahoma" w:eastAsia="Tahoma" w:hAnsi="Tahoma" w:cs="Tahoma"/>
          <w:color w:val="000000"/>
          <w:sz w:val="16"/>
          <w:szCs w:val="16"/>
        </w:rPr>
        <w:t>vypůjčitel</w:t>
      </w:r>
      <w:r w:rsidR="006C04F5">
        <w:rPr>
          <w:rFonts w:ascii="Tahoma" w:eastAsia="Tahoma" w:hAnsi="Tahoma" w:cs="Tahoma"/>
          <w:sz w:val="16"/>
          <w:szCs w:val="16"/>
        </w:rPr>
        <w:t xml:space="preserve"> 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ve dvojím vyhotovení reklamační protokol, který bude </w:t>
      </w:r>
      <w:r w:rsidR="009F3AD0">
        <w:rPr>
          <w:rFonts w:ascii="Tahoma" w:eastAsia="Tahoma" w:hAnsi="Tahoma" w:cs="Tahoma"/>
          <w:color w:val="000000"/>
          <w:sz w:val="16"/>
          <w:szCs w:val="16"/>
        </w:rPr>
        <w:t xml:space="preserve">ihned 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>potvrzen pracovníkem půjč</w:t>
      </w:r>
      <w:r w:rsidR="001B3516">
        <w:rPr>
          <w:rFonts w:ascii="Tahoma" w:eastAsia="Tahoma" w:hAnsi="Tahoma" w:cs="Tahoma"/>
          <w:color w:val="000000"/>
          <w:sz w:val="16"/>
          <w:szCs w:val="16"/>
        </w:rPr>
        <w:t>itele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>.</w:t>
      </w:r>
    </w:p>
    <w:p w14:paraId="57610FF3" w14:textId="77777777" w:rsidR="00982BB2" w:rsidRDefault="00982BB2" w:rsidP="00982BB2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41ADD490" w14:textId="726E4019" w:rsidR="00563A3E" w:rsidRDefault="00563A3E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ahoma" w:eastAsia="Tahoma" w:hAnsi="Tahoma" w:cs="Tahoma"/>
          <w:color w:val="000000"/>
          <w:sz w:val="16"/>
          <w:szCs w:val="16"/>
        </w:rPr>
      </w:pPr>
    </w:p>
    <w:p w14:paraId="0A9DEB6F" w14:textId="675DA79C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ahoma" w:eastAsia="Tahoma" w:hAnsi="Tahoma" w:cs="Tahoma"/>
          <w:color w:val="000000"/>
          <w:sz w:val="16"/>
          <w:szCs w:val="16"/>
        </w:rPr>
      </w:pPr>
    </w:p>
    <w:p w14:paraId="0EF404E9" w14:textId="426D0E13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ahoma" w:eastAsia="Tahoma" w:hAnsi="Tahoma" w:cs="Tahoma"/>
          <w:color w:val="000000"/>
          <w:sz w:val="16"/>
          <w:szCs w:val="16"/>
        </w:rPr>
      </w:pPr>
    </w:p>
    <w:p w14:paraId="6CC1C7EA" w14:textId="77777777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ahoma" w:eastAsia="Tahoma" w:hAnsi="Tahoma" w:cs="Tahoma"/>
          <w:color w:val="000000"/>
          <w:sz w:val="16"/>
          <w:szCs w:val="16"/>
        </w:rPr>
      </w:pPr>
    </w:p>
    <w:p w14:paraId="44C078BF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ahoma" w:eastAsia="Tahoma" w:hAnsi="Tahoma" w:cs="Tahoma"/>
          <w:color w:val="000000"/>
          <w:sz w:val="16"/>
          <w:szCs w:val="16"/>
        </w:rPr>
      </w:pPr>
    </w:p>
    <w:p w14:paraId="26E50876" w14:textId="77777777" w:rsidR="00563A3E" w:rsidRDefault="006C04F5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lastRenderedPageBreak/>
        <w:t>IV.</w:t>
      </w:r>
    </w:p>
    <w:p w14:paraId="3B825EE0" w14:textId="77777777" w:rsidR="00563A3E" w:rsidRDefault="006C04F5">
      <w:pPr>
        <w:keepNext/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Servisní podmínky</w:t>
      </w:r>
    </w:p>
    <w:p w14:paraId="137E8035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color w:val="000000"/>
          <w:sz w:val="16"/>
          <w:szCs w:val="16"/>
          <w:u w:val="single"/>
        </w:rPr>
      </w:pPr>
    </w:p>
    <w:p w14:paraId="77093A02" w14:textId="77777777" w:rsidR="00563A3E" w:rsidRDefault="006C0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Půjč</w:t>
      </w:r>
      <w:r w:rsidR="001B3516">
        <w:rPr>
          <w:rFonts w:ascii="Tahoma" w:eastAsia="Tahoma" w:hAnsi="Tahoma" w:cs="Tahoma"/>
          <w:color w:val="000000"/>
          <w:sz w:val="16"/>
          <w:szCs w:val="16"/>
        </w:rPr>
        <w:t>itel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se zavazuje zajišťovat pro </w:t>
      </w:r>
      <w:r w:rsidR="001B3516">
        <w:rPr>
          <w:rFonts w:ascii="Tahoma" w:eastAsia="Tahoma" w:hAnsi="Tahoma" w:cs="Tahoma"/>
          <w:color w:val="000000"/>
          <w:sz w:val="16"/>
          <w:szCs w:val="16"/>
        </w:rPr>
        <w:t>vypůjčitel</w:t>
      </w:r>
      <w:r w:rsidR="00A7527F">
        <w:rPr>
          <w:rFonts w:ascii="Tahoma" w:eastAsia="Tahoma" w:hAnsi="Tahoma" w:cs="Tahoma"/>
          <w:color w:val="000000"/>
          <w:sz w:val="16"/>
          <w:szCs w:val="16"/>
        </w:rPr>
        <w:t>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 w:rsidR="009F3AD0">
        <w:rPr>
          <w:rFonts w:ascii="Tahoma" w:eastAsia="Tahoma" w:hAnsi="Tahoma" w:cs="Tahoma"/>
          <w:color w:val="000000"/>
          <w:sz w:val="16"/>
          <w:szCs w:val="16"/>
        </w:rPr>
        <w:t xml:space="preserve">bezplatný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servis po celou dobu trvání této smlouvy na všech zapůjčených strojích, které jsou předmětem této smlouvy. </w:t>
      </w:r>
      <w:r w:rsidR="009F3AD0">
        <w:rPr>
          <w:rFonts w:ascii="Tahoma" w:eastAsia="Tahoma" w:hAnsi="Tahoma" w:cs="Tahoma"/>
          <w:color w:val="000000"/>
          <w:sz w:val="16"/>
          <w:szCs w:val="16"/>
        </w:rPr>
        <w:t>Vypůjčitel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je povinen půjč</w:t>
      </w:r>
      <w:r w:rsidR="009F3AD0">
        <w:rPr>
          <w:rFonts w:ascii="Tahoma" w:eastAsia="Tahoma" w:hAnsi="Tahoma" w:cs="Tahoma"/>
          <w:color w:val="000000"/>
          <w:sz w:val="16"/>
          <w:szCs w:val="16"/>
        </w:rPr>
        <w:t>itele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bez zbytečného prodlení informovat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="004D6474">
        <w:rPr>
          <w:rFonts w:ascii="Tahoma" w:eastAsia="Tahoma" w:hAnsi="Tahoma" w:cs="Tahoma"/>
          <w:color w:val="000000"/>
          <w:sz w:val="16"/>
          <w:szCs w:val="16"/>
        </w:rPr>
        <w:t xml:space="preserve">o závadách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či poruchách na těchto strojích. </w:t>
      </w:r>
    </w:p>
    <w:p w14:paraId="380346E1" w14:textId="5726E0DB" w:rsidR="00563A3E" w:rsidRDefault="006C0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Půjč</w:t>
      </w:r>
      <w:r w:rsidR="009F3AD0">
        <w:rPr>
          <w:rFonts w:ascii="Tahoma" w:eastAsia="Tahoma" w:hAnsi="Tahoma" w:cs="Tahoma"/>
          <w:color w:val="000000"/>
          <w:sz w:val="16"/>
          <w:szCs w:val="16"/>
        </w:rPr>
        <w:t>itel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zřizuje pro </w:t>
      </w:r>
      <w:r w:rsidR="009F3AD0">
        <w:rPr>
          <w:rFonts w:ascii="Tahoma" w:eastAsia="Tahoma" w:hAnsi="Tahoma" w:cs="Tahoma"/>
          <w:color w:val="000000"/>
          <w:sz w:val="16"/>
          <w:szCs w:val="16"/>
        </w:rPr>
        <w:t>vypůjčitele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nepřetržitou servisní telefonní linku </w:t>
      </w:r>
      <w:r w:rsidR="00EE4927">
        <w:rPr>
          <w:rFonts w:ascii="Tahoma" w:eastAsia="Tahoma" w:hAnsi="Tahoma" w:cs="Tahoma"/>
          <w:color w:val="000000"/>
          <w:sz w:val="16"/>
          <w:szCs w:val="16"/>
        </w:rPr>
        <w:t xml:space="preserve">                                    </w:t>
      </w:r>
      <w:r>
        <w:rPr>
          <w:rFonts w:ascii="Tahoma" w:eastAsia="Tahoma" w:hAnsi="Tahoma" w:cs="Tahoma"/>
          <w:color w:val="000000"/>
          <w:sz w:val="16"/>
          <w:szCs w:val="16"/>
        </w:rPr>
        <w:t>a zavazuje se zajistit opravu do 2 pracovních dn</w:t>
      </w:r>
      <w:r>
        <w:rPr>
          <w:rFonts w:ascii="Tahoma" w:eastAsia="Tahoma" w:hAnsi="Tahoma" w:cs="Tahoma"/>
          <w:sz w:val="16"/>
          <w:szCs w:val="16"/>
        </w:rPr>
        <w:t>ů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od oznámení závady</w:t>
      </w:r>
      <w:r w:rsidR="002C0E75">
        <w:rPr>
          <w:rFonts w:ascii="Tahoma" w:eastAsia="Tahoma" w:hAnsi="Tahoma" w:cs="Tahoma"/>
          <w:color w:val="000000"/>
          <w:sz w:val="16"/>
          <w:szCs w:val="16"/>
        </w:rPr>
        <w:t>, nebo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 w:rsidR="00E742F8">
        <w:rPr>
          <w:rFonts w:ascii="Tahoma" w:eastAsia="Tahoma" w:hAnsi="Tahoma" w:cs="Tahoma"/>
          <w:color w:val="000000"/>
          <w:sz w:val="16"/>
          <w:szCs w:val="16"/>
        </w:rPr>
        <w:t xml:space="preserve">zajistit </w:t>
      </w:r>
      <w:r>
        <w:rPr>
          <w:rFonts w:ascii="Tahoma" w:eastAsia="Tahoma" w:hAnsi="Tahoma" w:cs="Tahoma"/>
          <w:color w:val="000000"/>
          <w:sz w:val="16"/>
          <w:szCs w:val="16"/>
        </w:rPr>
        <w:t>zapůjčení náhradního výdejníku po dobu opravy. Případnou změnu telefonní linky oznámí půjč</w:t>
      </w:r>
      <w:r w:rsidR="009F3AD0">
        <w:rPr>
          <w:rFonts w:ascii="Tahoma" w:eastAsia="Tahoma" w:hAnsi="Tahoma" w:cs="Tahoma"/>
          <w:color w:val="000000"/>
          <w:sz w:val="16"/>
          <w:szCs w:val="16"/>
        </w:rPr>
        <w:t>itel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bez zbytečného odkladu </w:t>
      </w:r>
      <w:r w:rsidR="009F3AD0">
        <w:rPr>
          <w:rFonts w:ascii="Tahoma" w:eastAsia="Tahoma" w:hAnsi="Tahoma" w:cs="Tahoma"/>
          <w:color w:val="000000"/>
          <w:sz w:val="16"/>
          <w:szCs w:val="16"/>
        </w:rPr>
        <w:t>vypůjčiteli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14:paraId="70C2EBCB" w14:textId="77777777" w:rsidR="00982BB2" w:rsidRDefault="00982BB2" w:rsidP="00982BB2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0DCC495" w14:textId="77777777" w:rsidR="00563A3E" w:rsidRDefault="006C04F5">
      <w:pPr>
        <w:keepNext/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V. </w:t>
      </w:r>
    </w:p>
    <w:p w14:paraId="306E4918" w14:textId="77777777" w:rsidR="00563A3E" w:rsidRDefault="006C04F5">
      <w:pPr>
        <w:keepNext/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Doba trvání smlouvy</w:t>
      </w:r>
    </w:p>
    <w:p w14:paraId="11F6E3B5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ahoma" w:eastAsia="Tahoma" w:hAnsi="Tahoma" w:cs="Tahoma"/>
          <w:color w:val="000000"/>
          <w:sz w:val="16"/>
          <w:szCs w:val="16"/>
        </w:rPr>
      </w:pPr>
    </w:p>
    <w:p w14:paraId="478A4865" w14:textId="77777777" w:rsidR="00563A3E" w:rsidRDefault="006C04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Smlouva se uzavírá na dobu neurčitou s tříměsíční výpovědní </w:t>
      </w:r>
      <w:r>
        <w:rPr>
          <w:rFonts w:ascii="Tahoma" w:eastAsia="Tahoma" w:hAnsi="Tahoma" w:cs="Tahoma"/>
          <w:sz w:val="16"/>
          <w:szCs w:val="16"/>
        </w:rPr>
        <w:t xml:space="preserve">dobou, která začíná běžet od prvního dne kalendářního měsíce po doručení </w:t>
      </w:r>
      <w:r w:rsidR="009F3AD0">
        <w:rPr>
          <w:rFonts w:ascii="Tahoma" w:eastAsia="Tahoma" w:hAnsi="Tahoma" w:cs="Tahoma"/>
          <w:sz w:val="16"/>
          <w:szCs w:val="16"/>
        </w:rPr>
        <w:t xml:space="preserve">písemné </w:t>
      </w:r>
      <w:r>
        <w:rPr>
          <w:rFonts w:ascii="Tahoma" w:eastAsia="Tahoma" w:hAnsi="Tahoma" w:cs="Tahoma"/>
          <w:sz w:val="16"/>
          <w:szCs w:val="16"/>
        </w:rPr>
        <w:t>výpovědi druhé smluvní straně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14:paraId="1F081E47" w14:textId="77777777" w:rsidR="00563A3E" w:rsidRDefault="006C04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Smlouva rovněž končí </w:t>
      </w:r>
      <w:r w:rsidR="009F3AD0">
        <w:rPr>
          <w:rFonts w:ascii="Tahoma" w:eastAsia="Tahoma" w:hAnsi="Tahoma" w:cs="Tahoma"/>
          <w:color w:val="000000"/>
          <w:sz w:val="16"/>
          <w:szCs w:val="16"/>
        </w:rPr>
        <w:t xml:space="preserve">písemnou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dohodou obou stran, zánikem kterékoliv ze </w:t>
      </w:r>
      <w:r w:rsidR="009F3AD0">
        <w:rPr>
          <w:rFonts w:ascii="Tahoma" w:eastAsia="Tahoma" w:hAnsi="Tahoma" w:cs="Tahoma"/>
          <w:color w:val="000000"/>
          <w:sz w:val="16"/>
          <w:szCs w:val="16"/>
        </w:rPr>
        <w:t xml:space="preserve">smluvních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stran bez právního nástupce nebo </w:t>
      </w:r>
      <w:r w:rsidR="009F3AD0">
        <w:rPr>
          <w:rFonts w:ascii="Tahoma" w:eastAsia="Tahoma" w:hAnsi="Tahoma" w:cs="Tahoma"/>
          <w:color w:val="000000"/>
          <w:sz w:val="16"/>
          <w:szCs w:val="16"/>
        </w:rPr>
        <w:t>dalším zákonem stanoveným důvodem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14:paraId="157E41D8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ahoma" w:eastAsia="Tahoma" w:hAnsi="Tahoma" w:cs="Tahoma"/>
          <w:color w:val="000000"/>
          <w:sz w:val="16"/>
          <w:szCs w:val="16"/>
        </w:rPr>
      </w:pPr>
    </w:p>
    <w:p w14:paraId="27B0A9DA" w14:textId="77777777" w:rsidR="00563A3E" w:rsidRDefault="006C04F5">
      <w:pPr>
        <w:keepNext/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VI. </w:t>
      </w:r>
    </w:p>
    <w:p w14:paraId="3F70D461" w14:textId="77777777" w:rsidR="00563A3E" w:rsidRDefault="006C04F5">
      <w:pPr>
        <w:keepNext/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Zvláštní ustanovení</w:t>
      </w:r>
    </w:p>
    <w:p w14:paraId="66907251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ahoma" w:eastAsia="Tahoma" w:hAnsi="Tahoma" w:cs="Tahoma"/>
          <w:color w:val="000000"/>
          <w:sz w:val="16"/>
          <w:szCs w:val="16"/>
        </w:rPr>
      </w:pPr>
    </w:p>
    <w:p w14:paraId="4E7E688A" w14:textId="2B271913" w:rsidR="00563A3E" w:rsidRDefault="009F3AD0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Vypůjčitel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je povinen odebírat měsíčně </w:t>
      </w:r>
      <w:r w:rsidR="00411349">
        <w:rPr>
          <w:rFonts w:ascii="Tahoma" w:eastAsia="Tahoma" w:hAnsi="Tahoma" w:cs="Tahoma"/>
          <w:bCs/>
          <w:color w:val="000000"/>
          <w:sz w:val="16"/>
          <w:szCs w:val="16"/>
        </w:rPr>
        <w:t>4</w:t>
      </w:r>
      <w:r w:rsidR="006C04F5" w:rsidRPr="00B941D8">
        <w:rPr>
          <w:rFonts w:ascii="Tahoma" w:eastAsia="Tahoma" w:hAnsi="Tahoma" w:cs="Tahoma"/>
          <w:bCs/>
          <w:color w:val="000000"/>
          <w:sz w:val="16"/>
          <w:szCs w:val="16"/>
        </w:rPr>
        <w:t xml:space="preserve"> ks</w:t>
      </w:r>
      <w:r w:rsidR="006C04F5">
        <w:rPr>
          <w:rFonts w:ascii="Tahoma" w:eastAsia="Tahoma" w:hAnsi="Tahoma" w:cs="Tahoma"/>
          <w:b/>
          <w:color w:val="000000"/>
          <w:sz w:val="16"/>
          <w:szCs w:val="16"/>
        </w:rPr>
        <w:t xml:space="preserve"> 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>barelů o o</w:t>
      </w:r>
      <w:r>
        <w:rPr>
          <w:rFonts w:ascii="Tahoma" w:eastAsia="Tahoma" w:hAnsi="Tahoma" w:cs="Tahoma"/>
          <w:color w:val="000000"/>
          <w:sz w:val="16"/>
          <w:szCs w:val="16"/>
        </w:rPr>
        <w:t>bjemu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18,9l na jeden zapůjčený stroj. </w:t>
      </w:r>
    </w:p>
    <w:p w14:paraId="627D4B2D" w14:textId="3889AFEB" w:rsidR="00E20107" w:rsidRPr="00E20107" w:rsidRDefault="000A3CD9" w:rsidP="00E742F8">
      <w:pPr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 případě porušení závazku </w:t>
      </w:r>
      <w:r w:rsidR="00647E81">
        <w:rPr>
          <w:rFonts w:ascii="Tahoma" w:hAnsi="Tahoma" w:cs="Tahoma"/>
          <w:sz w:val="16"/>
          <w:szCs w:val="16"/>
        </w:rPr>
        <w:t>vypůjčitele</w:t>
      </w:r>
      <w:r>
        <w:rPr>
          <w:rFonts w:ascii="Tahoma" w:hAnsi="Tahoma" w:cs="Tahoma"/>
          <w:sz w:val="16"/>
          <w:szCs w:val="16"/>
        </w:rPr>
        <w:t xml:space="preserve"> si odebrat a zaplatit minimální měsíční množství zboží, zavazuje se </w:t>
      </w:r>
      <w:r w:rsidR="00647E81">
        <w:rPr>
          <w:rFonts w:ascii="Tahoma" w:hAnsi="Tahoma" w:cs="Tahoma"/>
          <w:sz w:val="16"/>
          <w:szCs w:val="16"/>
        </w:rPr>
        <w:t>vypůjčitel</w:t>
      </w:r>
      <w:r>
        <w:rPr>
          <w:rFonts w:ascii="Tahoma" w:hAnsi="Tahoma" w:cs="Tahoma"/>
          <w:sz w:val="16"/>
          <w:szCs w:val="16"/>
        </w:rPr>
        <w:t xml:space="preserve">  uhradit </w:t>
      </w:r>
      <w:r w:rsidR="005F5BF2">
        <w:rPr>
          <w:rFonts w:ascii="Tahoma" w:hAnsi="Tahoma" w:cs="Tahoma"/>
          <w:sz w:val="16"/>
          <w:szCs w:val="16"/>
        </w:rPr>
        <w:t>půjčiteli</w:t>
      </w:r>
      <w:r>
        <w:rPr>
          <w:rFonts w:ascii="Tahoma" w:hAnsi="Tahoma" w:cs="Tahoma"/>
          <w:sz w:val="16"/>
          <w:szCs w:val="16"/>
        </w:rPr>
        <w:t xml:space="preserve"> pronájem výdejníku vody ve výši 100,-Kč bez DPH / ks za každé takové narušení</w:t>
      </w:r>
      <w:r w:rsidR="00E20107" w:rsidRPr="00E20107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Splatnost pronájmu je sjednána vždy na 14 dní ode dne doručení jejího vyúčtování. V případě nedodržení uvedeného minimálního měsíčního množství zboží, nebo neuhrazení pronájmu, jej p</w:t>
      </w:r>
      <w:r w:rsidR="005F5BF2">
        <w:rPr>
          <w:rFonts w:ascii="Tahoma" w:hAnsi="Tahoma" w:cs="Tahoma"/>
          <w:sz w:val="16"/>
          <w:szCs w:val="16"/>
        </w:rPr>
        <w:t xml:space="preserve">ůjčitel </w:t>
      </w:r>
      <w:r>
        <w:rPr>
          <w:rFonts w:ascii="Tahoma" w:hAnsi="Tahoma" w:cs="Tahoma"/>
          <w:sz w:val="16"/>
          <w:szCs w:val="16"/>
        </w:rPr>
        <w:t xml:space="preserve">oprávněn od této smlouvy odstoupit. </w:t>
      </w:r>
    </w:p>
    <w:p w14:paraId="7BB9DD67" w14:textId="77777777" w:rsidR="00563A3E" w:rsidRDefault="006C04F5">
      <w:pPr>
        <w:keepNext/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Tahoma" w:eastAsia="Tahoma" w:hAnsi="Tahoma" w:cs="Tahoma"/>
          <w:b/>
          <w:color w:val="000000"/>
          <w:sz w:val="16"/>
          <w:szCs w:val="16"/>
          <w:u w:val="single"/>
        </w:rPr>
      </w:pPr>
      <w:r>
        <w:rPr>
          <w:rFonts w:ascii="Tahoma" w:eastAsia="Tahoma" w:hAnsi="Tahoma" w:cs="Tahoma"/>
          <w:b/>
          <w:color w:val="000000"/>
          <w:sz w:val="16"/>
          <w:szCs w:val="16"/>
          <w:u w:val="single"/>
        </w:rPr>
        <w:t xml:space="preserve"> </w:t>
      </w:r>
    </w:p>
    <w:p w14:paraId="246FB361" w14:textId="77777777" w:rsidR="00563A3E" w:rsidRDefault="006C04F5">
      <w:pPr>
        <w:keepNext/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VII. </w:t>
      </w:r>
    </w:p>
    <w:p w14:paraId="6C41468F" w14:textId="77777777" w:rsidR="00563A3E" w:rsidRDefault="006C04F5">
      <w:pPr>
        <w:keepNext/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Závěrečná ustanovení</w:t>
      </w:r>
    </w:p>
    <w:p w14:paraId="1F3CD03E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7B0D8A66" w14:textId="77777777" w:rsidR="00563A3E" w:rsidRDefault="006C04F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bookmarkStart w:id="0" w:name="_30j0zll" w:colFirst="0" w:colLast="0"/>
      <w:bookmarkEnd w:id="0"/>
      <w:r>
        <w:rPr>
          <w:rFonts w:ascii="Tahoma" w:eastAsia="Tahoma" w:hAnsi="Tahoma" w:cs="Tahoma"/>
          <w:color w:val="000000"/>
          <w:sz w:val="16"/>
          <w:szCs w:val="16"/>
        </w:rPr>
        <w:t xml:space="preserve">Při dodání balené vody je </w:t>
      </w:r>
      <w:r w:rsidR="00665138">
        <w:rPr>
          <w:rFonts w:ascii="Tahoma" w:eastAsia="Tahoma" w:hAnsi="Tahoma" w:cs="Tahoma"/>
          <w:color w:val="000000"/>
          <w:sz w:val="16"/>
          <w:szCs w:val="16"/>
        </w:rPr>
        <w:t>vypůjčiteli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účtována záloha na plastový barel s automatickým uzávěrem ve výši 100,- Kč. Tato záloha nepodléhá DPH. Tyto plastové barely musí být označeny nálepkou dodávané balené pramenité vody. Zpětné vrácení plastových barelů je možné učinit v provozovně půjč</w:t>
      </w:r>
      <w:r w:rsidR="00665138">
        <w:rPr>
          <w:rFonts w:ascii="Tahoma" w:eastAsia="Tahoma" w:hAnsi="Tahoma" w:cs="Tahoma"/>
          <w:color w:val="000000"/>
          <w:sz w:val="16"/>
          <w:szCs w:val="16"/>
        </w:rPr>
        <w:t>itele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nebo při distribučním odběru balené vody. Půjč</w:t>
      </w:r>
      <w:r w:rsidR="00665138">
        <w:rPr>
          <w:rFonts w:ascii="Tahoma" w:eastAsia="Tahoma" w:hAnsi="Tahoma" w:cs="Tahoma"/>
          <w:color w:val="000000"/>
          <w:sz w:val="16"/>
          <w:szCs w:val="16"/>
        </w:rPr>
        <w:t>itel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má právo nepřijmout zálohované plastové barely zpět v následujících případech: </w:t>
      </w:r>
    </w:p>
    <w:p w14:paraId="51836DE1" w14:textId="77777777" w:rsidR="00563A3E" w:rsidRDefault="006C04F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3" w:hanging="283"/>
        <w:jc w:val="both"/>
        <w:rPr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dojde-li k poškození nebo znehodnocení plastového barelu</w:t>
      </w:r>
      <w:r w:rsidR="00665138">
        <w:rPr>
          <w:rFonts w:ascii="Tahoma" w:eastAsia="Tahoma" w:hAnsi="Tahoma" w:cs="Tahoma"/>
          <w:color w:val="000000"/>
          <w:sz w:val="16"/>
          <w:szCs w:val="16"/>
        </w:rPr>
        <w:t xml:space="preserve"> zaviněním vypůjčitele</w:t>
      </w:r>
      <w:r w:rsidR="00E742F8">
        <w:rPr>
          <w:rFonts w:ascii="Tahoma" w:eastAsia="Tahoma" w:hAnsi="Tahoma" w:cs="Tahoma"/>
          <w:color w:val="000000"/>
          <w:sz w:val="16"/>
          <w:szCs w:val="16"/>
        </w:rPr>
        <w:t>;</w:t>
      </w:r>
    </w:p>
    <w:p w14:paraId="3A1B3046" w14:textId="77777777" w:rsidR="00563A3E" w:rsidRDefault="006C04F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3" w:hanging="283"/>
        <w:jc w:val="both"/>
        <w:rPr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bude-li plastový barel označen nálepkou jiné dodávané balené pramenité vody, než od půjč</w:t>
      </w:r>
      <w:r w:rsidR="00665138">
        <w:rPr>
          <w:rFonts w:ascii="Tahoma" w:eastAsia="Tahoma" w:hAnsi="Tahoma" w:cs="Tahoma"/>
          <w:color w:val="000000"/>
          <w:sz w:val="16"/>
          <w:szCs w:val="16"/>
        </w:rPr>
        <w:t>itele</w:t>
      </w:r>
      <w:r w:rsidR="00E742F8">
        <w:rPr>
          <w:rFonts w:ascii="Tahoma" w:eastAsia="Tahoma" w:hAnsi="Tahoma" w:cs="Tahoma"/>
          <w:color w:val="000000"/>
          <w:sz w:val="16"/>
          <w:szCs w:val="16"/>
        </w:rPr>
        <w:t>;</w:t>
      </w:r>
    </w:p>
    <w:p w14:paraId="4017B79C" w14:textId="77777777" w:rsidR="00563A3E" w:rsidRDefault="006C04F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3" w:hanging="283"/>
        <w:jc w:val="both"/>
        <w:rPr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přesáhne-li počet </w:t>
      </w:r>
      <w:r w:rsidR="00665138">
        <w:rPr>
          <w:rFonts w:ascii="Tahoma" w:eastAsia="Tahoma" w:hAnsi="Tahoma" w:cs="Tahoma"/>
          <w:color w:val="000000"/>
          <w:sz w:val="16"/>
          <w:szCs w:val="16"/>
        </w:rPr>
        <w:t xml:space="preserve">vypůjčitelem </w:t>
      </w:r>
      <w:r>
        <w:rPr>
          <w:rFonts w:ascii="Tahoma" w:eastAsia="Tahoma" w:hAnsi="Tahoma" w:cs="Tahoma"/>
          <w:color w:val="000000"/>
          <w:sz w:val="16"/>
          <w:szCs w:val="16"/>
        </w:rPr>
        <w:t>vr</w:t>
      </w:r>
      <w:r>
        <w:rPr>
          <w:rFonts w:ascii="Tahoma" w:eastAsia="Tahoma" w:hAnsi="Tahoma" w:cs="Tahoma"/>
          <w:sz w:val="16"/>
          <w:szCs w:val="16"/>
        </w:rPr>
        <w:t>á</w:t>
      </w:r>
      <w:r>
        <w:rPr>
          <w:rFonts w:ascii="Tahoma" w:eastAsia="Tahoma" w:hAnsi="Tahoma" w:cs="Tahoma"/>
          <w:color w:val="000000"/>
          <w:sz w:val="16"/>
          <w:szCs w:val="16"/>
        </w:rPr>
        <w:t>cených plastových barelů aktuální stav plastových barelů</w:t>
      </w:r>
      <w:r w:rsidR="00665138">
        <w:rPr>
          <w:rFonts w:ascii="Tahoma" w:eastAsia="Tahoma" w:hAnsi="Tahoma" w:cs="Tahoma"/>
          <w:color w:val="000000"/>
          <w:sz w:val="16"/>
          <w:szCs w:val="16"/>
        </w:rPr>
        <w:t xml:space="preserve"> nacházejících se u vypůjčitele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. </w:t>
      </w:r>
    </w:p>
    <w:p w14:paraId="68EBAEC4" w14:textId="4329AC6C" w:rsidR="00563A3E" w:rsidRDefault="0066513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Vypůjčitel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se zavazuje umožnit zástupci půjč</w:t>
      </w:r>
      <w:r>
        <w:rPr>
          <w:rFonts w:ascii="Tahoma" w:eastAsia="Tahoma" w:hAnsi="Tahoma" w:cs="Tahoma"/>
          <w:color w:val="000000"/>
          <w:sz w:val="16"/>
          <w:szCs w:val="16"/>
        </w:rPr>
        <w:t>itele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přístup k zapůjčeným přístrojům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za účelem kontroly povinností dle této smlouvy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>. Každ</w:t>
      </w:r>
      <w:r w:rsidR="002C0E75">
        <w:rPr>
          <w:rFonts w:ascii="Tahoma" w:eastAsia="Tahoma" w:hAnsi="Tahoma" w:cs="Tahoma"/>
          <w:color w:val="000000"/>
          <w:sz w:val="16"/>
          <w:szCs w:val="16"/>
        </w:rPr>
        <w:t>é 3 měsíce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provozu výdejníků vody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bude půjčitel 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provádět Sanitaci přístroje. Cena </w:t>
      </w:r>
      <w:r w:rsidR="00CC5845">
        <w:rPr>
          <w:rFonts w:ascii="Tahoma" w:eastAsia="Tahoma" w:hAnsi="Tahoma" w:cs="Tahoma"/>
          <w:color w:val="000000"/>
          <w:sz w:val="16"/>
          <w:szCs w:val="16"/>
        </w:rPr>
        <w:t>s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anitace je dohodnuta na </w:t>
      </w:r>
      <w:r w:rsidR="00332BA3" w:rsidRPr="00332BA3">
        <w:rPr>
          <w:rFonts w:ascii="Tahoma" w:eastAsia="Tahoma" w:hAnsi="Tahoma" w:cs="Tahoma"/>
          <w:b/>
          <w:bCs/>
          <w:color w:val="000000"/>
          <w:sz w:val="16"/>
          <w:szCs w:val="16"/>
        </w:rPr>
        <w:t>390</w:t>
      </w:r>
      <w:r w:rsidR="006C04F5" w:rsidRPr="00332BA3">
        <w:rPr>
          <w:rFonts w:ascii="Tahoma" w:eastAsia="Tahoma" w:hAnsi="Tahoma" w:cs="Tahoma"/>
          <w:b/>
          <w:bCs/>
          <w:color w:val="000000"/>
          <w:sz w:val="16"/>
          <w:szCs w:val="16"/>
        </w:rPr>
        <w:t>,-</w:t>
      </w:r>
      <w:r w:rsidR="006C04F5" w:rsidRPr="00626C20">
        <w:rPr>
          <w:rFonts w:ascii="Tahoma" w:eastAsia="Tahoma" w:hAnsi="Tahoma" w:cs="Tahoma"/>
          <w:b/>
          <w:bCs/>
          <w:color w:val="000000"/>
          <w:sz w:val="16"/>
          <w:szCs w:val="16"/>
        </w:rPr>
        <w:t xml:space="preserve"> Kč bez DPH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>/výdejník a platí ji</w:t>
      </w:r>
      <w:r w:rsidR="006C04F5"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vypůjčitel po řádném provedení Sanitace</w:t>
      </w:r>
      <w:r w:rsidR="00E742F8">
        <w:rPr>
          <w:rFonts w:ascii="Tahoma" w:eastAsia="Tahoma" w:hAnsi="Tahoma" w:cs="Tahoma"/>
          <w:sz w:val="16"/>
          <w:szCs w:val="16"/>
        </w:rPr>
        <w:t xml:space="preserve"> na základě vystavené faktury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. </w:t>
      </w:r>
    </w:p>
    <w:p w14:paraId="349C7FE7" w14:textId="77777777" w:rsidR="00563A3E" w:rsidRDefault="0066513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Vypůjčitel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je povinen provádět na výdejnících vody pravidelné revizní kontroly</w:t>
      </w:r>
      <w:r w:rsidR="00C03AEB">
        <w:rPr>
          <w:rFonts w:ascii="Tahoma" w:eastAsia="Tahoma" w:hAnsi="Tahoma" w:cs="Tahoma"/>
          <w:color w:val="000000"/>
          <w:sz w:val="16"/>
          <w:szCs w:val="16"/>
        </w:rPr>
        <w:t xml:space="preserve"> ve smyslu platných právních předpisů, a to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na své náklady. </w:t>
      </w:r>
    </w:p>
    <w:p w14:paraId="50A6DE52" w14:textId="0EA94DA0" w:rsidR="005F6B62" w:rsidRPr="005F6B62" w:rsidRDefault="00665138" w:rsidP="005F6B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Každá smluvní strana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se zavazuje oznámit </w:t>
      </w:r>
      <w:r>
        <w:rPr>
          <w:rFonts w:ascii="Tahoma" w:eastAsia="Tahoma" w:hAnsi="Tahoma" w:cs="Tahoma"/>
          <w:color w:val="000000"/>
          <w:sz w:val="16"/>
          <w:szCs w:val="16"/>
        </w:rPr>
        <w:t>druhé smluvní straně</w:t>
      </w:r>
      <w:r w:rsidR="006C04F5">
        <w:rPr>
          <w:rFonts w:ascii="Tahoma" w:eastAsia="Tahoma" w:hAnsi="Tahoma" w:cs="Tahoma"/>
          <w:color w:val="000000"/>
          <w:sz w:val="16"/>
          <w:szCs w:val="16"/>
        </w:rPr>
        <w:t xml:space="preserve"> bez zbytečného odkladu jakoukoliv změnu v údajích uvedených v této smlouvě.</w:t>
      </w:r>
    </w:p>
    <w:p w14:paraId="1EBAECEA" w14:textId="2DDB49B1" w:rsidR="00563A3E" w:rsidRDefault="006C0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Tato smlouva podléhá režimu zákona č. 89/2012 Sb., občanský zákoník. Případné vzniklé spory, které by mohly vzniknout z plnění podle této smlouvy, budou řešeny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především smírnou cestou. Nedojde-li k vzájemné dohodě, pak případné spory budou řešeny před </w:t>
      </w:r>
      <w:r w:rsidR="00E81181">
        <w:rPr>
          <w:rFonts w:ascii="Tahoma" w:eastAsia="Tahoma" w:hAnsi="Tahoma" w:cs="Tahoma"/>
          <w:color w:val="000000"/>
          <w:sz w:val="16"/>
          <w:szCs w:val="16"/>
        </w:rPr>
        <w:t xml:space="preserve">příslušným </w:t>
      </w:r>
      <w:r>
        <w:rPr>
          <w:rFonts w:ascii="Tahoma" w:eastAsia="Tahoma" w:hAnsi="Tahoma" w:cs="Tahoma"/>
          <w:color w:val="000000"/>
          <w:sz w:val="16"/>
          <w:szCs w:val="16"/>
        </w:rPr>
        <w:t>obecným soud</w:t>
      </w:r>
      <w:r w:rsidR="00E81181">
        <w:rPr>
          <w:rFonts w:ascii="Tahoma" w:eastAsia="Tahoma" w:hAnsi="Tahoma" w:cs="Tahoma"/>
          <w:color w:val="000000"/>
          <w:sz w:val="16"/>
          <w:szCs w:val="16"/>
        </w:rPr>
        <w:t>em</w:t>
      </w:r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14:paraId="041F7C97" w14:textId="77777777" w:rsidR="00563A3E" w:rsidRDefault="006C0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Smlouvu je možné měnit a doplňovat formou písemných číslovaných dodatků, které musí být opatřeny podpisy oprávněný</w:t>
      </w:r>
      <w:r w:rsidR="00E81181">
        <w:rPr>
          <w:rFonts w:ascii="Tahoma" w:eastAsia="Tahoma" w:hAnsi="Tahoma" w:cs="Tahoma"/>
          <w:color w:val="000000"/>
          <w:sz w:val="16"/>
          <w:szCs w:val="16"/>
        </w:rPr>
        <w:t>ch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zástupc</w:t>
      </w:r>
      <w:r w:rsidR="00E81181">
        <w:rPr>
          <w:rFonts w:ascii="Tahoma" w:eastAsia="Tahoma" w:hAnsi="Tahoma" w:cs="Tahoma"/>
          <w:color w:val="000000"/>
          <w:sz w:val="16"/>
          <w:szCs w:val="16"/>
        </w:rPr>
        <w:t>ů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obou smluvních stran.</w:t>
      </w:r>
    </w:p>
    <w:p w14:paraId="46FB6D72" w14:textId="37D22F05" w:rsidR="00563A3E" w:rsidRDefault="006C0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Smlouva nabývá platnosti i účinnost</w:t>
      </w:r>
      <w:r w:rsidR="00982BB2">
        <w:rPr>
          <w:rFonts w:ascii="Tahoma" w:eastAsia="Tahoma" w:hAnsi="Tahoma" w:cs="Tahoma"/>
          <w:color w:val="000000"/>
          <w:sz w:val="16"/>
          <w:szCs w:val="16"/>
        </w:rPr>
        <w:t>i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dnem podpisu oprávněnými zástupci obou smluvních stran</w:t>
      </w:r>
      <w:r w:rsidR="005F6B62">
        <w:rPr>
          <w:rFonts w:ascii="Tahoma" w:eastAsia="Tahoma" w:hAnsi="Tahoma" w:cs="Tahoma"/>
          <w:color w:val="000000"/>
          <w:sz w:val="16"/>
          <w:szCs w:val="16"/>
        </w:rPr>
        <w:t xml:space="preserve"> a nahrazuje původní Smlouvu o zápůjčce podepsanou </w:t>
      </w:r>
      <w:r w:rsidR="00411349">
        <w:rPr>
          <w:rFonts w:ascii="Tahoma" w:eastAsia="Tahoma" w:hAnsi="Tahoma" w:cs="Tahoma"/>
          <w:color w:val="000000"/>
          <w:sz w:val="16"/>
          <w:szCs w:val="16"/>
        </w:rPr>
        <w:t>1.5.2013</w:t>
      </w:r>
    </w:p>
    <w:p w14:paraId="36A277EB" w14:textId="77777777" w:rsidR="00563A3E" w:rsidRDefault="006C0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Smlouva se vyhotovuje ve dvou stejnopisech shodné právní síly, z nichž po jednom potvrze</w:t>
      </w:r>
      <w:r w:rsidR="004D6474">
        <w:rPr>
          <w:rFonts w:ascii="Tahoma" w:eastAsia="Tahoma" w:hAnsi="Tahoma" w:cs="Tahoma"/>
          <w:color w:val="000000"/>
          <w:sz w:val="16"/>
          <w:szCs w:val="16"/>
        </w:rPr>
        <w:t xml:space="preserve">ní vyhotovení obdrží každá </w:t>
      </w:r>
      <w:r>
        <w:rPr>
          <w:rFonts w:ascii="Tahoma" w:eastAsia="Tahoma" w:hAnsi="Tahoma" w:cs="Tahoma"/>
          <w:color w:val="000000"/>
          <w:sz w:val="16"/>
          <w:szCs w:val="16"/>
        </w:rPr>
        <w:t>ze smluvních stran.</w:t>
      </w:r>
    </w:p>
    <w:p w14:paraId="11DF537B" w14:textId="77777777" w:rsidR="00563A3E" w:rsidRDefault="006C0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Účastníci si smlouvu přečetli, a na důkaz vážnosti své vůle a souhlasu s obsahem připojují smluvní strany své podpisy.</w:t>
      </w:r>
    </w:p>
    <w:p w14:paraId="3F9258BF" w14:textId="77777777" w:rsidR="00563A3E" w:rsidRDefault="006C0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Smluvní strany svým podpisem rovněž stvrzují, že smlouva byla uzavřena podle jejich</w:t>
      </w:r>
      <w:r w:rsidR="004D6474">
        <w:rPr>
          <w:rFonts w:ascii="Tahoma" w:eastAsia="Tahoma" w:hAnsi="Tahoma" w:cs="Tahoma"/>
          <w:color w:val="000000"/>
          <w:sz w:val="16"/>
          <w:szCs w:val="16"/>
        </w:rPr>
        <w:t xml:space="preserve"> pravé a svobodné vůle, určitě </w:t>
      </w:r>
      <w:r>
        <w:rPr>
          <w:rFonts w:ascii="Tahoma" w:eastAsia="Tahoma" w:hAnsi="Tahoma" w:cs="Tahoma"/>
          <w:color w:val="000000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vážně, a že nebyla uzavřena za nápadně nevýhodných podmínek.</w:t>
      </w:r>
    </w:p>
    <w:p w14:paraId="6C6360AA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3B804C53" w14:textId="77777777" w:rsidR="00563A3E" w:rsidRDefault="006C04F5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Přílohy:</w:t>
      </w:r>
      <w:r>
        <w:rPr>
          <w:rFonts w:ascii="Tahoma" w:eastAsia="Tahoma" w:hAnsi="Tahoma" w:cs="Tahoma"/>
          <w:sz w:val="16"/>
          <w:szCs w:val="16"/>
        </w:rPr>
        <w:t xml:space="preserve"> Příloha č. 1 - Ceník surovin a zboží</w:t>
      </w:r>
    </w:p>
    <w:p w14:paraId="43FCDBA7" w14:textId="07C4816F" w:rsidR="00C03AEB" w:rsidRDefault="00C03AEB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ab/>
        <w:t xml:space="preserve">      Příloha č. 2 – Seznam </w:t>
      </w:r>
      <w:r w:rsidR="00B61697">
        <w:rPr>
          <w:rFonts w:ascii="Tahoma" w:eastAsia="Tahoma" w:hAnsi="Tahoma" w:cs="Tahoma"/>
          <w:sz w:val="16"/>
          <w:szCs w:val="16"/>
        </w:rPr>
        <w:t>zapůjčených</w:t>
      </w:r>
      <w:r>
        <w:rPr>
          <w:rFonts w:ascii="Tahoma" w:eastAsia="Tahoma" w:hAnsi="Tahoma" w:cs="Tahoma"/>
          <w:sz w:val="16"/>
          <w:szCs w:val="16"/>
        </w:rPr>
        <w:t xml:space="preserve"> výdejníků vody</w:t>
      </w:r>
    </w:p>
    <w:p w14:paraId="09BE9265" w14:textId="5DE312F4" w:rsidR="00563A3E" w:rsidRDefault="00C03AEB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ab/>
        <w:t xml:space="preserve">      </w:t>
      </w:r>
      <w:r w:rsidR="00B941D8">
        <w:rPr>
          <w:rFonts w:ascii="Tahoma" w:eastAsia="Tahoma" w:hAnsi="Tahoma" w:cs="Tahoma"/>
          <w:sz w:val="16"/>
          <w:szCs w:val="16"/>
        </w:rPr>
        <w:t xml:space="preserve"> </w:t>
      </w:r>
    </w:p>
    <w:p w14:paraId="716441AA" w14:textId="77777777" w:rsidR="00626C20" w:rsidRDefault="00626C20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6F02ED94" w14:textId="77777777" w:rsidR="00563A3E" w:rsidRDefault="00563A3E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5E612C24" w14:textId="57F2C44C" w:rsidR="00563A3E" w:rsidRDefault="006C04F5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V Karviné dne:</w:t>
      </w:r>
      <w:r w:rsidR="00CC5845">
        <w:rPr>
          <w:rFonts w:ascii="Tahoma" w:eastAsia="Tahoma" w:hAnsi="Tahoma" w:cs="Tahoma"/>
          <w:color w:val="000000"/>
          <w:sz w:val="16"/>
          <w:szCs w:val="16"/>
        </w:rPr>
        <w:t xml:space="preserve">                                </w:t>
      </w:r>
      <w:r w:rsidR="00E81181">
        <w:rPr>
          <w:rFonts w:ascii="Tahoma" w:eastAsia="Tahoma" w:hAnsi="Tahoma" w:cs="Tahoma"/>
          <w:color w:val="000000"/>
          <w:sz w:val="16"/>
          <w:szCs w:val="16"/>
        </w:rPr>
        <w:tab/>
      </w:r>
      <w:r w:rsidR="006B3F63">
        <w:rPr>
          <w:rFonts w:ascii="Tahoma" w:eastAsia="Tahoma" w:hAnsi="Tahoma" w:cs="Tahoma"/>
          <w:color w:val="000000"/>
          <w:sz w:val="16"/>
          <w:szCs w:val="16"/>
        </w:rPr>
        <w:tab/>
      </w:r>
      <w:r w:rsidR="00626C20">
        <w:rPr>
          <w:rFonts w:ascii="Tahoma" w:eastAsia="Tahoma" w:hAnsi="Tahoma" w:cs="Tahoma"/>
          <w:color w:val="000000"/>
          <w:sz w:val="16"/>
          <w:szCs w:val="16"/>
        </w:rPr>
        <w:t xml:space="preserve">              </w:t>
      </w:r>
      <w:r>
        <w:rPr>
          <w:rFonts w:ascii="Tahoma" w:eastAsia="Tahoma" w:hAnsi="Tahoma" w:cs="Tahoma"/>
          <w:color w:val="000000"/>
          <w:sz w:val="16"/>
          <w:szCs w:val="16"/>
        </w:rPr>
        <w:t>V</w:t>
      </w:r>
      <w:r w:rsidR="00CC5845">
        <w:rPr>
          <w:rFonts w:ascii="Tahoma" w:eastAsia="Tahoma" w:hAnsi="Tahoma" w:cs="Tahoma"/>
          <w:color w:val="000000"/>
          <w:sz w:val="16"/>
          <w:szCs w:val="16"/>
        </w:rPr>
        <w:t> Hav</w:t>
      </w:r>
      <w:r w:rsidR="005F5052">
        <w:rPr>
          <w:rFonts w:ascii="Tahoma" w:eastAsia="Tahoma" w:hAnsi="Tahoma" w:cs="Tahoma"/>
          <w:color w:val="000000"/>
          <w:sz w:val="16"/>
          <w:szCs w:val="16"/>
        </w:rPr>
        <w:t>í</w:t>
      </w:r>
      <w:r w:rsidR="00CC5845">
        <w:rPr>
          <w:rFonts w:ascii="Tahoma" w:eastAsia="Tahoma" w:hAnsi="Tahoma" w:cs="Tahoma"/>
          <w:color w:val="000000"/>
          <w:sz w:val="16"/>
          <w:szCs w:val="16"/>
        </w:rPr>
        <w:t xml:space="preserve">řově </w:t>
      </w:r>
      <w:r w:rsidR="00CB6E2C">
        <w:rPr>
          <w:rFonts w:ascii="Tahoma" w:eastAsia="Tahoma" w:hAnsi="Tahoma" w:cs="Tahoma"/>
          <w:color w:val="000000"/>
          <w:sz w:val="16"/>
          <w:szCs w:val="16"/>
        </w:rPr>
        <w:t>dne</w:t>
      </w:r>
      <w:r w:rsidR="00411349">
        <w:rPr>
          <w:rFonts w:ascii="Tahoma" w:eastAsia="Tahoma" w:hAnsi="Tahoma" w:cs="Tahoma"/>
          <w:color w:val="000000"/>
          <w:sz w:val="16"/>
          <w:szCs w:val="16"/>
        </w:rPr>
        <w:t>:</w:t>
      </w:r>
      <w:r w:rsidR="00EE4927">
        <w:rPr>
          <w:rFonts w:ascii="Tahoma" w:eastAsia="Tahoma" w:hAnsi="Tahoma" w:cs="Tahoma"/>
          <w:color w:val="000000"/>
          <w:sz w:val="16"/>
          <w:szCs w:val="16"/>
        </w:rPr>
        <w:t xml:space="preserve"> 1.11.2021</w:t>
      </w:r>
    </w:p>
    <w:p w14:paraId="50E75823" w14:textId="77777777" w:rsidR="006B3F63" w:rsidRDefault="006B3F6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562D289B" w14:textId="77777777" w:rsidR="00982BB2" w:rsidRDefault="00982BB2" w:rsidP="00982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1D7B9FBF" w14:textId="5449A92D" w:rsidR="00982BB2" w:rsidRDefault="00982BB2" w:rsidP="006B3F63">
      <w:pPr>
        <w:pBdr>
          <w:top w:val="nil"/>
          <w:left w:val="nil"/>
          <w:bottom w:val="nil"/>
          <w:right w:val="nil"/>
          <w:between w:val="nil"/>
        </w:pBdr>
        <w:ind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LUMO PLUS s.r.o.: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 w:rsidR="00CB6E2C">
        <w:rPr>
          <w:rFonts w:ascii="Tahoma" w:eastAsia="Tahoma" w:hAnsi="Tahoma" w:cs="Tahoma"/>
          <w:b/>
          <w:sz w:val="16"/>
          <w:szCs w:val="16"/>
        </w:rPr>
        <w:t xml:space="preserve">                              </w:t>
      </w:r>
      <w:r w:rsidR="00411349">
        <w:rPr>
          <w:rFonts w:ascii="Tahoma" w:eastAsia="Tahoma" w:hAnsi="Tahoma" w:cs="Tahoma"/>
          <w:b/>
          <w:sz w:val="16"/>
          <w:szCs w:val="16"/>
        </w:rPr>
        <w:t>Správa sportovních a rekreačních zařízení Havířov</w:t>
      </w:r>
      <w:r w:rsidR="006B3F63">
        <w:rPr>
          <w:rFonts w:ascii="Tahoma" w:eastAsia="Tahoma" w:hAnsi="Tahoma" w:cs="Tahoma"/>
          <w:b/>
          <w:sz w:val="16"/>
          <w:szCs w:val="16"/>
        </w:rPr>
        <w:t>:</w:t>
      </w:r>
    </w:p>
    <w:p w14:paraId="2AAC2945" w14:textId="77777777" w:rsidR="00982BB2" w:rsidRPr="00E81181" w:rsidRDefault="00982BB2" w:rsidP="00982BB2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sz w:val="16"/>
          <w:szCs w:val="16"/>
        </w:rPr>
      </w:pPr>
    </w:p>
    <w:p w14:paraId="29B80F77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15360214" w14:textId="538D0400" w:rsidR="00563A3E" w:rsidRDefault="00563A3E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63DF649E" w14:textId="0C23DB77" w:rsidR="00626C20" w:rsidRDefault="00626C20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56A72471" w14:textId="77777777" w:rsidR="00626C20" w:rsidRDefault="00626C20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53FA756F" w14:textId="3993E0A3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…………………….………………</w:t>
      </w:r>
      <w:r>
        <w:rPr>
          <w:rFonts w:ascii="Tahoma" w:eastAsia="Tahoma" w:hAnsi="Tahoma" w:cs="Tahoma"/>
          <w:sz w:val="16"/>
          <w:szCs w:val="16"/>
        </w:rPr>
        <w:t>…………</w:t>
      </w:r>
      <w:r>
        <w:rPr>
          <w:rFonts w:ascii="Tahoma" w:eastAsia="Tahoma" w:hAnsi="Tahoma" w:cs="Tahoma"/>
          <w:color w:val="000000"/>
          <w:sz w:val="16"/>
          <w:szCs w:val="16"/>
        </w:rPr>
        <w:t>..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 w:rsidR="00E81181">
        <w:rPr>
          <w:rFonts w:ascii="Tahoma" w:eastAsia="Tahoma" w:hAnsi="Tahoma" w:cs="Tahoma"/>
          <w:color w:val="000000"/>
          <w:sz w:val="16"/>
          <w:szCs w:val="16"/>
        </w:rPr>
        <w:tab/>
      </w:r>
      <w:r w:rsidR="00E81181">
        <w:rPr>
          <w:rFonts w:ascii="Tahoma" w:eastAsia="Tahoma" w:hAnsi="Tahoma" w:cs="Tahoma"/>
          <w:color w:val="000000"/>
          <w:sz w:val="16"/>
          <w:szCs w:val="16"/>
        </w:rPr>
        <w:tab/>
      </w:r>
      <w:r w:rsidR="00411349">
        <w:rPr>
          <w:rFonts w:ascii="Tahoma" w:eastAsia="Tahoma" w:hAnsi="Tahoma" w:cs="Tahoma"/>
          <w:color w:val="000000"/>
          <w:sz w:val="16"/>
          <w:szCs w:val="16"/>
        </w:rPr>
        <w:t xml:space="preserve">                    </w:t>
      </w:r>
      <w:r>
        <w:rPr>
          <w:rFonts w:ascii="Tahoma" w:eastAsia="Tahoma" w:hAnsi="Tahoma" w:cs="Tahoma"/>
          <w:color w:val="000000"/>
          <w:sz w:val="16"/>
          <w:szCs w:val="16"/>
        </w:rPr>
        <w:t>….………………………………………………………………</w:t>
      </w:r>
    </w:p>
    <w:p w14:paraId="4A77F7B1" w14:textId="39175CD1" w:rsidR="00C03AEB" w:rsidRDefault="00411349" w:rsidP="00C03AEB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     </w:t>
      </w:r>
      <w:r w:rsidR="00C03AEB">
        <w:rPr>
          <w:rFonts w:ascii="Tahoma" w:eastAsia="Tahoma" w:hAnsi="Tahoma" w:cs="Tahoma"/>
          <w:color w:val="000000"/>
          <w:sz w:val="16"/>
          <w:szCs w:val="16"/>
        </w:rPr>
        <w:t xml:space="preserve">Martin </w:t>
      </w:r>
      <w:r w:rsidR="00C03AEB">
        <w:rPr>
          <w:rFonts w:ascii="Tahoma" w:eastAsia="Tahoma" w:hAnsi="Tahoma" w:cs="Tahoma"/>
          <w:sz w:val="16"/>
          <w:szCs w:val="16"/>
        </w:rPr>
        <w:t>F</w:t>
      </w:r>
      <w:r w:rsidR="00E81181">
        <w:rPr>
          <w:rFonts w:ascii="Tahoma" w:eastAsia="Tahoma" w:hAnsi="Tahoma" w:cs="Tahoma"/>
          <w:sz w:val="16"/>
          <w:szCs w:val="16"/>
        </w:rPr>
        <w:t xml:space="preserve">eber, </w:t>
      </w:r>
      <w:r w:rsidR="00C03AEB">
        <w:rPr>
          <w:rFonts w:ascii="Tahoma" w:eastAsia="Tahoma" w:hAnsi="Tahoma" w:cs="Tahoma"/>
          <w:color w:val="000000"/>
          <w:sz w:val="16"/>
          <w:szCs w:val="16"/>
        </w:rPr>
        <w:t>jednatel</w:t>
      </w:r>
      <w:r w:rsidR="00E81181">
        <w:rPr>
          <w:rFonts w:ascii="Tahoma" w:eastAsia="Tahoma" w:hAnsi="Tahoma" w:cs="Tahoma"/>
          <w:color w:val="000000"/>
          <w:sz w:val="16"/>
          <w:szCs w:val="16"/>
        </w:rPr>
        <w:tab/>
      </w:r>
      <w:r w:rsidR="00E81181">
        <w:rPr>
          <w:rFonts w:ascii="Tahoma" w:eastAsia="Tahoma" w:hAnsi="Tahoma" w:cs="Tahoma"/>
          <w:color w:val="000000"/>
          <w:sz w:val="16"/>
          <w:szCs w:val="16"/>
        </w:rPr>
        <w:tab/>
      </w:r>
      <w:r w:rsidR="00E81181">
        <w:rPr>
          <w:rFonts w:ascii="Tahoma" w:eastAsia="Tahoma" w:hAnsi="Tahoma" w:cs="Tahoma"/>
          <w:color w:val="000000"/>
          <w:sz w:val="16"/>
          <w:szCs w:val="16"/>
        </w:rPr>
        <w:tab/>
      </w:r>
      <w:r w:rsidR="00E81181">
        <w:rPr>
          <w:rFonts w:ascii="Tahoma" w:eastAsia="Tahoma" w:hAnsi="Tahoma" w:cs="Tahoma"/>
          <w:color w:val="000000"/>
          <w:sz w:val="16"/>
          <w:szCs w:val="16"/>
        </w:rPr>
        <w:tab/>
      </w:r>
      <w:r w:rsidR="006B3F63">
        <w:rPr>
          <w:rFonts w:ascii="Tahoma" w:eastAsia="Tahoma" w:hAnsi="Tahoma" w:cs="Tahoma"/>
          <w:color w:val="000000"/>
          <w:sz w:val="16"/>
          <w:szCs w:val="16"/>
        </w:rPr>
        <w:tab/>
      </w:r>
      <w:r w:rsidR="00C03AEB"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 w:rsidR="00CC5845">
        <w:rPr>
          <w:rFonts w:ascii="Tahoma" w:eastAsia="Tahoma" w:hAnsi="Tahoma" w:cs="Tahoma"/>
          <w:color w:val="000000"/>
          <w:sz w:val="16"/>
          <w:szCs w:val="16"/>
        </w:rPr>
        <w:t xml:space="preserve">Ing. </w:t>
      </w:r>
      <w:r>
        <w:rPr>
          <w:rFonts w:ascii="Tahoma" w:eastAsia="Tahoma" w:hAnsi="Tahoma" w:cs="Tahoma"/>
          <w:color w:val="000000"/>
          <w:sz w:val="16"/>
          <w:szCs w:val="16"/>
        </w:rPr>
        <w:t>et Ing., Bc. Jiří Matěj, MBAce</w:t>
      </w:r>
    </w:p>
    <w:p w14:paraId="64727855" w14:textId="652DF670" w:rsidR="00E81181" w:rsidRPr="00626C20" w:rsidRDefault="00E81181" w:rsidP="00626C20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26C04853" w14:textId="77777777" w:rsidR="00EE4927" w:rsidRDefault="00EE492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167F4E7E" w14:textId="51D9ACA0" w:rsidR="00563A3E" w:rsidRDefault="006C04F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Příloha č. 1</w:t>
      </w:r>
    </w:p>
    <w:p w14:paraId="2CF2E3AF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32"/>
          <w:szCs w:val="32"/>
        </w:rPr>
      </w:pPr>
    </w:p>
    <w:p w14:paraId="7D1574FB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</w:pPr>
    </w:p>
    <w:p w14:paraId="3B35BB2B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</w:pPr>
    </w:p>
    <w:p w14:paraId="175A2F60" w14:textId="77777777" w:rsidR="00563A3E" w:rsidRDefault="006C04F5">
      <w:pPr>
        <w:keepNext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CENÍK SUROVIN A ZBOŽÍ</w:t>
      </w:r>
    </w:p>
    <w:p w14:paraId="79D825AD" w14:textId="77777777" w:rsidR="00563A3E" w:rsidRDefault="006C04F5">
      <w:pPr>
        <w:keepNext/>
        <w:jc w:val="center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platný ode dne podpisu smlouvy</w:t>
      </w:r>
    </w:p>
    <w:p w14:paraId="742A59B4" w14:textId="77777777" w:rsidR="00563A3E" w:rsidRDefault="006C04F5">
      <w:pPr>
        <w:tabs>
          <w:tab w:val="center" w:pos="4536"/>
          <w:tab w:val="right" w:pos="9072"/>
        </w:tabs>
        <w:spacing w:before="3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Ceník pramenité vody a příslušenství :</w:t>
      </w:r>
    </w:p>
    <w:tbl>
      <w:tblPr>
        <w:tblStyle w:val="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1134"/>
        <w:gridCol w:w="1418"/>
        <w:gridCol w:w="708"/>
        <w:gridCol w:w="1701"/>
      </w:tblGrid>
      <w:tr w:rsidR="00563A3E" w14:paraId="157558FC" w14:textId="77777777">
        <w:tc>
          <w:tcPr>
            <w:tcW w:w="4181" w:type="dxa"/>
          </w:tcPr>
          <w:p w14:paraId="17C031F9" w14:textId="77777777" w:rsidR="00563A3E" w:rsidRDefault="00563A3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49E05E" w14:textId="77777777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>jednotka</w:t>
            </w:r>
          </w:p>
        </w:tc>
        <w:tc>
          <w:tcPr>
            <w:tcW w:w="1418" w:type="dxa"/>
          </w:tcPr>
          <w:p w14:paraId="043157DC" w14:textId="77777777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cena bez DPH </w:t>
            </w:r>
          </w:p>
        </w:tc>
        <w:tc>
          <w:tcPr>
            <w:tcW w:w="708" w:type="dxa"/>
          </w:tcPr>
          <w:p w14:paraId="74044100" w14:textId="77777777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DPH </w:t>
            </w:r>
          </w:p>
        </w:tc>
        <w:tc>
          <w:tcPr>
            <w:tcW w:w="1701" w:type="dxa"/>
          </w:tcPr>
          <w:p w14:paraId="623E9209" w14:textId="77777777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cena včetně DPH </w:t>
            </w:r>
          </w:p>
        </w:tc>
      </w:tr>
      <w:tr w:rsidR="00563A3E" w14:paraId="6F9FF96F" w14:textId="77777777">
        <w:tc>
          <w:tcPr>
            <w:tcW w:w="4181" w:type="dxa"/>
          </w:tcPr>
          <w:p w14:paraId="51E37CBC" w14:textId="071331AF" w:rsidR="00563A3E" w:rsidRDefault="006C04F5">
            <w:pPr>
              <w:tabs>
                <w:tab w:val="center" w:pos="4536"/>
                <w:tab w:val="right" w:pos="9072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Pramen</w:t>
            </w:r>
            <w:r w:rsidR="002C0E75">
              <w:rPr>
                <w:rFonts w:ascii="Tahoma" w:eastAsia="Tahoma" w:hAnsi="Tahoma" w:cs="Tahoma"/>
                <w:sz w:val="16"/>
                <w:szCs w:val="16"/>
              </w:rPr>
              <w:t>itá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voda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Šumavský pramen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1F351330" w14:textId="061867FD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18,9</w:t>
            </w:r>
            <w:r w:rsidR="002C0E75">
              <w:rPr>
                <w:rFonts w:ascii="Tahoma" w:eastAsia="Tahoma" w:hAnsi="Tahoma" w:cs="Tahoma"/>
                <w:sz w:val="16"/>
                <w:szCs w:val="16"/>
              </w:rPr>
              <w:t xml:space="preserve"> l</w:t>
            </w:r>
          </w:p>
        </w:tc>
        <w:tc>
          <w:tcPr>
            <w:tcW w:w="1418" w:type="dxa"/>
          </w:tcPr>
          <w:p w14:paraId="522DD893" w14:textId="7E481C41" w:rsidR="00563A3E" w:rsidRDefault="004113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100</w:t>
            </w:r>
            <w:r w:rsidR="006C04F5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Kč</w:t>
            </w:r>
          </w:p>
        </w:tc>
        <w:tc>
          <w:tcPr>
            <w:tcW w:w="708" w:type="dxa"/>
          </w:tcPr>
          <w:p w14:paraId="43DA6BD3" w14:textId="77777777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1701" w:type="dxa"/>
          </w:tcPr>
          <w:p w14:paraId="2D675120" w14:textId="739B9F29" w:rsidR="00563A3E" w:rsidRDefault="004113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115</w:t>
            </w:r>
            <w:r w:rsidR="006C04F5">
              <w:rPr>
                <w:rFonts w:ascii="Tahoma" w:eastAsia="Tahoma" w:hAnsi="Tahoma" w:cs="Tahoma"/>
                <w:sz w:val="16"/>
                <w:szCs w:val="16"/>
              </w:rPr>
              <w:t xml:space="preserve"> Kč</w:t>
            </w:r>
          </w:p>
        </w:tc>
      </w:tr>
      <w:tr w:rsidR="00563A3E" w14:paraId="7835D246" w14:textId="77777777">
        <w:tc>
          <w:tcPr>
            <w:tcW w:w="4181" w:type="dxa"/>
          </w:tcPr>
          <w:p w14:paraId="67311C18" w14:textId="77777777" w:rsidR="00563A3E" w:rsidRDefault="006C04F5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Plastový barel  - vratný obal</w:t>
            </w:r>
          </w:p>
        </w:tc>
        <w:tc>
          <w:tcPr>
            <w:tcW w:w="1134" w:type="dxa"/>
          </w:tcPr>
          <w:p w14:paraId="620FBFD3" w14:textId="23B06A48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18,9</w:t>
            </w:r>
            <w:r w:rsidR="002C0E75">
              <w:rPr>
                <w:rFonts w:ascii="Tahoma" w:eastAsia="Tahoma" w:hAnsi="Tahoma" w:cs="Tahoma"/>
                <w:sz w:val="16"/>
                <w:szCs w:val="16"/>
              </w:rPr>
              <w:t xml:space="preserve"> l</w:t>
            </w:r>
          </w:p>
        </w:tc>
        <w:tc>
          <w:tcPr>
            <w:tcW w:w="1418" w:type="dxa"/>
          </w:tcPr>
          <w:p w14:paraId="113EEC34" w14:textId="77777777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 Kč</w:t>
            </w:r>
          </w:p>
        </w:tc>
        <w:tc>
          <w:tcPr>
            <w:tcW w:w="708" w:type="dxa"/>
          </w:tcPr>
          <w:p w14:paraId="35F8459B" w14:textId="77777777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0%</w:t>
            </w:r>
          </w:p>
        </w:tc>
        <w:tc>
          <w:tcPr>
            <w:tcW w:w="1701" w:type="dxa"/>
          </w:tcPr>
          <w:p w14:paraId="1093266D" w14:textId="77777777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 Kč</w:t>
            </w:r>
          </w:p>
        </w:tc>
      </w:tr>
      <w:tr w:rsidR="00563A3E" w14:paraId="50C51DF4" w14:textId="77777777">
        <w:tc>
          <w:tcPr>
            <w:tcW w:w="4181" w:type="dxa"/>
          </w:tcPr>
          <w:p w14:paraId="43D0CDDA" w14:textId="77777777" w:rsidR="00563A3E" w:rsidRDefault="006C04F5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Sanitace výdejníku vody</w:t>
            </w:r>
          </w:p>
        </w:tc>
        <w:tc>
          <w:tcPr>
            <w:tcW w:w="1134" w:type="dxa"/>
          </w:tcPr>
          <w:p w14:paraId="3C75F8F1" w14:textId="08496575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C0E75">
              <w:rPr>
                <w:rFonts w:ascii="Tahoma" w:eastAsia="Tahoma" w:hAnsi="Tahoma" w:cs="Tahoma"/>
                <w:sz w:val="16"/>
                <w:szCs w:val="16"/>
              </w:rPr>
              <w:t xml:space="preserve"> ks</w:t>
            </w:r>
          </w:p>
        </w:tc>
        <w:tc>
          <w:tcPr>
            <w:tcW w:w="1418" w:type="dxa"/>
          </w:tcPr>
          <w:p w14:paraId="14DBF9BD" w14:textId="4ACAFFEE" w:rsidR="00563A3E" w:rsidRDefault="004113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390</w:t>
            </w:r>
            <w:r w:rsidR="006C04F5">
              <w:rPr>
                <w:rFonts w:ascii="Tahoma" w:eastAsia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708" w:type="dxa"/>
          </w:tcPr>
          <w:p w14:paraId="56088660" w14:textId="77777777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21%</w:t>
            </w:r>
          </w:p>
        </w:tc>
        <w:tc>
          <w:tcPr>
            <w:tcW w:w="1701" w:type="dxa"/>
          </w:tcPr>
          <w:p w14:paraId="2017EBFD" w14:textId="621BCE46" w:rsidR="00563A3E" w:rsidRDefault="004113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472</w:t>
            </w:r>
            <w:r w:rsidR="006C04F5">
              <w:rPr>
                <w:rFonts w:ascii="Tahoma" w:eastAsia="Tahoma" w:hAnsi="Tahoma" w:cs="Tahoma"/>
                <w:sz w:val="16"/>
                <w:szCs w:val="16"/>
              </w:rPr>
              <w:t xml:space="preserve"> Kč</w:t>
            </w:r>
          </w:p>
        </w:tc>
      </w:tr>
      <w:tr w:rsidR="00563A3E" w14:paraId="03DF6344" w14:textId="77777777">
        <w:tc>
          <w:tcPr>
            <w:tcW w:w="4181" w:type="dxa"/>
          </w:tcPr>
          <w:p w14:paraId="351AF9B3" w14:textId="575975A7" w:rsidR="00563A3E" w:rsidRDefault="006C04F5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Návlek na barel</w:t>
            </w:r>
          </w:p>
        </w:tc>
        <w:tc>
          <w:tcPr>
            <w:tcW w:w="1134" w:type="dxa"/>
          </w:tcPr>
          <w:p w14:paraId="66EA1C9F" w14:textId="513ECB29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2C0E75">
              <w:rPr>
                <w:rFonts w:ascii="Tahoma" w:eastAsia="Tahoma" w:hAnsi="Tahoma" w:cs="Tahoma"/>
                <w:sz w:val="16"/>
                <w:szCs w:val="16"/>
              </w:rPr>
              <w:t xml:space="preserve"> ks</w:t>
            </w:r>
          </w:p>
        </w:tc>
        <w:tc>
          <w:tcPr>
            <w:tcW w:w="1418" w:type="dxa"/>
          </w:tcPr>
          <w:p w14:paraId="3E58DC60" w14:textId="77777777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149 Kč</w:t>
            </w:r>
          </w:p>
        </w:tc>
        <w:tc>
          <w:tcPr>
            <w:tcW w:w="708" w:type="dxa"/>
          </w:tcPr>
          <w:p w14:paraId="720B15D4" w14:textId="77777777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21%</w:t>
            </w:r>
          </w:p>
        </w:tc>
        <w:tc>
          <w:tcPr>
            <w:tcW w:w="1701" w:type="dxa"/>
          </w:tcPr>
          <w:p w14:paraId="2E5166BE" w14:textId="77777777" w:rsidR="00563A3E" w:rsidRDefault="006C04F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180 Kč</w:t>
            </w:r>
          </w:p>
        </w:tc>
      </w:tr>
      <w:tr w:rsidR="00CC5845" w14:paraId="74F51A50" w14:textId="77777777">
        <w:tc>
          <w:tcPr>
            <w:tcW w:w="4181" w:type="dxa"/>
          </w:tcPr>
          <w:p w14:paraId="003BDD5E" w14:textId="03FB09A5" w:rsidR="00CC5845" w:rsidRDefault="00CC5845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Kelímek 200ml. na studené nápoje</w:t>
            </w:r>
          </w:p>
        </w:tc>
        <w:tc>
          <w:tcPr>
            <w:tcW w:w="1134" w:type="dxa"/>
          </w:tcPr>
          <w:p w14:paraId="13A80E0E" w14:textId="0C082B3F" w:rsidR="00CC5845" w:rsidRDefault="00CC584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 ks</w:t>
            </w:r>
          </w:p>
        </w:tc>
        <w:tc>
          <w:tcPr>
            <w:tcW w:w="1418" w:type="dxa"/>
          </w:tcPr>
          <w:p w14:paraId="312FFDB0" w14:textId="43F5BA40" w:rsidR="00CC5845" w:rsidRDefault="00CC584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 Kč</w:t>
            </w:r>
          </w:p>
        </w:tc>
        <w:tc>
          <w:tcPr>
            <w:tcW w:w="708" w:type="dxa"/>
          </w:tcPr>
          <w:p w14:paraId="19241F8A" w14:textId="6586A708" w:rsidR="00CC5845" w:rsidRDefault="00CC584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21%</w:t>
            </w:r>
          </w:p>
        </w:tc>
        <w:tc>
          <w:tcPr>
            <w:tcW w:w="1701" w:type="dxa"/>
          </w:tcPr>
          <w:p w14:paraId="19DAAB94" w14:textId="7877C1D5" w:rsidR="00CC5845" w:rsidRDefault="00CC584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 Kč</w:t>
            </w:r>
          </w:p>
        </w:tc>
      </w:tr>
    </w:tbl>
    <w:p w14:paraId="53640C17" w14:textId="73561E06" w:rsidR="00563A3E" w:rsidRDefault="00563A3E"/>
    <w:p w14:paraId="49CAB4B4" w14:textId="77777777" w:rsidR="00B941D8" w:rsidRDefault="00B941D8"/>
    <w:p w14:paraId="29C3EDB9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5C838CCD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3DBD6FF6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277D01E4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01BE5349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7D8DC79F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43301021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25E7AC04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43BEC9C1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094EC2B7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2D90928A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1E528A7B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5F975C0F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4CB3A150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22404930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17448916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3B4BD1E1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66BF8A1D" w14:textId="77777777" w:rsidR="00C03AEB" w:rsidRDefault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5D227185" w14:textId="77777777" w:rsidR="00C03AEB" w:rsidRDefault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0D69E63E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32B293B8" w14:textId="77777777" w:rsidR="00C03AEB" w:rsidRDefault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07D9C05B" w14:textId="77777777" w:rsidR="00C03AEB" w:rsidRDefault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47B5139D" w14:textId="77777777" w:rsidR="00C03AEB" w:rsidRDefault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08BE3C7D" w14:textId="77777777" w:rsidR="00C03AEB" w:rsidRDefault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052341B5" w14:textId="77777777" w:rsidR="00C03AEB" w:rsidRDefault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349C7C5E" w14:textId="77777777" w:rsidR="00C03AEB" w:rsidRDefault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725C0427" w14:textId="77777777" w:rsidR="00C03AEB" w:rsidRDefault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4F183C7C" w14:textId="77777777" w:rsidR="00563A3E" w:rsidRDefault="00563A3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6FD545AC" w14:textId="77777777" w:rsidR="00C03AEB" w:rsidRDefault="00C03AE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63DED583" w14:textId="77777777" w:rsidR="00C03AEB" w:rsidRDefault="00C03AE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76B1F082" w14:textId="77777777" w:rsidR="00E742F8" w:rsidRDefault="00E742F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236496FA" w14:textId="77777777" w:rsidR="00E742F8" w:rsidRDefault="00E742F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6500B016" w14:textId="77777777" w:rsidR="00E742F8" w:rsidRDefault="00E742F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66702FD4" w14:textId="77777777" w:rsidR="00E742F8" w:rsidRDefault="00E742F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78E7D12C" w14:textId="77777777" w:rsidR="00E742F8" w:rsidRDefault="00E742F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70507A2B" w14:textId="77777777" w:rsidR="00E742F8" w:rsidRDefault="00E742F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5A6BC71E" w14:textId="77777777" w:rsidR="00E742F8" w:rsidRDefault="00E742F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73C2C1B5" w14:textId="77777777" w:rsidR="00E742F8" w:rsidRDefault="00E742F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118E279B" w14:textId="77777777" w:rsidR="00E742F8" w:rsidRDefault="00E742F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159219B0" w14:textId="6A4D439F" w:rsidR="00C03AEB" w:rsidRDefault="00C03AE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312829D8" w14:textId="6CDA1058" w:rsidR="00626C20" w:rsidRDefault="00626C2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04B1E7C0" w14:textId="00834638" w:rsidR="00626C20" w:rsidRDefault="00626C2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47298A3D" w14:textId="1FA93356" w:rsidR="00B941D8" w:rsidRDefault="00B941D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39231BC5" w14:textId="17617280" w:rsidR="00B941D8" w:rsidRDefault="00B941D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107258A4" w14:textId="0DBF51A4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7FABADAE" w14:textId="7832F9BF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56A4193C" w14:textId="7068EE95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0495B787" w14:textId="7EAE7102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0532580F" w14:textId="7768F483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10794738" w14:textId="17ADEC1D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0647D3EE" w14:textId="0C99F834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09D392D9" w14:textId="14B54BE7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0A2D91D2" w14:textId="113FE1E9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5ACA5919" w14:textId="1FC8E96D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79AFD02A" w14:textId="68D1C5BB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529B751E" w14:textId="30E8E61A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71D043FE" w14:textId="5DCD4B3A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27CBD5E6" w14:textId="77777777" w:rsidR="00EE4927" w:rsidRDefault="00EE492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  <w:sz w:val="16"/>
          <w:szCs w:val="16"/>
        </w:rPr>
      </w:pPr>
    </w:p>
    <w:p w14:paraId="20F02724" w14:textId="3042B838" w:rsidR="00C03AEB" w:rsidRDefault="00C03AEB" w:rsidP="00C03AE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Příloha č. 2</w:t>
      </w:r>
    </w:p>
    <w:p w14:paraId="0AA20E9E" w14:textId="77777777" w:rsidR="00EE4927" w:rsidRDefault="00EE4927" w:rsidP="00C03AE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21CC28B7" w14:textId="04FC659D" w:rsidR="00EE4927" w:rsidRDefault="00EE4927" w:rsidP="00EE4927">
      <w:pPr>
        <w:keepNext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SEZNAM ZAPŮJČENÝCH VÝDEJNÍKŮ VODY</w:t>
      </w:r>
    </w:p>
    <w:p w14:paraId="61D2E37E" w14:textId="77777777" w:rsidR="00EE4927" w:rsidRDefault="00EE4927" w:rsidP="00EE4927">
      <w:pPr>
        <w:keepNext/>
        <w:jc w:val="center"/>
        <w:rPr>
          <w:rFonts w:ascii="Tahoma" w:eastAsia="Tahoma" w:hAnsi="Tahoma" w:cs="Tahoma"/>
          <w:b/>
          <w:sz w:val="26"/>
          <w:szCs w:val="26"/>
        </w:rPr>
      </w:pPr>
    </w:p>
    <w:p w14:paraId="52E8933C" w14:textId="3F654707" w:rsidR="00EE4927" w:rsidRDefault="00EE4927" w:rsidP="00EE4927">
      <w:pPr>
        <w:keepNext/>
        <w:jc w:val="center"/>
        <w:rPr>
          <w:rFonts w:ascii="Tahoma" w:eastAsia="Tahoma" w:hAnsi="Tahoma" w:cs="Tahoma"/>
          <w:b/>
          <w:sz w:val="26"/>
          <w:szCs w:val="26"/>
        </w:rPr>
      </w:pPr>
    </w:p>
    <w:p w14:paraId="2B62B667" w14:textId="77777777" w:rsidR="00EE4927" w:rsidRDefault="00EE4927" w:rsidP="00EE4927">
      <w:pPr>
        <w:keepNext/>
        <w:jc w:val="center"/>
        <w:rPr>
          <w:rFonts w:ascii="Tahoma" w:eastAsia="Tahoma" w:hAnsi="Tahoma" w:cs="Tahoma"/>
          <w:b/>
          <w:sz w:val="26"/>
          <w:szCs w:val="26"/>
        </w:rPr>
      </w:pPr>
    </w:p>
    <w:p w14:paraId="381A5E61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32"/>
          <w:szCs w:val="32"/>
        </w:rPr>
      </w:pPr>
    </w:p>
    <w:p w14:paraId="66A381F5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</w:pPr>
    </w:p>
    <w:p w14:paraId="29BD823A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</w:pPr>
    </w:p>
    <w:p w14:paraId="6639A5F6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</w:pPr>
    </w:p>
    <w:p w14:paraId="4ECE57F9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p w14:paraId="5D11B868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Tahoma" w:eastAsia="Tahoma" w:hAnsi="Tahoma" w:cs="Tahoma"/>
          <w:sz w:val="16"/>
          <w:szCs w:val="16"/>
        </w:rPr>
      </w:pPr>
    </w:p>
    <w:p w14:paraId="6B902E19" w14:textId="77777777" w:rsidR="00B61697" w:rsidRPr="0018315E" w:rsidRDefault="00B61697" w:rsidP="00B61697">
      <w:pPr>
        <w:pStyle w:val="Nadpis2"/>
      </w:pPr>
    </w:p>
    <w:p w14:paraId="15455598" w14:textId="77777777" w:rsidR="00B61697" w:rsidRDefault="00B61697" w:rsidP="00B61697">
      <w:pPr>
        <w:pStyle w:val="Nadpis2"/>
      </w:pPr>
    </w:p>
    <w:tbl>
      <w:tblPr>
        <w:tblpPr w:leftFromText="141" w:rightFromText="141" w:vertAnchor="page" w:horzAnchor="margin" w:tblpX="-1003" w:tblpY="2891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276"/>
        <w:gridCol w:w="1276"/>
        <w:gridCol w:w="850"/>
        <w:gridCol w:w="1276"/>
        <w:gridCol w:w="1559"/>
        <w:gridCol w:w="3807"/>
      </w:tblGrid>
      <w:tr w:rsidR="000657C4" w:rsidRPr="00DA4910" w14:paraId="45906ADA" w14:textId="02F2CADF" w:rsidTr="00690ABC">
        <w:trPr>
          <w:trHeight w:val="273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FF159E6" w14:textId="77777777" w:rsidR="000657C4" w:rsidRPr="009C70E1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9072" w14:textId="77777777" w:rsidR="000657C4" w:rsidRPr="009C70E1" w:rsidRDefault="000657C4" w:rsidP="00690A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70E1">
              <w:rPr>
                <w:rFonts w:ascii="Calibri" w:eastAsia="Calibri" w:hAnsi="Calibri"/>
                <w:b/>
                <w:sz w:val="22"/>
                <w:szCs w:val="22"/>
              </w:rPr>
              <w:t>Odběratel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C0842" w14:textId="77777777" w:rsidR="000657C4" w:rsidRPr="009C70E1" w:rsidRDefault="000657C4" w:rsidP="00690A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70E1">
              <w:rPr>
                <w:rFonts w:ascii="Calibri" w:eastAsia="Calibri" w:hAnsi="Calibri"/>
                <w:b/>
                <w:sz w:val="22"/>
                <w:szCs w:val="22"/>
              </w:rPr>
              <w:t>Město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159136" w14:textId="77777777" w:rsidR="000657C4" w:rsidRPr="009C70E1" w:rsidRDefault="000657C4" w:rsidP="00690A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70E1">
              <w:rPr>
                <w:rFonts w:ascii="Calibri" w:eastAsia="Calibri" w:hAnsi="Calibri"/>
                <w:b/>
                <w:sz w:val="22"/>
                <w:szCs w:val="22"/>
              </w:rPr>
              <w:t>Počet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0982A" w14:textId="77777777" w:rsidR="000657C4" w:rsidRPr="009C70E1" w:rsidRDefault="000657C4" w:rsidP="00690A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70E1">
              <w:rPr>
                <w:rFonts w:ascii="Calibri" w:eastAsia="Calibri" w:hAnsi="Calibri"/>
                <w:b/>
                <w:sz w:val="22"/>
                <w:szCs w:val="22"/>
              </w:rPr>
              <w:t>Typ</w:t>
            </w:r>
          </w:p>
        </w:tc>
        <w:tc>
          <w:tcPr>
            <w:tcW w:w="1559" w:type="dxa"/>
          </w:tcPr>
          <w:p w14:paraId="5007BA3F" w14:textId="7A6AB326" w:rsidR="000657C4" w:rsidRPr="009C70E1" w:rsidRDefault="000657C4" w:rsidP="00690A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VČ</w:t>
            </w:r>
          </w:p>
        </w:tc>
        <w:tc>
          <w:tcPr>
            <w:tcW w:w="3807" w:type="dxa"/>
          </w:tcPr>
          <w:p w14:paraId="375D8655" w14:textId="3B128A8D" w:rsidR="000657C4" w:rsidRDefault="000657C4" w:rsidP="00690A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Umístění </w:t>
            </w:r>
          </w:p>
        </w:tc>
      </w:tr>
      <w:tr w:rsidR="000657C4" w14:paraId="24436A9D" w14:textId="19F74300" w:rsidTr="00690ABC">
        <w:trPr>
          <w:trHeight w:val="136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0601439" w14:textId="77777777" w:rsidR="000657C4" w:rsidRPr="009C70E1" w:rsidRDefault="000657C4" w:rsidP="00690A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r w:rsidRPr="009C70E1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9F2F" w14:textId="7223CE54" w:rsidR="000657C4" w:rsidRPr="00411349" w:rsidRDefault="000657C4" w:rsidP="00690A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1349">
              <w:rPr>
                <w:rFonts w:ascii="Calibri" w:eastAsia="Calibri" w:hAnsi="Calibri"/>
                <w:b/>
                <w:sz w:val="22"/>
                <w:szCs w:val="22"/>
              </w:rPr>
              <w:t>SSRZ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B84B3" w14:textId="6CB3F47B" w:rsidR="000657C4" w:rsidRPr="00411349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11349">
              <w:rPr>
                <w:rFonts w:ascii="Calibri" w:eastAsia="Calibri" w:hAnsi="Calibri"/>
                <w:sz w:val="22"/>
                <w:szCs w:val="22"/>
              </w:rPr>
              <w:t>Havířov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E8A76" w14:textId="77777777" w:rsidR="000657C4" w:rsidRPr="009C70E1" w:rsidRDefault="000657C4" w:rsidP="00690ABC">
            <w:pPr>
              <w:rPr>
                <w:rFonts w:ascii="Calibri" w:eastAsia="Calibri" w:hAnsi="Calibri"/>
                <w:sz w:val="22"/>
                <w:szCs w:val="22"/>
              </w:rPr>
            </w:pPr>
            <w:r w:rsidRPr="009C70E1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DC2BCFD" w14:textId="1FB545F3" w:rsidR="000657C4" w:rsidRPr="009C70E1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16L/E</w:t>
            </w:r>
          </w:p>
        </w:tc>
        <w:tc>
          <w:tcPr>
            <w:tcW w:w="1559" w:type="dxa"/>
          </w:tcPr>
          <w:p w14:paraId="14EDB739" w14:textId="799D7066" w:rsidR="000657C4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3410000131</w:t>
            </w:r>
          </w:p>
        </w:tc>
        <w:tc>
          <w:tcPr>
            <w:tcW w:w="3807" w:type="dxa"/>
          </w:tcPr>
          <w:p w14:paraId="3DD2127E" w14:textId="2AD5876B" w:rsidR="000657C4" w:rsidRDefault="00690ABC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Městská sportovní hala-vrátnice</w:t>
            </w:r>
          </w:p>
        </w:tc>
      </w:tr>
      <w:tr w:rsidR="000657C4" w14:paraId="3B7143D0" w14:textId="3F1C4E28" w:rsidTr="00690ABC">
        <w:trPr>
          <w:trHeight w:val="136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6FE0337" w14:textId="39EA2CC8" w:rsidR="000657C4" w:rsidRDefault="000657C4" w:rsidP="00690A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5244" w14:textId="34864573" w:rsidR="000657C4" w:rsidRPr="00411349" w:rsidRDefault="000657C4" w:rsidP="00690A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11349">
              <w:rPr>
                <w:rFonts w:ascii="Calibri" w:eastAsia="Calibri" w:hAnsi="Calibri"/>
                <w:b/>
                <w:bCs/>
                <w:sz w:val="22"/>
                <w:szCs w:val="22"/>
              </w:rPr>
              <w:t>SSRZ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B36A2CA" w14:textId="1C9F572F" w:rsidR="000657C4" w:rsidRPr="00411349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11349">
              <w:rPr>
                <w:rFonts w:ascii="Calibri" w:eastAsia="Calibri" w:hAnsi="Calibri"/>
                <w:sz w:val="22"/>
                <w:szCs w:val="22"/>
              </w:rPr>
              <w:t>Havířov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0000B" w14:textId="71FF27BE" w:rsidR="000657C4" w:rsidRPr="009C70E1" w:rsidRDefault="000657C4" w:rsidP="00690A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2DE659D" w14:textId="6F6C6252" w:rsidR="000657C4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16L/E</w:t>
            </w:r>
          </w:p>
        </w:tc>
        <w:tc>
          <w:tcPr>
            <w:tcW w:w="1559" w:type="dxa"/>
          </w:tcPr>
          <w:p w14:paraId="1314F6D9" w14:textId="010A0CE5" w:rsidR="000657C4" w:rsidRPr="001E2CC4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3410000130</w:t>
            </w:r>
          </w:p>
        </w:tc>
        <w:tc>
          <w:tcPr>
            <w:tcW w:w="3807" w:type="dxa"/>
          </w:tcPr>
          <w:p w14:paraId="3BEF1AF7" w14:textId="6D7923C9" w:rsidR="000657C4" w:rsidRDefault="00690ABC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Víceúčelová hala-strojovna </w:t>
            </w:r>
          </w:p>
        </w:tc>
      </w:tr>
      <w:tr w:rsidR="000657C4" w14:paraId="3BC89760" w14:textId="5EEA45AD" w:rsidTr="00690ABC">
        <w:trPr>
          <w:trHeight w:val="136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6E3E6AD" w14:textId="67C4BADD" w:rsidR="000657C4" w:rsidRDefault="000657C4" w:rsidP="00690A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3A76" w14:textId="33D7BE7A" w:rsidR="000657C4" w:rsidRPr="00411349" w:rsidRDefault="000657C4" w:rsidP="00690A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11349">
              <w:rPr>
                <w:rFonts w:ascii="Calibri" w:eastAsia="Calibri" w:hAnsi="Calibri"/>
                <w:b/>
                <w:bCs/>
                <w:sz w:val="22"/>
                <w:szCs w:val="22"/>
              </w:rPr>
              <w:t>SSRZ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970A2E1" w14:textId="68985CB3" w:rsidR="000657C4" w:rsidRPr="00411349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11349">
              <w:rPr>
                <w:rFonts w:ascii="Calibri" w:eastAsia="Calibri" w:hAnsi="Calibri"/>
                <w:sz w:val="22"/>
                <w:szCs w:val="22"/>
              </w:rPr>
              <w:t>Havířov</w:t>
            </w:r>
          </w:p>
        </w:tc>
        <w:tc>
          <w:tcPr>
            <w:tcW w:w="850" w:type="dxa"/>
            <w:shd w:val="clear" w:color="auto" w:fill="auto"/>
          </w:tcPr>
          <w:p w14:paraId="41253554" w14:textId="144BF160" w:rsidR="000657C4" w:rsidRDefault="000657C4" w:rsidP="00690ABC">
            <w:pPr>
              <w:rPr>
                <w:rFonts w:ascii="Calibri" w:eastAsia="Calibri" w:hAnsi="Calibri"/>
                <w:sz w:val="22"/>
                <w:szCs w:val="22"/>
              </w:rPr>
            </w:pPr>
            <w:r w:rsidRPr="0004221B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B7BBC12" w14:textId="4765DA59" w:rsidR="000657C4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2V208</w:t>
            </w:r>
          </w:p>
        </w:tc>
        <w:tc>
          <w:tcPr>
            <w:tcW w:w="1559" w:type="dxa"/>
          </w:tcPr>
          <w:p w14:paraId="33A37B70" w14:textId="6744C514" w:rsidR="000657C4" w:rsidRPr="001E2CC4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70232276</w:t>
            </w:r>
          </w:p>
        </w:tc>
        <w:tc>
          <w:tcPr>
            <w:tcW w:w="3807" w:type="dxa"/>
          </w:tcPr>
          <w:p w14:paraId="5C7FF6C8" w14:textId="2E2BA8C1" w:rsidR="000657C4" w:rsidRDefault="00690ABC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Městský fotbalový areál-šatna zaměst.</w:t>
            </w:r>
          </w:p>
        </w:tc>
      </w:tr>
      <w:tr w:rsidR="000657C4" w14:paraId="214E8CA6" w14:textId="342B36F1" w:rsidTr="00690ABC">
        <w:trPr>
          <w:trHeight w:val="287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3562F45" w14:textId="014191B2" w:rsidR="000657C4" w:rsidRDefault="000657C4" w:rsidP="00690A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1F0A" w14:textId="18A054B3" w:rsidR="000657C4" w:rsidRPr="00411349" w:rsidRDefault="000657C4" w:rsidP="00690A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11349">
              <w:rPr>
                <w:rFonts w:ascii="Calibri" w:eastAsia="Calibri" w:hAnsi="Calibri"/>
                <w:b/>
                <w:bCs/>
                <w:sz w:val="22"/>
                <w:szCs w:val="22"/>
              </w:rPr>
              <w:t>SSRZ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E93AC95" w14:textId="1C4CC715" w:rsidR="000657C4" w:rsidRPr="00411349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11349">
              <w:rPr>
                <w:rFonts w:ascii="Calibri" w:eastAsia="Calibri" w:hAnsi="Calibri"/>
                <w:sz w:val="22"/>
                <w:szCs w:val="22"/>
              </w:rPr>
              <w:t>Havířov</w:t>
            </w:r>
          </w:p>
        </w:tc>
        <w:tc>
          <w:tcPr>
            <w:tcW w:w="850" w:type="dxa"/>
            <w:shd w:val="clear" w:color="auto" w:fill="auto"/>
          </w:tcPr>
          <w:p w14:paraId="4250A3F9" w14:textId="4077A227" w:rsidR="000657C4" w:rsidRDefault="000657C4" w:rsidP="00690ABC">
            <w:pPr>
              <w:rPr>
                <w:rFonts w:ascii="Calibri" w:eastAsia="Calibri" w:hAnsi="Calibri"/>
                <w:sz w:val="22"/>
                <w:szCs w:val="22"/>
              </w:rPr>
            </w:pPr>
            <w:r w:rsidRPr="0004221B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AAF6B1D" w14:textId="3D6CD2A1" w:rsidR="000657C4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2V208</w:t>
            </w:r>
          </w:p>
        </w:tc>
        <w:tc>
          <w:tcPr>
            <w:tcW w:w="1559" w:type="dxa"/>
          </w:tcPr>
          <w:p w14:paraId="5938E676" w14:textId="6E1F8AEE" w:rsidR="000657C4" w:rsidRPr="001E2CC4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80291342</w:t>
            </w:r>
          </w:p>
        </w:tc>
        <w:tc>
          <w:tcPr>
            <w:tcW w:w="3807" w:type="dxa"/>
          </w:tcPr>
          <w:p w14:paraId="78E77EAF" w14:textId="63EEE2BA" w:rsidR="000657C4" w:rsidRDefault="003C201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Městské koupaliště-plavčíkarna</w:t>
            </w:r>
          </w:p>
        </w:tc>
      </w:tr>
      <w:tr w:rsidR="000657C4" w14:paraId="056EFAD3" w14:textId="63F3F62F" w:rsidTr="00690ABC">
        <w:trPr>
          <w:trHeight w:val="136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CBC846E" w14:textId="4B7F123C" w:rsidR="000657C4" w:rsidRDefault="000657C4" w:rsidP="00690A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7D80" w14:textId="6C86FF19" w:rsidR="000657C4" w:rsidRPr="00411349" w:rsidRDefault="000657C4" w:rsidP="00690A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11349">
              <w:rPr>
                <w:rFonts w:ascii="Calibri" w:eastAsia="Calibri" w:hAnsi="Calibri"/>
                <w:b/>
                <w:bCs/>
                <w:sz w:val="22"/>
                <w:szCs w:val="22"/>
              </w:rPr>
              <w:t>SSRZ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0A875FB" w14:textId="2A13B34B" w:rsidR="000657C4" w:rsidRPr="00411349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11349">
              <w:rPr>
                <w:rFonts w:ascii="Calibri" w:eastAsia="Calibri" w:hAnsi="Calibri"/>
                <w:sz w:val="22"/>
                <w:szCs w:val="22"/>
              </w:rPr>
              <w:t>Havířov</w:t>
            </w:r>
          </w:p>
        </w:tc>
        <w:tc>
          <w:tcPr>
            <w:tcW w:w="850" w:type="dxa"/>
            <w:shd w:val="clear" w:color="auto" w:fill="auto"/>
          </w:tcPr>
          <w:p w14:paraId="09C32043" w14:textId="48948770" w:rsidR="000657C4" w:rsidRDefault="000657C4" w:rsidP="00690ABC">
            <w:pPr>
              <w:rPr>
                <w:rFonts w:ascii="Calibri" w:eastAsia="Calibri" w:hAnsi="Calibri"/>
                <w:sz w:val="22"/>
                <w:szCs w:val="22"/>
              </w:rPr>
            </w:pPr>
            <w:r w:rsidRPr="0004221B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DB96A68" w14:textId="5A7D0BA9" w:rsidR="000657C4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2V208</w:t>
            </w:r>
          </w:p>
        </w:tc>
        <w:tc>
          <w:tcPr>
            <w:tcW w:w="1559" w:type="dxa"/>
          </w:tcPr>
          <w:p w14:paraId="27CFE515" w14:textId="41AC7350" w:rsidR="000657C4" w:rsidRPr="001E2CC4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80291419</w:t>
            </w:r>
          </w:p>
        </w:tc>
        <w:tc>
          <w:tcPr>
            <w:tcW w:w="3807" w:type="dxa"/>
          </w:tcPr>
          <w:p w14:paraId="21385798" w14:textId="1F1A14F4" w:rsidR="000657C4" w:rsidRDefault="003C201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Letní koupaliště</w:t>
            </w:r>
            <w:r w:rsidR="000C616D">
              <w:rPr>
                <w:rFonts w:ascii="Calibri" w:eastAsia="Calibri" w:hAnsi="Calibri"/>
                <w:sz w:val="22"/>
                <w:szCs w:val="22"/>
              </w:rPr>
              <w:t>-provoz zaměstnanci</w:t>
            </w:r>
          </w:p>
        </w:tc>
      </w:tr>
      <w:tr w:rsidR="000657C4" w14:paraId="4DD86441" w14:textId="098538FD" w:rsidTr="00690ABC">
        <w:trPr>
          <w:trHeight w:val="136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0BB27B" w14:textId="64EB66F4" w:rsidR="000657C4" w:rsidRDefault="000657C4" w:rsidP="00690A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021C" w14:textId="1EFB71CC" w:rsidR="000657C4" w:rsidRPr="00411349" w:rsidRDefault="000657C4" w:rsidP="00690A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11349">
              <w:rPr>
                <w:rFonts w:ascii="Calibri" w:eastAsia="Calibri" w:hAnsi="Calibri"/>
                <w:b/>
                <w:bCs/>
                <w:sz w:val="22"/>
                <w:szCs w:val="22"/>
              </w:rPr>
              <w:t>SSRZ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91CB588" w14:textId="24EDA54A" w:rsidR="000657C4" w:rsidRPr="00411349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11349">
              <w:rPr>
                <w:rFonts w:ascii="Calibri" w:eastAsia="Calibri" w:hAnsi="Calibri"/>
                <w:sz w:val="22"/>
                <w:szCs w:val="22"/>
              </w:rPr>
              <w:t>Havířov</w:t>
            </w:r>
          </w:p>
        </w:tc>
        <w:tc>
          <w:tcPr>
            <w:tcW w:w="850" w:type="dxa"/>
            <w:shd w:val="clear" w:color="auto" w:fill="auto"/>
          </w:tcPr>
          <w:p w14:paraId="7D6CCF36" w14:textId="051CA24B" w:rsidR="000657C4" w:rsidRDefault="000657C4" w:rsidP="00690ABC">
            <w:pPr>
              <w:rPr>
                <w:rFonts w:ascii="Calibri" w:eastAsia="Calibri" w:hAnsi="Calibri"/>
                <w:sz w:val="22"/>
                <w:szCs w:val="22"/>
              </w:rPr>
            </w:pPr>
            <w:r w:rsidRPr="0004221B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2563C48" w14:textId="4E6F7344" w:rsidR="000657C4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2V208</w:t>
            </w:r>
          </w:p>
        </w:tc>
        <w:tc>
          <w:tcPr>
            <w:tcW w:w="1559" w:type="dxa"/>
          </w:tcPr>
          <w:p w14:paraId="659EE519" w14:textId="1E8AD11F" w:rsidR="000657C4" w:rsidRPr="001E2CC4" w:rsidRDefault="000657C4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15011733</w:t>
            </w:r>
          </w:p>
        </w:tc>
        <w:tc>
          <w:tcPr>
            <w:tcW w:w="3807" w:type="dxa"/>
          </w:tcPr>
          <w:p w14:paraId="56E8026C" w14:textId="1B29A6F4" w:rsidR="000657C4" w:rsidRDefault="000C616D" w:rsidP="00690A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Beach volejbalové hřiště</w:t>
            </w:r>
          </w:p>
        </w:tc>
      </w:tr>
    </w:tbl>
    <w:p w14:paraId="1FD66C5B" w14:textId="14F4C9D0" w:rsidR="00C03AEB" w:rsidRPr="00B61697" w:rsidRDefault="00C03AEB" w:rsidP="00B61697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Tahoma" w:eastAsia="Tahoma" w:hAnsi="Tahoma" w:cs="Tahoma"/>
          <w:sz w:val="16"/>
          <w:szCs w:val="16"/>
        </w:rPr>
      </w:pPr>
    </w:p>
    <w:p w14:paraId="3DA74247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54A67875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1167FFBE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5DCACA54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47C0DC18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4CC86DEB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402DAB1C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330A29BD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27F005F6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3E218117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26621737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1C2153E0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459B895F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7AF1E8E9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2D8125F6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4E9A16D3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086A68EF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754848DA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725DB10E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0F5E5090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30455C23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6FEC6A8D" w14:textId="77777777" w:rsidR="003B4F50" w:rsidRDefault="003B4F50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5BC09A22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06E5EE62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3DF6EBE2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44C4257A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33DE9422" w14:textId="77777777" w:rsidR="00C03AEB" w:rsidRDefault="00C03AEB" w:rsidP="00C03AE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7CE5BBE2" w14:textId="77777777" w:rsidR="00C03AEB" w:rsidRDefault="00C03AE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ahoma" w:eastAsia="Tahoma" w:hAnsi="Tahoma" w:cs="Tahoma"/>
          <w:color w:val="000000"/>
        </w:rPr>
      </w:pPr>
    </w:p>
    <w:sectPr w:rsidR="00C03AE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193C" w14:textId="77777777" w:rsidR="00654418" w:rsidRDefault="00654418">
      <w:r>
        <w:separator/>
      </w:r>
    </w:p>
  </w:endnote>
  <w:endnote w:type="continuationSeparator" w:id="0">
    <w:p w14:paraId="73C8BB9A" w14:textId="77777777" w:rsidR="00654418" w:rsidRDefault="0065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4FDD" w14:textId="77777777" w:rsidR="00563A3E" w:rsidRDefault="006C04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Strana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9B52FE"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(celkem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9B52FE">
      <w:rPr>
        <w:rFonts w:ascii="Tahoma" w:eastAsia="Tahoma" w:hAnsi="Tahoma" w:cs="Tahoma"/>
        <w:noProof/>
        <w:color w:val="000000"/>
        <w:sz w:val="16"/>
        <w:szCs w:val="16"/>
      </w:rPr>
      <w:t>4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AC71" w14:textId="77777777" w:rsidR="00654418" w:rsidRDefault="00654418">
      <w:r>
        <w:separator/>
      </w:r>
    </w:p>
  </w:footnote>
  <w:footnote w:type="continuationSeparator" w:id="0">
    <w:p w14:paraId="6DFF0038" w14:textId="77777777" w:rsidR="00654418" w:rsidRDefault="0065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DA79" w14:textId="77777777" w:rsidR="00563A3E" w:rsidRDefault="006C04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7E6A"/>
    <w:multiLevelType w:val="hybridMultilevel"/>
    <w:tmpl w:val="7FCA0A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21E0E"/>
    <w:multiLevelType w:val="multilevel"/>
    <w:tmpl w:val="713699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3103D08"/>
    <w:multiLevelType w:val="multilevel"/>
    <w:tmpl w:val="573859A2"/>
    <w:lvl w:ilvl="0">
      <w:start w:val="1"/>
      <w:numFmt w:val="decimal"/>
      <w:lvlText w:val="%1."/>
      <w:lvlJc w:val="left"/>
      <w:pPr>
        <w:ind w:left="7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vertAlign w:val="baseline"/>
      </w:rPr>
    </w:lvl>
  </w:abstractNum>
  <w:abstractNum w:abstractNumId="3" w15:restartNumberingAfterBreak="0">
    <w:nsid w:val="3F182FB0"/>
    <w:multiLevelType w:val="multilevel"/>
    <w:tmpl w:val="52F28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F819F4"/>
    <w:multiLevelType w:val="multilevel"/>
    <w:tmpl w:val="DAFECD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5BA11DE"/>
    <w:multiLevelType w:val="hybridMultilevel"/>
    <w:tmpl w:val="6076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C4FC4"/>
    <w:multiLevelType w:val="multilevel"/>
    <w:tmpl w:val="A7F4E5D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AC15C84"/>
    <w:multiLevelType w:val="multilevel"/>
    <w:tmpl w:val="F79CD5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5AD3576"/>
    <w:multiLevelType w:val="multilevel"/>
    <w:tmpl w:val="435A21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B7F0A8C"/>
    <w:multiLevelType w:val="multilevel"/>
    <w:tmpl w:val="83A49A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3E"/>
    <w:rsid w:val="0001478E"/>
    <w:rsid w:val="000657C4"/>
    <w:rsid w:val="000A3CD9"/>
    <w:rsid w:val="000A4931"/>
    <w:rsid w:val="000C616D"/>
    <w:rsid w:val="000E5B16"/>
    <w:rsid w:val="001B3516"/>
    <w:rsid w:val="001D754A"/>
    <w:rsid w:val="0027785B"/>
    <w:rsid w:val="00280145"/>
    <w:rsid w:val="002C0E75"/>
    <w:rsid w:val="003119A0"/>
    <w:rsid w:val="00332BA3"/>
    <w:rsid w:val="00387486"/>
    <w:rsid w:val="003B4F50"/>
    <w:rsid w:val="003C2014"/>
    <w:rsid w:val="00411349"/>
    <w:rsid w:val="004923A0"/>
    <w:rsid w:val="004A5773"/>
    <w:rsid w:val="004D6474"/>
    <w:rsid w:val="00553577"/>
    <w:rsid w:val="0056144C"/>
    <w:rsid w:val="00563A3E"/>
    <w:rsid w:val="00565CAD"/>
    <w:rsid w:val="005725F3"/>
    <w:rsid w:val="005906F6"/>
    <w:rsid w:val="005B5F8A"/>
    <w:rsid w:val="005E5E33"/>
    <w:rsid w:val="005F5052"/>
    <w:rsid w:val="005F5BF2"/>
    <w:rsid w:val="005F6571"/>
    <w:rsid w:val="005F6B62"/>
    <w:rsid w:val="00617C06"/>
    <w:rsid w:val="00626C20"/>
    <w:rsid w:val="00643628"/>
    <w:rsid w:val="00647E81"/>
    <w:rsid w:val="00654418"/>
    <w:rsid w:val="00665138"/>
    <w:rsid w:val="00690ABC"/>
    <w:rsid w:val="006B3F63"/>
    <w:rsid w:val="006C04F5"/>
    <w:rsid w:val="007966CE"/>
    <w:rsid w:val="008A3E38"/>
    <w:rsid w:val="0090230F"/>
    <w:rsid w:val="00982BB2"/>
    <w:rsid w:val="009B52FE"/>
    <w:rsid w:val="009C6C50"/>
    <w:rsid w:val="009F3AD0"/>
    <w:rsid w:val="00A50F73"/>
    <w:rsid w:val="00A7527F"/>
    <w:rsid w:val="00B32277"/>
    <w:rsid w:val="00B5241A"/>
    <w:rsid w:val="00B61697"/>
    <w:rsid w:val="00B71E68"/>
    <w:rsid w:val="00B941D8"/>
    <w:rsid w:val="00BB2CBB"/>
    <w:rsid w:val="00BC001B"/>
    <w:rsid w:val="00C03AEB"/>
    <w:rsid w:val="00C43BD7"/>
    <w:rsid w:val="00C649D6"/>
    <w:rsid w:val="00C85F12"/>
    <w:rsid w:val="00CB6E2C"/>
    <w:rsid w:val="00CC5845"/>
    <w:rsid w:val="00D30995"/>
    <w:rsid w:val="00D4197A"/>
    <w:rsid w:val="00D50895"/>
    <w:rsid w:val="00E13AC5"/>
    <w:rsid w:val="00E20107"/>
    <w:rsid w:val="00E50A60"/>
    <w:rsid w:val="00E53A22"/>
    <w:rsid w:val="00E742F8"/>
    <w:rsid w:val="00E81181"/>
    <w:rsid w:val="00EA38D5"/>
    <w:rsid w:val="00EE4927"/>
    <w:rsid w:val="00EE64E2"/>
    <w:rsid w:val="00F431EB"/>
    <w:rsid w:val="00FB27D4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EED2"/>
  <w15:docId w15:val="{C3D0FEAF-6D7D-497B-930A-E7B1D3C6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64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4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60BF-BF5A-4200-817F-7D8CFBBC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1273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Hnyluch Martin</dc:creator>
  <cp:lastModifiedBy>eva.wojnarova</cp:lastModifiedBy>
  <cp:revision>6</cp:revision>
  <cp:lastPrinted>2020-03-02T08:16:00Z</cp:lastPrinted>
  <dcterms:created xsi:type="dcterms:W3CDTF">2021-08-11T07:23:00Z</dcterms:created>
  <dcterms:modified xsi:type="dcterms:W3CDTF">2021-11-03T10:21:00Z</dcterms:modified>
</cp:coreProperties>
</file>