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5E05" w14:textId="215BDBB0" w:rsidR="005E25E6" w:rsidRPr="005E25E6" w:rsidRDefault="005E25E6" w:rsidP="005E25E6">
      <w:pPr>
        <w:rPr>
          <w:b/>
          <w:bCs/>
        </w:rPr>
      </w:pPr>
      <w:r w:rsidRPr="005E25E6">
        <w:rPr>
          <w:b/>
          <w:bCs/>
        </w:rPr>
        <w:t>AKCEPTACE</w:t>
      </w:r>
    </w:p>
    <w:p w14:paraId="6B6970E2" w14:textId="73CAFAA4" w:rsidR="005E25E6" w:rsidRDefault="005E25E6" w:rsidP="005E25E6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Ing. Gabriela Place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20, 2021 11:52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Miroslav Petera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FW: objednávka </w:t>
      </w:r>
    </w:p>
    <w:p w14:paraId="056BB099" w14:textId="77777777" w:rsidR="005E25E6" w:rsidRPr="005E25E6" w:rsidRDefault="005E25E6" w:rsidP="005E25E6">
      <w:pPr>
        <w:rPr>
          <w:rFonts w:ascii="Calibri" w:eastAsia="Times New Roman" w:hAnsi="Calibri" w:cs="Calibri"/>
          <w:lang w:eastAsia="cs-CZ"/>
        </w:rPr>
      </w:pPr>
    </w:p>
    <w:p w14:paraId="56DD7770" w14:textId="6E56D3CF" w:rsidR="005E25E6" w:rsidRPr="005E25E6" w:rsidRDefault="005E25E6" w:rsidP="005E25E6">
      <w:pPr>
        <w:outlineLvl w:val="0"/>
        <w:rPr>
          <w:lang w:eastAsia="cs-CZ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Bc. Blanka Přívratská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20, 2021 11:51 AM</w:t>
      </w:r>
      <w:r>
        <w:br/>
      </w:r>
      <w:r>
        <w:rPr>
          <w:b/>
          <w:bCs/>
        </w:rPr>
        <w:t>To:</w:t>
      </w:r>
      <w:r>
        <w:t xml:space="preserve"> 'Ing. Gabriela Place'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objednávka</w:t>
      </w:r>
    </w:p>
    <w:p w14:paraId="093BE493" w14:textId="77777777" w:rsidR="005E25E6" w:rsidRDefault="005E25E6" w:rsidP="005E25E6">
      <w:pPr>
        <w:rPr>
          <w:color w:val="1F497D"/>
        </w:rPr>
      </w:pPr>
    </w:p>
    <w:p w14:paraId="59BC898F" w14:textId="79BD79D7" w:rsidR="005E25E6" w:rsidRDefault="005E25E6" w:rsidP="005E25E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Zdena </w:t>
      </w:r>
      <w:proofErr w:type="spellStart"/>
      <w:r>
        <w:rPr>
          <w:rFonts w:ascii="Tahoma" w:hAnsi="Tahoma" w:cs="Tahoma"/>
          <w:sz w:val="20"/>
          <w:szCs w:val="20"/>
        </w:rPr>
        <w:t>Kasáková</w:t>
      </w:r>
      <w:proofErr w:type="spellEnd"/>
      <w:r>
        <w:rPr>
          <w:rFonts w:ascii="Tahoma" w:hAnsi="Tahoma" w:cs="Tahoma"/>
          <w:sz w:val="20"/>
          <w:szCs w:val="20"/>
        </w:rPr>
        <w:t xml:space="preserve"> - MEYRA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20, 2021 10:32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'Bc. Blanka Přívratská'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</w:t>
      </w:r>
    </w:p>
    <w:p w14:paraId="30F60898" w14:textId="77777777" w:rsidR="005E25E6" w:rsidRDefault="005E25E6" w:rsidP="005E25E6">
      <w:pPr>
        <w:rPr>
          <w:rFonts w:ascii="Calibri" w:hAnsi="Calibri" w:cs="Calibri"/>
        </w:rPr>
      </w:pPr>
    </w:p>
    <w:p w14:paraId="4BC48F99" w14:textId="0F627F74" w:rsidR="005E25E6" w:rsidRDefault="005E25E6" w:rsidP="005E25E6">
      <w:pPr>
        <w:rPr>
          <w:color w:val="1F497D"/>
        </w:rPr>
      </w:pPr>
      <w:r>
        <w:rPr>
          <w:color w:val="1F497D"/>
        </w:rPr>
        <w:t>Vážená paní Přívratská!</w:t>
      </w:r>
    </w:p>
    <w:p w14:paraId="136AE8F3" w14:textId="50C03C83" w:rsidR="005E25E6" w:rsidRDefault="005E25E6" w:rsidP="005E25E6">
      <w:pPr>
        <w:rPr>
          <w:color w:val="1F497D"/>
        </w:rPr>
      </w:pPr>
      <w:r>
        <w:rPr>
          <w:color w:val="1F497D"/>
        </w:rPr>
        <w:t>Děkujeme moc za Vaši objednávku, doba dodání dle domluvy, tzn. cca 2 týdny.</w:t>
      </w:r>
    </w:p>
    <w:p w14:paraId="1FA3BC49" w14:textId="79DE5058" w:rsidR="005E25E6" w:rsidRDefault="005E25E6" w:rsidP="005E25E6">
      <w:pPr>
        <w:rPr>
          <w:color w:val="1F497D"/>
        </w:rPr>
      </w:pPr>
      <w:r>
        <w:rPr>
          <w:color w:val="1F497D"/>
        </w:rPr>
        <w:t>S pozdravem a přáním příjemného dne</w:t>
      </w:r>
    </w:p>
    <w:p w14:paraId="677AFAC8" w14:textId="77777777" w:rsidR="005E25E6" w:rsidRDefault="005E25E6" w:rsidP="005E25E6">
      <w:pPr>
        <w:spacing w:before="100" w:beforeAutospacing="1" w:after="100" w:afterAutospacing="1"/>
        <w:rPr>
          <w:rFonts w:ascii="Tahoma" w:hAnsi="Tahoma" w:cs="Tahoma"/>
          <w:color w:val="1F497D"/>
          <w:sz w:val="18"/>
          <w:szCs w:val="18"/>
        </w:rPr>
      </w:pPr>
      <w:r>
        <w:rPr>
          <w:rFonts w:ascii="Tahoma" w:hAnsi="Tahoma" w:cs="Tahoma"/>
          <w:b/>
          <w:bCs/>
          <w:color w:val="1F497D"/>
        </w:rPr>
        <w:t>Zdena </w:t>
      </w:r>
      <w:proofErr w:type="spellStart"/>
      <w:r>
        <w:rPr>
          <w:rFonts w:ascii="Tahoma" w:hAnsi="Tahoma" w:cs="Tahoma"/>
          <w:b/>
          <w:bCs/>
          <w:color w:val="1F497D"/>
        </w:rPr>
        <w:t>Kasáková</w:t>
      </w:r>
      <w:proofErr w:type="spellEnd"/>
      <w:r>
        <w:rPr>
          <w:rFonts w:ascii="Tahoma" w:hAnsi="Tahoma" w:cs="Tahoma"/>
          <w:b/>
          <w:bCs/>
          <w:color w:val="1F497D"/>
        </w:rPr>
        <w:t xml:space="preserve">                                                </w:t>
      </w:r>
      <w:r>
        <w:rPr>
          <w:color w:val="1F497D"/>
        </w:rPr>
        <w:br/>
        <w:t>     </w:t>
      </w:r>
      <w:r>
        <w:rPr>
          <w:rFonts w:ascii="Tahoma" w:hAnsi="Tahoma" w:cs="Tahoma"/>
          <w:color w:val="1F497D"/>
          <w:sz w:val="18"/>
          <w:szCs w:val="18"/>
        </w:rPr>
        <w:t>vedoucí střediska</w:t>
      </w:r>
    </w:p>
    <w:p w14:paraId="73F3C8AF" w14:textId="02F49AF6" w:rsidR="005E25E6" w:rsidRDefault="005E25E6" w:rsidP="005E25E6">
      <w:pPr>
        <w:spacing w:before="100" w:beforeAutospacing="1" w:after="100" w:afterAutospacing="1"/>
        <w:rPr>
          <w:rFonts w:ascii="Tahoma" w:hAnsi="Tahoma" w:cs="Tahoma"/>
          <w:color w:val="1F497D"/>
          <w:sz w:val="18"/>
          <w:szCs w:val="18"/>
        </w:rPr>
      </w:pPr>
      <w:r>
        <w:rPr>
          <w:noProof/>
          <w:color w:val="1F497D"/>
        </w:rPr>
        <w:drawing>
          <wp:inline distT="0" distB="0" distL="0" distR="0" wp14:anchorId="6CBF3069" wp14:editId="72174D12">
            <wp:extent cx="1962150" cy="590550"/>
            <wp:effectExtent l="0" t="0" r="0" b="0"/>
            <wp:docPr id="1" name="Obrázek 1" descr="Vložený 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ložený 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6CF58" w14:textId="77777777" w:rsidR="005E25E6" w:rsidRDefault="005E25E6" w:rsidP="005E25E6">
      <w:pPr>
        <w:spacing w:before="100" w:beforeAutospacing="1" w:after="100" w:afterAutospacing="1"/>
        <w:rPr>
          <w:rFonts w:ascii="Tahoma" w:hAnsi="Tahoma" w:cs="Tahoma"/>
          <w:color w:val="1F497D"/>
          <w:sz w:val="16"/>
          <w:szCs w:val="16"/>
        </w:rPr>
      </w:pPr>
      <w:r>
        <w:rPr>
          <w:color w:val="1F497D"/>
        </w:rPr>
        <w:t> </w:t>
      </w:r>
      <w:r>
        <w:rPr>
          <w:rFonts w:ascii="Tahoma" w:hAnsi="Tahoma" w:cs="Tahoma"/>
          <w:b/>
          <w:bCs/>
          <w:color w:val="000080"/>
        </w:rPr>
        <w:t>   </w:t>
      </w:r>
      <w:r>
        <w:rPr>
          <w:rFonts w:ascii="Tahoma" w:hAnsi="Tahoma" w:cs="Tahoma"/>
          <w:b/>
          <w:bCs/>
          <w:color w:val="1F497D"/>
        </w:rPr>
        <w:t>MEYRA ČR s.r.o.</w:t>
      </w:r>
      <w:r>
        <w:rPr>
          <w:rFonts w:ascii="Tahoma" w:hAnsi="Tahoma" w:cs="Tahoma"/>
          <w:color w:val="1F497D"/>
        </w:rPr>
        <w:br/>
      </w:r>
      <w:r>
        <w:rPr>
          <w:rFonts w:ascii="Tahoma" w:hAnsi="Tahoma" w:cs="Tahoma"/>
          <w:color w:val="1F497D"/>
          <w:sz w:val="20"/>
          <w:szCs w:val="20"/>
        </w:rPr>
        <w:t>    Nám. Svobody 38</w:t>
      </w:r>
      <w:r>
        <w:rPr>
          <w:rFonts w:ascii="Tahoma" w:hAnsi="Tahoma" w:cs="Tahoma"/>
          <w:color w:val="1F497D"/>
          <w:sz w:val="20"/>
          <w:szCs w:val="20"/>
        </w:rPr>
        <w:br/>
        <w:t>    542 25 Janské Lázně</w:t>
      </w:r>
    </w:p>
    <w:p w14:paraId="6F78B8BF" w14:textId="6E2D635C" w:rsidR="005E25E6" w:rsidRPr="005E25E6" w:rsidRDefault="005E25E6" w:rsidP="005E25E6">
      <w:pPr>
        <w:spacing w:before="100" w:beforeAutospacing="1" w:after="100" w:afterAutospacing="1"/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    </w:t>
      </w:r>
      <w:r>
        <w:rPr>
          <w:rFonts w:ascii="Wingdings" w:hAnsi="Wingdings"/>
          <w:color w:val="1F497D"/>
          <w:sz w:val="20"/>
          <w:szCs w:val="20"/>
        </w:rPr>
        <w:t>(</w:t>
      </w:r>
      <w:r>
        <w:rPr>
          <w:rFonts w:ascii="Tahoma" w:hAnsi="Tahoma" w:cs="Tahoma"/>
          <w:color w:val="1F497D"/>
          <w:sz w:val="20"/>
          <w:szCs w:val="20"/>
        </w:rPr>
        <w:t xml:space="preserve">     </w:t>
      </w:r>
      <w:r>
        <w:rPr>
          <w:rFonts w:ascii="Tahoma" w:hAnsi="Tahoma" w:cs="Tahoma"/>
          <w:color w:val="1F497D"/>
          <w:sz w:val="20"/>
          <w:szCs w:val="20"/>
        </w:rPr>
        <w:br/>
        <w:t xml:space="preserve">    </w:t>
      </w:r>
      <w:r>
        <w:rPr>
          <w:rFonts w:ascii="Tahoma" w:hAnsi="Tahoma" w:cs="Tahoma"/>
          <w:b/>
          <w:bCs/>
          <w:color w:val="1F497D"/>
          <w:sz w:val="20"/>
          <w:szCs w:val="20"/>
        </w:rPr>
        <w:t>mob.</w:t>
      </w:r>
      <w:r>
        <w:rPr>
          <w:rFonts w:ascii="Arial" w:hAnsi="Arial" w:cs="Arial"/>
          <w:color w:val="1F497D"/>
          <w:sz w:val="20"/>
          <w:szCs w:val="20"/>
        </w:rPr>
        <w:br/>
        <w:t xml:space="preserve">   </w:t>
      </w:r>
      <w:r>
        <w:rPr>
          <w:rFonts w:ascii="Tahoma" w:hAnsi="Tahoma" w:cs="Tahoma"/>
          <w:color w:val="000000"/>
        </w:rPr>
        <w:t> </w:t>
      </w:r>
      <w:r>
        <w:rPr>
          <w:rFonts w:ascii="Wingdings" w:hAnsi="Wingdings"/>
          <w:color w:val="000000"/>
          <w:sz w:val="15"/>
          <w:szCs w:val="15"/>
        </w:rPr>
        <w:t>*</w:t>
      </w:r>
      <w:r>
        <w:rPr>
          <w:rFonts w:ascii="Tahoma" w:hAnsi="Tahoma" w:cs="Tahoma"/>
          <w:color w:val="1F497D"/>
        </w:rPr>
        <w:t xml:space="preserve">   </w:t>
      </w:r>
      <w:r>
        <w:rPr>
          <w:rFonts w:ascii="Arial" w:hAnsi="Arial" w:cs="Arial"/>
          <w:color w:val="0000FF"/>
        </w:rPr>
        <w:br/>
        <w:t xml:space="preserve">    </w:t>
      </w:r>
      <w:r>
        <w:rPr>
          <w:rFonts w:ascii="Wingdings" w:hAnsi="Wingdings"/>
          <w:color w:val="1F497D"/>
          <w:sz w:val="27"/>
          <w:szCs w:val="27"/>
        </w:rPr>
        <w:t>:</w:t>
      </w:r>
      <w:r>
        <w:rPr>
          <w:rFonts w:ascii="Arial" w:hAnsi="Arial" w:cs="Arial"/>
          <w:color w:val="1F497D"/>
        </w:rPr>
        <w:t xml:space="preserve">  </w:t>
      </w:r>
      <w:hyperlink r:id="rId5" w:history="1"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www.meyra.cz</w:t>
        </w:r>
      </w:hyperlink>
    </w:p>
    <w:p w14:paraId="5D07AAC5" w14:textId="0E1EC1BA" w:rsidR="005E25E6" w:rsidRDefault="005E25E6" w:rsidP="005E25E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Bc. Blanka Přívratská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20, 2021 9:41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'Zdena </w:t>
      </w:r>
      <w:proofErr w:type="spellStart"/>
      <w:r>
        <w:rPr>
          <w:rFonts w:ascii="Tahoma" w:hAnsi="Tahoma" w:cs="Tahoma"/>
          <w:sz w:val="20"/>
          <w:szCs w:val="20"/>
        </w:rPr>
        <w:t>Kasáková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</w:t>
      </w:r>
    </w:p>
    <w:p w14:paraId="0A2F2156" w14:textId="77777777" w:rsidR="005E25E6" w:rsidRDefault="005E25E6" w:rsidP="005E25E6">
      <w:pPr>
        <w:rPr>
          <w:rFonts w:ascii="Calibri" w:hAnsi="Calibri" w:cs="Calibri"/>
        </w:rPr>
      </w:pPr>
    </w:p>
    <w:p w14:paraId="26D125A4" w14:textId="2B4B278E" w:rsidR="005E25E6" w:rsidRDefault="005E25E6" w:rsidP="005E25E6">
      <w:r>
        <w:t xml:space="preserve">Dobrý den paní </w:t>
      </w:r>
      <w:proofErr w:type="spellStart"/>
      <w:r>
        <w:t>Kasáková</w:t>
      </w:r>
      <w:proofErr w:type="spellEnd"/>
      <w:r>
        <w:t>,</w:t>
      </w:r>
    </w:p>
    <w:p w14:paraId="019E953D" w14:textId="7D392F47" w:rsidR="005E25E6" w:rsidRDefault="005E25E6" w:rsidP="005E25E6">
      <w:r>
        <w:lastRenderedPageBreak/>
        <w:t>v příloze vám zasílám objednávku na invalidní vozíky a nástavce na WC, tak jak jsme se spolu domlouvaly.</w:t>
      </w:r>
    </w:p>
    <w:p w14:paraId="35850B40" w14:textId="15D7AC95" w:rsidR="005E25E6" w:rsidRDefault="005E25E6" w:rsidP="005E25E6">
      <w:r>
        <w:t>Děkuji a přeji pěkný den</w:t>
      </w:r>
    </w:p>
    <w:p w14:paraId="4C0D617A" w14:textId="77777777" w:rsidR="005E25E6" w:rsidRDefault="005E25E6" w:rsidP="005E25E6">
      <w:pPr>
        <w:pStyle w:val="Prosttext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Bc. Blanka PŘÍVRATSKÁ</w:t>
      </w:r>
    </w:p>
    <w:p w14:paraId="38616D3F" w14:textId="77777777" w:rsidR="005E25E6" w:rsidRDefault="005E25E6" w:rsidP="005E25E6">
      <w:pPr>
        <w:pStyle w:val="Prosttext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(zástupkyně vrchní sestry)</w:t>
      </w:r>
    </w:p>
    <w:p w14:paraId="0CA8E142" w14:textId="77777777" w:rsidR="005E25E6" w:rsidRDefault="005E25E6" w:rsidP="005E25E6">
      <w:pPr>
        <w:pStyle w:val="Prosttext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Rehabilitační ústav Hostinné</w:t>
      </w:r>
    </w:p>
    <w:p w14:paraId="45D64C83" w14:textId="77777777" w:rsidR="005E25E6" w:rsidRDefault="005E25E6" w:rsidP="005E25E6">
      <w:pPr>
        <w:pStyle w:val="Prosttext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Husitská 352, Hostinné</w:t>
      </w:r>
    </w:p>
    <w:p w14:paraId="49420585" w14:textId="01AED5C2" w:rsidR="005E25E6" w:rsidRDefault="005E25E6" w:rsidP="005E25E6">
      <w:pPr>
        <w:pStyle w:val="Prosttext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tel.</w:t>
      </w:r>
    </w:p>
    <w:p w14:paraId="04DAA78C" w14:textId="5DBBAFF8" w:rsidR="005E25E6" w:rsidRDefault="005E25E6" w:rsidP="005E25E6">
      <w:pPr>
        <w:pStyle w:val="Prosttext"/>
        <w:rPr>
          <w:rFonts w:ascii="Bahnschrift SemiBold SemiConden" w:hAnsi="Bahnschrift SemiBold SemiConden"/>
        </w:rPr>
      </w:pPr>
    </w:p>
    <w:p w14:paraId="535A4C5F" w14:textId="77777777" w:rsidR="005E25E6" w:rsidRDefault="00730A72" w:rsidP="005E25E6">
      <w:pPr>
        <w:pStyle w:val="Prosttext"/>
        <w:rPr>
          <w:rFonts w:ascii="Bahnschrift SemiBold SemiConden" w:hAnsi="Bahnschrift SemiBold SemiConden"/>
        </w:rPr>
      </w:pPr>
      <w:hyperlink r:id="rId6" w:history="1">
        <w:r w:rsidR="005E25E6">
          <w:rPr>
            <w:rStyle w:val="Hypertextovodkaz"/>
            <w:rFonts w:ascii="Bahnschrift SemiBold SemiConden" w:hAnsi="Bahnschrift SemiBold SemiConden"/>
          </w:rPr>
          <w:t>www.ruhostinne.cz</w:t>
        </w:r>
      </w:hyperlink>
    </w:p>
    <w:p w14:paraId="40A094EE" w14:textId="77777777" w:rsidR="005E25E6" w:rsidRPr="005E25E6" w:rsidRDefault="005E25E6">
      <w:pPr>
        <w:rPr>
          <w:b/>
          <w:bCs/>
        </w:rPr>
      </w:pPr>
    </w:p>
    <w:sectPr w:rsidR="005E25E6" w:rsidRPr="005E2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E6"/>
    <w:rsid w:val="005E25E6"/>
    <w:rsid w:val="00730A72"/>
    <w:rsid w:val="0096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C7B6"/>
  <w15:chartTrackingRefBased/>
  <w15:docId w15:val="{22065C9B-0ED3-468F-9C52-C39C9471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25E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E25E6"/>
    <w:pPr>
      <w:spacing w:after="0" w:line="240" w:lineRule="auto"/>
    </w:pPr>
    <w:rPr>
      <w:rFonts w:ascii="Consolas" w:hAnsi="Consolas" w:cs="Calibri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E25E6"/>
    <w:rPr>
      <w:rFonts w:ascii="Consolas" w:hAnsi="Consolas" w:cs="Calibri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hostinne.cz" TargetMode="External"/><Relationship Id="rId5" Type="http://schemas.openxmlformats.org/officeDocument/2006/relationships/hyperlink" Target="mailto:janskelazne@meyr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2</cp:revision>
  <dcterms:created xsi:type="dcterms:W3CDTF">2021-10-21T09:18:00Z</dcterms:created>
  <dcterms:modified xsi:type="dcterms:W3CDTF">2021-11-02T08:31:00Z</dcterms:modified>
</cp:coreProperties>
</file>