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761A" w14:textId="77777777" w:rsidR="003845CA" w:rsidRPr="001C7C70" w:rsidRDefault="00C4239D" w:rsidP="00C4239D">
      <w:pPr>
        <w:jc w:val="center"/>
        <w:rPr>
          <w:b/>
          <w:sz w:val="40"/>
          <w:szCs w:val="40"/>
        </w:rPr>
      </w:pPr>
      <w:r w:rsidRPr="001C7C70">
        <w:rPr>
          <w:b/>
          <w:sz w:val="40"/>
          <w:szCs w:val="40"/>
        </w:rPr>
        <w:t>Smlouva</w:t>
      </w:r>
    </w:p>
    <w:p w14:paraId="49F79B56" w14:textId="77777777" w:rsidR="00C4239D" w:rsidRDefault="00C4239D" w:rsidP="00C4239D">
      <w:pPr>
        <w:jc w:val="center"/>
        <w:rPr>
          <w:b/>
          <w:color w:val="000000" w:themeColor="text1"/>
          <w:sz w:val="32"/>
          <w:szCs w:val="32"/>
        </w:rPr>
      </w:pPr>
      <w:r w:rsidRPr="001C7C70">
        <w:rPr>
          <w:b/>
          <w:color w:val="000000" w:themeColor="text1"/>
          <w:sz w:val="32"/>
          <w:szCs w:val="32"/>
        </w:rPr>
        <w:t xml:space="preserve">o poskytování služeb na úseku bezpečnosti práce </w:t>
      </w:r>
      <w:r w:rsidR="00D21EF6">
        <w:rPr>
          <w:b/>
          <w:color w:val="000000" w:themeColor="text1"/>
          <w:sz w:val="32"/>
          <w:szCs w:val="32"/>
        </w:rPr>
        <w:t>a ochraně zdraví</w:t>
      </w:r>
      <w:r w:rsidR="00067381">
        <w:rPr>
          <w:b/>
          <w:color w:val="000000" w:themeColor="text1"/>
          <w:sz w:val="32"/>
          <w:szCs w:val="32"/>
        </w:rPr>
        <w:t xml:space="preserve"> při práci</w:t>
      </w:r>
    </w:p>
    <w:p w14:paraId="3B0F0E8E" w14:textId="77777777" w:rsidR="00D21EF6" w:rsidRPr="001C7C70" w:rsidRDefault="00D21EF6" w:rsidP="00C4239D">
      <w:pPr>
        <w:jc w:val="center"/>
        <w:rPr>
          <w:color w:val="000000" w:themeColor="text1"/>
          <w:sz w:val="32"/>
          <w:szCs w:val="32"/>
        </w:rPr>
      </w:pPr>
    </w:p>
    <w:p w14:paraId="4BAE2F08" w14:textId="77777777" w:rsidR="00C4239D" w:rsidRPr="00D21EF6" w:rsidRDefault="00C4239D" w:rsidP="00C4239D">
      <w:pPr>
        <w:rPr>
          <w:color w:val="000000" w:themeColor="text1"/>
          <w:sz w:val="24"/>
          <w:szCs w:val="24"/>
        </w:rPr>
      </w:pPr>
      <w:r w:rsidRPr="00D21EF6">
        <w:rPr>
          <w:color w:val="000000" w:themeColor="text1"/>
          <w:sz w:val="24"/>
          <w:szCs w:val="24"/>
        </w:rPr>
        <w:t>uzavřená mezi smluvními stranami:</w:t>
      </w:r>
    </w:p>
    <w:p w14:paraId="744F30C0" w14:textId="77777777" w:rsidR="00C4239D" w:rsidRPr="00D21EF6" w:rsidRDefault="00C4239D" w:rsidP="00C4239D">
      <w:pPr>
        <w:rPr>
          <w:color w:val="000000" w:themeColor="text1"/>
          <w:sz w:val="24"/>
          <w:szCs w:val="24"/>
        </w:rPr>
      </w:pPr>
    </w:p>
    <w:p w14:paraId="1D0E36B4" w14:textId="77777777" w:rsidR="0054234F" w:rsidRPr="00D21EF6" w:rsidRDefault="00C4239D" w:rsidP="00C4239D">
      <w:pPr>
        <w:rPr>
          <w:b/>
          <w:color w:val="000000" w:themeColor="text1"/>
          <w:sz w:val="24"/>
          <w:szCs w:val="24"/>
          <w:u w:val="single"/>
        </w:rPr>
      </w:pPr>
      <w:r w:rsidRPr="00D21EF6">
        <w:rPr>
          <w:b/>
          <w:color w:val="000000" w:themeColor="text1"/>
          <w:sz w:val="24"/>
          <w:szCs w:val="24"/>
          <w:u w:val="single"/>
        </w:rPr>
        <w:t>Zhotovitel:</w:t>
      </w:r>
      <w:r w:rsidR="0054234F" w:rsidRPr="00D21EF6">
        <w:rPr>
          <w:b/>
          <w:color w:val="000000" w:themeColor="text1"/>
          <w:sz w:val="24"/>
          <w:szCs w:val="24"/>
          <w:u w:val="single"/>
        </w:rPr>
        <w:t xml:space="preserve"> </w:t>
      </w:r>
    </w:p>
    <w:p w14:paraId="45556218" w14:textId="77777777" w:rsidR="00D21EF6" w:rsidRPr="00D21EF6" w:rsidRDefault="00D21EF6" w:rsidP="00C4239D">
      <w:pPr>
        <w:rPr>
          <w:b/>
          <w:color w:val="000000" w:themeColor="text1"/>
          <w:sz w:val="24"/>
          <w:szCs w:val="24"/>
        </w:rPr>
      </w:pPr>
    </w:p>
    <w:p w14:paraId="77A1103A" w14:textId="77777777" w:rsidR="00C4239D" w:rsidRPr="00D21EF6" w:rsidRDefault="0054234F" w:rsidP="00C4239D">
      <w:pPr>
        <w:rPr>
          <w:b/>
          <w:color w:val="000000" w:themeColor="text1"/>
          <w:sz w:val="24"/>
          <w:szCs w:val="24"/>
        </w:rPr>
      </w:pPr>
      <w:r w:rsidRPr="00D21EF6">
        <w:rPr>
          <w:b/>
          <w:color w:val="000000" w:themeColor="text1"/>
          <w:sz w:val="24"/>
          <w:szCs w:val="24"/>
        </w:rPr>
        <w:t>Plicková s.r.o., Vodochody 66, 411 84 Straškov-Vodochody</w:t>
      </w:r>
    </w:p>
    <w:p w14:paraId="78F87548" w14:textId="77777777" w:rsidR="0054234F" w:rsidRPr="00D21EF6" w:rsidRDefault="0054234F" w:rsidP="0054234F">
      <w:pPr>
        <w:rPr>
          <w:b/>
          <w:sz w:val="24"/>
          <w:szCs w:val="24"/>
        </w:rPr>
      </w:pPr>
      <w:r w:rsidRPr="00D21EF6">
        <w:rPr>
          <w:b/>
          <w:sz w:val="24"/>
          <w:szCs w:val="24"/>
        </w:rPr>
        <w:t>Provozovna: Plicková s.r.o.</w:t>
      </w:r>
    </w:p>
    <w:p w14:paraId="6EB840DE" w14:textId="77777777" w:rsidR="0054234F" w:rsidRPr="00D21EF6" w:rsidRDefault="0054234F" w:rsidP="0054234F">
      <w:pPr>
        <w:rPr>
          <w:b/>
          <w:sz w:val="24"/>
          <w:szCs w:val="24"/>
        </w:rPr>
      </w:pPr>
      <w:r w:rsidRPr="00D21EF6">
        <w:rPr>
          <w:b/>
          <w:sz w:val="24"/>
          <w:szCs w:val="24"/>
        </w:rPr>
        <w:t>Zítkova 814/4</w:t>
      </w:r>
    </w:p>
    <w:p w14:paraId="2D9D6C47" w14:textId="77777777" w:rsidR="0054234F" w:rsidRPr="00D21EF6" w:rsidRDefault="0054234F" w:rsidP="0054234F">
      <w:pPr>
        <w:rPr>
          <w:b/>
          <w:color w:val="000000" w:themeColor="text1"/>
          <w:sz w:val="24"/>
          <w:szCs w:val="24"/>
        </w:rPr>
      </w:pPr>
      <w:r w:rsidRPr="00D21EF6">
        <w:rPr>
          <w:b/>
          <w:sz w:val="24"/>
          <w:szCs w:val="24"/>
        </w:rPr>
        <w:t>412 01 Litoměřice</w:t>
      </w:r>
    </w:p>
    <w:p w14:paraId="0B4F9B5D" w14:textId="77777777" w:rsidR="00C4239D" w:rsidRPr="00D21EF6" w:rsidRDefault="00C4239D" w:rsidP="00C4239D">
      <w:pPr>
        <w:rPr>
          <w:b/>
          <w:color w:val="000000" w:themeColor="text1"/>
          <w:sz w:val="24"/>
          <w:szCs w:val="24"/>
        </w:rPr>
      </w:pPr>
    </w:p>
    <w:p w14:paraId="080801C6" w14:textId="77777777" w:rsidR="00C4239D" w:rsidRPr="00D21EF6" w:rsidRDefault="00C4239D" w:rsidP="00C4239D">
      <w:pPr>
        <w:rPr>
          <w:color w:val="000000" w:themeColor="text1"/>
          <w:sz w:val="24"/>
          <w:szCs w:val="24"/>
        </w:rPr>
      </w:pPr>
      <w:r w:rsidRPr="00D21EF6">
        <w:rPr>
          <w:color w:val="000000" w:themeColor="text1"/>
          <w:sz w:val="24"/>
          <w:szCs w:val="24"/>
        </w:rPr>
        <w:t xml:space="preserve">Zapsána v obchodním rejstříku </w:t>
      </w:r>
    </w:p>
    <w:p w14:paraId="3638CB3E" w14:textId="77777777" w:rsidR="0054234F" w:rsidRPr="00D21EF6" w:rsidRDefault="0054234F" w:rsidP="00C4239D">
      <w:pPr>
        <w:rPr>
          <w:color w:val="000000" w:themeColor="text1"/>
          <w:sz w:val="24"/>
          <w:szCs w:val="24"/>
        </w:rPr>
      </w:pPr>
      <w:r w:rsidRPr="00D21EF6">
        <w:rPr>
          <w:color w:val="000000" w:themeColor="text1"/>
          <w:sz w:val="24"/>
          <w:szCs w:val="24"/>
        </w:rPr>
        <w:t>IČO:</w:t>
      </w:r>
      <w:r w:rsidRPr="00D21EF6">
        <w:rPr>
          <w:b/>
          <w:sz w:val="24"/>
          <w:szCs w:val="24"/>
        </w:rPr>
        <w:t xml:space="preserve"> 052 76 713</w:t>
      </w:r>
    </w:p>
    <w:p w14:paraId="3BD9D9D9" w14:textId="77777777" w:rsidR="00C4239D" w:rsidRPr="00D21EF6" w:rsidRDefault="00C4239D" w:rsidP="00C4239D">
      <w:pPr>
        <w:rPr>
          <w:color w:val="000000" w:themeColor="text1"/>
          <w:sz w:val="24"/>
          <w:szCs w:val="24"/>
        </w:rPr>
      </w:pPr>
      <w:r w:rsidRPr="00D21EF6">
        <w:rPr>
          <w:color w:val="000000" w:themeColor="text1"/>
          <w:sz w:val="24"/>
          <w:szCs w:val="24"/>
        </w:rPr>
        <w:t>DIČ:</w:t>
      </w:r>
      <w:r w:rsidR="0054234F" w:rsidRPr="00D21EF6">
        <w:rPr>
          <w:b/>
          <w:sz w:val="24"/>
          <w:szCs w:val="24"/>
        </w:rPr>
        <w:t xml:space="preserve"> CZ052 76 713</w:t>
      </w:r>
    </w:p>
    <w:p w14:paraId="2F8728E2" w14:textId="77777777" w:rsidR="00C4239D" w:rsidRPr="00D21EF6" w:rsidRDefault="00C4239D" w:rsidP="00C4239D">
      <w:pPr>
        <w:rPr>
          <w:color w:val="000000" w:themeColor="text1"/>
          <w:sz w:val="24"/>
          <w:szCs w:val="24"/>
        </w:rPr>
      </w:pPr>
      <w:r w:rsidRPr="00D21EF6">
        <w:rPr>
          <w:color w:val="000000" w:themeColor="text1"/>
          <w:sz w:val="24"/>
          <w:szCs w:val="24"/>
        </w:rPr>
        <w:t>Bankovní spojení:</w:t>
      </w:r>
      <w:r w:rsidR="0054234F" w:rsidRPr="00D21EF6">
        <w:rPr>
          <w:color w:val="000000" w:themeColor="text1"/>
          <w:sz w:val="24"/>
          <w:szCs w:val="24"/>
        </w:rPr>
        <w:t xml:space="preserve"> Česká spořitelna, a.s.</w:t>
      </w:r>
      <w:r w:rsidR="0055794C" w:rsidRPr="00D21EF6">
        <w:rPr>
          <w:color w:val="000000" w:themeColor="text1"/>
          <w:sz w:val="24"/>
          <w:szCs w:val="24"/>
        </w:rPr>
        <w:t xml:space="preserve"> </w:t>
      </w:r>
    </w:p>
    <w:p w14:paraId="6F3831C7" w14:textId="77777777" w:rsidR="0055794C" w:rsidRPr="00D21EF6" w:rsidRDefault="00C4239D" w:rsidP="0055794C">
      <w:pPr>
        <w:rPr>
          <w:color w:val="000000" w:themeColor="text1"/>
          <w:sz w:val="24"/>
          <w:szCs w:val="24"/>
        </w:rPr>
      </w:pPr>
      <w:r w:rsidRPr="00D21EF6">
        <w:rPr>
          <w:color w:val="000000" w:themeColor="text1"/>
          <w:sz w:val="24"/>
          <w:szCs w:val="24"/>
        </w:rPr>
        <w:t>Číslo účtu</w:t>
      </w:r>
      <w:r w:rsidR="0055794C" w:rsidRPr="00D21EF6">
        <w:rPr>
          <w:color w:val="000000" w:themeColor="text1"/>
          <w:sz w:val="24"/>
          <w:szCs w:val="24"/>
        </w:rPr>
        <w:t>: 4371058349/800</w:t>
      </w:r>
    </w:p>
    <w:p w14:paraId="59DA8AAA" w14:textId="77777777" w:rsidR="00C4239D" w:rsidRPr="00D21EF6" w:rsidRDefault="00C4239D" w:rsidP="00C4239D">
      <w:pPr>
        <w:rPr>
          <w:color w:val="000000" w:themeColor="text1"/>
          <w:sz w:val="24"/>
          <w:szCs w:val="24"/>
        </w:rPr>
      </w:pPr>
    </w:p>
    <w:p w14:paraId="300680D6" w14:textId="77777777" w:rsidR="00C4239D" w:rsidRPr="00D21EF6" w:rsidRDefault="00052239" w:rsidP="00C4239D">
      <w:pPr>
        <w:rPr>
          <w:color w:val="000000" w:themeColor="text1"/>
          <w:sz w:val="24"/>
          <w:szCs w:val="24"/>
        </w:rPr>
      </w:pPr>
      <w:r w:rsidRPr="00D21EF6">
        <w:rPr>
          <w:color w:val="000000" w:themeColor="text1"/>
          <w:sz w:val="24"/>
          <w:szCs w:val="24"/>
        </w:rPr>
        <w:t>Zastoupená:</w:t>
      </w:r>
      <w:r w:rsidR="0054234F" w:rsidRPr="00D21EF6">
        <w:rPr>
          <w:color w:val="000000" w:themeColor="text1"/>
          <w:sz w:val="24"/>
          <w:szCs w:val="24"/>
        </w:rPr>
        <w:t xml:space="preserve"> </w:t>
      </w:r>
      <w:r w:rsidR="0054234F" w:rsidRPr="00D21EF6">
        <w:rPr>
          <w:b/>
          <w:color w:val="000000" w:themeColor="text1"/>
          <w:sz w:val="24"/>
          <w:szCs w:val="24"/>
        </w:rPr>
        <w:t>Ludmila Plicková - jednatelka, Roman Stanislav - jednatel</w:t>
      </w:r>
    </w:p>
    <w:p w14:paraId="04896CDC" w14:textId="77777777" w:rsidR="00052239" w:rsidRDefault="00052239" w:rsidP="00052239">
      <w:pPr>
        <w:rPr>
          <w:color w:val="000000" w:themeColor="text1"/>
          <w:sz w:val="24"/>
          <w:szCs w:val="24"/>
        </w:rPr>
      </w:pPr>
    </w:p>
    <w:p w14:paraId="2721E29B" w14:textId="77777777" w:rsidR="00D21EF6" w:rsidRPr="00D21EF6" w:rsidRDefault="00D21EF6" w:rsidP="00052239">
      <w:pPr>
        <w:rPr>
          <w:color w:val="000000" w:themeColor="text1"/>
          <w:sz w:val="24"/>
          <w:szCs w:val="24"/>
        </w:rPr>
      </w:pPr>
    </w:p>
    <w:p w14:paraId="59FF0E01" w14:textId="77777777" w:rsidR="001C7C70" w:rsidRPr="00D21EF6" w:rsidRDefault="00052239" w:rsidP="001C7C70">
      <w:pPr>
        <w:rPr>
          <w:b/>
          <w:bCs/>
          <w:sz w:val="24"/>
          <w:szCs w:val="24"/>
          <w:u w:val="single"/>
        </w:rPr>
      </w:pPr>
      <w:r w:rsidRPr="00D21EF6">
        <w:rPr>
          <w:b/>
          <w:color w:val="000000" w:themeColor="text1"/>
          <w:sz w:val="24"/>
          <w:szCs w:val="24"/>
          <w:u w:val="single"/>
        </w:rPr>
        <w:t>Objednatel:</w:t>
      </w:r>
      <w:r w:rsidR="001C7C70" w:rsidRPr="00D21EF6">
        <w:rPr>
          <w:b/>
          <w:bCs/>
          <w:sz w:val="24"/>
          <w:szCs w:val="24"/>
          <w:u w:val="single"/>
        </w:rPr>
        <w:t xml:space="preserve"> </w:t>
      </w:r>
    </w:p>
    <w:p w14:paraId="28C910F6" w14:textId="77777777" w:rsidR="00D21EF6" w:rsidRPr="00D21EF6" w:rsidRDefault="00D21EF6" w:rsidP="001C7C70">
      <w:pPr>
        <w:rPr>
          <w:b/>
          <w:bCs/>
          <w:sz w:val="24"/>
          <w:szCs w:val="24"/>
        </w:rPr>
      </w:pPr>
    </w:p>
    <w:p w14:paraId="449C639E" w14:textId="77777777" w:rsidR="00052239" w:rsidRPr="00D21EF6" w:rsidRDefault="00146B8B" w:rsidP="00C4239D">
      <w:pPr>
        <w:rPr>
          <w:b/>
          <w:bCs/>
          <w:sz w:val="24"/>
          <w:szCs w:val="24"/>
        </w:rPr>
      </w:pPr>
      <w:r w:rsidRPr="00D21EF6">
        <w:rPr>
          <w:b/>
          <w:bCs/>
          <w:sz w:val="24"/>
          <w:szCs w:val="24"/>
        </w:rPr>
        <w:t>Centrum sociální pomoci Litoměřice</w:t>
      </w:r>
      <w:r w:rsidR="00D21EF6">
        <w:rPr>
          <w:b/>
          <w:bCs/>
          <w:sz w:val="24"/>
          <w:szCs w:val="24"/>
        </w:rPr>
        <w:t xml:space="preserve">, </w:t>
      </w:r>
      <w:r w:rsidRPr="00D21EF6">
        <w:rPr>
          <w:b/>
          <w:bCs/>
          <w:sz w:val="24"/>
          <w:szCs w:val="24"/>
        </w:rPr>
        <w:t xml:space="preserve">příspěvková organizace </w:t>
      </w:r>
    </w:p>
    <w:p w14:paraId="3EA66B5B" w14:textId="77777777" w:rsidR="00146B8B" w:rsidRPr="00D21EF6" w:rsidRDefault="00146B8B" w:rsidP="00C4239D">
      <w:pPr>
        <w:rPr>
          <w:b/>
          <w:sz w:val="24"/>
          <w:szCs w:val="24"/>
        </w:rPr>
      </w:pPr>
      <w:r w:rsidRPr="00D21EF6">
        <w:rPr>
          <w:b/>
          <w:sz w:val="24"/>
          <w:szCs w:val="24"/>
        </w:rPr>
        <w:t xml:space="preserve">Dlouhá </w:t>
      </w:r>
      <w:r w:rsidR="00D21EF6">
        <w:rPr>
          <w:b/>
          <w:sz w:val="24"/>
          <w:szCs w:val="24"/>
        </w:rPr>
        <w:t>362/</w:t>
      </w:r>
      <w:r w:rsidRPr="00D21EF6">
        <w:rPr>
          <w:b/>
          <w:sz w:val="24"/>
          <w:szCs w:val="24"/>
        </w:rPr>
        <w:t>75</w:t>
      </w:r>
    </w:p>
    <w:p w14:paraId="11715C6D" w14:textId="77777777" w:rsidR="00146B8B" w:rsidRPr="00D21EF6" w:rsidRDefault="00146B8B" w:rsidP="00C4239D">
      <w:pPr>
        <w:rPr>
          <w:b/>
          <w:color w:val="000000" w:themeColor="text1"/>
          <w:sz w:val="24"/>
          <w:szCs w:val="24"/>
        </w:rPr>
      </w:pPr>
      <w:r w:rsidRPr="00D21EF6">
        <w:rPr>
          <w:b/>
          <w:sz w:val="24"/>
          <w:szCs w:val="24"/>
        </w:rPr>
        <w:t>410 02 Lovosice</w:t>
      </w:r>
    </w:p>
    <w:p w14:paraId="44F37752" w14:textId="77777777" w:rsidR="00052239" w:rsidRPr="00D21EF6" w:rsidRDefault="00052239" w:rsidP="00C4239D">
      <w:pPr>
        <w:rPr>
          <w:b/>
          <w:color w:val="000000" w:themeColor="text1"/>
          <w:sz w:val="24"/>
          <w:szCs w:val="24"/>
        </w:rPr>
      </w:pPr>
    </w:p>
    <w:p w14:paraId="4B3567B2" w14:textId="77777777" w:rsidR="00052239" w:rsidRPr="00D21EF6" w:rsidRDefault="00052239" w:rsidP="00052239">
      <w:pPr>
        <w:rPr>
          <w:color w:val="000000" w:themeColor="text1"/>
          <w:sz w:val="24"/>
          <w:szCs w:val="24"/>
        </w:rPr>
      </w:pPr>
      <w:r w:rsidRPr="00D21EF6">
        <w:rPr>
          <w:color w:val="000000" w:themeColor="text1"/>
          <w:sz w:val="24"/>
          <w:szCs w:val="24"/>
        </w:rPr>
        <w:t xml:space="preserve">Zapsána v obchodním rejstříku </w:t>
      </w:r>
    </w:p>
    <w:p w14:paraId="5AD7E883" w14:textId="77777777" w:rsidR="00146B8B" w:rsidRPr="00D21EF6" w:rsidRDefault="00052239" w:rsidP="00052239">
      <w:pPr>
        <w:rPr>
          <w:b/>
          <w:sz w:val="24"/>
          <w:szCs w:val="24"/>
        </w:rPr>
      </w:pPr>
      <w:r w:rsidRPr="00D21EF6">
        <w:rPr>
          <w:b/>
          <w:color w:val="000000" w:themeColor="text1"/>
          <w:sz w:val="24"/>
          <w:szCs w:val="24"/>
        </w:rPr>
        <w:t>IČO:</w:t>
      </w:r>
      <w:r w:rsidR="001C7C70" w:rsidRPr="00D21EF6">
        <w:rPr>
          <w:b/>
          <w:sz w:val="24"/>
          <w:szCs w:val="24"/>
        </w:rPr>
        <w:t xml:space="preserve"> </w:t>
      </w:r>
      <w:r w:rsidR="00146B8B" w:rsidRPr="00D21EF6">
        <w:rPr>
          <w:b/>
          <w:sz w:val="24"/>
          <w:szCs w:val="24"/>
        </w:rPr>
        <w:t>00080195</w:t>
      </w:r>
    </w:p>
    <w:p w14:paraId="27FFC30E" w14:textId="036292A5" w:rsidR="00052239" w:rsidRPr="00D21EF6" w:rsidRDefault="00146B8B" w:rsidP="00052239">
      <w:pPr>
        <w:rPr>
          <w:b/>
          <w:color w:val="000000" w:themeColor="text1"/>
          <w:sz w:val="24"/>
          <w:szCs w:val="24"/>
        </w:rPr>
      </w:pPr>
      <w:r w:rsidRPr="00D21EF6">
        <w:rPr>
          <w:rStyle w:val="Siln"/>
          <w:sz w:val="24"/>
          <w:szCs w:val="24"/>
        </w:rPr>
        <w:t xml:space="preserve">DIČ: </w:t>
      </w:r>
      <w:r w:rsidR="00F54D40">
        <w:rPr>
          <w:b/>
          <w:sz w:val="24"/>
          <w:szCs w:val="24"/>
        </w:rPr>
        <w:t>CZ00080195</w:t>
      </w:r>
    </w:p>
    <w:p w14:paraId="19EAC548" w14:textId="77777777" w:rsidR="001C7C70" w:rsidRPr="00D21EF6" w:rsidRDefault="001C7C70" w:rsidP="00052239">
      <w:pPr>
        <w:rPr>
          <w:color w:val="000000" w:themeColor="text1"/>
          <w:sz w:val="24"/>
          <w:szCs w:val="24"/>
        </w:rPr>
      </w:pPr>
    </w:p>
    <w:p w14:paraId="5E9F22C9" w14:textId="77777777" w:rsidR="00052239" w:rsidRPr="00D21EF6" w:rsidRDefault="00052239" w:rsidP="00052239">
      <w:pPr>
        <w:rPr>
          <w:b/>
          <w:color w:val="000000" w:themeColor="text1"/>
          <w:sz w:val="24"/>
          <w:szCs w:val="24"/>
        </w:rPr>
      </w:pPr>
      <w:r w:rsidRPr="00D21EF6">
        <w:rPr>
          <w:color w:val="000000" w:themeColor="text1"/>
          <w:sz w:val="24"/>
          <w:szCs w:val="24"/>
        </w:rPr>
        <w:t>Zastoupená:</w:t>
      </w:r>
      <w:r w:rsidR="001C7C70" w:rsidRPr="00D21EF6">
        <w:rPr>
          <w:color w:val="000000" w:themeColor="text1"/>
          <w:sz w:val="24"/>
          <w:szCs w:val="24"/>
        </w:rPr>
        <w:t xml:space="preserve"> </w:t>
      </w:r>
      <w:r w:rsidR="00D21EF6" w:rsidRPr="00D21EF6">
        <w:rPr>
          <w:b/>
          <w:color w:val="000000" w:themeColor="text1"/>
          <w:sz w:val="24"/>
          <w:szCs w:val="24"/>
        </w:rPr>
        <w:t>Ing.</w:t>
      </w:r>
      <w:r w:rsidR="00D21EF6" w:rsidRPr="00D21EF6">
        <w:rPr>
          <w:b/>
          <w:sz w:val="24"/>
          <w:szCs w:val="24"/>
        </w:rPr>
        <w:t xml:space="preserve"> </w:t>
      </w:r>
      <w:r w:rsidR="005179DA" w:rsidRPr="00D21EF6">
        <w:rPr>
          <w:b/>
          <w:sz w:val="24"/>
          <w:szCs w:val="24"/>
        </w:rPr>
        <w:t>Jindřichem Vinklerem, ředitelem organizace</w:t>
      </w:r>
    </w:p>
    <w:p w14:paraId="1A066BBD" w14:textId="77777777" w:rsidR="00052239" w:rsidRPr="00D21EF6" w:rsidRDefault="00052239" w:rsidP="00C4239D">
      <w:pPr>
        <w:rPr>
          <w:color w:val="000000" w:themeColor="text1"/>
          <w:sz w:val="24"/>
          <w:szCs w:val="24"/>
        </w:rPr>
      </w:pPr>
    </w:p>
    <w:p w14:paraId="035FE8A9" w14:textId="77777777" w:rsidR="00052239" w:rsidRPr="00D21EF6" w:rsidRDefault="00052239" w:rsidP="00C4239D">
      <w:pPr>
        <w:rPr>
          <w:color w:val="000000" w:themeColor="text1"/>
          <w:sz w:val="24"/>
          <w:szCs w:val="24"/>
        </w:rPr>
      </w:pPr>
    </w:p>
    <w:p w14:paraId="116D5B50" w14:textId="77777777" w:rsidR="00534E99" w:rsidRPr="00D21EF6" w:rsidRDefault="00534E99" w:rsidP="00C4239D">
      <w:pPr>
        <w:rPr>
          <w:color w:val="000000" w:themeColor="text1"/>
          <w:sz w:val="24"/>
          <w:szCs w:val="24"/>
        </w:rPr>
      </w:pPr>
    </w:p>
    <w:p w14:paraId="2B54BD38" w14:textId="77777777" w:rsidR="00534E99" w:rsidRPr="00D21EF6" w:rsidRDefault="00534E99" w:rsidP="00C4239D">
      <w:pPr>
        <w:rPr>
          <w:color w:val="000000" w:themeColor="text1"/>
          <w:sz w:val="24"/>
          <w:szCs w:val="24"/>
        </w:rPr>
      </w:pPr>
    </w:p>
    <w:p w14:paraId="6CEBC6D0" w14:textId="77777777" w:rsidR="00534E99" w:rsidRPr="00D21EF6" w:rsidRDefault="00534E99" w:rsidP="00C4239D">
      <w:pPr>
        <w:rPr>
          <w:color w:val="000000" w:themeColor="text1"/>
          <w:sz w:val="24"/>
          <w:szCs w:val="24"/>
        </w:rPr>
      </w:pPr>
    </w:p>
    <w:p w14:paraId="2C36FF9E" w14:textId="77777777" w:rsidR="00534E99" w:rsidRPr="00D21EF6" w:rsidRDefault="00534E99" w:rsidP="00C4239D">
      <w:pPr>
        <w:rPr>
          <w:color w:val="000000" w:themeColor="text1"/>
          <w:sz w:val="24"/>
          <w:szCs w:val="24"/>
        </w:rPr>
      </w:pPr>
    </w:p>
    <w:p w14:paraId="54F91329" w14:textId="77777777" w:rsidR="00534E99" w:rsidRPr="00D21EF6" w:rsidRDefault="00534E99" w:rsidP="00C4239D">
      <w:pPr>
        <w:rPr>
          <w:color w:val="000000" w:themeColor="text1"/>
          <w:sz w:val="24"/>
          <w:szCs w:val="24"/>
        </w:rPr>
      </w:pPr>
    </w:p>
    <w:p w14:paraId="7260DFA9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09715973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5C81386A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645E17B7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08C0C630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667FD8D5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51AE4276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253895F7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06DDEA31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0A6E1BE4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3D30B53F" w14:textId="77777777" w:rsidR="00534E99" w:rsidRPr="001C7C70" w:rsidRDefault="00534E99" w:rsidP="00C4239D">
      <w:pPr>
        <w:rPr>
          <w:color w:val="000000" w:themeColor="text1"/>
          <w:sz w:val="24"/>
          <w:szCs w:val="24"/>
        </w:rPr>
      </w:pPr>
    </w:p>
    <w:p w14:paraId="10A60D4D" w14:textId="77777777" w:rsidR="00052239" w:rsidRPr="001C7C70" w:rsidRDefault="00052239" w:rsidP="00C4239D">
      <w:pPr>
        <w:rPr>
          <w:color w:val="000000" w:themeColor="text1"/>
          <w:sz w:val="24"/>
          <w:szCs w:val="24"/>
        </w:rPr>
      </w:pPr>
    </w:p>
    <w:p w14:paraId="4D590D87" w14:textId="77777777" w:rsidR="00052239" w:rsidRPr="001C7C70" w:rsidRDefault="00790823" w:rsidP="001E06B0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1C7C70">
        <w:rPr>
          <w:b/>
          <w:color w:val="000000" w:themeColor="text1"/>
          <w:sz w:val="28"/>
          <w:szCs w:val="28"/>
        </w:rPr>
        <w:t xml:space="preserve">ČL. 1. </w:t>
      </w:r>
      <w:r w:rsidR="00052239" w:rsidRPr="001C7C70">
        <w:rPr>
          <w:b/>
          <w:color w:val="000000" w:themeColor="text1"/>
          <w:sz w:val="28"/>
          <w:szCs w:val="28"/>
        </w:rPr>
        <w:t>Předmět smlouvy</w:t>
      </w:r>
    </w:p>
    <w:p w14:paraId="6C68C39D" w14:textId="77777777" w:rsidR="00DC5DC6" w:rsidRPr="001C7C70" w:rsidRDefault="00DC5DC6" w:rsidP="001E06B0">
      <w:pPr>
        <w:pStyle w:val="Odstavecseseznamem"/>
        <w:jc w:val="both"/>
        <w:rPr>
          <w:b/>
          <w:color w:val="000000" w:themeColor="text1"/>
          <w:sz w:val="28"/>
          <w:szCs w:val="28"/>
        </w:rPr>
      </w:pPr>
    </w:p>
    <w:p w14:paraId="0A255A7F" w14:textId="77777777" w:rsidR="001E06B0" w:rsidRPr="001C7C70" w:rsidRDefault="00DC5DC6" w:rsidP="002E0CE0">
      <w:p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 xml:space="preserve">Realizace služeb v oblasti </w:t>
      </w:r>
      <w:r w:rsidR="003F0342">
        <w:rPr>
          <w:color w:val="000000" w:themeColor="text1"/>
          <w:sz w:val="24"/>
          <w:szCs w:val="24"/>
        </w:rPr>
        <w:t xml:space="preserve">bezpečnosti práce </w:t>
      </w:r>
      <w:r w:rsidR="009130B3">
        <w:rPr>
          <w:color w:val="000000" w:themeColor="text1"/>
          <w:sz w:val="24"/>
          <w:szCs w:val="24"/>
        </w:rPr>
        <w:t xml:space="preserve">a </w:t>
      </w:r>
      <w:r w:rsidR="00D21EF6">
        <w:rPr>
          <w:color w:val="000000" w:themeColor="text1"/>
          <w:sz w:val="24"/>
          <w:szCs w:val="24"/>
        </w:rPr>
        <w:t xml:space="preserve">ochraně zdraví při práci </w:t>
      </w:r>
      <w:r w:rsidR="001B092B">
        <w:rPr>
          <w:color w:val="000000" w:themeColor="text1"/>
          <w:sz w:val="24"/>
          <w:szCs w:val="24"/>
        </w:rPr>
        <w:t xml:space="preserve">(dále jen BOZP) </w:t>
      </w:r>
      <w:r w:rsidRPr="001C7C70">
        <w:rPr>
          <w:color w:val="000000" w:themeColor="text1"/>
          <w:sz w:val="24"/>
          <w:szCs w:val="24"/>
        </w:rPr>
        <w:t>tj. provádění vstupních analýz systému, vytvoření dokumentace, udržování systému včetně poradenské a konzultační činnosti.</w:t>
      </w:r>
      <w:r w:rsidR="001E06B0" w:rsidRPr="001C7C70">
        <w:rPr>
          <w:color w:val="000000" w:themeColor="text1"/>
          <w:sz w:val="24"/>
          <w:szCs w:val="24"/>
        </w:rPr>
        <w:t xml:space="preserve"> </w:t>
      </w:r>
    </w:p>
    <w:p w14:paraId="560D625F" w14:textId="77777777" w:rsidR="00DC5DC6" w:rsidRPr="001C7C70" w:rsidRDefault="00763FB7" w:rsidP="002E0CE0">
      <w:p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Zhotovitel zajišťuje výkon odborně způsobilé os</w:t>
      </w:r>
      <w:r w:rsidR="007B46D9" w:rsidRPr="001C7C70">
        <w:rPr>
          <w:color w:val="000000" w:themeColor="text1"/>
          <w:sz w:val="24"/>
          <w:szCs w:val="24"/>
        </w:rPr>
        <w:t xml:space="preserve">oby </w:t>
      </w:r>
      <w:r w:rsidR="001B092B">
        <w:rPr>
          <w:color w:val="000000" w:themeColor="text1"/>
          <w:sz w:val="24"/>
          <w:szCs w:val="24"/>
        </w:rPr>
        <w:t xml:space="preserve">v prevenci rizik </w:t>
      </w:r>
      <w:r w:rsidR="007B46D9" w:rsidRPr="001C7C70">
        <w:rPr>
          <w:color w:val="000000" w:themeColor="text1"/>
          <w:sz w:val="24"/>
          <w:szCs w:val="24"/>
        </w:rPr>
        <w:t>a</w:t>
      </w:r>
      <w:r w:rsidR="009D2220" w:rsidRPr="001C7C70">
        <w:rPr>
          <w:color w:val="000000" w:themeColor="text1"/>
          <w:sz w:val="24"/>
          <w:szCs w:val="24"/>
        </w:rPr>
        <w:t xml:space="preserve"> </w:t>
      </w:r>
      <w:r w:rsidRPr="001C7C70">
        <w:rPr>
          <w:color w:val="000000" w:themeColor="text1"/>
          <w:sz w:val="24"/>
          <w:szCs w:val="24"/>
        </w:rPr>
        <w:t xml:space="preserve">zavazuje se </w:t>
      </w:r>
      <w:r w:rsidR="00790823" w:rsidRPr="001C7C70">
        <w:rPr>
          <w:color w:val="000000" w:themeColor="text1"/>
          <w:sz w:val="24"/>
          <w:szCs w:val="24"/>
        </w:rPr>
        <w:t>poskytovat objednateli služby</w:t>
      </w:r>
      <w:r w:rsidR="00DC5DC6" w:rsidRPr="001C7C70">
        <w:rPr>
          <w:color w:val="000000" w:themeColor="text1"/>
          <w:sz w:val="24"/>
          <w:szCs w:val="24"/>
        </w:rPr>
        <w:t xml:space="preserve"> </w:t>
      </w:r>
      <w:r w:rsidR="007B46D9" w:rsidRPr="001C7C70">
        <w:rPr>
          <w:color w:val="000000" w:themeColor="text1"/>
          <w:sz w:val="24"/>
          <w:szCs w:val="24"/>
        </w:rPr>
        <w:t xml:space="preserve">zejména </w:t>
      </w:r>
      <w:r w:rsidR="00790823" w:rsidRPr="001C7C70">
        <w:rPr>
          <w:color w:val="000000" w:themeColor="text1"/>
          <w:sz w:val="24"/>
          <w:szCs w:val="24"/>
        </w:rPr>
        <w:t xml:space="preserve">v tomto rozsahu:  </w:t>
      </w:r>
    </w:p>
    <w:p w14:paraId="5A83C51B" w14:textId="77777777" w:rsidR="006B5471" w:rsidRPr="001C7C70" w:rsidRDefault="006B5471" w:rsidP="007B46D9">
      <w:pPr>
        <w:jc w:val="both"/>
        <w:rPr>
          <w:color w:val="000000" w:themeColor="text1"/>
          <w:sz w:val="24"/>
          <w:szCs w:val="24"/>
        </w:rPr>
      </w:pPr>
    </w:p>
    <w:p w14:paraId="0C2D7A8C" w14:textId="77777777" w:rsidR="008F4763" w:rsidRPr="001C7C70" w:rsidRDefault="006A4913" w:rsidP="00D70F30">
      <w:pPr>
        <w:pStyle w:val="Odstavecseseznamem"/>
        <w:numPr>
          <w:ilvl w:val="0"/>
          <w:numId w:val="4"/>
        </w:numPr>
        <w:jc w:val="both"/>
        <w:rPr>
          <w:color w:val="000000" w:themeColor="text1"/>
          <w:sz w:val="24"/>
          <w:szCs w:val="24"/>
          <w:u w:val="single"/>
        </w:rPr>
      </w:pPr>
      <w:r w:rsidRPr="001C7C70">
        <w:rPr>
          <w:color w:val="000000" w:themeColor="text1"/>
          <w:sz w:val="24"/>
          <w:szCs w:val="24"/>
          <w:u w:val="single"/>
        </w:rPr>
        <w:t xml:space="preserve">Vytvoření, </w:t>
      </w:r>
      <w:r w:rsidR="0043634C" w:rsidRPr="001C7C70">
        <w:rPr>
          <w:color w:val="000000" w:themeColor="text1"/>
          <w:sz w:val="24"/>
          <w:szCs w:val="24"/>
          <w:u w:val="single"/>
        </w:rPr>
        <w:t xml:space="preserve">vedení </w:t>
      </w:r>
      <w:r w:rsidRPr="001C7C70">
        <w:rPr>
          <w:color w:val="000000" w:themeColor="text1"/>
          <w:sz w:val="24"/>
          <w:szCs w:val="24"/>
          <w:u w:val="single"/>
        </w:rPr>
        <w:t xml:space="preserve">a aktualizace </w:t>
      </w:r>
      <w:r w:rsidR="00CE4295" w:rsidRPr="001C7C70">
        <w:rPr>
          <w:color w:val="000000" w:themeColor="text1"/>
          <w:sz w:val="24"/>
          <w:szCs w:val="24"/>
          <w:u w:val="single"/>
        </w:rPr>
        <w:t>dokumentace</w:t>
      </w:r>
      <w:r w:rsidR="001B092B">
        <w:rPr>
          <w:color w:val="000000" w:themeColor="text1"/>
          <w:sz w:val="24"/>
          <w:szCs w:val="24"/>
          <w:u w:val="single"/>
        </w:rPr>
        <w:t xml:space="preserve"> bezpečnosti práce</w:t>
      </w:r>
      <w:r w:rsidR="00CE4295" w:rsidRPr="001C7C70">
        <w:rPr>
          <w:color w:val="000000" w:themeColor="text1"/>
          <w:sz w:val="24"/>
          <w:szCs w:val="24"/>
          <w:u w:val="single"/>
        </w:rPr>
        <w:t>.</w:t>
      </w:r>
    </w:p>
    <w:p w14:paraId="47C30940" w14:textId="77777777" w:rsidR="00CE4295" w:rsidRPr="001C7C70" w:rsidRDefault="007B46D9" w:rsidP="008F4763">
      <w:pPr>
        <w:ind w:left="360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 xml:space="preserve">Dokumentace je uzpůsobena potřebám </w:t>
      </w:r>
      <w:r w:rsidR="0055794C">
        <w:rPr>
          <w:color w:val="000000" w:themeColor="text1"/>
          <w:sz w:val="24"/>
          <w:szCs w:val="24"/>
        </w:rPr>
        <w:t>objednatele</w:t>
      </w:r>
      <w:r w:rsidRPr="001C7C70">
        <w:rPr>
          <w:color w:val="000000" w:themeColor="text1"/>
          <w:sz w:val="24"/>
          <w:szCs w:val="24"/>
        </w:rPr>
        <w:t xml:space="preserve"> a její obsah je stanoven</w:t>
      </w:r>
      <w:r w:rsidR="009130B3">
        <w:rPr>
          <w:color w:val="000000" w:themeColor="text1"/>
          <w:sz w:val="24"/>
          <w:szCs w:val="24"/>
        </w:rPr>
        <w:t xml:space="preserve"> dle aktuálního stavu</w:t>
      </w:r>
      <w:r w:rsidRPr="001C7C70">
        <w:rPr>
          <w:color w:val="000000" w:themeColor="text1"/>
          <w:sz w:val="24"/>
          <w:szCs w:val="24"/>
        </w:rPr>
        <w:t>.</w:t>
      </w:r>
      <w:r w:rsidR="00CE4295" w:rsidRPr="001C7C70">
        <w:rPr>
          <w:color w:val="000000" w:themeColor="text1"/>
          <w:sz w:val="24"/>
          <w:szCs w:val="24"/>
        </w:rPr>
        <w:t xml:space="preserve"> </w:t>
      </w:r>
    </w:p>
    <w:p w14:paraId="2046C587" w14:textId="77777777" w:rsidR="004B0D36" w:rsidRPr="001C7C70" w:rsidRDefault="004B0D36" w:rsidP="004B0D36">
      <w:p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 xml:space="preserve">      Jedná se převážně o vypracování a zavedení této dokumentace a služeb:</w:t>
      </w:r>
    </w:p>
    <w:p w14:paraId="56148763" w14:textId="77777777" w:rsidR="007B46D9" w:rsidRPr="001C7C70" w:rsidRDefault="007B46D9" w:rsidP="001D4C2E">
      <w:pPr>
        <w:pStyle w:val="Odstavecseseznamem"/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Směrnice k</w:t>
      </w:r>
      <w:r w:rsidR="003F0342">
        <w:rPr>
          <w:color w:val="000000" w:themeColor="text1"/>
          <w:sz w:val="24"/>
          <w:szCs w:val="24"/>
        </w:rPr>
        <w:t>e školení bezpečnosti práce</w:t>
      </w:r>
      <w:r w:rsidR="00D70F30" w:rsidRPr="001C7C70">
        <w:rPr>
          <w:color w:val="000000" w:themeColor="text1"/>
          <w:sz w:val="24"/>
          <w:szCs w:val="24"/>
        </w:rPr>
        <w:t>.</w:t>
      </w:r>
    </w:p>
    <w:p w14:paraId="6C9AB568" w14:textId="77777777" w:rsidR="00D70F30" w:rsidRPr="001C7C70" w:rsidRDefault="00DC5DC6" w:rsidP="001D4C2E">
      <w:pPr>
        <w:pStyle w:val="Odstavecseseznamem"/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Řízení rizik (identifikace nebezpečí, hodnocení rizik, návrh a přijímání opatření k jejich minimalizaci</w:t>
      </w:r>
      <w:r w:rsidR="007B46D9" w:rsidRPr="001C7C70">
        <w:rPr>
          <w:color w:val="000000" w:themeColor="text1"/>
          <w:sz w:val="24"/>
          <w:szCs w:val="24"/>
        </w:rPr>
        <w:t>, zpracování související dokumentace</w:t>
      </w:r>
      <w:r w:rsidRPr="001C7C70">
        <w:rPr>
          <w:color w:val="000000" w:themeColor="text1"/>
          <w:sz w:val="24"/>
          <w:szCs w:val="24"/>
        </w:rPr>
        <w:t>)</w:t>
      </w:r>
      <w:r w:rsidR="007B46D9" w:rsidRPr="001C7C70">
        <w:rPr>
          <w:color w:val="000000" w:themeColor="text1"/>
          <w:sz w:val="24"/>
          <w:szCs w:val="24"/>
        </w:rPr>
        <w:t>.</w:t>
      </w:r>
    </w:p>
    <w:p w14:paraId="062E4BD3" w14:textId="77777777" w:rsidR="00D70F30" w:rsidRPr="001C7C70" w:rsidRDefault="00D70F30" w:rsidP="001D4C2E">
      <w:pPr>
        <w:pStyle w:val="Odstavecseseznamem"/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Bezpečnostní pokyny při činnostech ohrožujících bezpečnost a zdraví zaměstnanců.</w:t>
      </w:r>
    </w:p>
    <w:p w14:paraId="391F86A4" w14:textId="77777777" w:rsidR="00D70F30" w:rsidRPr="001C7C70" w:rsidRDefault="00D70F30" w:rsidP="001D4C2E">
      <w:pPr>
        <w:pStyle w:val="Odstavecseseznamem"/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Směrnice pro poskytování osobních ochranných prostředků, mycích, čistících a ochranných nápojů.</w:t>
      </w:r>
    </w:p>
    <w:p w14:paraId="097D02C5" w14:textId="77777777" w:rsidR="00CE4295" w:rsidRPr="001C7C70" w:rsidRDefault="00CE4295" w:rsidP="001D4C2E">
      <w:pPr>
        <w:pStyle w:val="Odstavecseseznamem"/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Pracovnělékařské prohlídky.</w:t>
      </w:r>
    </w:p>
    <w:p w14:paraId="1BDFF418" w14:textId="77777777" w:rsidR="008F4763" w:rsidRPr="001C7C70" w:rsidRDefault="008F4763" w:rsidP="001D4C2E">
      <w:pPr>
        <w:pStyle w:val="Odstavecseseznamem"/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Traumatologický plán.</w:t>
      </w:r>
    </w:p>
    <w:p w14:paraId="79A3FCDB" w14:textId="77777777" w:rsidR="001F7990" w:rsidRDefault="008F4763" w:rsidP="001D4C2E">
      <w:pPr>
        <w:pStyle w:val="Odstavecseseznamem"/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Místní</w:t>
      </w:r>
      <w:r w:rsidR="001F7990">
        <w:rPr>
          <w:color w:val="000000" w:themeColor="text1"/>
          <w:sz w:val="24"/>
          <w:szCs w:val="24"/>
        </w:rPr>
        <w:t xml:space="preserve"> provozně bezpečnostní předpisy </w:t>
      </w:r>
    </w:p>
    <w:p w14:paraId="232849FB" w14:textId="77777777" w:rsidR="008F4763" w:rsidRDefault="001F7990" w:rsidP="001D4C2E">
      <w:pPr>
        <w:pStyle w:val="Odstavecseseznamem"/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Skladovací řády pro sklady.</w:t>
      </w:r>
    </w:p>
    <w:p w14:paraId="5BAAF5BA" w14:textId="77777777" w:rsidR="001F7990" w:rsidRPr="001F7990" w:rsidRDefault="001F7990" w:rsidP="001D4C2E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Zpracování Kategorizace prací - analýzy rizik pro všechny činnosti (pracovní pozice, jednotlivé pracovní operace, jednotlivá pracoviště), jejich aktualizace dle platnosti legislativy. </w:t>
      </w:r>
    </w:p>
    <w:p w14:paraId="48A1CEB7" w14:textId="77777777" w:rsidR="001F7990" w:rsidRPr="001F7990" w:rsidRDefault="001F7990" w:rsidP="001D4C2E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Pomoc při zpracování provozních bezpečnostních předpisů ve smyslu §4, Nařízení vlády č. 378/2001 Sb. ve spolupráci s vedením organizace. Zpracování těchto předpisů po dohodě.</w:t>
      </w:r>
    </w:p>
    <w:p w14:paraId="02841CC6" w14:textId="77777777" w:rsidR="00F94B20" w:rsidRPr="001C7C70" w:rsidRDefault="00F94B20" w:rsidP="001D4C2E">
      <w:pPr>
        <w:pStyle w:val="Odstavecseseznamem"/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Kompletní dokumentace pro školení (vstupní školení zaměstnanců, školení a seznámení s pracovním místem, školení speciálních profesí, školení zaměstnanců cizích firem, kvalifikační školení pro získání osvědčení).</w:t>
      </w:r>
    </w:p>
    <w:p w14:paraId="215086B0" w14:textId="77777777" w:rsidR="008F4763" w:rsidRPr="001C7C70" w:rsidRDefault="008F4763" w:rsidP="001D4C2E">
      <w:pPr>
        <w:pStyle w:val="Odstavecseseznamem"/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Osnovy školení pro zaměstnance.</w:t>
      </w:r>
    </w:p>
    <w:p w14:paraId="294BCE9B" w14:textId="77777777" w:rsidR="008F4763" w:rsidRDefault="008F4763" w:rsidP="001D4C2E">
      <w:pPr>
        <w:pStyle w:val="Odstavecseseznamem"/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Osnovy školení pro vedoucí zaměstnance.</w:t>
      </w:r>
    </w:p>
    <w:p w14:paraId="5C41D16B" w14:textId="77777777" w:rsidR="003F0342" w:rsidRDefault="003F0342" w:rsidP="001D4C2E">
      <w:pPr>
        <w:numPr>
          <w:ilvl w:val="0"/>
          <w:numId w:val="32"/>
        </w:numPr>
        <w:jc w:val="both"/>
        <w:rPr>
          <w:sz w:val="24"/>
          <w:szCs w:val="24"/>
        </w:rPr>
      </w:pPr>
      <w:r w:rsidRPr="001010DF">
        <w:rPr>
          <w:sz w:val="24"/>
          <w:szCs w:val="24"/>
        </w:rPr>
        <w:t>Provádění školení bezpečnosti práce ved</w:t>
      </w:r>
      <w:r>
        <w:rPr>
          <w:sz w:val="24"/>
          <w:szCs w:val="24"/>
        </w:rPr>
        <w:t>oucích zaměstnanců do 3 měsíců od nástupu a dále 1x za 3 roky, zaměstnanců 1x za 2 roky.</w:t>
      </w:r>
    </w:p>
    <w:p w14:paraId="640BF027" w14:textId="77777777" w:rsidR="001F7990" w:rsidRPr="001F7990" w:rsidRDefault="001F7990" w:rsidP="001D4C2E">
      <w:pPr>
        <w:numPr>
          <w:ilvl w:val="0"/>
          <w:numId w:val="32"/>
        </w:numPr>
        <w:jc w:val="both"/>
        <w:rPr>
          <w:sz w:val="24"/>
          <w:szCs w:val="24"/>
        </w:rPr>
      </w:pPr>
      <w:r w:rsidRPr="001010DF">
        <w:rPr>
          <w:sz w:val="24"/>
          <w:szCs w:val="24"/>
        </w:rPr>
        <w:t xml:space="preserve">Zpracování dokumentace </w:t>
      </w:r>
      <w:r>
        <w:rPr>
          <w:sz w:val="24"/>
          <w:szCs w:val="24"/>
        </w:rPr>
        <w:t>BOZP</w:t>
      </w:r>
      <w:r w:rsidRPr="001010DF">
        <w:rPr>
          <w:sz w:val="24"/>
          <w:szCs w:val="24"/>
        </w:rPr>
        <w:t xml:space="preserve"> pro konkr</w:t>
      </w:r>
      <w:r>
        <w:rPr>
          <w:sz w:val="24"/>
          <w:szCs w:val="24"/>
        </w:rPr>
        <w:t>étní podmínky daného pracoviště dle požadavků legislativy vztahující se k bezpečnosti a ochraně zdraví při práci.</w:t>
      </w:r>
    </w:p>
    <w:p w14:paraId="3908F2CB" w14:textId="77777777" w:rsidR="008F4763" w:rsidRPr="001C7C70" w:rsidRDefault="008F4763" w:rsidP="001D4C2E">
      <w:pPr>
        <w:pStyle w:val="Odstavecseseznamem"/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Zpracování podkladů pro provádění školení bezpečnosti práce zaměstnanců.</w:t>
      </w:r>
    </w:p>
    <w:p w14:paraId="27571B6E" w14:textId="77777777" w:rsidR="003F0342" w:rsidRDefault="008F4763" w:rsidP="001D4C2E">
      <w:pPr>
        <w:pStyle w:val="Odstavecseseznamem"/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Provádění prověrek bezpečnosti práce na jednotlivých pracoviš</w:t>
      </w:r>
      <w:r w:rsidR="001F7990">
        <w:rPr>
          <w:color w:val="000000" w:themeColor="text1"/>
          <w:sz w:val="24"/>
          <w:szCs w:val="24"/>
        </w:rPr>
        <w:t>tích včetně příslušných záznamů 1x ročně.</w:t>
      </w:r>
    </w:p>
    <w:p w14:paraId="53C421F4" w14:textId="77777777" w:rsidR="001F7990" w:rsidRPr="001F7990" w:rsidRDefault="003F0342" w:rsidP="001D4C2E">
      <w:pPr>
        <w:pStyle w:val="Odstavecseseznamem"/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3F0342">
        <w:rPr>
          <w:sz w:val="24"/>
          <w:szCs w:val="24"/>
        </w:rPr>
        <w:t>Poskytování porad a konzultací v oblasti BOZP.</w:t>
      </w:r>
    </w:p>
    <w:p w14:paraId="26576310" w14:textId="77777777" w:rsidR="001F7990" w:rsidRDefault="003F0342" w:rsidP="001D4C2E">
      <w:pPr>
        <w:pStyle w:val="Odstavecseseznamem"/>
        <w:numPr>
          <w:ilvl w:val="0"/>
          <w:numId w:val="32"/>
        </w:numPr>
        <w:jc w:val="both"/>
        <w:rPr>
          <w:sz w:val="24"/>
          <w:szCs w:val="24"/>
        </w:rPr>
      </w:pPr>
      <w:r w:rsidRPr="001F7990">
        <w:rPr>
          <w:sz w:val="24"/>
          <w:szCs w:val="24"/>
        </w:rPr>
        <w:t xml:space="preserve">Sledování změn v právních předpisech a technických normách v oblasti BOZP, upozorňování na úkoly, které musí </w:t>
      </w:r>
      <w:r w:rsidR="0055794C">
        <w:rPr>
          <w:sz w:val="24"/>
          <w:szCs w:val="24"/>
        </w:rPr>
        <w:t>objednatel</w:t>
      </w:r>
      <w:r w:rsidRPr="001F7990">
        <w:rPr>
          <w:sz w:val="24"/>
          <w:szCs w:val="24"/>
        </w:rPr>
        <w:t xml:space="preserve"> zajistit, a na opatření, která musí přijmout, včetně přípravy příslušných dokumentů a materiálů.</w:t>
      </w:r>
    </w:p>
    <w:p w14:paraId="018012FD" w14:textId="77777777" w:rsidR="003F0342" w:rsidRPr="001F7990" w:rsidRDefault="003F0342" w:rsidP="001D4C2E">
      <w:pPr>
        <w:pStyle w:val="Odstavecseseznamem"/>
        <w:numPr>
          <w:ilvl w:val="0"/>
          <w:numId w:val="32"/>
        </w:numPr>
        <w:jc w:val="both"/>
        <w:rPr>
          <w:sz w:val="24"/>
          <w:szCs w:val="24"/>
        </w:rPr>
      </w:pPr>
      <w:r w:rsidRPr="001F7990">
        <w:rPr>
          <w:sz w:val="24"/>
          <w:szCs w:val="24"/>
        </w:rPr>
        <w:t>Spolupráce při šetření pracovních úrazů a nemocí z povolání, pomoc při sepsání záznamu o pracovním úrazu, pomoc při vedení agendy pracovních úrazů od jejich nahlášení až po jejich likvidaci, přijímání nápravních opatření.</w:t>
      </w:r>
    </w:p>
    <w:p w14:paraId="296533E7" w14:textId="77777777" w:rsidR="003F0342" w:rsidRDefault="003F0342" w:rsidP="001D4C2E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 při kontrolách místně příslušného Oblastního inspektorátu práce a Krajské hygienické stanice – pracovní hygiena – kategorizace prací. Pomoc při odstranění závad zjištěných prováděnou kontrolou.</w:t>
      </w:r>
    </w:p>
    <w:p w14:paraId="4620AFD9" w14:textId="77777777" w:rsidR="001B092B" w:rsidRPr="002E0CE0" w:rsidRDefault="001B092B" w:rsidP="002E0CE0">
      <w:pPr>
        <w:jc w:val="both"/>
        <w:rPr>
          <w:color w:val="000000" w:themeColor="text1"/>
          <w:sz w:val="24"/>
          <w:szCs w:val="24"/>
        </w:rPr>
      </w:pPr>
    </w:p>
    <w:p w14:paraId="6F06E68B" w14:textId="77777777" w:rsidR="008F4763" w:rsidRPr="001C7C70" w:rsidRDefault="00CE4295" w:rsidP="008F4763">
      <w:pPr>
        <w:pStyle w:val="Odstavecseseznamem"/>
        <w:numPr>
          <w:ilvl w:val="0"/>
          <w:numId w:val="4"/>
        </w:numPr>
        <w:jc w:val="both"/>
        <w:rPr>
          <w:color w:val="000000" w:themeColor="text1"/>
          <w:sz w:val="24"/>
          <w:szCs w:val="24"/>
          <w:u w:val="single"/>
        </w:rPr>
      </w:pPr>
      <w:r w:rsidRPr="001C7C70">
        <w:rPr>
          <w:color w:val="000000" w:themeColor="text1"/>
          <w:sz w:val="24"/>
          <w:szCs w:val="24"/>
          <w:u w:val="single"/>
        </w:rPr>
        <w:lastRenderedPageBreak/>
        <w:t>Udržování systému BOZP.</w:t>
      </w:r>
    </w:p>
    <w:p w14:paraId="76C74865" w14:textId="77777777" w:rsidR="00F94B20" w:rsidRPr="001C7C70" w:rsidRDefault="00F94B20" w:rsidP="00CE4295">
      <w:pPr>
        <w:pStyle w:val="Odstavecseseznamem"/>
        <w:ind w:left="360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Mezi základní služby v této oblasti patří</w:t>
      </w:r>
      <w:r w:rsidR="00180A34" w:rsidRPr="001C7C70">
        <w:rPr>
          <w:color w:val="000000" w:themeColor="text1"/>
          <w:sz w:val="24"/>
          <w:szCs w:val="24"/>
        </w:rPr>
        <w:t xml:space="preserve"> zejména</w:t>
      </w:r>
      <w:r w:rsidRPr="001C7C70">
        <w:rPr>
          <w:color w:val="000000" w:themeColor="text1"/>
          <w:sz w:val="24"/>
          <w:szCs w:val="24"/>
        </w:rPr>
        <w:t>:</w:t>
      </w:r>
    </w:p>
    <w:p w14:paraId="56314C17" w14:textId="77777777" w:rsidR="00180A34" w:rsidRPr="001C7C70" w:rsidRDefault="00180A34" w:rsidP="00F94B20">
      <w:pPr>
        <w:pStyle w:val="Odstavecseseznamem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Sledování legislativního vývoje a aktuální přenos do související dokumentace.</w:t>
      </w:r>
    </w:p>
    <w:p w14:paraId="3C4102DF" w14:textId="77777777" w:rsidR="00F94B20" w:rsidRPr="001C7C70" w:rsidRDefault="00CE4295" w:rsidP="00F94B20">
      <w:pPr>
        <w:pStyle w:val="Odstavecseseznamem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Kontrola realizace navržených opatření z prověrek a kontrol.</w:t>
      </w:r>
    </w:p>
    <w:p w14:paraId="2517E9CC" w14:textId="77777777" w:rsidR="00180A34" w:rsidRDefault="00180A34" w:rsidP="00F94B20">
      <w:pPr>
        <w:pStyle w:val="Odstavecseseznamem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Aktualizace dokumentace.</w:t>
      </w:r>
    </w:p>
    <w:p w14:paraId="21710736" w14:textId="77777777" w:rsidR="001D4C2E" w:rsidRPr="001C7C70" w:rsidRDefault="001D4C2E" w:rsidP="001D4C2E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082E5CC4" w14:textId="77777777" w:rsidR="00CE4295" w:rsidRPr="001C7C70" w:rsidRDefault="00CE4295" w:rsidP="00CE4295">
      <w:pPr>
        <w:pStyle w:val="Odstavecseseznamem"/>
        <w:numPr>
          <w:ilvl w:val="0"/>
          <w:numId w:val="4"/>
        </w:numPr>
        <w:jc w:val="both"/>
        <w:rPr>
          <w:color w:val="000000" w:themeColor="text1"/>
          <w:sz w:val="24"/>
          <w:szCs w:val="24"/>
          <w:u w:val="single"/>
        </w:rPr>
      </w:pPr>
      <w:r w:rsidRPr="001C7C70">
        <w:rPr>
          <w:color w:val="000000" w:themeColor="text1"/>
          <w:sz w:val="24"/>
          <w:szCs w:val="24"/>
          <w:u w:val="single"/>
        </w:rPr>
        <w:t>Poradenská a konzultační činnost.</w:t>
      </w:r>
    </w:p>
    <w:p w14:paraId="75A97CE1" w14:textId="77777777" w:rsidR="00CE4295" w:rsidRPr="001C7C70" w:rsidRDefault="00CE4295" w:rsidP="00CE4295">
      <w:pPr>
        <w:pStyle w:val="Odstavecseseznamem"/>
        <w:numPr>
          <w:ilvl w:val="0"/>
          <w:numId w:val="9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Emailová a telefonická konzultace.</w:t>
      </w:r>
    </w:p>
    <w:p w14:paraId="0228ADFE" w14:textId="77777777" w:rsidR="00CE4295" w:rsidRPr="001C7C70" w:rsidRDefault="00CE4295" w:rsidP="00CE4295">
      <w:pPr>
        <w:pStyle w:val="Odstavecseseznamem"/>
        <w:numPr>
          <w:ilvl w:val="0"/>
          <w:numId w:val="9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Odborné</w:t>
      </w:r>
      <w:r w:rsidR="00180A34" w:rsidRPr="001C7C70">
        <w:rPr>
          <w:color w:val="000000" w:themeColor="text1"/>
          <w:sz w:val="24"/>
          <w:szCs w:val="24"/>
        </w:rPr>
        <w:t xml:space="preserve"> konzultace a</w:t>
      </w:r>
      <w:r w:rsidRPr="001C7C70">
        <w:rPr>
          <w:color w:val="000000" w:themeColor="text1"/>
          <w:sz w:val="24"/>
          <w:szCs w:val="24"/>
        </w:rPr>
        <w:t xml:space="preserve"> poradenství.</w:t>
      </w:r>
    </w:p>
    <w:p w14:paraId="6DA78C43" w14:textId="77777777" w:rsidR="00CE4295" w:rsidRPr="001C7C70" w:rsidRDefault="00CE4295" w:rsidP="00CE4295">
      <w:pPr>
        <w:pStyle w:val="Odstavecseseznamem"/>
        <w:numPr>
          <w:ilvl w:val="0"/>
          <w:numId w:val="9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Zastupování zákazníka</w:t>
      </w:r>
      <w:r w:rsidR="00DE6616" w:rsidRPr="001C7C70">
        <w:rPr>
          <w:color w:val="000000" w:themeColor="text1"/>
          <w:sz w:val="24"/>
          <w:szCs w:val="24"/>
        </w:rPr>
        <w:t xml:space="preserve"> při jednání a ve správním řízení s:</w:t>
      </w:r>
    </w:p>
    <w:p w14:paraId="4FBCDFE0" w14:textId="77777777" w:rsidR="00DE6616" w:rsidRPr="001C7C70" w:rsidRDefault="00DE6616" w:rsidP="00DE6616">
      <w:pPr>
        <w:pStyle w:val="Odstavecseseznamem"/>
        <w:numPr>
          <w:ilvl w:val="0"/>
          <w:numId w:val="1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orgány státního dozoru (</w:t>
      </w:r>
      <w:r w:rsidR="001B092B">
        <w:rPr>
          <w:color w:val="000000" w:themeColor="text1"/>
          <w:sz w:val="24"/>
          <w:szCs w:val="24"/>
        </w:rPr>
        <w:t>Oblastní inspektorát práce)</w:t>
      </w:r>
    </w:p>
    <w:p w14:paraId="1BE576C2" w14:textId="77777777" w:rsidR="00DE6616" w:rsidRPr="001C7C70" w:rsidRDefault="00DE6616" w:rsidP="00DE6616">
      <w:pPr>
        <w:pStyle w:val="Odstavecseseznamem"/>
        <w:numPr>
          <w:ilvl w:val="0"/>
          <w:numId w:val="1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krajskou hygienickou stanicí</w:t>
      </w:r>
    </w:p>
    <w:p w14:paraId="4D09B6E9" w14:textId="77777777" w:rsidR="00527FC2" w:rsidRPr="001C7C70" w:rsidRDefault="00527FC2" w:rsidP="00527FC2">
      <w:pPr>
        <w:jc w:val="both"/>
        <w:rPr>
          <w:color w:val="000000" w:themeColor="text1"/>
          <w:sz w:val="24"/>
          <w:szCs w:val="24"/>
        </w:rPr>
      </w:pPr>
    </w:p>
    <w:p w14:paraId="08BAD899" w14:textId="77777777" w:rsidR="00152462" w:rsidRPr="001C7C70" w:rsidRDefault="00152462" w:rsidP="00152462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1C7C70">
        <w:rPr>
          <w:b/>
          <w:color w:val="000000" w:themeColor="text1"/>
          <w:sz w:val="28"/>
          <w:szCs w:val="28"/>
        </w:rPr>
        <w:t xml:space="preserve">ČL. 2. </w:t>
      </w:r>
      <w:r w:rsidR="00F06165">
        <w:rPr>
          <w:b/>
          <w:color w:val="000000" w:themeColor="text1"/>
          <w:sz w:val="28"/>
          <w:szCs w:val="28"/>
        </w:rPr>
        <w:t>Odměny</w:t>
      </w:r>
      <w:r w:rsidRPr="001C7C70">
        <w:rPr>
          <w:b/>
          <w:color w:val="000000" w:themeColor="text1"/>
          <w:sz w:val="28"/>
          <w:szCs w:val="28"/>
        </w:rPr>
        <w:t xml:space="preserve"> a platby</w:t>
      </w:r>
    </w:p>
    <w:p w14:paraId="031411CB" w14:textId="77777777" w:rsidR="00152462" w:rsidRPr="001C7C70" w:rsidRDefault="00152462" w:rsidP="00152462">
      <w:pPr>
        <w:pStyle w:val="Odstavecseseznamem"/>
        <w:rPr>
          <w:color w:val="000000" w:themeColor="text1"/>
          <w:sz w:val="28"/>
          <w:szCs w:val="28"/>
        </w:rPr>
      </w:pPr>
    </w:p>
    <w:p w14:paraId="33FB52AB" w14:textId="35FF5388" w:rsidR="00DF750B" w:rsidRDefault="0041083C" w:rsidP="00DF750B">
      <w:pPr>
        <w:pStyle w:val="Odstavecseseznamem"/>
        <w:numPr>
          <w:ilvl w:val="0"/>
          <w:numId w:val="35"/>
        </w:numPr>
        <w:ind w:left="284" w:hanging="284"/>
        <w:jc w:val="both"/>
        <w:rPr>
          <w:sz w:val="24"/>
          <w:szCs w:val="24"/>
        </w:rPr>
      </w:pPr>
      <w:r w:rsidRPr="00DF750B">
        <w:rPr>
          <w:color w:val="000000" w:themeColor="text1"/>
          <w:sz w:val="24"/>
          <w:szCs w:val="24"/>
        </w:rPr>
        <w:t>Za poskytnuté služby se objednatel zavazuje uhradit zhotovit</w:t>
      </w:r>
      <w:r w:rsidR="00797152" w:rsidRPr="00DF750B">
        <w:rPr>
          <w:color w:val="000000" w:themeColor="text1"/>
          <w:sz w:val="24"/>
          <w:szCs w:val="24"/>
        </w:rPr>
        <w:t xml:space="preserve">eli vzájemně odsouhlasenou odměnu </w:t>
      </w:r>
      <w:r w:rsidR="009D2220" w:rsidRPr="00DF750B">
        <w:rPr>
          <w:color w:val="000000" w:themeColor="text1"/>
          <w:sz w:val="24"/>
          <w:szCs w:val="24"/>
        </w:rPr>
        <w:t xml:space="preserve">ve výši: </w:t>
      </w:r>
      <w:r w:rsidR="005179DA" w:rsidRPr="00C47A60">
        <w:rPr>
          <w:b/>
          <w:bCs/>
          <w:color w:val="000000" w:themeColor="text1"/>
          <w:sz w:val="24"/>
          <w:szCs w:val="24"/>
        </w:rPr>
        <w:t>1</w:t>
      </w:r>
      <w:r w:rsidR="007D0F25" w:rsidRPr="00C47A60">
        <w:rPr>
          <w:b/>
          <w:bCs/>
          <w:color w:val="000000" w:themeColor="text1"/>
          <w:sz w:val="24"/>
          <w:szCs w:val="24"/>
        </w:rPr>
        <w:t>4.500</w:t>
      </w:r>
      <w:r w:rsidR="00603E31" w:rsidRPr="00C47A60">
        <w:rPr>
          <w:b/>
          <w:bCs/>
          <w:color w:val="000000" w:themeColor="text1"/>
          <w:sz w:val="24"/>
          <w:szCs w:val="24"/>
        </w:rPr>
        <w:t>,00 Kč /</w:t>
      </w:r>
      <w:r w:rsidR="00F06165" w:rsidRPr="00C47A60">
        <w:rPr>
          <w:b/>
          <w:bCs/>
          <w:color w:val="000000" w:themeColor="text1"/>
          <w:sz w:val="24"/>
          <w:szCs w:val="24"/>
        </w:rPr>
        <w:t xml:space="preserve">Slovy: </w:t>
      </w:r>
      <w:r w:rsidR="007D0F25" w:rsidRPr="00C47A60">
        <w:rPr>
          <w:b/>
          <w:bCs/>
          <w:color w:val="000000" w:themeColor="text1"/>
          <w:sz w:val="24"/>
          <w:szCs w:val="24"/>
        </w:rPr>
        <w:t>čtrnáctticícpětset</w:t>
      </w:r>
      <w:r w:rsidR="00603E31" w:rsidRPr="00C47A60">
        <w:rPr>
          <w:b/>
          <w:bCs/>
          <w:color w:val="000000" w:themeColor="text1"/>
          <w:sz w:val="24"/>
          <w:szCs w:val="24"/>
        </w:rPr>
        <w:t xml:space="preserve"> korun</w:t>
      </w:r>
      <w:r w:rsidR="00F06165" w:rsidRPr="00C47A60">
        <w:rPr>
          <w:b/>
          <w:bCs/>
          <w:color w:val="000000" w:themeColor="text1"/>
          <w:sz w:val="24"/>
          <w:szCs w:val="24"/>
        </w:rPr>
        <w:t xml:space="preserve"> českých</w:t>
      </w:r>
      <w:r w:rsidR="00603E31" w:rsidRPr="00C47A60">
        <w:rPr>
          <w:b/>
          <w:bCs/>
          <w:color w:val="000000" w:themeColor="text1"/>
          <w:sz w:val="24"/>
          <w:szCs w:val="24"/>
        </w:rPr>
        <w:t>/</w:t>
      </w:r>
      <w:r w:rsidR="00F06165" w:rsidRPr="00C47A60">
        <w:rPr>
          <w:b/>
          <w:bCs/>
          <w:color w:val="000000" w:themeColor="text1"/>
          <w:sz w:val="24"/>
          <w:szCs w:val="24"/>
        </w:rPr>
        <w:t xml:space="preserve"> </w:t>
      </w:r>
      <w:r w:rsidRPr="00C47A60">
        <w:rPr>
          <w:b/>
          <w:bCs/>
          <w:color w:val="000000" w:themeColor="text1"/>
          <w:sz w:val="24"/>
          <w:szCs w:val="24"/>
        </w:rPr>
        <w:t>měsíčně</w:t>
      </w:r>
      <w:r w:rsidRPr="00DF750B">
        <w:rPr>
          <w:color w:val="000000" w:themeColor="text1"/>
          <w:sz w:val="24"/>
          <w:szCs w:val="24"/>
        </w:rPr>
        <w:t>.</w:t>
      </w:r>
      <w:r w:rsidR="00853EC2" w:rsidRPr="00DF750B">
        <w:rPr>
          <w:color w:val="000000" w:themeColor="text1"/>
          <w:sz w:val="24"/>
          <w:szCs w:val="24"/>
        </w:rPr>
        <w:t xml:space="preserve"> </w:t>
      </w:r>
      <w:r w:rsidR="00C47A60">
        <w:rPr>
          <w:color w:val="000000" w:themeColor="text1"/>
          <w:sz w:val="24"/>
          <w:szCs w:val="24"/>
        </w:rPr>
        <w:t xml:space="preserve">Tzn., za celou dobu trvání této smlouvy </w:t>
      </w:r>
      <w:r w:rsidR="00C47A60" w:rsidRPr="00C47A60">
        <w:rPr>
          <w:b/>
          <w:bCs/>
          <w:color w:val="000000" w:themeColor="text1"/>
          <w:sz w:val="24"/>
          <w:szCs w:val="24"/>
        </w:rPr>
        <w:t xml:space="preserve">246.500,00 Kč /Slovy: </w:t>
      </w:r>
      <w:r w:rsidR="00C47A60" w:rsidRPr="00C47A60">
        <w:rPr>
          <w:b/>
          <w:bCs/>
          <w:color w:val="000000" w:themeColor="text1"/>
          <w:sz w:val="24"/>
          <w:szCs w:val="24"/>
        </w:rPr>
        <w:t>dvěstěčtyřicetšesttisícpětset korun českých</w:t>
      </w:r>
      <w:r w:rsidR="00C47A60" w:rsidRPr="00C47A60">
        <w:rPr>
          <w:b/>
          <w:bCs/>
          <w:color w:val="000000" w:themeColor="text1"/>
          <w:sz w:val="24"/>
          <w:szCs w:val="24"/>
        </w:rPr>
        <w:t>/ za 17 měsíců</w:t>
      </w:r>
      <w:r w:rsidR="00C47A60">
        <w:rPr>
          <w:color w:val="000000" w:themeColor="text1"/>
          <w:sz w:val="24"/>
          <w:szCs w:val="24"/>
        </w:rPr>
        <w:t xml:space="preserve">. </w:t>
      </w:r>
      <w:r w:rsidR="00DF750B" w:rsidRPr="00DF750B">
        <w:rPr>
          <w:sz w:val="24"/>
          <w:szCs w:val="24"/>
        </w:rPr>
        <w:t xml:space="preserve">V této částce jsou zahrnuty náklady za dodanou dokumentaci týkající se oblastí bezpečnosti práce, tiskopisy, zákony, vyhlášky, desky, eurodesky, šanony, tabulky (kromě fotoluminiscenčních), cestovné a další. </w:t>
      </w:r>
    </w:p>
    <w:p w14:paraId="4B9F2D42" w14:textId="3E5410A1" w:rsidR="00DF750B" w:rsidRPr="00DF750B" w:rsidRDefault="00853EC2" w:rsidP="00DF750B">
      <w:pPr>
        <w:pStyle w:val="Odstavecseseznamem"/>
        <w:numPr>
          <w:ilvl w:val="0"/>
          <w:numId w:val="35"/>
        </w:numPr>
        <w:ind w:left="284" w:hanging="284"/>
        <w:jc w:val="both"/>
        <w:rPr>
          <w:sz w:val="24"/>
          <w:szCs w:val="24"/>
        </w:rPr>
      </w:pPr>
      <w:r w:rsidRPr="00DF750B">
        <w:rPr>
          <w:color w:val="000000" w:themeColor="text1"/>
          <w:sz w:val="24"/>
          <w:szCs w:val="24"/>
        </w:rPr>
        <w:t xml:space="preserve">Tato částka bude vyúčtována fakturou za poskytnuté služby k poslednímu dni kalendářního měsíce. Splatnost faktury činí </w:t>
      </w:r>
      <w:r w:rsidR="00C47A60">
        <w:rPr>
          <w:color w:val="000000" w:themeColor="text1"/>
          <w:sz w:val="24"/>
          <w:szCs w:val="24"/>
        </w:rPr>
        <w:t>30</w:t>
      </w:r>
      <w:r w:rsidRPr="00DF750B">
        <w:rPr>
          <w:color w:val="000000" w:themeColor="text1"/>
          <w:sz w:val="24"/>
          <w:szCs w:val="24"/>
        </w:rPr>
        <w:t xml:space="preserve"> kalendářních dnů ode dne vystavení.</w:t>
      </w:r>
      <w:r w:rsidR="006A4913" w:rsidRPr="00DF750B">
        <w:rPr>
          <w:color w:val="000000" w:themeColor="text1"/>
          <w:sz w:val="24"/>
          <w:szCs w:val="24"/>
        </w:rPr>
        <w:t xml:space="preserve"> Odměna stanovená za provedené práce odpovídá rozsahu prací prováděných v objektech, kde objednatel provozuje svoji činnost v době podpisu smlouvy. </w:t>
      </w:r>
    </w:p>
    <w:p w14:paraId="3498243B" w14:textId="77777777" w:rsidR="00DF750B" w:rsidRPr="00DF750B" w:rsidRDefault="006A4913" w:rsidP="00DF750B">
      <w:pPr>
        <w:pStyle w:val="Odstavecseseznamem"/>
        <w:numPr>
          <w:ilvl w:val="0"/>
          <w:numId w:val="35"/>
        </w:numPr>
        <w:ind w:left="284" w:hanging="284"/>
        <w:jc w:val="both"/>
        <w:rPr>
          <w:sz w:val="24"/>
          <w:szCs w:val="24"/>
        </w:rPr>
      </w:pPr>
      <w:r w:rsidRPr="00DF750B">
        <w:rPr>
          <w:color w:val="000000" w:themeColor="text1"/>
          <w:sz w:val="24"/>
          <w:szCs w:val="24"/>
        </w:rPr>
        <w:t>Při každém navýšení nebo sn</w:t>
      </w:r>
      <w:r w:rsidR="00797152" w:rsidRPr="00DF750B">
        <w:rPr>
          <w:color w:val="000000" w:themeColor="text1"/>
          <w:sz w:val="24"/>
          <w:szCs w:val="24"/>
        </w:rPr>
        <w:t>ížení rozsahu prací bude sjednán</w:t>
      </w:r>
      <w:r w:rsidRPr="00DF750B">
        <w:rPr>
          <w:color w:val="000000" w:themeColor="text1"/>
          <w:sz w:val="24"/>
          <w:szCs w:val="24"/>
        </w:rPr>
        <w:t xml:space="preserve"> odpovídající r</w:t>
      </w:r>
      <w:r w:rsidR="00797152" w:rsidRPr="00DF750B">
        <w:rPr>
          <w:color w:val="000000" w:themeColor="text1"/>
          <w:sz w:val="24"/>
          <w:szCs w:val="24"/>
        </w:rPr>
        <w:t>ozdíl odměny za provedené činnosti.</w:t>
      </w:r>
    </w:p>
    <w:p w14:paraId="4BB2AA73" w14:textId="77777777" w:rsidR="00DF750B" w:rsidRPr="00DF750B" w:rsidRDefault="009B4CAA" w:rsidP="00DF750B">
      <w:pPr>
        <w:pStyle w:val="Odstavecseseznamem"/>
        <w:numPr>
          <w:ilvl w:val="0"/>
          <w:numId w:val="35"/>
        </w:numPr>
        <w:ind w:left="284" w:hanging="284"/>
        <w:jc w:val="both"/>
        <w:rPr>
          <w:sz w:val="24"/>
          <w:szCs w:val="24"/>
        </w:rPr>
      </w:pPr>
      <w:r w:rsidRPr="00DF750B">
        <w:rPr>
          <w:color w:val="000000" w:themeColor="text1"/>
          <w:sz w:val="24"/>
          <w:szCs w:val="24"/>
        </w:rPr>
        <w:t xml:space="preserve">V případě pozdní úhrady bude zhotovitelem účtována smluvní pokuta ve výši 0,05 % </w:t>
      </w:r>
      <w:r w:rsidR="00F06165" w:rsidRPr="00DF750B">
        <w:rPr>
          <w:color w:val="000000" w:themeColor="text1"/>
          <w:sz w:val="24"/>
          <w:szCs w:val="24"/>
        </w:rPr>
        <w:t xml:space="preserve">z dlužné částky </w:t>
      </w:r>
      <w:r w:rsidRPr="00DF750B">
        <w:rPr>
          <w:color w:val="000000" w:themeColor="text1"/>
          <w:sz w:val="24"/>
          <w:szCs w:val="24"/>
        </w:rPr>
        <w:t xml:space="preserve">za každý den prodlení.   </w:t>
      </w:r>
      <w:r w:rsidR="00DF750B">
        <w:rPr>
          <w:color w:val="000000" w:themeColor="text1"/>
          <w:sz w:val="24"/>
          <w:szCs w:val="24"/>
        </w:rPr>
        <w:t xml:space="preserve">                               </w:t>
      </w:r>
    </w:p>
    <w:p w14:paraId="2041CE67" w14:textId="77777777" w:rsidR="00DF750B" w:rsidRPr="00DF750B" w:rsidRDefault="00853EC2" w:rsidP="00DF750B">
      <w:pPr>
        <w:pStyle w:val="Odstavecseseznamem"/>
        <w:numPr>
          <w:ilvl w:val="0"/>
          <w:numId w:val="35"/>
        </w:numPr>
        <w:ind w:left="284" w:hanging="284"/>
        <w:jc w:val="both"/>
        <w:rPr>
          <w:sz w:val="24"/>
          <w:szCs w:val="24"/>
        </w:rPr>
      </w:pPr>
      <w:r w:rsidRPr="00DF750B">
        <w:rPr>
          <w:color w:val="000000" w:themeColor="text1"/>
          <w:sz w:val="24"/>
          <w:szCs w:val="24"/>
        </w:rPr>
        <w:t xml:space="preserve">Uvedená </w:t>
      </w:r>
      <w:r w:rsidR="00F06165" w:rsidRPr="00DF750B">
        <w:rPr>
          <w:color w:val="000000" w:themeColor="text1"/>
          <w:sz w:val="24"/>
          <w:szCs w:val="24"/>
        </w:rPr>
        <w:t>odměna</w:t>
      </w:r>
      <w:r w:rsidRPr="00DF750B">
        <w:rPr>
          <w:color w:val="000000" w:themeColor="text1"/>
          <w:sz w:val="24"/>
          <w:szCs w:val="24"/>
        </w:rPr>
        <w:t xml:space="preserve"> je bez DPH.</w:t>
      </w:r>
    </w:p>
    <w:p w14:paraId="179809FB" w14:textId="77777777" w:rsidR="00DF750B" w:rsidRPr="00DF750B" w:rsidRDefault="009B4CAA" w:rsidP="00DF750B">
      <w:pPr>
        <w:pStyle w:val="Odstavecseseznamem"/>
        <w:numPr>
          <w:ilvl w:val="0"/>
          <w:numId w:val="35"/>
        </w:numPr>
        <w:ind w:left="284" w:hanging="284"/>
        <w:jc w:val="both"/>
        <w:rPr>
          <w:sz w:val="24"/>
          <w:szCs w:val="24"/>
        </w:rPr>
      </w:pPr>
      <w:r w:rsidRPr="00DF750B">
        <w:rPr>
          <w:color w:val="000000" w:themeColor="text1"/>
          <w:sz w:val="24"/>
          <w:szCs w:val="24"/>
        </w:rPr>
        <w:t xml:space="preserve">Obě strany se dohodly, že smluvní </w:t>
      </w:r>
      <w:r w:rsidR="00F06165" w:rsidRPr="00DF750B">
        <w:rPr>
          <w:color w:val="000000" w:themeColor="text1"/>
          <w:sz w:val="24"/>
          <w:szCs w:val="24"/>
        </w:rPr>
        <w:t>odměna</w:t>
      </w:r>
      <w:r w:rsidRPr="00DF750B">
        <w:rPr>
          <w:color w:val="000000" w:themeColor="text1"/>
          <w:sz w:val="24"/>
          <w:szCs w:val="24"/>
        </w:rPr>
        <w:t xml:space="preserve"> bude v případě oprávněných důvodů na straně zhotovitele upravena dodatkem této smlouvy.</w:t>
      </w:r>
    </w:p>
    <w:p w14:paraId="3EC39D61" w14:textId="77777777" w:rsidR="0050038F" w:rsidRPr="00DF750B" w:rsidRDefault="0050038F" w:rsidP="00DF750B">
      <w:pPr>
        <w:pStyle w:val="Odstavecseseznamem"/>
        <w:numPr>
          <w:ilvl w:val="0"/>
          <w:numId w:val="35"/>
        </w:numPr>
        <w:ind w:left="284" w:hanging="284"/>
        <w:jc w:val="both"/>
        <w:rPr>
          <w:sz w:val="24"/>
          <w:szCs w:val="24"/>
        </w:rPr>
      </w:pPr>
      <w:r w:rsidRPr="00DF750B">
        <w:rPr>
          <w:color w:val="000000" w:themeColor="text1"/>
          <w:sz w:val="24"/>
          <w:szCs w:val="24"/>
        </w:rPr>
        <w:t>V případě zvýšení rozsahu vykonávané práce z důvodu navýšení potřeb ze strany objednatele oproti stavu v době uzavření smlouvy (otevření dalších provozoven, poboček, nových pracovišť, nové technologie, strojního vybavení, zvýšení počtu zaměstnanců apod.), bud</w:t>
      </w:r>
      <w:r w:rsidR="00F95E91" w:rsidRPr="00DF750B">
        <w:rPr>
          <w:color w:val="000000" w:themeColor="text1"/>
          <w:sz w:val="24"/>
          <w:szCs w:val="24"/>
        </w:rPr>
        <w:t>ou</w:t>
      </w:r>
      <w:r w:rsidRPr="00DF750B">
        <w:rPr>
          <w:color w:val="000000" w:themeColor="text1"/>
          <w:sz w:val="24"/>
          <w:szCs w:val="24"/>
        </w:rPr>
        <w:t xml:space="preserve"> </w:t>
      </w:r>
      <w:r w:rsidR="00F95E91" w:rsidRPr="00DF750B">
        <w:rPr>
          <w:color w:val="000000" w:themeColor="text1"/>
          <w:sz w:val="24"/>
          <w:szCs w:val="24"/>
        </w:rPr>
        <w:t>odměna a rozsah služeb upraveny</w:t>
      </w:r>
      <w:r w:rsidRPr="00DF750B">
        <w:rPr>
          <w:color w:val="000000" w:themeColor="text1"/>
          <w:sz w:val="24"/>
          <w:szCs w:val="24"/>
        </w:rPr>
        <w:t xml:space="preserve"> dohodou mezi oběma stranami dodatkem této </w:t>
      </w:r>
      <w:r w:rsidR="009D2220" w:rsidRPr="00DF750B">
        <w:rPr>
          <w:color w:val="000000" w:themeColor="text1"/>
          <w:sz w:val="24"/>
          <w:szCs w:val="24"/>
        </w:rPr>
        <w:t>s</w:t>
      </w:r>
      <w:r w:rsidRPr="00DF750B">
        <w:rPr>
          <w:color w:val="000000" w:themeColor="text1"/>
          <w:sz w:val="24"/>
          <w:szCs w:val="24"/>
        </w:rPr>
        <w:t>mlouvy.</w:t>
      </w:r>
    </w:p>
    <w:p w14:paraId="717958BE" w14:textId="77777777" w:rsidR="001D4C2E" w:rsidRDefault="001D4C2E" w:rsidP="0050038F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</w:p>
    <w:p w14:paraId="574E6E4D" w14:textId="77777777" w:rsidR="0050038F" w:rsidRPr="001C7C70" w:rsidRDefault="00C33418" w:rsidP="0050038F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1C7C70">
        <w:rPr>
          <w:b/>
          <w:color w:val="000000" w:themeColor="text1"/>
          <w:sz w:val="28"/>
          <w:szCs w:val="28"/>
        </w:rPr>
        <w:t>ČL. 3. Součinnost</w:t>
      </w:r>
    </w:p>
    <w:p w14:paraId="76EA74C8" w14:textId="77777777" w:rsidR="009D2220" w:rsidRPr="001C7C70" w:rsidRDefault="009D2220" w:rsidP="00494463">
      <w:pPr>
        <w:pStyle w:val="Odstavecseseznamem"/>
        <w:ind w:left="0"/>
        <w:rPr>
          <w:color w:val="000000" w:themeColor="text1"/>
          <w:sz w:val="28"/>
          <w:szCs w:val="28"/>
        </w:rPr>
      </w:pPr>
    </w:p>
    <w:p w14:paraId="1B8F23AE" w14:textId="77777777" w:rsidR="00494463" w:rsidRPr="001C7C70" w:rsidRDefault="009B6B01" w:rsidP="001C16D5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Objednatel je povinen poskytovat zhotoviteli potřebnou spolupráci a pravdivé informace související s výkonem činnosti a to v plném rozsahu. Umožní mu v pracovní době vstup do všech jeho prostor používaných k podnikání a přístup k dokumentaci a materiálům potřebným k zajištění této smlouvy.</w:t>
      </w:r>
    </w:p>
    <w:p w14:paraId="5D5889F9" w14:textId="77777777" w:rsidR="009B6B01" w:rsidRPr="001C7C70" w:rsidRDefault="009B6B01" w:rsidP="001C16D5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Objednatel</w:t>
      </w:r>
      <w:r w:rsidR="00D529E0" w:rsidRPr="001C7C70">
        <w:rPr>
          <w:color w:val="000000" w:themeColor="text1"/>
          <w:sz w:val="24"/>
          <w:szCs w:val="24"/>
        </w:rPr>
        <w:t xml:space="preserve"> v dostatečném předstihu</w:t>
      </w:r>
      <w:r w:rsidRPr="001C7C70">
        <w:rPr>
          <w:color w:val="000000" w:themeColor="text1"/>
          <w:sz w:val="24"/>
          <w:szCs w:val="24"/>
        </w:rPr>
        <w:t xml:space="preserve"> seznamuje zhot</w:t>
      </w:r>
      <w:r w:rsidR="00D529E0" w:rsidRPr="001C7C70">
        <w:rPr>
          <w:color w:val="000000" w:themeColor="text1"/>
          <w:sz w:val="24"/>
          <w:szCs w:val="24"/>
        </w:rPr>
        <w:t xml:space="preserve">ovitele s novými podnikatelskými záměry, změnami technologie, </w:t>
      </w:r>
      <w:r w:rsidR="00797152" w:rsidRPr="001C7C70">
        <w:rPr>
          <w:color w:val="000000" w:themeColor="text1"/>
          <w:sz w:val="24"/>
          <w:szCs w:val="24"/>
        </w:rPr>
        <w:t>investičními záměry, personálními změnami apod.</w:t>
      </w:r>
      <w:r w:rsidR="00D529E0" w:rsidRPr="001C7C70">
        <w:rPr>
          <w:color w:val="000000" w:themeColor="text1"/>
          <w:sz w:val="24"/>
          <w:szCs w:val="24"/>
        </w:rPr>
        <w:t>, které by měly vliv na změny v</w:t>
      </w:r>
      <w:r w:rsidR="00797152" w:rsidRPr="001C7C70">
        <w:rPr>
          <w:color w:val="000000" w:themeColor="text1"/>
          <w:sz w:val="24"/>
          <w:szCs w:val="24"/>
        </w:rPr>
        <w:t> oblasti bezpečnosti práce a požární ochrany</w:t>
      </w:r>
      <w:r w:rsidR="00D529E0" w:rsidRPr="001C7C70">
        <w:rPr>
          <w:color w:val="000000" w:themeColor="text1"/>
          <w:sz w:val="24"/>
          <w:szCs w:val="24"/>
        </w:rPr>
        <w:t>.</w:t>
      </w:r>
    </w:p>
    <w:p w14:paraId="28B20567" w14:textId="77777777" w:rsidR="00376DE4" w:rsidRPr="001C7C70" w:rsidRDefault="00376DE4" w:rsidP="001C16D5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Objednatel je</w:t>
      </w:r>
      <w:r w:rsidR="00797152" w:rsidRPr="001C7C70">
        <w:rPr>
          <w:color w:val="000000" w:themeColor="text1"/>
          <w:sz w:val="24"/>
          <w:szCs w:val="24"/>
        </w:rPr>
        <w:t xml:space="preserve"> dále</w:t>
      </w:r>
      <w:r w:rsidRPr="001C7C70">
        <w:rPr>
          <w:color w:val="000000" w:themeColor="text1"/>
          <w:sz w:val="24"/>
          <w:szCs w:val="24"/>
        </w:rPr>
        <w:t xml:space="preserve"> povinen informovat zhotovitele o pracovních úrazech, haváriích a provozních nehodách v objektech objednatele.</w:t>
      </w:r>
    </w:p>
    <w:p w14:paraId="3D2EB3E7" w14:textId="35ECD19E" w:rsidR="00A33300" w:rsidRPr="002E0CE0" w:rsidRDefault="009B6B01" w:rsidP="002E0CE0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Objednatel ustanovuje pro styk se zhotovitelem</w:t>
      </w:r>
      <w:r w:rsidR="00376DE4" w:rsidRPr="001C7C70">
        <w:rPr>
          <w:color w:val="000000" w:themeColor="text1"/>
          <w:sz w:val="24"/>
          <w:szCs w:val="24"/>
        </w:rPr>
        <w:t xml:space="preserve"> kontaktní osobu (pověřeného zástupce)</w:t>
      </w:r>
      <w:r w:rsidR="00F54D40">
        <w:rPr>
          <w:color w:val="000000" w:themeColor="text1"/>
          <w:sz w:val="24"/>
          <w:szCs w:val="24"/>
        </w:rPr>
        <w:t xml:space="preserve"> </w:t>
      </w:r>
      <w:r w:rsidR="00F54D40">
        <w:rPr>
          <w:color w:val="000000" w:themeColor="text1"/>
          <w:sz w:val="24"/>
          <w:szCs w:val="24"/>
        </w:rPr>
        <w:br/>
        <w:t>Ing. Jindřicha Vinklera, ředitele organizace a Olgu Hančlovou, asistentku ředitele.</w:t>
      </w:r>
    </w:p>
    <w:p w14:paraId="43B86D99" w14:textId="77777777" w:rsidR="00376DE4" w:rsidRPr="00F95E91" w:rsidRDefault="00376DE4" w:rsidP="00F95E91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F95E91">
        <w:rPr>
          <w:color w:val="000000" w:themeColor="text1"/>
          <w:sz w:val="24"/>
          <w:szCs w:val="24"/>
        </w:rPr>
        <w:lastRenderedPageBreak/>
        <w:t>Zhotovitel je povinen zjištěné neshody projednat s vedením objednatele a navrhnout opatření k jejich nápravě. Toto bude vždy provedeno prokazatelným způsobem.</w:t>
      </w:r>
    </w:p>
    <w:p w14:paraId="155167C4" w14:textId="77777777" w:rsidR="00376DE4" w:rsidRDefault="00376DE4" w:rsidP="001C16D5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Zhotovitel bude s</w:t>
      </w:r>
      <w:r w:rsidR="00F95E91">
        <w:rPr>
          <w:color w:val="000000" w:themeColor="text1"/>
          <w:sz w:val="24"/>
          <w:szCs w:val="24"/>
        </w:rPr>
        <w:t> pověřenou osobou</w:t>
      </w:r>
      <w:r w:rsidRPr="001C7C70">
        <w:rPr>
          <w:color w:val="000000" w:themeColor="text1"/>
          <w:sz w:val="24"/>
          <w:szCs w:val="24"/>
        </w:rPr>
        <w:t xml:space="preserve"> provádět </w:t>
      </w:r>
      <w:r w:rsidR="0032696C">
        <w:rPr>
          <w:color w:val="000000" w:themeColor="text1"/>
          <w:sz w:val="24"/>
          <w:szCs w:val="24"/>
        </w:rPr>
        <w:t>kontrolní činnost</w:t>
      </w:r>
      <w:r w:rsidRPr="001C7C70">
        <w:rPr>
          <w:color w:val="000000" w:themeColor="text1"/>
          <w:sz w:val="24"/>
          <w:szCs w:val="24"/>
        </w:rPr>
        <w:t xml:space="preserve"> </w:t>
      </w:r>
      <w:r w:rsidR="00095568">
        <w:rPr>
          <w:color w:val="000000" w:themeColor="text1"/>
          <w:sz w:val="24"/>
          <w:szCs w:val="24"/>
        </w:rPr>
        <w:t>dvanáct krát</w:t>
      </w:r>
      <w:r w:rsidRPr="001C7C70">
        <w:rPr>
          <w:color w:val="000000" w:themeColor="text1"/>
          <w:sz w:val="24"/>
          <w:szCs w:val="24"/>
        </w:rPr>
        <w:t xml:space="preserve"> v kalendářním roce nebo dle potřeby objednatele.</w:t>
      </w:r>
    </w:p>
    <w:p w14:paraId="6F06943B" w14:textId="77777777" w:rsidR="00797152" w:rsidRPr="001C7C70" w:rsidRDefault="00797152" w:rsidP="00797152">
      <w:pPr>
        <w:rPr>
          <w:color w:val="000000" w:themeColor="text1"/>
          <w:sz w:val="24"/>
          <w:szCs w:val="24"/>
        </w:rPr>
      </w:pPr>
    </w:p>
    <w:p w14:paraId="6A7186F4" w14:textId="77777777" w:rsidR="00376DE4" w:rsidRPr="001C7C70" w:rsidRDefault="00376DE4" w:rsidP="00376DE4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1C7C70">
        <w:rPr>
          <w:b/>
          <w:color w:val="000000" w:themeColor="text1"/>
          <w:sz w:val="28"/>
          <w:szCs w:val="28"/>
        </w:rPr>
        <w:t>ČL. 4. Působnost</w:t>
      </w:r>
    </w:p>
    <w:p w14:paraId="205331A8" w14:textId="77777777" w:rsidR="00D529E0" w:rsidRPr="001C7C70" w:rsidRDefault="00D529E0" w:rsidP="001C16D5">
      <w:pPr>
        <w:jc w:val="both"/>
        <w:rPr>
          <w:color w:val="000000" w:themeColor="text1"/>
          <w:sz w:val="24"/>
          <w:szCs w:val="24"/>
        </w:rPr>
      </w:pPr>
    </w:p>
    <w:p w14:paraId="32A4CCE7" w14:textId="77777777" w:rsidR="00DF355D" w:rsidRPr="00DF750B" w:rsidRDefault="00DF355D" w:rsidP="00DF355D">
      <w:pPr>
        <w:pStyle w:val="Odstavecseseznamem"/>
        <w:numPr>
          <w:ilvl w:val="0"/>
          <w:numId w:val="22"/>
        </w:numPr>
        <w:ind w:left="426"/>
        <w:jc w:val="both"/>
        <w:rPr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Povinnosti zhotovitele dle této smlouvy se vztahují na tyto objekty objednatele:</w:t>
      </w:r>
    </w:p>
    <w:p w14:paraId="77558FB5" w14:textId="77777777" w:rsidR="00DF750B" w:rsidRPr="007620D4" w:rsidRDefault="00DF750B" w:rsidP="00DF750B">
      <w:pPr>
        <w:pStyle w:val="Odstavecseseznamem"/>
        <w:ind w:left="426"/>
        <w:jc w:val="both"/>
        <w:rPr>
          <w:sz w:val="24"/>
          <w:szCs w:val="24"/>
        </w:rPr>
      </w:pPr>
    </w:p>
    <w:p w14:paraId="28771222" w14:textId="77777777" w:rsidR="00DF355D" w:rsidRPr="000D2513" w:rsidRDefault="00DF355D" w:rsidP="00DF355D">
      <w:pPr>
        <w:pStyle w:val="Odstavecseseznamem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>Ředitelství Dlouhá 362/75, Lovosice</w:t>
      </w:r>
    </w:p>
    <w:p w14:paraId="7AFF7418" w14:textId="77777777" w:rsidR="00DF355D" w:rsidRPr="000D2513" w:rsidRDefault="00DF355D" w:rsidP="00DF355D">
      <w:pPr>
        <w:pStyle w:val="Odstavecseseznamem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>Manželská a předmanželská poradna Litoměřice, Palachova 18, Litoměřice</w:t>
      </w:r>
    </w:p>
    <w:p w14:paraId="3515C371" w14:textId="77777777" w:rsidR="00DF355D" w:rsidRPr="000D2513" w:rsidRDefault="00DF355D" w:rsidP="00DF355D">
      <w:pPr>
        <w:pStyle w:val="Odstavecseseznamem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>Manželská a předmanželská poradna Louny, Sladovnická 21, Louny</w:t>
      </w:r>
    </w:p>
    <w:p w14:paraId="1EF7904F" w14:textId="3B34C60C" w:rsidR="00DF355D" w:rsidRPr="00F54D40" w:rsidRDefault="00DF355D" w:rsidP="00F54D40">
      <w:pPr>
        <w:pStyle w:val="Odstavecseseznamem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 xml:space="preserve">Chráněné bydlení, </w:t>
      </w:r>
      <w:r w:rsidR="00F54D40">
        <w:rPr>
          <w:b/>
          <w:sz w:val="24"/>
          <w:szCs w:val="24"/>
        </w:rPr>
        <w:t>Jezuitská 8/4, Litoměřice, 412 01</w:t>
      </w:r>
    </w:p>
    <w:p w14:paraId="1A67DA67" w14:textId="77777777" w:rsidR="00DF355D" w:rsidRPr="000D2513" w:rsidRDefault="00DF355D" w:rsidP="00DF355D">
      <w:pPr>
        <w:pStyle w:val="Odstavecseseznamem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>STD Cestou integrace Litoměřice, Pekařská 497/19, Litoměřice</w:t>
      </w:r>
    </w:p>
    <w:p w14:paraId="1D3261A2" w14:textId="29AFBC6F" w:rsidR="00DF355D" w:rsidRPr="000D2513" w:rsidRDefault="00DF355D" w:rsidP="00DF355D">
      <w:pPr>
        <w:pStyle w:val="Odstavecseseznamem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 xml:space="preserve">Domov </w:t>
      </w:r>
      <w:r w:rsidR="00F54D40">
        <w:rPr>
          <w:b/>
          <w:sz w:val="24"/>
          <w:szCs w:val="24"/>
        </w:rPr>
        <w:t>d</w:t>
      </w:r>
      <w:r w:rsidRPr="000D2513">
        <w:rPr>
          <w:b/>
          <w:sz w:val="24"/>
          <w:szCs w:val="24"/>
        </w:rPr>
        <w:t>ůchodců Libochovice, Vrchlického 574, Libochovice</w:t>
      </w:r>
    </w:p>
    <w:p w14:paraId="30D850E1" w14:textId="77777777" w:rsidR="00DF355D" w:rsidRPr="000D2513" w:rsidRDefault="00DF355D" w:rsidP="00DF355D">
      <w:pPr>
        <w:pStyle w:val="Odstavecseseznamem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>Domov důchodců Milešov, Milešov 1, Velemín</w:t>
      </w:r>
    </w:p>
    <w:p w14:paraId="75A39716" w14:textId="77777777" w:rsidR="00DF355D" w:rsidRPr="000D2513" w:rsidRDefault="00DF355D" w:rsidP="00DF355D">
      <w:pPr>
        <w:pStyle w:val="Odstavecseseznamem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>Domov důchodců Čížkovice, Jiráskova 1, Čížkovice</w:t>
      </w:r>
    </w:p>
    <w:p w14:paraId="1FE80E8C" w14:textId="77777777" w:rsidR="00DF355D" w:rsidRPr="000D2513" w:rsidRDefault="00DF355D" w:rsidP="00DF355D">
      <w:pPr>
        <w:pStyle w:val="Odstavecseseznamem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>Domov důchodců U Trati Litoměřice, U Trati 2041/3, Litoměřice</w:t>
      </w:r>
    </w:p>
    <w:p w14:paraId="2482C589" w14:textId="77777777" w:rsidR="00DF355D" w:rsidRPr="000D2513" w:rsidRDefault="00DF355D" w:rsidP="00DF355D">
      <w:pPr>
        <w:pStyle w:val="Odstavecseseznamem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>Domov sociální péče Chotěšov, Libochovická 166, Chotěšov</w:t>
      </w:r>
    </w:p>
    <w:p w14:paraId="47E0E6D8" w14:textId="77777777" w:rsidR="00DF355D" w:rsidRPr="000D2513" w:rsidRDefault="00DF355D" w:rsidP="00DF355D">
      <w:pPr>
        <w:pStyle w:val="Odstavecseseznamem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>Domov Na Pustaji Křešice, Encovanská 73, Křešice</w:t>
      </w:r>
    </w:p>
    <w:p w14:paraId="1A04D0A7" w14:textId="77777777" w:rsidR="00DF355D" w:rsidRPr="000D2513" w:rsidRDefault="00DF355D" w:rsidP="00DF355D">
      <w:pPr>
        <w:pStyle w:val="Odstavecseseznamem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>Domov sociální péče Skalice, Skalice 44, Litoměřice</w:t>
      </w:r>
    </w:p>
    <w:p w14:paraId="45C54486" w14:textId="77777777" w:rsidR="00DF355D" w:rsidRDefault="00DF355D" w:rsidP="00DF355D">
      <w:pPr>
        <w:pStyle w:val="Odstavecseseznamem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0D2513">
        <w:rPr>
          <w:b/>
          <w:sz w:val="24"/>
          <w:szCs w:val="24"/>
        </w:rPr>
        <w:t>Domov Na Svobodě Čížkovice, Na Svobodě 172, Čížkovice</w:t>
      </w:r>
    </w:p>
    <w:p w14:paraId="3BE2A8D0" w14:textId="77777777" w:rsidR="00DF355D" w:rsidRPr="000D2513" w:rsidRDefault="00DF355D" w:rsidP="00DF355D">
      <w:pPr>
        <w:pStyle w:val="Odstavecseseznamem"/>
        <w:ind w:left="1146"/>
        <w:jc w:val="both"/>
        <w:rPr>
          <w:b/>
          <w:sz w:val="24"/>
          <w:szCs w:val="24"/>
        </w:rPr>
      </w:pPr>
    </w:p>
    <w:p w14:paraId="01730F21" w14:textId="77777777" w:rsidR="00D529E0" w:rsidRPr="001C7C70" w:rsidRDefault="00D529E0" w:rsidP="001D4C2E">
      <w:pPr>
        <w:pStyle w:val="Odstavecseseznamem"/>
        <w:numPr>
          <w:ilvl w:val="0"/>
          <w:numId w:val="22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Zhotovitel neodpovídá za provozní závady, které vzniknou běžným provozem nebo opotřebením, nekázní zaměstnanců objednatele, kteří byli řádně proškoleni a poučeni.</w:t>
      </w:r>
    </w:p>
    <w:p w14:paraId="3618171E" w14:textId="77777777" w:rsidR="00D529E0" w:rsidRPr="001C7C70" w:rsidRDefault="00D529E0" w:rsidP="001D4C2E">
      <w:pPr>
        <w:pStyle w:val="Odstavecseseznamem"/>
        <w:numPr>
          <w:ilvl w:val="0"/>
          <w:numId w:val="22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Smluvní strana</w:t>
      </w:r>
      <w:r w:rsidR="004F1B17" w:rsidRPr="001C7C70">
        <w:rPr>
          <w:color w:val="000000" w:themeColor="text1"/>
          <w:sz w:val="24"/>
          <w:szCs w:val="24"/>
        </w:rPr>
        <w:t>, která způsobí druhé straně škodu, zaviněnou porušením smluvní</w:t>
      </w:r>
      <w:r w:rsidR="00451A17">
        <w:rPr>
          <w:color w:val="000000" w:themeColor="text1"/>
          <w:sz w:val="24"/>
          <w:szCs w:val="24"/>
        </w:rPr>
        <w:t>ch</w:t>
      </w:r>
      <w:r w:rsidR="004F1B17" w:rsidRPr="001C7C70">
        <w:rPr>
          <w:color w:val="000000" w:themeColor="text1"/>
          <w:sz w:val="24"/>
          <w:szCs w:val="24"/>
        </w:rPr>
        <w:t xml:space="preserve"> nebo </w:t>
      </w:r>
      <w:r w:rsidR="00451A17">
        <w:rPr>
          <w:color w:val="000000" w:themeColor="text1"/>
          <w:sz w:val="24"/>
          <w:szCs w:val="24"/>
        </w:rPr>
        <w:t xml:space="preserve">zákonných </w:t>
      </w:r>
      <w:r w:rsidR="004F1B17" w:rsidRPr="001C7C70">
        <w:rPr>
          <w:color w:val="000000" w:themeColor="text1"/>
          <w:sz w:val="24"/>
          <w:szCs w:val="24"/>
        </w:rPr>
        <w:t>povinností, je povinna druhé straně takto vzniklou škodu nahradit.</w:t>
      </w:r>
    </w:p>
    <w:p w14:paraId="553BA13B" w14:textId="77777777" w:rsidR="001D4C2E" w:rsidRDefault="004F1B17" w:rsidP="00E75968">
      <w:pPr>
        <w:pStyle w:val="Odstavecseseznamem"/>
        <w:numPr>
          <w:ilvl w:val="0"/>
          <w:numId w:val="22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1D4C2E">
        <w:rPr>
          <w:color w:val="000000" w:themeColor="text1"/>
          <w:sz w:val="24"/>
          <w:szCs w:val="24"/>
        </w:rPr>
        <w:t>Zhotovitel se zavazuje zachovávat ml</w:t>
      </w:r>
      <w:r w:rsidR="001C16D5" w:rsidRPr="001D4C2E">
        <w:rPr>
          <w:color w:val="000000" w:themeColor="text1"/>
          <w:sz w:val="24"/>
          <w:szCs w:val="24"/>
        </w:rPr>
        <w:t xml:space="preserve">čenlivost o všech skutečnostech, o </w:t>
      </w:r>
      <w:r w:rsidRPr="001D4C2E">
        <w:rPr>
          <w:color w:val="000000" w:themeColor="text1"/>
          <w:sz w:val="24"/>
          <w:szCs w:val="24"/>
        </w:rPr>
        <w:t>kterých se v průběhu výkonu činnosti dozvěděl. Zhotovitel prohlašuje, že pomlčí o informacích a údajích, které budou objednatelem označeny jako důvěrné nebo utajované.</w:t>
      </w:r>
      <w:r w:rsidR="001C16D5" w:rsidRPr="001D4C2E">
        <w:rPr>
          <w:color w:val="000000" w:themeColor="text1"/>
          <w:sz w:val="24"/>
          <w:szCs w:val="24"/>
        </w:rPr>
        <w:t xml:space="preserve"> Rovněž bere na vědomí, že při své činnosti dle této smlouvy přijde do styku s osobními údaji zaměstnanců, se kterými bude nakládat jako s důvěrnými a v souladu s platnou legislativou.</w:t>
      </w:r>
    </w:p>
    <w:p w14:paraId="6BA536BD" w14:textId="77777777" w:rsidR="009D2220" w:rsidRPr="001D4C2E" w:rsidRDefault="001C16D5" w:rsidP="00E75968">
      <w:pPr>
        <w:pStyle w:val="Odstavecseseznamem"/>
        <w:numPr>
          <w:ilvl w:val="0"/>
          <w:numId w:val="22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1D4C2E">
        <w:rPr>
          <w:color w:val="000000" w:themeColor="text1"/>
          <w:sz w:val="24"/>
          <w:szCs w:val="24"/>
        </w:rPr>
        <w:t xml:space="preserve">Objednatel tímto stvrzuje, že veškeré činnosti, pracovní postupy, dokumenty a metodika činností zhotovitele dle této smlouvy jsou duševním vlastnictvím zhotovitele a bez jeho souhlasu nesmějí být dále šířeny, obměňovány nebo jinak používány. </w:t>
      </w:r>
    </w:p>
    <w:p w14:paraId="3C31D67D" w14:textId="77777777" w:rsidR="001C16D5" w:rsidRPr="001C7C70" w:rsidRDefault="001C16D5" w:rsidP="0050038F">
      <w:pPr>
        <w:jc w:val="both"/>
        <w:rPr>
          <w:color w:val="000000" w:themeColor="text1"/>
          <w:sz w:val="24"/>
          <w:szCs w:val="24"/>
        </w:rPr>
      </w:pPr>
    </w:p>
    <w:p w14:paraId="5EFE4D8E" w14:textId="77777777" w:rsidR="001C16D5" w:rsidRPr="001C7C70" w:rsidRDefault="001C16D5" w:rsidP="001C16D5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1C7C70">
        <w:rPr>
          <w:b/>
          <w:color w:val="000000" w:themeColor="text1"/>
          <w:sz w:val="28"/>
          <w:szCs w:val="28"/>
        </w:rPr>
        <w:t>ČL. 5. Doba plnění</w:t>
      </w:r>
    </w:p>
    <w:p w14:paraId="5CF219C0" w14:textId="77777777" w:rsidR="001C16D5" w:rsidRPr="001C7C70" w:rsidRDefault="001C16D5" w:rsidP="0050038F">
      <w:pPr>
        <w:jc w:val="both"/>
        <w:rPr>
          <w:color w:val="000000" w:themeColor="text1"/>
          <w:sz w:val="28"/>
          <w:szCs w:val="28"/>
        </w:rPr>
      </w:pPr>
    </w:p>
    <w:p w14:paraId="4ED2BA6F" w14:textId="77777777" w:rsidR="001C16D5" w:rsidRPr="001C7C70" w:rsidRDefault="001C16D5" w:rsidP="00EA7A49">
      <w:pPr>
        <w:pStyle w:val="Odstavecseseznamem"/>
        <w:numPr>
          <w:ilvl w:val="0"/>
          <w:numId w:val="2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Zhotovitel se zavazuje zajišťovat práce uvedené v této smlouvě v obvyklé kvalitě</w:t>
      </w:r>
      <w:r w:rsidR="008C0768" w:rsidRPr="001C7C70">
        <w:rPr>
          <w:color w:val="000000" w:themeColor="text1"/>
          <w:sz w:val="24"/>
          <w:szCs w:val="24"/>
        </w:rPr>
        <w:t xml:space="preserve"> a vynaložením odborné péče.</w:t>
      </w:r>
    </w:p>
    <w:p w14:paraId="05470C72" w14:textId="70C91D48" w:rsidR="008C0768" w:rsidRPr="00C47A60" w:rsidRDefault="00C47A60" w:rsidP="00C47A60">
      <w:pPr>
        <w:pStyle w:val="Odstavecseseznamem"/>
        <w:numPr>
          <w:ilvl w:val="0"/>
          <w:numId w:val="23"/>
        </w:numPr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0C47A60">
        <w:rPr>
          <w:b/>
          <w:bCs/>
          <w:color w:val="000000" w:themeColor="text1"/>
          <w:sz w:val="24"/>
          <w:szCs w:val="24"/>
        </w:rPr>
        <w:t>Doba plnění:</w:t>
      </w:r>
      <w:r w:rsidR="00A86E41" w:rsidRPr="00C47A60">
        <w:rPr>
          <w:b/>
          <w:bCs/>
          <w:color w:val="000000" w:themeColor="text1"/>
          <w:sz w:val="24"/>
          <w:szCs w:val="24"/>
        </w:rPr>
        <w:t xml:space="preserve"> </w:t>
      </w:r>
      <w:r w:rsidRPr="00C47A60">
        <w:rPr>
          <w:b/>
          <w:bCs/>
          <w:color w:val="000000" w:themeColor="text1"/>
          <w:sz w:val="24"/>
          <w:szCs w:val="24"/>
        </w:rPr>
        <w:t xml:space="preserve">1. 10. 2021 - </w:t>
      </w:r>
      <w:r w:rsidRPr="00C47A60">
        <w:rPr>
          <w:b/>
          <w:bCs/>
          <w:color w:val="000000" w:themeColor="text1"/>
          <w:sz w:val="24"/>
          <w:szCs w:val="24"/>
        </w:rPr>
        <w:t>1. 3. 2023</w:t>
      </w:r>
      <w:r w:rsidRPr="00C47A60">
        <w:rPr>
          <w:b/>
          <w:bCs/>
          <w:color w:val="000000" w:themeColor="text1"/>
          <w:sz w:val="24"/>
          <w:szCs w:val="24"/>
        </w:rPr>
        <w:t xml:space="preserve"> (tzn., 17 měsíců)</w:t>
      </w:r>
      <w:r w:rsidR="002E0CE0">
        <w:rPr>
          <w:b/>
          <w:bCs/>
          <w:color w:val="000000" w:themeColor="text1"/>
          <w:sz w:val="24"/>
          <w:szCs w:val="24"/>
        </w:rPr>
        <w:t>.</w:t>
      </w:r>
    </w:p>
    <w:p w14:paraId="11B515E8" w14:textId="77777777" w:rsidR="00451A17" w:rsidRDefault="008C0768" w:rsidP="00451A17">
      <w:pPr>
        <w:pStyle w:val="Odstavecseseznamem"/>
        <w:numPr>
          <w:ilvl w:val="0"/>
          <w:numId w:val="2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Smlouva je uzavřena na dobu neurčitou s výpovědní lhůtou tři měsíce. Výpověď musí být doručena druhé straně písemně, nej</w:t>
      </w:r>
      <w:r w:rsidR="00451A17">
        <w:rPr>
          <w:color w:val="000000" w:themeColor="text1"/>
          <w:sz w:val="24"/>
          <w:szCs w:val="24"/>
        </w:rPr>
        <w:t xml:space="preserve">později do 20. dne </w:t>
      </w:r>
      <w:r w:rsidRPr="001C7C70">
        <w:rPr>
          <w:color w:val="000000" w:themeColor="text1"/>
          <w:sz w:val="24"/>
          <w:szCs w:val="24"/>
        </w:rPr>
        <w:t>měsíce</w:t>
      </w:r>
      <w:r w:rsidR="00451A17">
        <w:rPr>
          <w:color w:val="000000" w:themeColor="text1"/>
          <w:sz w:val="24"/>
          <w:szCs w:val="24"/>
        </w:rPr>
        <w:t xml:space="preserve"> předcházejícího začátku výpovědní lhůty</w:t>
      </w:r>
      <w:r w:rsidRPr="001C7C70">
        <w:rPr>
          <w:color w:val="000000" w:themeColor="text1"/>
          <w:sz w:val="24"/>
          <w:szCs w:val="24"/>
        </w:rPr>
        <w:t>.</w:t>
      </w:r>
      <w:r w:rsidR="00F0283C" w:rsidRPr="001C7C70">
        <w:rPr>
          <w:color w:val="000000" w:themeColor="text1"/>
          <w:sz w:val="24"/>
          <w:szCs w:val="24"/>
        </w:rPr>
        <w:t xml:space="preserve"> Výpověď počíná běžet prvním dnem měsíce</w:t>
      </w:r>
      <w:r w:rsidR="00451A17">
        <w:rPr>
          <w:color w:val="000000" w:themeColor="text1"/>
          <w:sz w:val="24"/>
          <w:szCs w:val="24"/>
        </w:rPr>
        <w:t xml:space="preserve"> následujícího</w:t>
      </w:r>
      <w:r w:rsidR="00F0283C" w:rsidRPr="001C7C70">
        <w:rPr>
          <w:color w:val="000000" w:themeColor="text1"/>
          <w:sz w:val="24"/>
          <w:szCs w:val="24"/>
        </w:rPr>
        <w:t xml:space="preserve"> po </w:t>
      </w:r>
      <w:r w:rsidR="00451A17">
        <w:rPr>
          <w:color w:val="000000" w:themeColor="text1"/>
          <w:sz w:val="24"/>
          <w:szCs w:val="24"/>
        </w:rPr>
        <w:t xml:space="preserve">doručení </w:t>
      </w:r>
      <w:r w:rsidR="00F0283C" w:rsidRPr="001C7C70">
        <w:rPr>
          <w:color w:val="000000" w:themeColor="text1"/>
          <w:sz w:val="24"/>
          <w:szCs w:val="24"/>
        </w:rPr>
        <w:t xml:space="preserve">písemné výpovědi druhé straně. </w:t>
      </w:r>
    </w:p>
    <w:p w14:paraId="37D66B93" w14:textId="77777777" w:rsidR="00A33300" w:rsidRDefault="00A33300" w:rsidP="00A33300">
      <w:pPr>
        <w:jc w:val="both"/>
        <w:rPr>
          <w:color w:val="000000" w:themeColor="text1"/>
          <w:sz w:val="24"/>
          <w:szCs w:val="24"/>
        </w:rPr>
      </w:pPr>
    </w:p>
    <w:p w14:paraId="37E9C6E9" w14:textId="77777777" w:rsidR="00A33300" w:rsidRPr="00A33300" w:rsidRDefault="00A33300" w:rsidP="00A33300">
      <w:pPr>
        <w:jc w:val="both"/>
        <w:rPr>
          <w:color w:val="000000" w:themeColor="text1"/>
          <w:sz w:val="24"/>
          <w:szCs w:val="24"/>
        </w:rPr>
      </w:pPr>
    </w:p>
    <w:p w14:paraId="1E80B0B0" w14:textId="77777777" w:rsidR="00DC7EE4" w:rsidRPr="005179DA" w:rsidRDefault="00DC7EE4" w:rsidP="005179DA">
      <w:pPr>
        <w:rPr>
          <w:b/>
          <w:color w:val="000000" w:themeColor="text1"/>
          <w:sz w:val="28"/>
          <w:szCs w:val="28"/>
        </w:rPr>
      </w:pPr>
    </w:p>
    <w:p w14:paraId="223A6E24" w14:textId="77777777" w:rsidR="002E0CE0" w:rsidRDefault="002E0CE0" w:rsidP="00EA7A49">
      <w:pPr>
        <w:pStyle w:val="Odstavecseseznamem"/>
        <w:ind w:left="284" w:hanging="284"/>
        <w:jc w:val="center"/>
        <w:rPr>
          <w:b/>
          <w:color w:val="000000" w:themeColor="text1"/>
          <w:sz w:val="28"/>
          <w:szCs w:val="28"/>
        </w:rPr>
      </w:pPr>
    </w:p>
    <w:p w14:paraId="395A8138" w14:textId="77777777" w:rsidR="002E0CE0" w:rsidRDefault="002E0CE0" w:rsidP="00EA7A49">
      <w:pPr>
        <w:pStyle w:val="Odstavecseseznamem"/>
        <w:ind w:left="284" w:hanging="284"/>
        <w:jc w:val="center"/>
        <w:rPr>
          <w:b/>
          <w:color w:val="000000" w:themeColor="text1"/>
          <w:sz w:val="28"/>
          <w:szCs w:val="28"/>
        </w:rPr>
      </w:pPr>
    </w:p>
    <w:p w14:paraId="4A0713D2" w14:textId="36A0293B" w:rsidR="008C0768" w:rsidRPr="001C7C70" w:rsidRDefault="008C0768" w:rsidP="00EA7A49">
      <w:pPr>
        <w:pStyle w:val="Odstavecseseznamem"/>
        <w:ind w:left="284" w:hanging="284"/>
        <w:jc w:val="center"/>
        <w:rPr>
          <w:b/>
          <w:color w:val="000000" w:themeColor="text1"/>
          <w:sz w:val="28"/>
          <w:szCs w:val="28"/>
        </w:rPr>
      </w:pPr>
      <w:r w:rsidRPr="001C7C70">
        <w:rPr>
          <w:b/>
          <w:color w:val="000000" w:themeColor="text1"/>
          <w:sz w:val="28"/>
          <w:szCs w:val="28"/>
        </w:rPr>
        <w:lastRenderedPageBreak/>
        <w:t>ČL. 6</w:t>
      </w:r>
      <w:r w:rsidR="00552A07" w:rsidRPr="001C7C70">
        <w:rPr>
          <w:b/>
          <w:color w:val="000000" w:themeColor="text1"/>
          <w:sz w:val="28"/>
          <w:szCs w:val="28"/>
        </w:rPr>
        <w:t>. Závěr</w:t>
      </w:r>
    </w:p>
    <w:p w14:paraId="0C904EDC" w14:textId="77777777" w:rsidR="008C0768" w:rsidRPr="001C7C70" w:rsidRDefault="008C0768" w:rsidP="00552A07">
      <w:pPr>
        <w:pStyle w:val="Odstavecseseznamem"/>
        <w:jc w:val="both"/>
        <w:rPr>
          <w:b/>
          <w:color w:val="000000" w:themeColor="text1"/>
          <w:sz w:val="28"/>
          <w:szCs w:val="28"/>
        </w:rPr>
      </w:pPr>
    </w:p>
    <w:p w14:paraId="172E1329" w14:textId="77777777" w:rsidR="00451A17" w:rsidRPr="00451A17" w:rsidRDefault="008C0768" w:rsidP="00235EA0">
      <w:pPr>
        <w:pStyle w:val="Nadpis1"/>
        <w:numPr>
          <w:ilvl w:val="0"/>
          <w:numId w:val="33"/>
        </w:numPr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451A17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Vztahy mezi smluvními stranami neupravené touto smlouvou se budou řídit ustanoveními </w:t>
      </w:r>
      <w:r w:rsidR="00451A17" w:rsidRPr="00451A17">
        <w:rPr>
          <w:rStyle w:val="h1a"/>
          <w:rFonts w:ascii="Times New Roman" w:hAnsi="Times New Roman"/>
          <w:b w:val="0"/>
          <w:sz w:val="24"/>
          <w:szCs w:val="24"/>
        </w:rPr>
        <w:t>Zákon o obchodních společnostech a družstvech (zákon o obchodních korporacích)</w:t>
      </w:r>
    </w:p>
    <w:p w14:paraId="5DA1B913" w14:textId="77777777" w:rsidR="008C0768" w:rsidRPr="001C7C70" w:rsidRDefault="008C0768" w:rsidP="00235EA0">
      <w:pPr>
        <w:pStyle w:val="Odstavecseseznamem"/>
        <w:numPr>
          <w:ilvl w:val="0"/>
          <w:numId w:val="3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Tato smlouva může být změněna pouze oboustranně odsouhlaseným písemným dodatkem.</w:t>
      </w:r>
    </w:p>
    <w:p w14:paraId="2045FC0D" w14:textId="77777777" w:rsidR="00DC7EE4" w:rsidRPr="002E0CE0" w:rsidRDefault="00552A07" w:rsidP="00235EA0">
      <w:pPr>
        <w:pStyle w:val="Odstavecseseznamem"/>
        <w:numPr>
          <w:ilvl w:val="0"/>
          <w:numId w:val="3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Na důkaz souhlasu s obsahem této smlouvy připojují smluvní strany své podpisy. Obě smluvní strany stvrzují podpisem oprávn</w:t>
      </w:r>
      <w:r w:rsidR="0027364D">
        <w:rPr>
          <w:color w:val="000000" w:themeColor="text1"/>
          <w:sz w:val="24"/>
          <w:szCs w:val="24"/>
        </w:rPr>
        <w:t>ěné osoby, že jsou plně seznámen</w:t>
      </w:r>
      <w:r w:rsidR="00235EA0">
        <w:rPr>
          <w:color w:val="000000" w:themeColor="text1"/>
          <w:sz w:val="24"/>
          <w:szCs w:val="24"/>
        </w:rPr>
        <w:t>y</w:t>
      </w:r>
      <w:r w:rsidRPr="001C7C70">
        <w:rPr>
          <w:color w:val="000000" w:themeColor="text1"/>
          <w:sz w:val="24"/>
          <w:szCs w:val="24"/>
        </w:rPr>
        <w:t xml:space="preserve"> s obsahem této </w:t>
      </w:r>
      <w:r w:rsidRPr="002E0CE0">
        <w:rPr>
          <w:color w:val="000000" w:themeColor="text1"/>
          <w:sz w:val="24"/>
          <w:szCs w:val="24"/>
        </w:rPr>
        <w:t xml:space="preserve">smlouvy a že tato je projevem jejich svobodné vůle a nebyla sjednána v tísni či za jednostranně nevýhodných podmínek. </w:t>
      </w:r>
    </w:p>
    <w:p w14:paraId="37E332A6" w14:textId="77777777" w:rsidR="00DC7EE4" w:rsidRPr="002E0CE0" w:rsidRDefault="00552A07" w:rsidP="00235EA0">
      <w:pPr>
        <w:pStyle w:val="Odstavecseseznamem"/>
        <w:numPr>
          <w:ilvl w:val="0"/>
          <w:numId w:val="3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2E0CE0">
        <w:rPr>
          <w:color w:val="000000" w:themeColor="text1"/>
          <w:sz w:val="24"/>
          <w:szCs w:val="24"/>
        </w:rPr>
        <w:t>Zhotovitel i objednatel berou na vědomí, že veškeré předané podklady i informace obsažené v této smlouvě jsou důvěrné a budou dbát dobrého jména a pověsti obou smluvních stran.</w:t>
      </w:r>
    </w:p>
    <w:p w14:paraId="54598D97" w14:textId="77777777" w:rsidR="002E0CE0" w:rsidRPr="002E0CE0" w:rsidRDefault="006A4913" w:rsidP="002E0CE0">
      <w:pPr>
        <w:pStyle w:val="Odstavecseseznamem"/>
        <w:numPr>
          <w:ilvl w:val="0"/>
          <w:numId w:val="3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2E0CE0">
        <w:rPr>
          <w:color w:val="000000" w:themeColor="text1"/>
          <w:sz w:val="24"/>
          <w:szCs w:val="24"/>
        </w:rPr>
        <w:t>Smlouva je vyhotovena ve dvou stejnopisech. Každá ze smluvních stran obdrží po jednom stejnopise této smlouvy.</w:t>
      </w:r>
    </w:p>
    <w:p w14:paraId="7DB7CE1E" w14:textId="77777777" w:rsidR="002E0CE0" w:rsidRPr="002E0CE0" w:rsidRDefault="002E0CE0" w:rsidP="002E0CE0">
      <w:pPr>
        <w:pStyle w:val="Odstavecseseznamem"/>
        <w:numPr>
          <w:ilvl w:val="0"/>
          <w:numId w:val="3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2E0CE0">
        <w:rPr>
          <w:sz w:val="24"/>
          <w:szCs w:val="24"/>
        </w:rPr>
        <w:t xml:space="preserve">Tato smlouva nabývá platnosti dnem jejího uzavření a účinnosti dnem jejího zveřejnění v registru smluv. </w:t>
      </w:r>
    </w:p>
    <w:p w14:paraId="1FAA670F" w14:textId="5659D47E" w:rsidR="002E0CE0" w:rsidRPr="002E0CE0" w:rsidRDefault="002E0CE0" w:rsidP="002E0CE0">
      <w:pPr>
        <w:pStyle w:val="Odstavecseseznamem"/>
        <w:numPr>
          <w:ilvl w:val="0"/>
          <w:numId w:val="3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2E0CE0">
        <w:rPr>
          <w:sz w:val="24"/>
          <w:szCs w:val="24"/>
        </w:rPr>
        <w:t xml:space="preserve"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 </w:t>
      </w:r>
      <w:r>
        <w:rPr>
          <w:sz w:val="24"/>
          <w:szCs w:val="24"/>
        </w:rPr>
        <w:t xml:space="preserve">na email: </w:t>
      </w:r>
      <w:hyperlink r:id="rId8" w:history="1">
        <w:r w:rsidRPr="00CC0CA6">
          <w:rPr>
            <w:rStyle w:val="Hypertextovodkaz"/>
            <w:sz w:val="24"/>
            <w:szCs w:val="24"/>
          </w:rPr>
          <w:t>plickova@c-mail.cz</w:t>
        </w:r>
      </w:hyperlink>
    </w:p>
    <w:p w14:paraId="1532EFF2" w14:textId="77777777" w:rsidR="002E0CE0" w:rsidRPr="002E0CE0" w:rsidRDefault="002E0CE0" w:rsidP="002E0CE0">
      <w:pPr>
        <w:pStyle w:val="Odstavecseseznamem"/>
        <w:ind w:left="284"/>
        <w:jc w:val="both"/>
        <w:rPr>
          <w:color w:val="000000" w:themeColor="text1"/>
          <w:sz w:val="24"/>
          <w:szCs w:val="24"/>
        </w:rPr>
      </w:pPr>
    </w:p>
    <w:p w14:paraId="7BFA1942" w14:textId="77777777" w:rsidR="008C0768" w:rsidRDefault="008C0768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44A7EFD0" w14:textId="77777777" w:rsidR="00A33300" w:rsidRPr="001C7C70" w:rsidRDefault="00A33300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79A7DBB2" w14:textId="369F234E" w:rsidR="00552A07" w:rsidRPr="001C7C70" w:rsidRDefault="005179DA" w:rsidP="00235EA0">
      <w:pPr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Lovosicích</w:t>
      </w:r>
      <w:r w:rsidR="00A86E41">
        <w:rPr>
          <w:color w:val="000000" w:themeColor="text1"/>
          <w:sz w:val="24"/>
          <w:szCs w:val="24"/>
        </w:rPr>
        <w:t>,</w:t>
      </w:r>
      <w:r w:rsidR="00552A07" w:rsidRPr="00A86E41">
        <w:rPr>
          <w:color w:val="000000" w:themeColor="text1"/>
          <w:sz w:val="24"/>
          <w:szCs w:val="24"/>
        </w:rPr>
        <w:t xml:space="preserve"> dne:</w:t>
      </w:r>
      <w:r w:rsidR="002E0CE0">
        <w:rPr>
          <w:color w:val="000000" w:themeColor="text1"/>
          <w:sz w:val="24"/>
          <w:szCs w:val="24"/>
        </w:rPr>
        <w:t xml:space="preserve"> 1. 10. 2021</w:t>
      </w:r>
    </w:p>
    <w:p w14:paraId="37A43366" w14:textId="77777777" w:rsidR="00552A07" w:rsidRDefault="00552A07" w:rsidP="00DC7EE4">
      <w:pPr>
        <w:jc w:val="both"/>
        <w:rPr>
          <w:color w:val="000000" w:themeColor="text1"/>
          <w:sz w:val="24"/>
          <w:szCs w:val="24"/>
        </w:rPr>
      </w:pPr>
    </w:p>
    <w:p w14:paraId="3154B416" w14:textId="77777777" w:rsidR="00A33300" w:rsidRDefault="00A33300" w:rsidP="00DC7EE4">
      <w:pPr>
        <w:jc w:val="both"/>
        <w:rPr>
          <w:color w:val="000000" w:themeColor="text1"/>
          <w:sz w:val="24"/>
          <w:szCs w:val="24"/>
        </w:rPr>
      </w:pPr>
    </w:p>
    <w:p w14:paraId="198D7647" w14:textId="77777777" w:rsidR="00A33300" w:rsidRPr="00DC7EE4" w:rsidRDefault="00A33300" w:rsidP="00DC7EE4">
      <w:pPr>
        <w:jc w:val="both"/>
        <w:rPr>
          <w:color w:val="000000" w:themeColor="text1"/>
          <w:sz w:val="24"/>
          <w:szCs w:val="24"/>
        </w:rPr>
      </w:pPr>
    </w:p>
    <w:p w14:paraId="62FF43CE" w14:textId="77777777" w:rsidR="00552A07" w:rsidRPr="001C7C70" w:rsidRDefault="00552A07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 xml:space="preserve">Zhotovitel:                                                            </w:t>
      </w:r>
      <w:r w:rsidR="00F0283C" w:rsidRPr="001C7C70">
        <w:rPr>
          <w:color w:val="000000" w:themeColor="text1"/>
          <w:sz w:val="24"/>
          <w:szCs w:val="24"/>
        </w:rPr>
        <w:t xml:space="preserve">              </w:t>
      </w:r>
      <w:r w:rsidRPr="001C7C70">
        <w:rPr>
          <w:color w:val="000000" w:themeColor="text1"/>
          <w:sz w:val="24"/>
          <w:szCs w:val="24"/>
        </w:rPr>
        <w:t>Objednatel:</w:t>
      </w:r>
    </w:p>
    <w:p w14:paraId="75D910A5" w14:textId="77777777" w:rsidR="00F0283C" w:rsidRPr="001C7C70" w:rsidRDefault="00F0283C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23608FD7" w14:textId="77777777" w:rsidR="00F0283C" w:rsidRPr="001C7C70" w:rsidRDefault="00F0283C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4A7AF55C" w14:textId="77777777" w:rsidR="00F0283C" w:rsidRPr="001C7C70" w:rsidRDefault="00F0283C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6A23A47C" w14:textId="77777777" w:rsidR="00F0283C" w:rsidRPr="001C16D5" w:rsidRDefault="00F0283C" w:rsidP="008C0768">
      <w:pPr>
        <w:pStyle w:val="Odstavecseseznamem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C7C70">
        <w:rPr>
          <w:color w:val="000000" w:themeColor="text1"/>
          <w:sz w:val="24"/>
          <w:szCs w:val="24"/>
        </w:rPr>
        <w:t>…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……………………………………………….                                   ………………………………………………….             </w:t>
      </w:r>
    </w:p>
    <w:sectPr w:rsidR="00F0283C" w:rsidRPr="001C16D5" w:rsidSect="001D4C2E">
      <w:footerReference w:type="default" r:id="rId9"/>
      <w:pgSz w:w="11906" w:h="16838"/>
      <w:pgMar w:top="1134" w:right="1418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903C0" w14:textId="77777777" w:rsidR="0050038F" w:rsidRDefault="0050038F" w:rsidP="00D70F30">
      <w:r>
        <w:separator/>
      </w:r>
    </w:p>
  </w:endnote>
  <w:endnote w:type="continuationSeparator" w:id="0">
    <w:p w14:paraId="4C3C5AAC" w14:textId="77777777" w:rsidR="0050038F" w:rsidRDefault="0050038F" w:rsidP="00D7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7169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42C1B6D1" w14:textId="77777777" w:rsidR="0050038F" w:rsidRDefault="0050038F">
            <w:pPr>
              <w:pStyle w:val="Zpat"/>
              <w:jc w:val="right"/>
            </w:pPr>
            <w:r w:rsidRPr="00D70F30">
              <w:rPr>
                <w:rFonts w:asciiTheme="minorHAnsi" w:hAnsiTheme="minorHAnsi"/>
                <w:sz w:val="20"/>
              </w:rPr>
              <w:t xml:space="preserve">Stránka </w:t>
            </w:r>
            <w:r w:rsidRPr="00D70F30">
              <w:rPr>
                <w:rFonts w:asciiTheme="minorHAnsi" w:hAnsiTheme="minorHAnsi"/>
                <w:sz w:val="20"/>
              </w:rPr>
              <w:fldChar w:fldCharType="begin"/>
            </w:r>
            <w:r w:rsidRPr="00D70F30">
              <w:rPr>
                <w:rFonts w:asciiTheme="minorHAnsi" w:hAnsiTheme="minorHAnsi"/>
                <w:sz w:val="20"/>
              </w:rPr>
              <w:instrText>PAGE</w:instrText>
            </w:r>
            <w:r w:rsidRPr="00D70F30">
              <w:rPr>
                <w:rFonts w:asciiTheme="minorHAnsi" w:hAnsiTheme="minorHAnsi"/>
                <w:sz w:val="20"/>
              </w:rPr>
              <w:fldChar w:fldCharType="separate"/>
            </w:r>
            <w:r w:rsidR="00067381">
              <w:rPr>
                <w:rFonts w:asciiTheme="minorHAnsi" w:hAnsiTheme="minorHAnsi"/>
                <w:noProof/>
                <w:sz w:val="20"/>
              </w:rPr>
              <w:t>1</w:t>
            </w:r>
            <w:r w:rsidRPr="00D70F30">
              <w:rPr>
                <w:rFonts w:asciiTheme="minorHAnsi" w:hAnsiTheme="minorHAnsi"/>
                <w:sz w:val="20"/>
              </w:rPr>
              <w:fldChar w:fldCharType="end"/>
            </w:r>
            <w:r w:rsidRPr="00D70F30">
              <w:rPr>
                <w:rFonts w:asciiTheme="minorHAnsi" w:hAnsiTheme="minorHAnsi"/>
                <w:sz w:val="20"/>
              </w:rPr>
              <w:t xml:space="preserve"> z </w:t>
            </w:r>
            <w:r w:rsidRPr="00D70F30">
              <w:rPr>
                <w:rFonts w:asciiTheme="minorHAnsi" w:hAnsiTheme="minorHAnsi"/>
                <w:sz w:val="20"/>
              </w:rPr>
              <w:fldChar w:fldCharType="begin"/>
            </w:r>
            <w:r w:rsidRPr="00D70F30">
              <w:rPr>
                <w:rFonts w:asciiTheme="minorHAnsi" w:hAnsiTheme="minorHAnsi"/>
                <w:sz w:val="20"/>
              </w:rPr>
              <w:instrText>NUMPAGES</w:instrText>
            </w:r>
            <w:r w:rsidRPr="00D70F30">
              <w:rPr>
                <w:rFonts w:asciiTheme="minorHAnsi" w:hAnsiTheme="minorHAnsi"/>
                <w:sz w:val="20"/>
              </w:rPr>
              <w:fldChar w:fldCharType="separate"/>
            </w:r>
            <w:r w:rsidR="00067381">
              <w:rPr>
                <w:rFonts w:asciiTheme="minorHAnsi" w:hAnsiTheme="minorHAnsi"/>
                <w:noProof/>
                <w:sz w:val="20"/>
              </w:rPr>
              <w:t>5</w:t>
            </w:r>
            <w:r w:rsidRPr="00D70F30">
              <w:rPr>
                <w:rFonts w:asciiTheme="minorHAnsi" w:hAnsiTheme="minorHAnsi"/>
                <w:sz w:val="20"/>
              </w:rPr>
              <w:fldChar w:fldCharType="end"/>
            </w:r>
          </w:p>
        </w:sdtContent>
      </w:sdt>
    </w:sdtContent>
  </w:sdt>
  <w:p w14:paraId="1C8F4E57" w14:textId="77777777" w:rsidR="0050038F" w:rsidRDefault="005003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0F9F" w14:textId="77777777" w:rsidR="0050038F" w:rsidRDefault="0050038F" w:rsidP="00D70F30">
      <w:r>
        <w:separator/>
      </w:r>
    </w:p>
  </w:footnote>
  <w:footnote w:type="continuationSeparator" w:id="0">
    <w:p w14:paraId="5251B984" w14:textId="77777777" w:rsidR="0050038F" w:rsidRDefault="0050038F" w:rsidP="00D70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CA9"/>
    <w:multiLevelType w:val="hybridMultilevel"/>
    <w:tmpl w:val="A850A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B7204"/>
    <w:multiLevelType w:val="hybridMultilevel"/>
    <w:tmpl w:val="871CC4D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401971"/>
    <w:multiLevelType w:val="hybridMultilevel"/>
    <w:tmpl w:val="9BBCFDEC"/>
    <w:lvl w:ilvl="0" w:tplc="5A8AFD9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C0A4C"/>
    <w:multiLevelType w:val="hybridMultilevel"/>
    <w:tmpl w:val="75FEF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6489C"/>
    <w:multiLevelType w:val="hybridMultilevel"/>
    <w:tmpl w:val="8DAECF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BE36B9"/>
    <w:multiLevelType w:val="hybridMultilevel"/>
    <w:tmpl w:val="38E299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5279D"/>
    <w:multiLevelType w:val="hybridMultilevel"/>
    <w:tmpl w:val="5512E7D2"/>
    <w:lvl w:ilvl="0" w:tplc="4972E6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7910D5"/>
    <w:multiLevelType w:val="hybridMultilevel"/>
    <w:tmpl w:val="F60A78F2"/>
    <w:lvl w:ilvl="0" w:tplc="73AAE1E6">
      <w:start w:val="4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700F8F"/>
    <w:multiLevelType w:val="hybridMultilevel"/>
    <w:tmpl w:val="DA269F9C"/>
    <w:lvl w:ilvl="0" w:tplc="73AAE1E6">
      <w:start w:val="4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70A37"/>
    <w:multiLevelType w:val="hybridMultilevel"/>
    <w:tmpl w:val="8252E416"/>
    <w:lvl w:ilvl="0" w:tplc="D1042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0F6D6B"/>
    <w:multiLevelType w:val="hybridMultilevel"/>
    <w:tmpl w:val="A10CE1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2165F"/>
    <w:multiLevelType w:val="hybridMultilevel"/>
    <w:tmpl w:val="8B082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820E0"/>
    <w:multiLevelType w:val="hybridMultilevel"/>
    <w:tmpl w:val="7DEC3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A0FE7"/>
    <w:multiLevelType w:val="hybridMultilevel"/>
    <w:tmpl w:val="25DE189C"/>
    <w:lvl w:ilvl="0" w:tplc="3A60C5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023BF"/>
    <w:multiLevelType w:val="hybridMultilevel"/>
    <w:tmpl w:val="5958E1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F2F5B"/>
    <w:multiLevelType w:val="hybridMultilevel"/>
    <w:tmpl w:val="DB502AD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8C1E25"/>
    <w:multiLevelType w:val="hybridMultilevel"/>
    <w:tmpl w:val="33FCA4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C2481"/>
    <w:multiLevelType w:val="hybridMultilevel"/>
    <w:tmpl w:val="8F32D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2137B"/>
    <w:multiLevelType w:val="hybridMultilevel"/>
    <w:tmpl w:val="28A6AA9C"/>
    <w:lvl w:ilvl="0" w:tplc="4972E6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B1A65FD"/>
    <w:multiLevelType w:val="hybridMultilevel"/>
    <w:tmpl w:val="E69CAC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6064C"/>
    <w:multiLevelType w:val="hybridMultilevel"/>
    <w:tmpl w:val="BC3E1E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9B44F2"/>
    <w:multiLevelType w:val="hybridMultilevel"/>
    <w:tmpl w:val="25022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BE1699"/>
    <w:multiLevelType w:val="hybridMultilevel"/>
    <w:tmpl w:val="40428F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AE2902"/>
    <w:multiLevelType w:val="hybridMultilevel"/>
    <w:tmpl w:val="D4EE2996"/>
    <w:lvl w:ilvl="0" w:tplc="37D2DA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54D9"/>
    <w:multiLevelType w:val="hybridMultilevel"/>
    <w:tmpl w:val="A8E634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8A4217"/>
    <w:multiLevelType w:val="hybridMultilevel"/>
    <w:tmpl w:val="52B2CC48"/>
    <w:lvl w:ilvl="0" w:tplc="A8D0B6DA">
      <w:start w:val="1"/>
      <w:numFmt w:val="lowerLetter"/>
      <w:lvlText w:val="%1)"/>
      <w:lvlJc w:val="left"/>
      <w:pPr>
        <w:ind w:left="28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15" w:hanging="360"/>
      </w:pPr>
    </w:lvl>
    <w:lvl w:ilvl="2" w:tplc="0405001B" w:tentative="1">
      <w:start w:val="1"/>
      <w:numFmt w:val="lowerRoman"/>
      <w:lvlText w:val="%3."/>
      <w:lvlJc w:val="right"/>
      <w:pPr>
        <w:ind w:left="4335" w:hanging="180"/>
      </w:pPr>
    </w:lvl>
    <w:lvl w:ilvl="3" w:tplc="0405000F" w:tentative="1">
      <w:start w:val="1"/>
      <w:numFmt w:val="decimal"/>
      <w:lvlText w:val="%4."/>
      <w:lvlJc w:val="left"/>
      <w:pPr>
        <w:ind w:left="5055" w:hanging="360"/>
      </w:pPr>
    </w:lvl>
    <w:lvl w:ilvl="4" w:tplc="04050019" w:tentative="1">
      <w:start w:val="1"/>
      <w:numFmt w:val="lowerLetter"/>
      <w:lvlText w:val="%5."/>
      <w:lvlJc w:val="left"/>
      <w:pPr>
        <w:ind w:left="5775" w:hanging="360"/>
      </w:pPr>
    </w:lvl>
    <w:lvl w:ilvl="5" w:tplc="0405001B" w:tentative="1">
      <w:start w:val="1"/>
      <w:numFmt w:val="lowerRoman"/>
      <w:lvlText w:val="%6."/>
      <w:lvlJc w:val="right"/>
      <w:pPr>
        <w:ind w:left="6495" w:hanging="180"/>
      </w:pPr>
    </w:lvl>
    <w:lvl w:ilvl="6" w:tplc="0405000F" w:tentative="1">
      <w:start w:val="1"/>
      <w:numFmt w:val="decimal"/>
      <w:lvlText w:val="%7."/>
      <w:lvlJc w:val="left"/>
      <w:pPr>
        <w:ind w:left="7215" w:hanging="360"/>
      </w:pPr>
    </w:lvl>
    <w:lvl w:ilvl="7" w:tplc="04050019" w:tentative="1">
      <w:start w:val="1"/>
      <w:numFmt w:val="lowerLetter"/>
      <w:lvlText w:val="%8."/>
      <w:lvlJc w:val="left"/>
      <w:pPr>
        <w:ind w:left="7935" w:hanging="360"/>
      </w:pPr>
    </w:lvl>
    <w:lvl w:ilvl="8" w:tplc="0405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7" w15:restartNumberingAfterBreak="0">
    <w:nsid w:val="67684E2B"/>
    <w:multiLevelType w:val="hybridMultilevel"/>
    <w:tmpl w:val="E2FA30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D52F4"/>
    <w:multiLevelType w:val="hybridMultilevel"/>
    <w:tmpl w:val="FF085DD4"/>
    <w:lvl w:ilvl="0" w:tplc="A8D0B6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84035FB"/>
    <w:multiLevelType w:val="hybridMultilevel"/>
    <w:tmpl w:val="176CD2BE"/>
    <w:lvl w:ilvl="0" w:tplc="4972E6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312136"/>
    <w:multiLevelType w:val="hybridMultilevel"/>
    <w:tmpl w:val="254AF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815D0"/>
    <w:multiLevelType w:val="hybridMultilevel"/>
    <w:tmpl w:val="E6980D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56544"/>
    <w:multiLevelType w:val="hybridMultilevel"/>
    <w:tmpl w:val="04709314"/>
    <w:lvl w:ilvl="0" w:tplc="5B6E20A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B75E8"/>
    <w:multiLevelType w:val="hybridMultilevel"/>
    <w:tmpl w:val="E3ACD3EA"/>
    <w:lvl w:ilvl="0" w:tplc="3774E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E75E8"/>
    <w:multiLevelType w:val="hybridMultilevel"/>
    <w:tmpl w:val="EEB4F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07212"/>
    <w:multiLevelType w:val="hybridMultilevel"/>
    <w:tmpl w:val="4344D37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6"/>
  </w:num>
  <w:num w:numId="3">
    <w:abstractNumId w:val="18"/>
  </w:num>
  <w:num w:numId="4">
    <w:abstractNumId w:val="22"/>
  </w:num>
  <w:num w:numId="5">
    <w:abstractNumId w:val="24"/>
  </w:num>
  <w:num w:numId="6">
    <w:abstractNumId w:val="27"/>
  </w:num>
  <w:num w:numId="7">
    <w:abstractNumId w:val="0"/>
  </w:num>
  <w:num w:numId="8">
    <w:abstractNumId w:val="15"/>
  </w:num>
  <w:num w:numId="9">
    <w:abstractNumId w:val="17"/>
  </w:num>
  <w:num w:numId="10">
    <w:abstractNumId w:val="7"/>
  </w:num>
  <w:num w:numId="11">
    <w:abstractNumId w:val="31"/>
  </w:num>
  <w:num w:numId="12">
    <w:abstractNumId w:val="10"/>
  </w:num>
  <w:num w:numId="13">
    <w:abstractNumId w:val="3"/>
  </w:num>
  <w:num w:numId="14">
    <w:abstractNumId w:val="32"/>
  </w:num>
  <w:num w:numId="15">
    <w:abstractNumId w:val="21"/>
  </w:num>
  <w:num w:numId="16">
    <w:abstractNumId w:val="35"/>
  </w:num>
  <w:num w:numId="17">
    <w:abstractNumId w:val="28"/>
  </w:num>
  <w:num w:numId="18">
    <w:abstractNumId w:val="26"/>
  </w:num>
  <w:num w:numId="19">
    <w:abstractNumId w:val="25"/>
  </w:num>
  <w:num w:numId="20">
    <w:abstractNumId w:val="5"/>
  </w:num>
  <w:num w:numId="21">
    <w:abstractNumId w:val="29"/>
  </w:num>
  <w:num w:numId="22">
    <w:abstractNumId w:val="13"/>
  </w:num>
  <w:num w:numId="23">
    <w:abstractNumId w:val="33"/>
  </w:num>
  <w:num w:numId="24">
    <w:abstractNumId w:val="11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4"/>
  </w:num>
  <w:num w:numId="28">
    <w:abstractNumId w:val="23"/>
  </w:num>
  <w:num w:numId="29">
    <w:abstractNumId w:val="8"/>
  </w:num>
  <w:num w:numId="30">
    <w:abstractNumId w:val="2"/>
  </w:num>
  <w:num w:numId="31">
    <w:abstractNumId w:val="16"/>
  </w:num>
  <w:num w:numId="32">
    <w:abstractNumId w:val="4"/>
  </w:num>
  <w:num w:numId="33">
    <w:abstractNumId w:val="20"/>
  </w:num>
  <w:num w:numId="34">
    <w:abstractNumId w:val="19"/>
  </w:num>
  <w:num w:numId="35">
    <w:abstractNumId w:val="1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9D"/>
    <w:rsid w:val="00052239"/>
    <w:rsid w:val="00067381"/>
    <w:rsid w:val="00095568"/>
    <w:rsid w:val="00146B8B"/>
    <w:rsid w:val="00152462"/>
    <w:rsid w:val="001611A4"/>
    <w:rsid w:val="00164C02"/>
    <w:rsid w:val="00180A34"/>
    <w:rsid w:val="001A4E64"/>
    <w:rsid w:val="001B092B"/>
    <w:rsid w:val="001C16D5"/>
    <w:rsid w:val="001C7C70"/>
    <w:rsid w:val="001D4C2E"/>
    <w:rsid w:val="001E06B0"/>
    <w:rsid w:val="001F7990"/>
    <w:rsid w:val="00235EA0"/>
    <w:rsid w:val="00246044"/>
    <w:rsid w:val="002479FA"/>
    <w:rsid w:val="0027364D"/>
    <w:rsid w:val="00297DAE"/>
    <w:rsid w:val="002E0CE0"/>
    <w:rsid w:val="0032696C"/>
    <w:rsid w:val="00376DE4"/>
    <w:rsid w:val="003845CA"/>
    <w:rsid w:val="003E53B4"/>
    <w:rsid w:val="003F0342"/>
    <w:rsid w:val="0041083C"/>
    <w:rsid w:val="0043634C"/>
    <w:rsid w:val="00451A17"/>
    <w:rsid w:val="00494463"/>
    <w:rsid w:val="004B0D36"/>
    <w:rsid w:val="004D6626"/>
    <w:rsid w:val="004F1B17"/>
    <w:rsid w:val="0050038F"/>
    <w:rsid w:val="005179DA"/>
    <w:rsid w:val="005251A9"/>
    <w:rsid w:val="00527FC2"/>
    <w:rsid w:val="00534E99"/>
    <w:rsid w:val="0054234F"/>
    <w:rsid w:val="00552A07"/>
    <w:rsid w:val="0055794C"/>
    <w:rsid w:val="00603E31"/>
    <w:rsid w:val="006A4913"/>
    <w:rsid w:val="006B5471"/>
    <w:rsid w:val="00763FB7"/>
    <w:rsid w:val="00790823"/>
    <w:rsid w:val="00797152"/>
    <w:rsid w:val="007B46D9"/>
    <w:rsid w:val="007D0F25"/>
    <w:rsid w:val="007F59BA"/>
    <w:rsid w:val="00853EC2"/>
    <w:rsid w:val="008C0768"/>
    <w:rsid w:val="008F4763"/>
    <w:rsid w:val="00904A53"/>
    <w:rsid w:val="009130B3"/>
    <w:rsid w:val="00955D9F"/>
    <w:rsid w:val="00964658"/>
    <w:rsid w:val="009B4CAA"/>
    <w:rsid w:val="009B6B01"/>
    <w:rsid w:val="009D2220"/>
    <w:rsid w:val="00A00351"/>
    <w:rsid w:val="00A26A9E"/>
    <w:rsid w:val="00A33300"/>
    <w:rsid w:val="00A51677"/>
    <w:rsid w:val="00A86E41"/>
    <w:rsid w:val="00B05AD4"/>
    <w:rsid w:val="00B238CA"/>
    <w:rsid w:val="00B81F8C"/>
    <w:rsid w:val="00B82C1A"/>
    <w:rsid w:val="00C16586"/>
    <w:rsid w:val="00C33418"/>
    <w:rsid w:val="00C41403"/>
    <w:rsid w:val="00C4239D"/>
    <w:rsid w:val="00C47A60"/>
    <w:rsid w:val="00C55CFB"/>
    <w:rsid w:val="00C650AC"/>
    <w:rsid w:val="00CE4295"/>
    <w:rsid w:val="00D21EF6"/>
    <w:rsid w:val="00D529E0"/>
    <w:rsid w:val="00D70F30"/>
    <w:rsid w:val="00DC5DC6"/>
    <w:rsid w:val="00DC7EE4"/>
    <w:rsid w:val="00DD0939"/>
    <w:rsid w:val="00DD1195"/>
    <w:rsid w:val="00DE6616"/>
    <w:rsid w:val="00DF355D"/>
    <w:rsid w:val="00DF750B"/>
    <w:rsid w:val="00E534F9"/>
    <w:rsid w:val="00E76E87"/>
    <w:rsid w:val="00EA7A49"/>
    <w:rsid w:val="00F0283C"/>
    <w:rsid w:val="00F06165"/>
    <w:rsid w:val="00F54D40"/>
    <w:rsid w:val="00F94B20"/>
    <w:rsid w:val="00F9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B539"/>
  <w15:docId w15:val="{0C329812-385D-44FF-B91D-198970B2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1F8C"/>
    <w:pPr>
      <w:widowControl w:val="0"/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Nadpis1">
    <w:name w:val="heading 1"/>
    <w:basedOn w:val="Normln"/>
    <w:next w:val="Normln"/>
    <w:link w:val="Nadpis1Char"/>
    <w:qFormat/>
    <w:rsid w:val="00B81F8C"/>
    <w:pPr>
      <w:spacing w:before="240" w:after="60"/>
      <w:outlineLvl w:val="0"/>
    </w:pPr>
    <w:rPr>
      <w:rFonts w:ascii="Arial" w:hAnsi="Arial"/>
      <w:b/>
      <w:kern w:val="28"/>
      <w:sz w:val="48"/>
    </w:rPr>
  </w:style>
  <w:style w:type="paragraph" w:styleId="Nadpis2">
    <w:name w:val="heading 2"/>
    <w:basedOn w:val="Normln"/>
    <w:next w:val="Normln"/>
    <w:link w:val="Nadpis2Char"/>
    <w:qFormat/>
    <w:rsid w:val="00B81F8C"/>
    <w:pPr>
      <w:spacing w:before="240" w:after="60"/>
      <w:outlineLvl w:val="1"/>
    </w:pPr>
    <w:rPr>
      <w:rFonts w:ascii="Arial" w:hAnsi="Arial"/>
      <w:b/>
      <w:i/>
      <w:sz w:val="40"/>
    </w:rPr>
  </w:style>
  <w:style w:type="paragraph" w:styleId="Nadpis3">
    <w:name w:val="heading 3"/>
    <w:basedOn w:val="Normln"/>
    <w:next w:val="Normln"/>
    <w:link w:val="Nadpis3Char"/>
    <w:qFormat/>
    <w:rsid w:val="00B81F8C"/>
    <w:pPr>
      <w:spacing w:before="240" w:after="60"/>
      <w:outlineLvl w:val="2"/>
    </w:pPr>
    <w:rPr>
      <w:b/>
      <w:sz w:val="32"/>
    </w:rPr>
  </w:style>
  <w:style w:type="paragraph" w:styleId="Nadpis4">
    <w:name w:val="heading 4"/>
    <w:basedOn w:val="Normln"/>
    <w:next w:val="Normln"/>
    <w:link w:val="Nadpis4Char"/>
    <w:qFormat/>
    <w:rsid w:val="00B81F8C"/>
    <w:pPr>
      <w:keepNext/>
      <w:outlineLvl w:val="3"/>
    </w:pPr>
    <w:rPr>
      <w:color w:val="0000FF"/>
      <w:sz w:val="32"/>
      <w:u w:val="single"/>
    </w:rPr>
  </w:style>
  <w:style w:type="paragraph" w:styleId="Nadpis5">
    <w:name w:val="heading 5"/>
    <w:basedOn w:val="Normln"/>
    <w:next w:val="Normln"/>
    <w:link w:val="Nadpis5Char"/>
    <w:qFormat/>
    <w:rsid w:val="00B81F8C"/>
    <w:pPr>
      <w:keepNext/>
      <w:outlineLvl w:val="4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81F8C"/>
    <w:rPr>
      <w:rFonts w:ascii="Arial" w:hAnsi="Arial"/>
      <w:b/>
      <w:kern w:val="28"/>
      <w:sz w:val="48"/>
    </w:rPr>
  </w:style>
  <w:style w:type="character" w:customStyle="1" w:styleId="Nadpis2Char">
    <w:name w:val="Nadpis 2 Char"/>
    <w:basedOn w:val="Standardnpsmoodstavce"/>
    <w:link w:val="Nadpis2"/>
    <w:rsid w:val="00B81F8C"/>
    <w:rPr>
      <w:rFonts w:ascii="Arial" w:hAnsi="Arial"/>
      <w:b/>
      <w:i/>
      <w:sz w:val="40"/>
    </w:rPr>
  </w:style>
  <w:style w:type="character" w:customStyle="1" w:styleId="Nadpis3Char">
    <w:name w:val="Nadpis 3 Char"/>
    <w:basedOn w:val="Standardnpsmoodstavce"/>
    <w:link w:val="Nadpis3"/>
    <w:rsid w:val="00B81F8C"/>
    <w:rPr>
      <w:b/>
      <w:sz w:val="32"/>
    </w:rPr>
  </w:style>
  <w:style w:type="character" w:customStyle="1" w:styleId="Nadpis4Char">
    <w:name w:val="Nadpis 4 Char"/>
    <w:basedOn w:val="Standardnpsmoodstavce"/>
    <w:link w:val="Nadpis4"/>
    <w:rsid w:val="00B81F8C"/>
    <w:rPr>
      <w:color w:val="0000FF"/>
      <w:sz w:val="32"/>
      <w:u w:val="single"/>
    </w:rPr>
  </w:style>
  <w:style w:type="character" w:customStyle="1" w:styleId="Nadpis5Char">
    <w:name w:val="Nadpis 5 Char"/>
    <w:basedOn w:val="Standardnpsmoodstavce"/>
    <w:link w:val="Nadpis5"/>
    <w:rsid w:val="00B81F8C"/>
    <w:rPr>
      <w:b/>
      <w:bCs/>
      <w:sz w:val="32"/>
      <w:u w:val="single"/>
    </w:rPr>
  </w:style>
  <w:style w:type="paragraph" w:styleId="Odstavecseseznamem">
    <w:name w:val="List Paragraph"/>
    <w:basedOn w:val="Normln"/>
    <w:uiPriority w:val="34"/>
    <w:qFormat/>
    <w:rsid w:val="0005223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0F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0F30"/>
    <w:rPr>
      <w:sz w:val="26"/>
    </w:rPr>
  </w:style>
  <w:style w:type="paragraph" w:styleId="Zpat">
    <w:name w:val="footer"/>
    <w:basedOn w:val="Normln"/>
    <w:link w:val="ZpatChar"/>
    <w:uiPriority w:val="99"/>
    <w:unhideWhenUsed/>
    <w:rsid w:val="00D70F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0F30"/>
    <w:rPr>
      <w:sz w:val="26"/>
    </w:rPr>
  </w:style>
  <w:style w:type="table" w:styleId="Mkatabulky">
    <w:name w:val="Table Grid"/>
    <w:basedOn w:val="Normlntabulka"/>
    <w:uiPriority w:val="59"/>
    <w:rsid w:val="00D52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38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8CA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B05A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05AD4"/>
    <w:rPr>
      <w:sz w:val="26"/>
    </w:rPr>
  </w:style>
  <w:style w:type="paragraph" w:styleId="Obsah1">
    <w:name w:val="toc 1"/>
    <w:basedOn w:val="Normln"/>
    <w:next w:val="Normln"/>
    <w:rsid w:val="001C7C70"/>
    <w:pPr>
      <w:tabs>
        <w:tab w:val="right" w:leader="dot" w:pos="9355"/>
      </w:tabs>
      <w:spacing w:before="120"/>
    </w:pPr>
  </w:style>
  <w:style w:type="character" w:styleId="Hypertextovodkaz">
    <w:name w:val="Hyperlink"/>
    <w:basedOn w:val="Standardnpsmoodstavce"/>
    <w:uiPriority w:val="99"/>
    <w:unhideWhenUsed/>
    <w:rsid w:val="00F95E91"/>
    <w:rPr>
      <w:color w:val="0000FF" w:themeColor="hyperlink"/>
      <w:u w:val="single"/>
    </w:rPr>
  </w:style>
  <w:style w:type="character" w:customStyle="1" w:styleId="h1a">
    <w:name w:val="h1a"/>
    <w:basedOn w:val="Standardnpsmoodstavce"/>
    <w:rsid w:val="00451A17"/>
  </w:style>
  <w:style w:type="character" w:styleId="Siln">
    <w:name w:val="Strong"/>
    <w:basedOn w:val="Standardnpsmoodstavce"/>
    <w:uiPriority w:val="22"/>
    <w:qFormat/>
    <w:rsid w:val="00146B8B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2E0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ickova@c-mai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14DF7-6DD0-4635-AB08-1F6366A1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1532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Dáša</dc:creator>
  <cp:lastModifiedBy>Barbora Bolechová .</cp:lastModifiedBy>
  <cp:revision>10</cp:revision>
  <cp:lastPrinted>2021-09-27T12:24:00Z</cp:lastPrinted>
  <dcterms:created xsi:type="dcterms:W3CDTF">2020-05-28T13:34:00Z</dcterms:created>
  <dcterms:modified xsi:type="dcterms:W3CDTF">2021-11-01T14:31:00Z</dcterms:modified>
</cp:coreProperties>
</file>