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6F6608FC" w:rsidR="00B07421" w:rsidRPr="00172650" w:rsidRDefault="00DD0016" w:rsidP="00E962A1">
                            <w:r>
                              <w:t>Č</w:t>
                            </w:r>
                            <w:r w:rsidR="00B07421">
                              <w:t>íslo sml</w:t>
                            </w:r>
                            <w:r w:rsidR="00205B32">
                              <w:t xml:space="preserve">ouvy </w:t>
                            </w:r>
                            <w:r>
                              <w:t>O</w:t>
                            </w:r>
                            <w:r w:rsidR="00205B32">
                              <w:t>bjednatele:</w:t>
                            </w:r>
                            <w:r w:rsidR="000A1DA3">
                              <w:t xml:space="preserve"> </w:t>
                            </w:r>
                            <w:r w:rsidR="00297C21">
                              <w:t>2021/S/340/0347</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" o:allowoverlap="f" filled="f" fillcolor="#e7f4fa" stroked="f">
                <v:textbox inset="0,0,0,0">
                  <w:txbxContent>
                    <w:p w14:paraId="313FF099" w14:textId="6F6608FC" w:rsidR="00B07421" w:rsidRPr="00172650" w:rsidRDefault="00DD0016" w:rsidP="00E962A1">
                      <w:r>
                        <w:t>Č</w:t>
                      </w:r>
                      <w:r w:rsidR="00B07421">
                        <w:t>íslo sml</w:t>
                      </w:r>
                      <w:r w:rsidR="00205B32">
                        <w:t xml:space="preserve">ouvy </w:t>
                      </w:r>
                      <w:r>
                        <w:t>O</w:t>
                      </w:r>
                      <w:r w:rsidR="00205B32">
                        <w:t>bjednatele:</w:t>
                      </w:r>
                      <w:r w:rsidR="000A1DA3">
                        <w:t xml:space="preserve"> </w:t>
                      </w:r>
                      <w:r w:rsidR="00297C21">
                        <w:t>2021/S/340/0347</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 xml:space="preserve">Českou centrálou cestovního ruchu – </w:t>
                            </w:r>
                            <w:proofErr w:type="spellStart"/>
                            <w:r w:rsidRPr="00AF6310">
                              <w:rPr>
                                <w:rFonts w:ascii="Georgia" w:hAnsi="Georgia"/>
                                <w:sz w:val="28"/>
                                <w:szCs w:val="28"/>
                              </w:rPr>
                              <w:t>CzechTourism</w:t>
                            </w:r>
                            <w:proofErr w:type="spellEnd"/>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40613437" w:rsidR="00287C16" w:rsidRPr="00520DFC" w:rsidRDefault="00956FC1" w:rsidP="00956FC1">
                            <w:pPr>
                              <w:jc w:val="center"/>
                              <w:rPr>
                                <w:b/>
                                <w:bCs/>
                                <w:sz w:val="28"/>
                                <w:szCs w:val="28"/>
                                <w:lang w:eastAsia="cs-CZ"/>
                              </w:rPr>
                            </w:pPr>
                            <w:proofErr w:type="spellStart"/>
                            <w:r>
                              <w:rPr>
                                <w:b/>
                                <w:bCs/>
                                <w:sz w:val="28"/>
                                <w:szCs w:val="28"/>
                                <w:lang w:eastAsia="cs-CZ"/>
                              </w:rPr>
                              <w:t>Incomind</w:t>
                            </w:r>
                            <w:proofErr w:type="spellEnd"/>
                            <w:r>
                              <w:rPr>
                                <w:b/>
                                <w:bCs/>
                                <w:sz w:val="28"/>
                                <w:szCs w:val="28"/>
                                <w:lang w:eastAsia="cs-CZ"/>
                              </w:rPr>
                              <w:t xml:space="preserv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40613437" w:rsidR="00287C16" w:rsidRPr="00520DFC" w:rsidRDefault="00956FC1" w:rsidP="00956FC1">
                      <w:pPr>
                        <w:jc w:val="center"/>
                        <w:rPr>
                          <w:b/>
                          <w:bCs/>
                          <w:sz w:val="28"/>
                          <w:szCs w:val="28"/>
                          <w:lang w:eastAsia="cs-CZ"/>
                        </w:rPr>
                      </w:pPr>
                      <w:r>
                        <w:rPr>
                          <w:b/>
                          <w:bCs/>
                          <w:sz w:val="28"/>
                          <w:szCs w:val="28"/>
                          <w:lang w:eastAsia="cs-CZ"/>
                        </w:rPr>
                        <w:t>Incomind s.r.o.</w:t>
                      </w: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w:t>
      </w:r>
      <w:proofErr w:type="spellStart"/>
      <w:r>
        <w:t>CzechTourism</w:t>
      </w:r>
      <w:proofErr w:type="spellEnd"/>
      <w:r>
        <w:t xml:space="preserve">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7A346FA6" w:rsidR="00B07421" w:rsidRPr="00291855" w:rsidRDefault="009546E2" w:rsidP="006E1BE5">
            <w:pPr>
              <w:pStyle w:val="TableTextCzechTourism"/>
              <w:keepNext/>
              <w:spacing w:line="260" w:lineRule="exact"/>
              <w:rPr>
                <w:rFonts w:ascii="Georgia" w:hAnsi="Georgia"/>
                <w:sz w:val="22"/>
                <w:szCs w:val="22"/>
              </w:rPr>
            </w:pPr>
            <w:r>
              <w:rPr>
                <w:rFonts w:ascii="Georgia" w:hAnsi="Georgia"/>
                <w:sz w:val="22"/>
                <w:szCs w:val="22"/>
              </w:rPr>
              <w:t xml:space="preserve"> Štěpánská 567/15</w:t>
            </w:r>
            <w:r w:rsidR="00B07421" w:rsidRPr="00291855">
              <w:rPr>
                <w:rFonts w:ascii="Georgia" w:hAnsi="Georgia"/>
                <w:sz w:val="22"/>
                <w:szCs w:val="22"/>
              </w:rPr>
              <w:t xml:space="preserve">, </w:t>
            </w:r>
            <w:r w:rsidR="0028554A" w:rsidRPr="00291855">
              <w:rPr>
                <w:rFonts w:ascii="Georgia" w:hAnsi="Georgia"/>
                <w:sz w:val="22"/>
                <w:szCs w:val="22"/>
              </w:rPr>
              <w:t>1</w:t>
            </w:r>
            <w:r w:rsidR="00B07421" w:rsidRPr="00291855">
              <w:rPr>
                <w:rFonts w:ascii="Georgia" w:hAnsi="Georgia"/>
                <w:sz w:val="22"/>
                <w:szCs w:val="22"/>
              </w:rPr>
              <w:t xml:space="preserve">20 </w:t>
            </w:r>
            <w:r>
              <w:rPr>
                <w:rFonts w:ascii="Georgia" w:hAnsi="Georgia"/>
                <w:sz w:val="22"/>
                <w:szCs w:val="22"/>
              </w:rPr>
              <w:t>00</w:t>
            </w:r>
            <w:r w:rsidR="00B07421" w:rsidRPr="00291855">
              <w:rPr>
                <w:rFonts w:ascii="Georgia" w:hAnsi="Georgia"/>
                <w:sz w:val="22"/>
                <w:szCs w:val="22"/>
              </w:rPr>
              <w:t xml:space="preserve"> Praha 2</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B07421" w:rsidRPr="00101C08" w14:paraId="5B5FC536" w14:textId="77777777" w:rsidTr="005B4B95">
        <w:tc>
          <w:tcPr>
            <w:tcW w:w="2500" w:type="pct"/>
            <w:tcBorders>
              <w:top w:val="single" w:sz="2" w:space="0" w:color="auto"/>
              <w:bottom w:val="single" w:sz="4" w:space="0" w:color="auto"/>
            </w:tcBorders>
          </w:tcPr>
          <w:p w14:paraId="191412B6" w14:textId="2C4E1381" w:rsidR="00B07421" w:rsidRPr="00291855" w:rsidRDefault="00483533" w:rsidP="006E1BE5">
            <w:pPr>
              <w:pStyle w:val="TableTextCzechTourism"/>
              <w:keepNext/>
              <w:spacing w:line="260" w:lineRule="exact"/>
              <w:rPr>
                <w:rFonts w:ascii="Georgia" w:hAnsi="Georgia"/>
                <w:sz w:val="22"/>
                <w:szCs w:val="22"/>
              </w:rPr>
            </w:pPr>
            <w:r>
              <w:rPr>
                <w:rFonts w:ascii="Georgia" w:hAnsi="Georgia"/>
                <w:sz w:val="22"/>
                <w:szCs w:val="22"/>
              </w:rPr>
              <w:t>Zastoupená</w:t>
            </w:r>
            <w:r w:rsidR="00B07421" w:rsidRPr="00291855">
              <w:rPr>
                <w:rFonts w:ascii="Georgia" w:hAnsi="Georgia"/>
                <w:sz w:val="22"/>
                <w:szCs w:val="22"/>
              </w:rPr>
              <w:t>:</w:t>
            </w:r>
          </w:p>
        </w:tc>
        <w:tc>
          <w:tcPr>
            <w:tcW w:w="2500" w:type="pct"/>
            <w:tcBorders>
              <w:top w:val="single" w:sz="2" w:space="0" w:color="auto"/>
              <w:bottom w:val="single" w:sz="4" w:space="0" w:color="auto"/>
            </w:tcBorders>
          </w:tcPr>
          <w:p w14:paraId="321E9C52" w14:textId="19007905" w:rsidR="00B07421" w:rsidRPr="00291855" w:rsidRDefault="00F11E85" w:rsidP="006E1BE5">
            <w:pPr>
              <w:pStyle w:val="TableTextCzechTourism"/>
              <w:keepNext/>
              <w:spacing w:line="260" w:lineRule="exact"/>
              <w:rPr>
                <w:rFonts w:ascii="Georgia" w:hAnsi="Georgia"/>
                <w:sz w:val="22"/>
                <w:szCs w:val="22"/>
              </w:rPr>
            </w:pPr>
            <w:r>
              <w:rPr>
                <w:rFonts w:ascii="Georgia" w:hAnsi="Georgia"/>
                <w:sz w:val="22"/>
                <w:szCs w:val="22"/>
              </w:rPr>
              <w:t>Ing. Jan Herget, Ph.D</w:t>
            </w:r>
            <w:r w:rsidR="00F13777">
              <w:rPr>
                <w:rFonts w:ascii="Georgia" w:hAnsi="Georgia"/>
                <w:sz w:val="22"/>
                <w:szCs w:val="22"/>
              </w:rPr>
              <w:t>.</w:t>
            </w:r>
            <w:r>
              <w:rPr>
                <w:rFonts w:ascii="Georgia" w:hAnsi="Georgia"/>
                <w:sz w:val="22"/>
                <w:szCs w:val="22"/>
              </w:rPr>
              <w:t>,</w:t>
            </w:r>
            <w:r w:rsidR="00F13777">
              <w:rPr>
                <w:rFonts w:ascii="Georgia" w:hAnsi="Georgia"/>
                <w:sz w:val="22"/>
                <w:szCs w:val="22"/>
              </w:rPr>
              <w:t xml:space="preserve"> </w:t>
            </w:r>
            <w:r>
              <w:rPr>
                <w:rFonts w:ascii="Georgia" w:hAnsi="Georgia"/>
                <w:sz w:val="22"/>
                <w:szCs w:val="22"/>
              </w:rPr>
              <w:t>ředitel ČCCR-</w:t>
            </w:r>
            <w:proofErr w:type="spellStart"/>
            <w:r>
              <w:rPr>
                <w:rFonts w:ascii="Georgia" w:hAnsi="Georgia"/>
                <w:sz w:val="22"/>
                <w:szCs w:val="22"/>
              </w:rPr>
              <w:t>CzechTourism</w:t>
            </w:r>
            <w:proofErr w:type="spellEnd"/>
          </w:p>
        </w:tc>
      </w:tr>
    </w:tbl>
    <w:p w14:paraId="316798DC" w14:textId="77777777" w:rsidR="009A6332" w:rsidRDefault="009A6332" w:rsidP="00736D01">
      <w:pPr>
        <w:pStyle w:val="Zhlavzprvy"/>
        <w:keepNext/>
      </w:pPr>
    </w:p>
    <w:p w14:paraId="7E3BF07A" w14:textId="5A2AA778"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5D8B2E51"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r w:rsidR="00956FC1">
              <w:rPr>
                <w:rFonts w:ascii="Georgia" w:hAnsi="Georgia"/>
                <w:sz w:val="22"/>
                <w:szCs w:val="22"/>
              </w:rPr>
              <w:t xml:space="preserve"> </w:t>
            </w:r>
            <w:proofErr w:type="spellStart"/>
            <w:r w:rsidR="00956FC1" w:rsidRPr="00956FC1">
              <w:rPr>
                <w:rFonts w:ascii="Georgia" w:hAnsi="Georgia"/>
                <w:b/>
                <w:bCs/>
                <w:sz w:val="22"/>
                <w:szCs w:val="22"/>
              </w:rPr>
              <w:t>Incomind</w:t>
            </w:r>
            <w:proofErr w:type="spellEnd"/>
            <w:r w:rsidR="00956FC1" w:rsidRPr="00956FC1">
              <w:rPr>
                <w:rFonts w:ascii="Georgia" w:hAnsi="Georgia"/>
                <w:b/>
                <w:bCs/>
                <w:sz w:val="22"/>
                <w:szCs w:val="22"/>
              </w:rPr>
              <w:t xml:space="preserve"> s.r.o.</w:t>
            </w:r>
          </w:p>
        </w:tc>
        <w:tc>
          <w:tcPr>
            <w:tcW w:w="2500" w:type="pct"/>
          </w:tcPr>
          <w:p w14:paraId="45285082" w14:textId="4B62ACD5" w:rsidR="00B07421" w:rsidRPr="006E4D4E" w:rsidRDefault="00B07421" w:rsidP="006E1BE5">
            <w:pPr>
              <w:pStyle w:val="TableTextCzechTourism"/>
              <w:keepNext/>
              <w:spacing w:line="260" w:lineRule="exact"/>
              <w:rPr>
                <w:rFonts w:ascii="Georgia" w:hAnsi="Georgia"/>
                <w:sz w:val="22"/>
                <w:szCs w:val="22"/>
              </w:rPr>
            </w:pPr>
          </w:p>
        </w:tc>
      </w:tr>
      <w:tr w:rsidR="00956FC1" w:rsidRPr="006E4D4E" w14:paraId="4159E303" w14:textId="77777777" w:rsidTr="00956FC1">
        <w:tc>
          <w:tcPr>
            <w:tcW w:w="5000" w:type="pct"/>
            <w:gridSpan w:val="2"/>
          </w:tcPr>
          <w:p w14:paraId="4B3B69E2" w14:textId="27EC0BC0" w:rsidR="00956FC1" w:rsidRPr="006E4D4E" w:rsidRDefault="00956FC1" w:rsidP="00956FC1">
            <w:pPr>
              <w:pStyle w:val="TableTextCzechTourism"/>
              <w:keepNext/>
              <w:spacing w:line="260" w:lineRule="exact"/>
              <w:rPr>
                <w:rFonts w:ascii="Georgia" w:hAnsi="Georgia"/>
                <w:sz w:val="22"/>
                <w:szCs w:val="22"/>
              </w:rPr>
            </w:pPr>
            <w:r>
              <w:rPr>
                <w:rFonts w:ascii="Georgia" w:hAnsi="Georgia"/>
                <w:sz w:val="22"/>
                <w:szCs w:val="22"/>
              </w:rPr>
              <w:t xml:space="preserve">Zapsaná v obchodním rejstříku vedeném </w:t>
            </w:r>
            <w:r w:rsidRPr="00956FC1">
              <w:rPr>
                <w:rFonts w:ascii="Georgia" w:hAnsi="Georgia"/>
                <w:sz w:val="22"/>
                <w:szCs w:val="22"/>
              </w:rPr>
              <w:t>u Městského soudu v</w:t>
            </w:r>
            <w:r>
              <w:rPr>
                <w:rFonts w:ascii="Georgia" w:hAnsi="Georgia"/>
                <w:sz w:val="22"/>
                <w:szCs w:val="22"/>
              </w:rPr>
              <w:t> </w:t>
            </w:r>
            <w:r w:rsidRPr="00956FC1">
              <w:rPr>
                <w:rFonts w:ascii="Georgia" w:hAnsi="Georgia"/>
                <w:sz w:val="22"/>
                <w:szCs w:val="22"/>
              </w:rPr>
              <w:t>Praze</w:t>
            </w:r>
            <w:r>
              <w:rPr>
                <w:rFonts w:ascii="Georgia" w:hAnsi="Georgia"/>
                <w:sz w:val="22"/>
                <w:szCs w:val="22"/>
              </w:rPr>
              <w:t xml:space="preserve"> oddíl C, vložka</w:t>
            </w:r>
            <w:r w:rsidRPr="00956FC1">
              <w:rPr>
                <w:rFonts w:ascii="Georgia" w:hAnsi="Georgia"/>
                <w:sz w:val="22"/>
                <w:szCs w:val="22"/>
              </w:rPr>
              <w:t xml:space="preserve"> 323536 </w:t>
            </w:r>
          </w:p>
        </w:tc>
      </w:tr>
      <w:tr w:rsidR="00D71102" w:rsidRPr="006E4D4E" w14:paraId="2AFAACB2" w14:textId="77777777" w:rsidTr="00A465CC">
        <w:tc>
          <w:tcPr>
            <w:tcW w:w="2500" w:type="pct"/>
          </w:tcPr>
          <w:p w14:paraId="005A036A" w14:textId="258B9B72"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r w:rsidR="00956FC1">
              <w:rPr>
                <w:rFonts w:ascii="Georgia" w:hAnsi="Georgia"/>
                <w:sz w:val="22"/>
                <w:szCs w:val="22"/>
              </w:rPr>
              <w:t xml:space="preserve"> </w:t>
            </w:r>
          </w:p>
        </w:tc>
        <w:tc>
          <w:tcPr>
            <w:tcW w:w="2500" w:type="pct"/>
          </w:tcPr>
          <w:p w14:paraId="1841AF9C" w14:textId="175F53E2" w:rsidR="00D71102" w:rsidRPr="006E4D4E" w:rsidRDefault="00956FC1" w:rsidP="00956FC1">
            <w:pPr>
              <w:pStyle w:val="TableTextCzechTourism"/>
              <w:keepNext/>
              <w:rPr>
                <w:rFonts w:ascii="Georgia" w:hAnsi="Georgia"/>
                <w:sz w:val="22"/>
                <w:szCs w:val="22"/>
              </w:rPr>
            </w:pPr>
            <w:r w:rsidRPr="00956FC1">
              <w:rPr>
                <w:rFonts w:ascii="Georgia" w:hAnsi="Georgia"/>
                <w:sz w:val="22"/>
                <w:szCs w:val="22"/>
              </w:rPr>
              <w:t>Lázeňská 396, 252 42 Jesenice</w:t>
            </w:r>
          </w:p>
        </w:tc>
      </w:tr>
      <w:tr w:rsidR="00D71102" w:rsidRPr="006E4D4E" w14:paraId="1947E6DA" w14:textId="77777777" w:rsidTr="00A465CC">
        <w:tc>
          <w:tcPr>
            <w:tcW w:w="2500"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2A5813C8" w:rsidR="00D71102" w:rsidRPr="006E4D4E" w:rsidRDefault="00AE65E7" w:rsidP="00D71102">
            <w:pPr>
              <w:pStyle w:val="TableTextCzechTourism"/>
              <w:keepNext/>
              <w:spacing w:line="260" w:lineRule="exact"/>
              <w:rPr>
                <w:rFonts w:ascii="Georgia" w:hAnsi="Georgia"/>
                <w:sz w:val="22"/>
                <w:szCs w:val="22"/>
              </w:rPr>
            </w:pPr>
            <w:r>
              <w:rPr>
                <w:rFonts w:ascii="Georgia" w:hAnsi="Georgia"/>
                <w:sz w:val="22"/>
                <w:szCs w:val="22"/>
              </w:rPr>
              <w:t>XXX</w:t>
            </w:r>
            <w:r w:rsidR="00956FC1">
              <w:rPr>
                <w:rFonts w:ascii="Georgia" w:hAnsi="Georgia"/>
                <w:sz w:val="22"/>
                <w:szCs w:val="22"/>
              </w:rPr>
              <w:t>, jednatel</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1641B3E2" w:rsidR="00D71102" w:rsidRPr="006E4D4E" w:rsidRDefault="00956FC1" w:rsidP="00D71102">
            <w:pPr>
              <w:pStyle w:val="TableTextCzechTourism"/>
              <w:keepNext/>
              <w:spacing w:line="260" w:lineRule="exact"/>
              <w:rPr>
                <w:rFonts w:ascii="Georgia" w:hAnsi="Georgia"/>
                <w:sz w:val="22"/>
                <w:szCs w:val="22"/>
              </w:rPr>
            </w:pPr>
            <w:r w:rsidRPr="00956FC1">
              <w:rPr>
                <w:rFonts w:ascii="Georgia" w:hAnsi="Georgia"/>
                <w:sz w:val="22"/>
                <w:szCs w:val="22"/>
              </w:rPr>
              <w:t>08701113</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59017857" w:rsidR="00D71102" w:rsidRPr="006E4D4E" w:rsidRDefault="00956FC1" w:rsidP="00D71102">
            <w:pPr>
              <w:pStyle w:val="TableTextCzechTourism"/>
              <w:keepNext/>
              <w:spacing w:line="260" w:lineRule="exact"/>
              <w:rPr>
                <w:rFonts w:ascii="Georgia" w:hAnsi="Georgia"/>
                <w:sz w:val="22"/>
                <w:szCs w:val="22"/>
              </w:rPr>
            </w:pPr>
            <w:r>
              <w:rPr>
                <w:rFonts w:ascii="Georgia" w:hAnsi="Georgia"/>
                <w:sz w:val="22"/>
                <w:szCs w:val="22"/>
              </w:rPr>
              <w:t>CZ</w:t>
            </w:r>
            <w:r w:rsidRPr="00956FC1">
              <w:rPr>
                <w:rFonts w:ascii="Georgia" w:hAnsi="Georgia"/>
                <w:sz w:val="22"/>
                <w:szCs w:val="22"/>
              </w:rPr>
              <w:t>08701113</w:t>
            </w:r>
          </w:p>
        </w:tc>
      </w:tr>
      <w:tr w:rsidR="00D71102" w:rsidRPr="006E4D4E" w14:paraId="15356CA3" w14:textId="77777777" w:rsidTr="0048161F">
        <w:tc>
          <w:tcPr>
            <w:tcW w:w="2500" w:type="pct"/>
            <w:tcBorders>
              <w:bottom w:val="single" w:sz="2" w:space="0" w:color="auto"/>
            </w:tcBorders>
          </w:tcPr>
          <w:p w14:paraId="662708BD" w14:textId="4AF05C24" w:rsidR="00D71102" w:rsidRPr="00956FC1" w:rsidRDefault="00D71102" w:rsidP="00D71102">
            <w:pPr>
              <w:pStyle w:val="TableTextCzechTourism"/>
              <w:keepNext/>
              <w:spacing w:line="260" w:lineRule="exact"/>
              <w:rPr>
                <w:rFonts w:ascii="Georgia" w:hAnsi="Georgia"/>
                <w:sz w:val="22"/>
                <w:szCs w:val="22"/>
              </w:rPr>
            </w:pPr>
            <w:r w:rsidRPr="00956FC1">
              <w:rPr>
                <w:rFonts w:ascii="Georgia" w:hAnsi="Georgia"/>
                <w:sz w:val="22"/>
                <w:szCs w:val="22"/>
              </w:rPr>
              <w:t xml:space="preserve">Poskytovatel je plátce DPH </w:t>
            </w:r>
          </w:p>
        </w:tc>
        <w:tc>
          <w:tcPr>
            <w:tcW w:w="2500" w:type="pct"/>
            <w:tcBorders>
              <w:bottom w:val="single" w:sz="2" w:space="0" w:color="auto"/>
            </w:tcBorders>
          </w:tcPr>
          <w:p w14:paraId="02872224" w14:textId="28728E7A" w:rsidR="00D71102" w:rsidRPr="00956FC1" w:rsidRDefault="00D71102" w:rsidP="00D71102">
            <w:pPr>
              <w:pStyle w:val="TableTextCzechTourism"/>
              <w:keepNext/>
              <w:spacing w:line="260" w:lineRule="exact"/>
              <w:rPr>
                <w:rFonts w:ascii="Georgia" w:hAnsi="Georgia"/>
                <w:sz w:val="22"/>
                <w:szCs w:val="22"/>
              </w:rPr>
            </w:pPr>
            <w:r w:rsidRPr="00956FC1">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33411BFC" w:rsidR="00D71102" w:rsidRPr="00840315" w:rsidRDefault="00AE65E7" w:rsidP="00D71102">
            <w:pPr>
              <w:pStyle w:val="TableTextCzechTourism"/>
              <w:keepNext/>
              <w:spacing w:line="260" w:lineRule="exact"/>
              <w:rPr>
                <w:rFonts w:ascii="Georgia" w:hAnsi="Georgia"/>
                <w:sz w:val="22"/>
                <w:szCs w:val="22"/>
              </w:rPr>
            </w:pPr>
            <w:r>
              <w:rPr>
                <w:rStyle w:val="nowrap"/>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 xml:space="preserve">Česká centrála cestovního ruchu – </w:t>
      </w:r>
      <w:proofErr w:type="spellStart"/>
      <w:r w:rsidRPr="00D700DE">
        <w:rPr>
          <w:sz w:val="22"/>
          <w:szCs w:val="22"/>
        </w:rPr>
        <w:t>CzechTourism</w:t>
      </w:r>
      <w:proofErr w:type="spellEnd"/>
      <w:r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281238A2"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00631020">
        <w:rPr>
          <w:sz w:val="22"/>
          <w:szCs w:val="22"/>
        </w:rPr>
        <w:t xml:space="preserve">převzít výstupy v rámci plnění od </w:t>
      </w:r>
      <w:r w:rsidR="00CD29C7">
        <w:rPr>
          <w:sz w:val="22"/>
          <w:szCs w:val="22"/>
        </w:rPr>
        <w:t>P</w:t>
      </w:r>
      <w:r w:rsidRPr="00D700DE">
        <w:rPr>
          <w:sz w:val="22"/>
          <w:szCs w:val="22"/>
        </w:rPr>
        <w:t xml:space="preserve">oskytovatele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58F09D21"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rsidR="00631020">
        <w:rPr>
          <w:szCs w:val="22"/>
        </w:rPr>
        <w:t> r</w:t>
      </w:r>
      <w:r w:rsidR="00631020" w:rsidRPr="008209D2">
        <w:rPr>
          <w:szCs w:val="22"/>
        </w:rPr>
        <w:t>ealizac</w:t>
      </w:r>
      <w:r w:rsidR="00631020">
        <w:rPr>
          <w:szCs w:val="22"/>
        </w:rPr>
        <w:t>í</w:t>
      </w:r>
      <w:r w:rsidR="00631020" w:rsidRPr="008209D2">
        <w:rPr>
          <w:szCs w:val="22"/>
        </w:rPr>
        <w:t xml:space="preserve"> </w:t>
      </w:r>
      <w:r w:rsidR="00042690">
        <w:rPr>
          <w:szCs w:val="22"/>
        </w:rPr>
        <w:t>marketingového průzkumu zaměřeného na cílovou skupinu hendikepovaných cestujících</w:t>
      </w:r>
      <w:r w:rsidR="00631020" w:rsidRPr="008209D2">
        <w:rPr>
          <w:szCs w:val="22"/>
        </w:rPr>
        <w:t xml:space="preserve">. </w:t>
      </w:r>
      <w:r w:rsidR="00631020" w:rsidRPr="004D33F5">
        <w:rPr>
          <w:szCs w:val="22"/>
        </w:rPr>
        <w:t xml:space="preserve">Tento projekt bude zajišťován formou </w:t>
      </w:r>
      <w:r w:rsidR="001C2474">
        <w:rPr>
          <w:szCs w:val="22"/>
        </w:rPr>
        <w:t>KVANTITATIVNÍHO I KVALITATIVNÍHO ŠETŘENÍ</w:t>
      </w:r>
      <w:r w:rsidR="00631020" w:rsidRPr="004D33F5">
        <w:rPr>
          <w:szCs w:val="22"/>
        </w:rPr>
        <w:t xml:space="preserve"> </w:t>
      </w:r>
      <w:r>
        <w:t xml:space="preserve">v rozsahu </w:t>
      </w:r>
      <w:r w:rsidRPr="00FA602B">
        <w:t>a za podmínek stanovených touto Smlouvou.</w:t>
      </w:r>
    </w:p>
    <w:p w14:paraId="20D8D322" w14:textId="521A3884"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A27866">
        <w:t xml:space="preserve">za </w:t>
      </w:r>
      <w:r>
        <w:t xml:space="preserve">řádně provedené služby </w:t>
      </w:r>
      <w:r w:rsidR="0060323F">
        <w:t>P</w:t>
      </w:r>
      <w:r w:rsidRPr="00FA602B">
        <w:t>oskytovateli zaplatit,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0B216945" w:rsidR="00B07421" w:rsidRPr="00B55B66"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631020">
        <w:t xml:space="preserve">marketingový průzkum </w:t>
      </w:r>
      <w:r w:rsidR="00C63AF9">
        <w:t xml:space="preserve">v </w:t>
      </w:r>
      <w:r w:rsidR="00205B32" w:rsidRPr="003A6B1F">
        <w:t>době</w:t>
      </w:r>
      <w:r w:rsidR="00CD070D">
        <w:t xml:space="preserve"> od </w:t>
      </w:r>
      <w:r w:rsidR="00B03CF9">
        <w:t>účinnosti</w:t>
      </w:r>
      <w:r w:rsidR="00CD070D">
        <w:t xml:space="preserve"> této Smlouvy</w:t>
      </w:r>
      <w:r w:rsidR="001737F7">
        <w:t xml:space="preserve"> do </w:t>
      </w:r>
      <w:r w:rsidR="00631020">
        <w:t xml:space="preserve">31. </w:t>
      </w:r>
      <w:r w:rsidR="00042690">
        <w:t>12</w:t>
      </w:r>
      <w:r w:rsidR="00631020">
        <w:t>. 202</w:t>
      </w:r>
      <w:r w:rsidR="00042690">
        <w:t>1</w:t>
      </w:r>
      <w:r w:rsidR="00631020">
        <w:t xml:space="preserve">. </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10A5FDC4" w14:textId="77777777" w:rsidR="00C46C21" w:rsidRDefault="00B07421" w:rsidP="00C46C21">
      <w:pPr>
        <w:pStyle w:val="ListNumber-ContinueHeadingCzechTourism"/>
        <w:keepNext/>
        <w:keepLines/>
        <w:numPr>
          <w:ilvl w:val="1"/>
          <w:numId w:val="20"/>
        </w:numPr>
        <w:spacing w:after="240"/>
        <w:ind w:left="567" w:hanging="567"/>
        <w:jc w:val="both"/>
        <w:rPr>
          <w:bCs/>
          <w:color w:val="000000"/>
          <w:szCs w:val="22"/>
        </w:rPr>
      </w:pPr>
      <w:r w:rsidRPr="00AB6E57">
        <w:t>Objednatel</w:t>
      </w:r>
      <w:r>
        <w:rPr>
          <w:bCs/>
          <w:color w:val="000000"/>
          <w:szCs w:val="22"/>
        </w:rPr>
        <w:t xml:space="preserve"> požaduje, aby </w:t>
      </w:r>
      <w:r w:rsidR="000711CD">
        <w:rPr>
          <w:bCs/>
          <w:color w:val="000000"/>
          <w:szCs w:val="22"/>
        </w:rPr>
        <w:t>P</w:t>
      </w:r>
      <w:r>
        <w:rPr>
          <w:bCs/>
          <w:color w:val="000000"/>
          <w:szCs w:val="22"/>
        </w:rPr>
        <w:t>oskytovatel</w:t>
      </w:r>
      <w:r w:rsidR="000711CD">
        <w:rPr>
          <w:bCs/>
          <w:color w:val="000000"/>
          <w:szCs w:val="22"/>
        </w:rPr>
        <w:t xml:space="preserve"> </w:t>
      </w:r>
      <w:r w:rsidRPr="00205B32">
        <w:rPr>
          <w:bCs/>
          <w:color w:val="000000"/>
          <w:szCs w:val="22"/>
        </w:rPr>
        <w:t>zajistil:</w:t>
      </w:r>
    </w:p>
    <w:p w14:paraId="2924EAE0" w14:textId="1BD03145" w:rsidR="008B775A" w:rsidRDefault="008B775A" w:rsidP="00C46C21">
      <w:pPr>
        <w:pStyle w:val="ListNumber-ContinueHeadingCzechTourism"/>
        <w:keepNext/>
        <w:keepLines/>
        <w:numPr>
          <w:ilvl w:val="2"/>
          <w:numId w:val="20"/>
        </w:numPr>
        <w:spacing w:after="240"/>
        <w:jc w:val="both"/>
        <w:rPr>
          <w:b/>
          <w:color w:val="000000"/>
          <w:szCs w:val="22"/>
        </w:rPr>
      </w:pPr>
      <w:r>
        <w:rPr>
          <w:b/>
          <w:color w:val="000000"/>
          <w:szCs w:val="22"/>
        </w:rPr>
        <w:t xml:space="preserve">Návrh dotazníku </w:t>
      </w:r>
    </w:p>
    <w:p w14:paraId="4E9A5DEC" w14:textId="379973B6" w:rsidR="008B775A" w:rsidRPr="008B775A" w:rsidRDefault="008B775A" w:rsidP="008B775A">
      <w:pPr>
        <w:pStyle w:val="ListNumber-ContinueHeadingCzechTourism"/>
        <w:keepNext/>
        <w:keepLines/>
        <w:numPr>
          <w:ilvl w:val="0"/>
          <w:numId w:val="0"/>
        </w:numPr>
        <w:spacing w:after="240"/>
        <w:jc w:val="both"/>
        <w:rPr>
          <w:bCs/>
          <w:color w:val="000000"/>
          <w:szCs w:val="22"/>
        </w:rPr>
      </w:pPr>
      <w:r w:rsidRPr="008B775A">
        <w:rPr>
          <w:bCs/>
          <w:color w:val="000000"/>
          <w:szCs w:val="22"/>
        </w:rPr>
        <w:t xml:space="preserve">Do 30 dnů od </w:t>
      </w:r>
      <w:r w:rsidR="00A27866">
        <w:rPr>
          <w:bCs/>
          <w:color w:val="000000"/>
          <w:szCs w:val="22"/>
        </w:rPr>
        <w:t>účinnosti</w:t>
      </w:r>
      <w:r w:rsidRPr="008B775A">
        <w:rPr>
          <w:bCs/>
          <w:color w:val="000000"/>
          <w:szCs w:val="22"/>
        </w:rPr>
        <w:t xml:space="preserve"> této Smlouvy Poskytovatel předá návrh dotazníku</w:t>
      </w:r>
      <w:r w:rsidR="00640C28">
        <w:rPr>
          <w:bCs/>
          <w:color w:val="000000"/>
          <w:szCs w:val="22"/>
        </w:rPr>
        <w:t xml:space="preserve"> a scénáře</w:t>
      </w:r>
      <w:r w:rsidRPr="008B775A">
        <w:rPr>
          <w:bCs/>
          <w:color w:val="000000"/>
          <w:szCs w:val="22"/>
        </w:rPr>
        <w:t>.</w:t>
      </w:r>
    </w:p>
    <w:p w14:paraId="22DD75F7" w14:textId="0E7B5DE9" w:rsidR="00C46C21" w:rsidRPr="00C46C21" w:rsidRDefault="001C2474" w:rsidP="00C46C21">
      <w:pPr>
        <w:pStyle w:val="ListNumber-ContinueHeadingCzechTourism"/>
        <w:keepNext/>
        <w:keepLines/>
        <w:numPr>
          <w:ilvl w:val="2"/>
          <w:numId w:val="20"/>
        </w:numPr>
        <w:spacing w:after="240"/>
        <w:jc w:val="both"/>
        <w:rPr>
          <w:b/>
          <w:color w:val="000000"/>
          <w:szCs w:val="22"/>
        </w:rPr>
      </w:pPr>
      <w:r>
        <w:rPr>
          <w:b/>
          <w:szCs w:val="22"/>
        </w:rPr>
        <w:t>Kvantitativní část výzkumu</w:t>
      </w:r>
    </w:p>
    <w:p w14:paraId="2503428C" w14:textId="7AC43DDF" w:rsidR="00C46C21" w:rsidRDefault="00042690" w:rsidP="003A73D4">
      <w:pPr>
        <w:pStyle w:val="Styl1"/>
        <w:numPr>
          <w:ilvl w:val="0"/>
          <w:numId w:val="42"/>
        </w:numPr>
        <w:rPr>
          <w:rFonts w:ascii="Georgia" w:hAnsi="Georgia"/>
          <w:b w:val="0"/>
          <w:sz w:val="22"/>
          <w:szCs w:val="22"/>
        </w:rPr>
      </w:pPr>
      <w:r>
        <w:rPr>
          <w:rFonts w:ascii="Georgia" w:hAnsi="Georgia"/>
          <w:b w:val="0"/>
          <w:sz w:val="22"/>
          <w:szCs w:val="22"/>
        </w:rPr>
        <w:t>S</w:t>
      </w:r>
      <w:r w:rsidR="00C46C21" w:rsidRPr="00C46C21">
        <w:rPr>
          <w:rFonts w:ascii="Georgia" w:hAnsi="Georgia"/>
          <w:b w:val="0"/>
          <w:sz w:val="22"/>
          <w:szCs w:val="22"/>
        </w:rPr>
        <w:t> použitím standardizovaného dotazníku</w:t>
      </w:r>
      <w:r w:rsidR="009E47D3">
        <w:rPr>
          <w:rFonts w:ascii="Georgia" w:hAnsi="Georgia"/>
          <w:b w:val="0"/>
          <w:sz w:val="22"/>
          <w:szCs w:val="22"/>
        </w:rPr>
        <w:t xml:space="preserve"> kombinovaná metoda on-line CAWI (dotazování v on-l</w:t>
      </w:r>
      <w:r w:rsidR="00C63510">
        <w:rPr>
          <w:rFonts w:ascii="Georgia" w:hAnsi="Georgia"/>
          <w:b w:val="0"/>
          <w:sz w:val="22"/>
          <w:szCs w:val="22"/>
        </w:rPr>
        <w:t>ine prostředí)</w:t>
      </w:r>
      <w:r w:rsidR="009E47D3">
        <w:rPr>
          <w:rFonts w:ascii="Georgia" w:hAnsi="Georgia"/>
          <w:b w:val="0"/>
          <w:sz w:val="22"/>
          <w:szCs w:val="22"/>
        </w:rPr>
        <w:t xml:space="preserve"> a pro segment nevidomých CATI (telefonické rozhovory) nebo </w:t>
      </w:r>
      <w:proofErr w:type="spellStart"/>
      <w:r w:rsidR="009E47D3">
        <w:rPr>
          <w:rFonts w:ascii="Georgia" w:hAnsi="Georgia"/>
          <w:b w:val="0"/>
          <w:sz w:val="22"/>
          <w:szCs w:val="22"/>
        </w:rPr>
        <w:t>FtF</w:t>
      </w:r>
      <w:proofErr w:type="spellEnd"/>
      <w:r w:rsidR="009E47D3">
        <w:rPr>
          <w:rFonts w:ascii="Georgia" w:hAnsi="Georgia"/>
          <w:b w:val="0"/>
          <w:sz w:val="22"/>
          <w:szCs w:val="22"/>
        </w:rPr>
        <w:t xml:space="preserve"> (osobní rozhovory)</w:t>
      </w:r>
      <w:r w:rsidR="00C46C21" w:rsidRPr="00C46C21">
        <w:rPr>
          <w:rFonts w:ascii="Georgia" w:hAnsi="Georgia"/>
          <w:b w:val="0"/>
          <w:sz w:val="22"/>
          <w:szCs w:val="22"/>
        </w:rPr>
        <w:t>.</w:t>
      </w:r>
    </w:p>
    <w:p w14:paraId="63C009B4" w14:textId="77777777" w:rsidR="00C63510" w:rsidRDefault="00042690" w:rsidP="003A73D4">
      <w:pPr>
        <w:pStyle w:val="Styl1"/>
        <w:numPr>
          <w:ilvl w:val="0"/>
          <w:numId w:val="42"/>
        </w:numPr>
        <w:rPr>
          <w:rFonts w:ascii="Georgia" w:hAnsi="Georgia"/>
          <w:b w:val="0"/>
          <w:sz w:val="22"/>
          <w:szCs w:val="22"/>
        </w:rPr>
      </w:pPr>
      <w:r>
        <w:rPr>
          <w:rFonts w:ascii="Georgia" w:hAnsi="Georgia"/>
          <w:b w:val="0"/>
          <w:sz w:val="22"/>
          <w:szCs w:val="22"/>
        </w:rPr>
        <w:lastRenderedPageBreak/>
        <w:t xml:space="preserve">Velikost </w:t>
      </w:r>
      <w:r w:rsidR="00C63510">
        <w:rPr>
          <w:rFonts w:ascii="Georgia" w:hAnsi="Georgia"/>
          <w:b w:val="0"/>
          <w:sz w:val="22"/>
          <w:szCs w:val="22"/>
        </w:rPr>
        <w:t>vzorku dotázaných</w:t>
      </w:r>
      <w:r>
        <w:rPr>
          <w:rFonts w:ascii="Georgia" w:hAnsi="Georgia"/>
          <w:b w:val="0"/>
          <w:sz w:val="22"/>
          <w:szCs w:val="22"/>
        </w:rPr>
        <w:t xml:space="preserve"> = </w:t>
      </w:r>
      <w:r w:rsidR="00C63510">
        <w:rPr>
          <w:rFonts w:ascii="Georgia" w:hAnsi="Georgia"/>
          <w:b w:val="0"/>
          <w:sz w:val="22"/>
          <w:szCs w:val="22"/>
        </w:rPr>
        <w:t>200.</w:t>
      </w:r>
    </w:p>
    <w:p w14:paraId="15831E17" w14:textId="3370697B" w:rsidR="00042690" w:rsidRDefault="00C63510" w:rsidP="003A73D4">
      <w:pPr>
        <w:pStyle w:val="Styl1"/>
        <w:numPr>
          <w:ilvl w:val="0"/>
          <w:numId w:val="42"/>
        </w:numPr>
        <w:rPr>
          <w:rFonts w:ascii="Georgia" w:hAnsi="Georgia"/>
          <w:b w:val="0"/>
          <w:sz w:val="22"/>
          <w:szCs w:val="22"/>
        </w:rPr>
      </w:pPr>
      <w:r>
        <w:rPr>
          <w:rFonts w:ascii="Georgia" w:hAnsi="Georgia"/>
          <w:b w:val="0"/>
          <w:sz w:val="22"/>
          <w:szCs w:val="22"/>
        </w:rPr>
        <w:t>Kombinace lidí neslyšících, vozíčkářů, nevidomých</w:t>
      </w:r>
      <w:r w:rsidR="00042690">
        <w:rPr>
          <w:rFonts w:ascii="Georgia" w:hAnsi="Georgia"/>
          <w:b w:val="0"/>
          <w:sz w:val="22"/>
          <w:szCs w:val="22"/>
        </w:rPr>
        <w:t>.</w:t>
      </w:r>
      <w:r>
        <w:rPr>
          <w:rFonts w:ascii="Georgia" w:hAnsi="Georgia"/>
          <w:b w:val="0"/>
          <w:sz w:val="22"/>
          <w:szCs w:val="22"/>
        </w:rPr>
        <w:t xml:space="preserve"> Jako doplňková skupina – rodiče cestující s kočárkem.</w:t>
      </w:r>
    </w:p>
    <w:p w14:paraId="441C7AD9" w14:textId="1184B919" w:rsidR="00042690" w:rsidRDefault="00042690" w:rsidP="003A73D4">
      <w:pPr>
        <w:pStyle w:val="Styl1"/>
        <w:numPr>
          <w:ilvl w:val="0"/>
          <w:numId w:val="42"/>
        </w:numPr>
        <w:rPr>
          <w:rFonts w:ascii="Georgia" w:hAnsi="Georgia"/>
          <w:b w:val="0"/>
          <w:sz w:val="22"/>
          <w:szCs w:val="22"/>
        </w:rPr>
      </w:pPr>
      <w:r>
        <w:rPr>
          <w:rFonts w:ascii="Georgia" w:hAnsi="Georgia"/>
          <w:b w:val="0"/>
          <w:sz w:val="22"/>
          <w:szCs w:val="22"/>
        </w:rPr>
        <w:t>Všichni respondenti vykazují zájem o cestování.</w:t>
      </w:r>
    </w:p>
    <w:p w14:paraId="1FC04E5F" w14:textId="20452C80" w:rsidR="00042690" w:rsidRDefault="00042690" w:rsidP="003A73D4">
      <w:pPr>
        <w:pStyle w:val="Styl1"/>
        <w:numPr>
          <w:ilvl w:val="0"/>
          <w:numId w:val="42"/>
        </w:numPr>
        <w:rPr>
          <w:rFonts w:ascii="Georgia" w:hAnsi="Georgia"/>
          <w:b w:val="0"/>
          <w:sz w:val="22"/>
          <w:szCs w:val="22"/>
        </w:rPr>
      </w:pPr>
      <w:r>
        <w:rPr>
          <w:rFonts w:ascii="Georgia" w:hAnsi="Georgia"/>
          <w:b w:val="0"/>
          <w:sz w:val="22"/>
          <w:szCs w:val="22"/>
        </w:rPr>
        <w:t xml:space="preserve">Objednatel si vyhrazuje právo na úpravu dotazníku. Finální dotazník musí být Objednatelem </w:t>
      </w:r>
      <w:r w:rsidR="00A27866">
        <w:rPr>
          <w:rFonts w:ascii="Georgia" w:hAnsi="Georgia"/>
          <w:b w:val="0"/>
          <w:sz w:val="22"/>
          <w:szCs w:val="22"/>
        </w:rPr>
        <w:t xml:space="preserve">písemně </w:t>
      </w:r>
      <w:r>
        <w:rPr>
          <w:rFonts w:ascii="Georgia" w:hAnsi="Georgia"/>
          <w:b w:val="0"/>
          <w:sz w:val="22"/>
          <w:szCs w:val="22"/>
        </w:rPr>
        <w:t>odsouhlasen.</w:t>
      </w:r>
    </w:p>
    <w:p w14:paraId="0CB825F9" w14:textId="77777777" w:rsidR="00C63510" w:rsidRPr="00C46C21" w:rsidRDefault="00C63510" w:rsidP="00C63510">
      <w:pPr>
        <w:pStyle w:val="Styl1"/>
        <w:ind w:left="720"/>
        <w:rPr>
          <w:rFonts w:ascii="Georgia" w:hAnsi="Georgia"/>
          <w:b w:val="0"/>
          <w:sz w:val="22"/>
          <w:szCs w:val="22"/>
        </w:rPr>
      </w:pPr>
    </w:p>
    <w:p w14:paraId="49F4AD4E" w14:textId="18C8EEFD" w:rsidR="00C63510" w:rsidRPr="00C46C21" w:rsidRDefault="00C63510" w:rsidP="00C63510">
      <w:pPr>
        <w:pStyle w:val="ListNumber-ContinueHeadingCzechTourism"/>
        <w:keepNext/>
        <w:keepLines/>
        <w:numPr>
          <w:ilvl w:val="2"/>
          <w:numId w:val="20"/>
        </w:numPr>
        <w:spacing w:after="240"/>
        <w:jc w:val="both"/>
        <w:rPr>
          <w:b/>
          <w:color w:val="000000"/>
          <w:szCs w:val="22"/>
        </w:rPr>
      </w:pPr>
      <w:r>
        <w:rPr>
          <w:b/>
          <w:szCs w:val="22"/>
        </w:rPr>
        <w:t>Kvalitativní část výzkumu – expertní in-</w:t>
      </w:r>
      <w:proofErr w:type="spellStart"/>
      <w:r w:rsidR="0021687A">
        <w:rPr>
          <w:b/>
          <w:szCs w:val="22"/>
        </w:rPr>
        <w:t>depth</w:t>
      </w:r>
      <w:proofErr w:type="spellEnd"/>
    </w:p>
    <w:p w14:paraId="4AA96E6A" w14:textId="6F851422" w:rsidR="00C63510" w:rsidRPr="00BE111B" w:rsidRDefault="00C63510" w:rsidP="00C63510">
      <w:pPr>
        <w:pStyle w:val="Styl1"/>
        <w:numPr>
          <w:ilvl w:val="0"/>
          <w:numId w:val="46"/>
        </w:numPr>
        <w:rPr>
          <w:rFonts w:ascii="Georgia" w:hAnsi="Georgia"/>
          <w:b w:val="0"/>
          <w:sz w:val="22"/>
          <w:szCs w:val="22"/>
        </w:rPr>
      </w:pPr>
      <w:r w:rsidRPr="00BE111B">
        <w:rPr>
          <w:rFonts w:ascii="Georgia" w:hAnsi="Georgia"/>
          <w:b w:val="0"/>
          <w:sz w:val="22"/>
          <w:szCs w:val="22"/>
        </w:rPr>
        <w:t xml:space="preserve">S použitím </w:t>
      </w:r>
      <w:r w:rsidR="0021687A">
        <w:rPr>
          <w:rFonts w:ascii="Georgia" w:hAnsi="Georgia"/>
          <w:b w:val="0"/>
          <w:sz w:val="22"/>
          <w:szCs w:val="22"/>
        </w:rPr>
        <w:t>strukturovaného scénáře (rozhovor proběhne osobně, telefonicky nebo online)</w:t>
      </w:r>
      <w:r w:rsidRPr="00BE111B">
        <w:rPr>
          <w:rFonts w:ascii="Georgia" w:hAnsi="Georgia"/>
          <w:b w:val="0"/>
          <w:sz w:val="22"/>
          <w:szCs w:val="22"/>
        </w:rPr>
        <w:t>.</w:t>
      </w:r>
    </w:p>
    <w:p w14:paraId="4A48435D" w14:textId="77777777" w:rsidR="00C63510" w:rsidRDefault="00C63510" w:rsidP="00C63510">
      <w:pPr>
        <w:pStyle w:val="Styl1"/>
        <w:numPr>
          <w:ilvl w:val="0"/>
          <w:numId w:val="46"/>
        </w:numPr>
        <w:rPr>
          <w:rFonts w:ascii="Georgia" w:hAnsi="Georgia"/>
          <w:b w:val="0"/>
          <w:sz w:val="22"/>
          <w:szCs w:val="22"/>
        </w:rPr>
      </w:pPr>
      <w:r>
        <w:rPr>
          <w:rFonts w:ascii="Georgia" w:hAnsi="Georgia"/>
          <w:b w:val="0"/>
          <w:sz w:val="22"/>
          <w:szCs w:val="22"/>
        </w:rPr>
        <w:t xml:space="preserve">Cílovou skupinou jsou odborníci angažovaní v podpoře hendikepovaných skupin (pracovníci organizací, nezávislí experti). </w:t>
      </w:r>
    </w:p>
    <w:p w14:paraId="60FDB39E" w14:textId="49C22A21" w:rsidR="00C63510" w:rsidRDefault="00C63510" w:rsidP="00C63510">
      <w:pPr>
        <w:pStyle w:val="Styl1"/>
        <w:numPr>
          <w:ilvl w:val="0"/>
          <w:numId w:val="46"/>
        </w:numPr>
        <w:rPr>
          <w:rFonts w:ascii="Georgia" w:hAnsi="Georgia"/>
          <w:b w:val="0"/>
          <w:sz w:val="22"/>
          <w:szCs w:val="22"/>
        </w:rPr>
      </w:pPr>
      <w:r>
        <w:rPr>
          <w:rFonts w:ascii="Georgia" w:hAnsi="Georgia"/>
          <w:b w:val="0"/>
          <w:sz w:val="22"/>
          <w:szCs w:val="22"/>
        </w:rPr>
        <w:t xml:space="preserve">Velikost vzorku dotázaných = 10, délka rozhovoru </w:t>
      </w:r>
      <w:r w:rsidR="00FA4F74">
        <w:rPr>
          <w:rFonts w:ascii="Georgia" w:hAnsi="Georgia"/>
          <w:b w:val="0"/>
          <w:sz w:val="22"/>
          <w:szCs w:val="22"/>
        </w:rPr>
        <w:t xml:space="preserve">do </w:t>
      </w:r>
      <w:r>
        <w:rPr>
          <w:rFonts w:ascii="Georgia" w:hAnsi="Georgia"/>
          <w:b w:val="0"/>
          <w:sz w:val="22"/>
          <w:szCs w:val="22"/>
        </w:rPr>
        <w:t>60 minut.</w:t>
      </w:r>
    </w:p>
    <w:p w14:paraId="51E392EF" w14:textId="17E561D7" w:rsidR="00C63510" w:rsidRDefault="00C63510" w:rsidP="00C63510">
      <w:pPr>
        <w:pStyle w:val="Styl1"/>
        <w:numPr>
          <w:ilvl w:val="0"/>
          <w:numId w:val="46"/>
        </w:numPr>
        <w:rPr>
          <w:rFonts w:ascii="Georgia" w:hAnsi="Georgia"/>
          <w:b w:val="0"/>
          <w:sz w:val="22"/>
          <w:szCs w:val="22"/>
        </w:rPr>
      </w:pPr>
      <w:r>
        <w:rPr>
          <w:rFonts w:ascii="Georgia" w:hAnsi="Georgia"/>
          <w:b w:val="0"/>
          <w:sz w:val="22"/>
          <w:szCs w:val="22"/>
        </w:rPr>
        <w:t xml:space="preserve">Objednatel si vyhrazuje právo na </w:t>
      </w:r>
      <w:r w:rsidR="0021687A">
        <w:rPr>
          <w:rFonts w:ascii="Georgia" w:hAnsi="Georgia"/>
          <w:b w:val="0"/>
          <w:sz w:val="22"/>
          <w:szCs w:val="22"/>
        </w:rPr>
        <w:t>doplnění témat scénáře</w:t>
      </w:r>
      <w:r>
        <w:rPr>
          <w:rFonts w:ascii="Georgia" w:hAnsi="Georgia"/>
          <w:b w:val="0"/>
          <w:sz w:val="22"/>
          <w:szCs w:val="22"/>
        </w:rPr>
        <w:t>.</w:t>
      </w:r>
      <w:r w:rsidR="00A27866">
        <w:rPr>
          <w:rFonts w:ascii="Georgia" w:hAnsi="Georgia"/>
          <w:b w:val="0"/>
          <w:sz w:val="22"/>
          <w:szCs w:val="22"/>
        </w:rPr>
        <w:t xml:space="preserve"> Finální scénář musí být Objednatelem písemně odsouhlasen.</w:t>
      </w:r>
    </w:p>
    <w:p w14:paraId="68335B3A" w14:textId="5CD9B77F" w:rsidR="00C63510" w:rsidRPr="00C46C21" w:rsidRDefault="00C63510" w:rsidP="00C63510">
      <w:pPr>
        <w:pStyle w:val="Styl1"/>
        <w:numPr>
          <w:ilvl w:val="0"/>
          <w:numId w:val="46"/>
        </w:numPr>
        <w:rPr>
          <w:rFonts w:ascii="Georgia" w:hAnsi="Georgia"/>
          <w:b w:val="0"/>
          <w:sz w:val="22"/>
          <w:szCs w:val="22"/>
        </w:rPr>
      </w:pPr>
      <w:r>
        <w:rPr>
          <w:rFonts w:ascii="Georgia" w:hAnsi="Georgia"/>
          <w:b w:val="0"/>
          <w:sz w:val="22"/>
          <w:szCs w:val="22"/>
        </w:rPr>
        <w:t>Objednateli bude umožněna účast na in-</w:t>
      </w:r>
      <w:proofErr w:type="spellStart"/>
      <w:r>
        <w:rPr>
          <w:rFonts w:ascii="Georgia" w:hAnsi="Georgia"/>
          <w:b w:val="0"/>
          <w:sz w:val="22"/>
          <w:szCs w:val="22"/>
        </w:rPr>
        <w:t>depth</w:t>
      </w:r>
      <w:proofErr w:type="spellEnd"/>
      <w:r>
        <w:rPr>
          <w:rFonts w:ascii="Georgia" w:hAnsi="Georgia"/>
          <w:b w:val="0"/>
          <w:sz w:val="22"/>
          <w:szCs w:val="22"/>
        </w:rPr>
        <w:t xml:space="preserve"> rozhovorech.</w:t>
      </w:r>
    </w:p>
    <w:p w14:paraId="2288C560" w14:textId="77777777" w:rsidR="00C63510" w:rsidRPr="004D33F5" w:rsidRDefault="00C63510" w:rsidP="00C63510">
      <w:pPr>
        <w:pStyle w:val="Styl1"/>
        <w:spacing w:before="0"/>
        <w:rPr>
          <w:rFonts w:ascii="Georgia" w:hAnsi="Georgia"/>
          <w:sz w:val="22"/>
          <w:szCs w:val="22"/>
        </w:rPr>
      </w:pPr>
    </w:p>
    <w:p w14:paraId="091CC915" w14:textId="77777777" w:rsidR="00C46C21" w:rsidRPr="004D33F5" w:rsidRDefault="00C46C21" w:rsidP="00C46C21">
      <w:pPr>
        <w:pStyle w:val="Styl1"/>
        <w:spacing w:before="0"/>
        <w:rPr>
          <w:rFonts w:ascii="Georgia" w:hAnsi="Georgia"/>
          <w:sz w:val="22"/>
          <w:szCs w:val="22"/>
        </w:rPr>
      </w:pPr>
    </w:p>
    <w:p w14:paraId="71722030" w14:textId="5695AC6C" w:rsidR="00C46C21" w:rsidRDefault="0095212E" w:rsidP="00C46C21">
      <w:pPr>
        <w:pStyle w:val="ListNumber-ContinueHeadingCzechTourism"/>
        <w:keepNext/>
        <w:keepLines/>
        <w:numPr>
          <w:ilvl w:val="2"/>
          <w:numId w:val="20"/>
        </w:numPr>
        <w:spacing w:after="240"/>
        <w:jc w:val="both"/>
        <w:rPr>
          <w:b/>
          <w:szCs w:val="22"/>
        </w:rPr>
      </w:pPr>
      <w:r>
        <w:rPr>
          <w:b/>
          <w:szCs w:val="22"/>
        </w:rPr>
        <w:t>Zpracování dat a výstupy</w:t>
      </w:r>
    </w:p>
    <w:p w14:paraId="60AC2A45" w14:textId="77777777" w:rsidR="00C63510" w:rsidRDefault="0095212E" w:rsidP="00E034B0">
      <w:pPr>
        <w:pStyle w:val="Odstavecseseznamem"/>
        <w:numPr>
          <w:ilvl w:val="0"/>
          <w:numId w:val="44"/>
        </w:numPr>
        <w:ind w:left="454"/>
        <w:rPr>
          <w:rFonts w:cs="Times New Roman"/>
          <w:szCs w:val="22"/>
          <w:lang w:eastAsia="ar-SA"/>
        </w:rPr>
      </w:pPr>
      <w:r w:rsidRPr="00C63510">
        <w:rPr>
          <w:rFonts w:cs="Times New Roman"/>
          <w:szCs w:val="22"/>
          <w:lang w:eastAsia="ar-SA"/>
        </w:rPr>
        <w:t xml:space="preserve">Všechny výstupy </w:t>
      </w:r>
      <w:r w:rsidR="00171384" w:rsidRPr="00C63510">
        <w:rPr>
          <w:rFonts w:cs="Times New Roman"/>
          <w:szCs w:val="22"/>
          <w:lang w:eastAsia="ar-SA"/>
        </w:rPr>
        <w:t>v</w:t>
      </w:r>
      <w:r w:rsidRPr="00C63510">
        <w:rPr>
          <w:rFonts w:cs="Times New Roman"/>
          <w:szCs w:val="22"/>
          <w:lang w:eastAsia="ar-SA"/>
        </w:rPr>
        <w:t xml:space="preserve"> elektronické </w:t>
      </w:r>
      <w:r w:rsidR="00171384" w:rsidRPr="00C63510">
        <w:rPr>
          <w:rFonts w:cs="Times New Roman"/>
          <w:szCs w:val="22"/>
          <w:lang w:eastAsia="ar-SA"/>
        </w:rPr>
        <w:t>podobě</w:t>
      </w:r>
      <w:r w:rsidRPr="00C63510">
        <w:rPr>
          <w:rFonts w:cs="Times New Roman"/>
          <w:szCs w:val="22"/>
          <w:lang w:eastAsia="ar-SA"/>
        </w:rPr>
        <w:t xml:space="preserve"> budou v layoutu Objednatel</w:t>
      </w:r>
      <w:r w:rsidR="00156567" w:rsidRPr="00C63510">
        <w:rPr>
          <w:rFonts w:cs="Times New Roman"/>
          <w:szCs w:val="22"/>
          <w:lang w:eastAsia="ar-SA"/>
        </w:rPr>
        <w:t>e</w:t>
      </w:r>
      <w:r w:rsidRPr="00C63510">
        <w:rPr>
          <w:rFonts w:cs="Times New Roman"/>
          <w:szCs w:val="22"/>
          <w:lang w:eastAsia="ar-SA"/>
        </w:rPr>
        <w:t>.</w:t>
      </w:r>
    </w:p>
    <w:p w14:paraId="4D6441C1" w14:textId="0E11EC8A" w:rsidR="0095212E" w:rsidRPr="00C63510" w:rsidRDefault="0095212E" w:rsidP="00E034B0">
      <w:pPr>
        <w:pStyle w:val="Odstavecseseznamem"/>
        <w:numPr>
          <w:ilvl w:val="0"/>
          <w:numId w:val="44"/>
        </w:numPr>
        <w:ind w:left="454"/>
        <w:rPr>
          <w:rFonts w:cs="Times New Roman"/>
          <w:szCs w:val="22"/>
          <w:lang w:eastAsia="ar-SA"/>
        </w:rPr>
      </w:pPr>
      <w:r w:rsidRPr="00C63510">
        <w:rPr>
          <w:rFonts w:cs="Times New Roman"/>
          <w:szCs w:val="22"/>
          <w:lang w:eastAsia="ar-SA"/>
        </w:rPr>
        <w:t xml:space="preserve">Objednatel obdrží kompletní soubor dat </w:t>
      </w:r>
      <w:r w:rsidR="00171384" w:rsidRPr="00C63510">
        <w:rPr>
          <w:rFonts w:cs="Times New Roman"/>
          <w:szCs w:val="22"/>
          <w:lang w:eastAsia="ar-SA"/>
        </w:rPr>
        <w:t xml:space="preserve">ve </w:t>
      </w:r>
      <w:r w:rsidRPr="00C63510">
        <w:rPr>
          <w:rFonts w:cs="Times New Roman"/>
          <w:szCs w:val="22"/>
          <w:lang w:eastAsia="ar-SA"/>
        </w:rPr>
        <w:t>formát</w:t>
      </w:r>
      <w:r w:rsidR="00171384" w:rsidRPr="00C63510">
        <w:rPr>
          <w:rFonts w:cs="Times New Roman"/>
          <w:szCs w:val="22"/>
          <w:lang w:eastAsia="ar-SA"/>
        </w:rPr>
        <w:t>u</w:t>
      </w:r>
      <w:r w:rsidRPr="00C63510">
        <w:rPr>
          <w:rFonts w:cs="Times New Roman"/>
          <w:szCs w:val="22"/>
          <w:lang w:eastAsia="ar-SA"/>
        </w:rPr>
        <w:t xml:space="preserve"> .</w:t>
      </w:r>
      <w:proofErr w:type="spellStart"/>
      <w:r w:rsidRPr="00C63510">
        <w:rPr>
          <w:rFonts w:cs="Times New Roman"/>
          <w:szCs w:val="22"/>
          <w:lang w:eastAsia="ar-SA"/>
        </w:rPr>
        <w:t>xls</w:t>
      </w:r>
      <w:proofErr w:type="spellEnd"/>
      <w:r w:rsidR="00156567" w:rsidRPr="00C63510">
        <w:rPr>
          <w:rFonts w:cs="Times New Roman"/>
          <w:szCs w:val="22"/>
          <w:lang w:eastAsia="ar-SA"/>
        </w:rPr>
        <w:t xml:space="preserve"> </w:t>
      </w:r>
      <w:r w:rsidR="00171384" w:rsidRPr="00C63510">
        <w:rPr>
          <w:rFonts w:cs="Times New Roman"/>
          <w:szCs w:val="22"/>
          <w:lang w:eastAsia="ar-SA"/>
        </w:rPr>
        <w:t xml:space="preserve">a Závěrečnou zprávu ve formátu .ppt </w:t>
      </w:r>
      <w:r w:rsidR="00156567" w:rsidRPr="00C63510">
        <w:rPr>
          <w:szCs w:val="22"/>
        </w:rPr>
        <w:t>nejpozději do konce následujícího měsíce po skončení sběru da</w:t>
      </w:r>
      <w:r w:rsidR="00042690" w:rsidRPr="00C63510">
        <w:rPr>
          <w:szCs w:val="22"/>
        </w:rPr>
        <w:t>t</w:t>
      </w:r>
      <w:r w:rsidR="00156567" w:rsidRPr="00C63510">
        <w:rPr>
          <w:szCs w:val="22"/>
        </w:rPr>
        <w:t>.</w:t>
      </w:r>
    </w:p>
    <w:p w14:paraId="52061F69" w14:textId="77777777" w:rsidR="0095212E" w:rsidRPr="004D33F5" w:rsidRDefault="0095212E" w:rsidP="0095212E">
      <w:pPr>
        <w:pStyle w:val="Styl1"/>
        <w:rPr>
          <w:rFonts w:ascii="Georgia" w:hAnsi="Georgia"/>
          <w:sz w:val="22"/>
          <w:szCs w:val="22"/>
        </w:rPr>
      </w:pPr>
    </w:p>
    <w:p w14:paraId="1E22B478" w14:textId="33390DE3" w:rsidR="0095212E" w:rsidRDefault="00156567" w:rsidP="0095212E">
      <w:pPr>
        <w:pStyle w:val="ListNumber-ContinueHeadingCzechTourism"/>
        <w:keepNext/>
        <w:keepLines/>
        <w:numPr>
          <w:ilvl w:val="2"/>
          <w:numId w:val="20"/>
        </w:numPr>
        <w:spacing w:after="240"/>
        <w:jc w:val="both"/>
        <w:rPr>
          <w:b/>
          <w:szCs w:val="22"/>
        </w:rPr>
      </w:pPr>
      <w:bookmarkStart w:id="0" w:name="_Toc98896424"/>
      <w:r>
        <w:rPr>
          <w:b/>
          <w:szCs w:val="22"/>
        </w:rPr>
        <w:t xml:space="preserve">Zpracování </w:t>
      </w:r>
      <w:r w:rsidR="00171384">
        <w:rPr>
          <w:b/>
          <w:szCs w:val="22"/>
        </w:rPr>
        <w:t>Závěrečné zprávy</w:t>
      </w:r>
    </w:p>
    <w:p w14:paraId="6B9BAD86" w14:textId="34ABD3AE" w:rsidR="00171384" w:rsidRDefault="00156567" w:rsidP="003A73D4">
      <w:pPr>
        <w:pStyle w:val="Styl1"/>
        <w:numPr>
          <w:ilvl w:val="0"/>
          <w:numId w:val="45"/>
        </w:numPr>
        <w:spacing w:before="0"/>
        <w:rPr>
          <w:rFonts w:ascii="Georgia" w:hAnsi="Georgia"/>
          <w:b w:val="0"/>
          <w:bCs/>
          <w:sz w:val="22"/>
          <w:szCs w:val="22"/>
        </w:rPr>
      </w:pPr>
      <w:r w:rsidRPr="00156567">
        <w:rPr>
          <w:rFonts w:ascii="Georgia" w:hAnsi="Georgia"/>
          <w:b w:val="0"/>
          <w:bCs/>
          <w:sz w:val="22"/>
          <w:szCs w:val="22"/>
        </w:rPr>
        <w:t>S</w:t>
      </w:r>
      <w:r w:rsidR="0095212E" w:rsidRPr="00156567">
        <w:rPr>
          <w:rFonts w:ascii="Georgia" w:hAnsi="Georgia"/>
          <w:b w:val="0"/>
          <w:bCs/>
          <w:sz w:val="22"/>
          <w:szCs w:val="22"/>
        </w:rPr>
        <w:t xml:space="preserve">ouhrnná zpráva musí obsahovat </w:t>
      </w:r>
      <w:r w:rsidR="00171384">
        <w:rPr>
          <w:rFonts w:ascii="Georgia" w:hAnsi="Georgia"/>
          <w:b w:val="0"/>
          <w:bCs/>
          <w:sz w:val="22"/>
          <w:szCs w:val="22"/>
        </w:rPr>
        <w:t>hlavní závěry z výzkumu a doporučení, jak pracovat s cílovou skupinou hendikepovaných cestujících (2 slidy).</w:t>
      </w:r>
    </w:p>
    <w:p w14:paraId="275A65A2" w14:textId="77777777" w:rsidR="00C63510" w:rsidRDefault="00C63510" w:rsidP="00C63510">
      <w:pPr>
        <w:pStyle w:val="Styl1"/>
        <w:numPr>
          <w:ilvl w:val="0"/>
          <w:numId w:val="45"/>
        </w:numPr>
        <w:spacing w:before="0"/>
        <w:rPr>
          <w:rFonts w:ascii="Georgia" w:hAnsi="Georgia"/>
          <w:b w:val="0"/>
          <w:bCs/>
          <w:sz w:val="22"/>
          <w:szCs w:val="22"/>
        </w:rPr>
      </w:pPr>
      <w:r>
        <w:rPr>
          <w:rFonts w:ascii="Georgia" w:hAnsi="Georgia"/>
          <w:b w:val="0"/>
          <w:bCs/>
          <w:sz w:val="22"/>
          <w:szCs w:val="22"/>
        </w:rPr>
        <w:t>Popis metodologie výzkumu – termín sběru, použitá metodika.</w:t>
      </w:r>
    </w:p>
    <w:p w14:paraId="64241A59" w14:textId="47DE857D" w:rsidR="0095212E" w:rsidRDefault="00171384" w:rsidP="003A73D4">
      <w:pPr>
        <w:pStyle w:val="Styl1"/>
        <w:numPr>
          <w:ilvl w:val="0"/>
          <w:numId w:val="45"/>
        </w:numPr>
        <w:spacing w:before="0"/>
        <w:rPr>
          <w:rFonts w:ascii="Georgia" w:hAnsi="Georgia"/>
          <w:b w:val="0"/>
          <w:bCs/>
          <w:sz w:val="22"/>
          <w:szCs w:val="22"/>
        </w:rPr>
      </w:pPr>
      <w:r>
        <w:rPr>
          <w:rFonts w:ascii="Georgia" w:hAnsi="Georgia"/>
          <w:b w:val="0"/>
          <w:bCs/>
          <w:sz w:val="22"/>
          <w:szCs w:val="22"/>
        </w:rPr>
        <w:t>Motivátory / bariéry k cestování hendikepovaných spoluobčanů.</w:t>
      </w:r>
    </w:p>
    <w:p w14:paraId="3EB3DFE1" w14:textId="7E17B84E" w:rsidR="00C63510" w:rsidRDefault="00C63510" w:rsidP="003A73D4">
      <w:pPr>
        <w:pStyle w:val="Styl1"/>
        <w:numPr>
          <w:ilvl w:val="0"/>
          <w:numId w:val="45"/>
        </w:numPr>
        <w:spacing w:before="0"/>
        <w:rPr>
          <w:rFonts w:ascii="Georgia" w:hAnsi="Georgia"/>
          <w:b w:val="0"/>
          <w:bCs/>
          <w:sz w:val="22"/>
          <w:szCs w:val="22"/>
        </w:rPr>
      </w:pPr>
      <w:r>
        <w:rPr>
          <w:rFonts w:ascii="Georgia" w:hAnsi="Georgia"/>
          <w:b w:val="0"/>
          <w:bCs/>
          <w:sz w:val="22"/>
          <w:szCs w:val="22"/>
        </w:rPr>
        <w:t>Odhad bonity a velikosti cílové skupiny.</w:t>
      </w:r>
    </w:p>
    <w:p w14:paraId="60A9388F" w14:textId="3FD4ED1A" w:rsidR="00171384" w:rsidRDefault="00C63510" w:rsidP="003A73D4">
      <w:pPr>
        <w:pStyle w:val="Styl1"/>
        <w:numPr>
          <w:ilvl w:val="0"/>
          <w:numId w:val="45"/>
        </w:numPr>
        <w:spacing w:before="0"/>
        <w:rPr>
          <w:rFonts w:ascii="Georgia" w:hAnsi="Georgia"/>
          <w:b w:val="0"/>
          <w:bCs/>
          <w:sz w:val="22"/>
          <w:szCs w:val="22"/>
        </w:rPr>
      </w:pPr>
      <w:r>
        <w:rPr>
          <w:rFonts w:ascii="Georgia" w:hAnsi="Georgia"/>
          <w:b w:val="0"/>
          <w:bCs/>
          <w:sz w:val="22"/>
          <w:szCs w:val="22"/>
        </w:rPr>
        <w:t>Sociodemografický a lifestyle popis cílové skupiny</w:t>
      </w:r>
      <w:r w:rsidR="00171384">
        <w:rPr>
          <w:rFonts w:ascii="Georgia" w:hAnsi="Georgia"/>
          <w:b w:val="0"/>
          <w:bCs/>
          <w:sz w:val="22"/>
          <w:szCs w:val="22"/>
        </w:rPr>
        <w:t>.</w:t>
      </w:r>
    </w:p>
    <w:p w14:paraId="6698D5CF" w14:textId="6FC9FDC8" w:rsidR="00C63510" w:rsidRDefault="00C63510" w:rsidP="003A73D4">
      <w:pPr>
        <w:pStyle w:val="Styl1"/>
        <w:numPr>
          <w:ilvl w:val="0"/>
          <w:numId w:val="45"/>
        </w:numPr>
        <w:spacing w:before="0"/>
        <w:rPr>
          <w:rFonts w:ascii="Georgia" w:hAnsi="Georgia"/>
          <w:b w:val="0"/>
          <w:bCs/>
          <w:sz w:val="22"/>
          <w:szCs w:val="22"/>
        </w:rPr>
      </w:pPr>
      <w:r>
        <w:rPr>
          <w:rFonts w:ascii="Georgia" w:hAnsi="Georgia"/>
          <w:b w:val="0"/>
          <w:bCs/>
          <w:sz w:val="22"/>
          <w:szCs w:val="22"/>
        </w:rPr>
        <w:t>Zkušenosti s cestováním po ČR či do zahraničí.</w:t>
      </w:r>
    </w:p>
    <w:p w14:paraId="3319C503" w14:textId="0CF52591" w:rsidR="00C63510" w:rsidRDefault="00C63510" w:rsidP="003A73D4">
      <w:pPr>
        <w:pStyle w:val="Styl1"/>
        <w:numPr>
          <w:ilvl w:val="0"/>
          <w:numId w:val="45"/>
        </w:numPr>
        <w:spacing w:before="0"/>
        <w:rPr>
          <w:rFonts w:ascii="Georgia" w:hAnsi="Georgia"/>
          <w:b w:val="0"/>
          <w:bCs/>
          <w:sz w:val="22"/>
          <w:szCs w:val="22"/>
        </w:rPr>
      </w:pPr>
      <w:r>
        <w:rPr>
          <w:rFonts w:ascii="Georgia" w:hAnsi="Georgia"/>
          <w:b w:val="0"/>
          <w:bCs/>
          <w:sz w:val="22"/>
          <w:szCs w:val="22"/>
        </w:rPr>
        <w:t>Zdroje informací o cestování.</w:t>
      </w:r>
    </w:p>
    <w:p w14:paraId="33AED6FC" w14:textId="6D114297" w:rsidR="00C63510" w:rsidRDefault="00C63510" w:rsidP="003A73D4">
      <w:pPr>
        <w:pStyle w:val="Styl1"/>
        <w:numPr>
          <w:ilvl w:val="0"/>
          <w:numId w:val="45"/>
        </w:numPr>
        <w:spacing w:before="0"/>
        <w:rPr>
          <w:rFonts w:ascii="Georgia" w:hAnsi="Georgia"/>
          <w:b w:val="0"/>
          <w:bCs/>
          <w:sz w:val="22"/>
          <w:szCs w:val="22"/>
        </w:rPr>
      </w:pPr>
      <w:r>
        <w:rPr>
          <w:rFonts w:ascii="Georgia" w:hAnsi="Georgia"/>
          <w:b w:val="0"/>
          <w:bCs/>
          <w:sz w:val="22"/>
          <w:szCs w:val="22"/>
        </w:rPr>
        <w:t>Využívání mobilních či jiných aplikací ulehčujících cestování.</w:t>
      </w:r>
    </w:p>
    <w:p w14:paraId="4A34852E" w14:textId="28574292" w:rsidR="00C63510" w:rsidRDefault="00C63510" w:rsidP="003A73D4">
      <w:pPr>
        <w:pStyle w:val="Styl1"/>
        <w:numPr>
          <w:ilvl w:val="0"/>
          <w:numId w:val="45"/>
        </w:numPr>
        <w:spacing w:before="0"/>
        <w:rPr>
          <w:rFonts w:ascii="Georgia" w:hAnsi="Georgia"/>
          <w:b w:val="0"/>
          <w:bCs/>
          <w:sz w:val="22"/>
          <w:szCs w:val="22"/>
        </w:rPr>
      </w:pPr>
      <w:r>
        <w:rPr>
          <w:rFonts w:ascii="Georgia" w:hAnsi="Georgia"/>
          <w:b w:val="0"/>
          <w:bCs/>
          <w:sz w:val="22"/>
          <w:szCs w:val="22"/>
        </w:rPr>
        <w:t xml:space="preserve">Best </w:t>
      </w:r>
      <w:proofErr w:type="spellStart"/>
      <w:r>
        <w:rPr>
          <w:rFonts w:ascii="Georgia" w:hAnsi="Georgia"/>
          <w:b w:val="0"/>
          <w:bCs/>
          <w:sz w:val="22"/>
          <w:szCs w:val="22"/>
        </w:rPr>
        <w:t>practise</w:t>
      </w:r>
      <w:proofErr w:type="spellEnd"/>
      <w:r>
        <w:rPr>
          <w:rFonts w:ascii="Georgia" w:hAnsi="Georgia"/>
          <w:b w:val="0"/>
          <w:bCs/>
          <w:sz w:val="22"/>
          <w:szCs w:val="22"/>
        </w:rPr>
        <w:t xml:space="preserve"> a očekávání hendikepovaných turistů.</w:t>
      </w:r>
    </w:p>
    <w:bookmarkEnd w:id="0"/>
    <w:p w14:paraId="5813ADDC" w14:textId="77777777" w:rsidR="0095212E" w:rsidRPr="00156567" w:rsidRDefault="0095212E" w:rsidP="0095212E">
      <w:pPr>
        <w:rPr>
          <w:bCs/>
          <w:szCs w:val="22"/>
        </w:rPr>
      </w:pP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1B496781"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do </w:t>
      </w:r>
      <w:r w:rsidR="009D3E1F">
        <w:rPr>
          <w:szCs w:val="22"/>
        </w:rPr>
        <w:t xml:space="preserve">31. </w:t>
      </w:r>
      <w:r w:rsidR="00171384">
        <w:rPr>
          <w:szCs w:val="22"/>
        </w:rPr>
        <w:t>12</w:t>
      </w:r>
      <w:r w:rsidR="009D3E1F">
        <w:rPr>
          <w:szCs w:val="22"/>
        </w:rPr>
        <w:t>. 202</w:t>
      </w:r>
      <w:r w:rsidR="00171384">
        <w:rPr>
          <w:szCs w:val="22"/>
        </w:rPr>
        <w:t>1</w:t>
      </w:r>
      <w:r>
        <w:rPr>
          <w:szCs w:val="22"/>
        </w:rPr>
        <w:t xml:space="preserve"> nebo do konce všech aktivit a jejich vyhodnocení. </w:t>
      </w:r>
    </w:p>
    <w:p w14:paraId="424836E4" w14:textId="055819AC"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lastRenderedPageBreak/>
        <w:t xml:space="preserve">Místem plnění je </w:t>
      </w:r>
      <w:r w:rsidR="009D3E1F">
        <w:rPr>
          <w:bCs/>
          <w:szCs w:val="22"/>
        </w:rPr>
        <w:t>Česká republika</w:t>
      </w:r>
      <w:r w:rsidR="007F76F3">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70A7740B"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C63510">
        <w:rPr>
          <w:color w:val="000000" w:themeColor="text1"/>
        </w:rPr>
        <w:t>320</w:t>
      </w:r>
      <w:r w:rsidR="00A311AF">
        <w:rPr>
          <w:color w:val="000000" w:themeColor="text1"/>
        </w:rPr>
        <w:t> 000,- Kč</w:t>
      </w:r>
      <w:r w:rsidR="00A82492">
        <w:rPr>
          <w:color w:val="000000" w:themeColor="text1"/>
        </w:rPr>
        <w:t xml:space="preserve">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23D7F646"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služeb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152C2391" w14:textId="7517904B" w:rsidR="00DF5CF6" w:rsidRPr="00DF5CF6" w:rsidRDefault="00DF5CF6" w:rsidP="001643F3">
      <w:pPr>
        <w:pStyle w:val="Odstavecseseznamem"/>
        <w:keepNext/>
        <w:numPr>
          <w:ilvl w:val="1"/>
          <w:numId w:val="31"/>
        </w:numPr>
        <w:tabs>
          <w:tab w:val="clear" w:pos="454"/>
          <w:tab w:val="clear" w:pos="907"/>
          <w:tab w:val="clear" w:pos="1361"/>
          <w:tab w:val="clear" w:pos="1814"/>
          <w:tab w:val="clear" w:pos="2268"/>
        </w:tabs>
        <w:spacing w:after="240"/>
        <w:ind w:left="567" w:hanging="567"/>
        <w:jc w:val="both"/>
        <w:rPr>
          <w:szCs w:val="22"/>
        </w:rPr>
      </w:pPr>
      <w:r w:rsidRPr="00FA03EB">
        <w:rPr>
          <w:szCs w:val="22"/>
        </w:rPr>
        <w:t xml:space="preserve">Výše uvedenou cenu je možné měnit pouze v případě, že dojde v průběhu realizace této Smlouvy ke změnám daňových předpisů upravujících výši DPH. </w:t>
      </w:r>
    </w:p>
    <w:p w14:paraId="2FE51A2F" w14:textId="6336BF4A" w:rsidR="008B775A" w:rsidRDefault="007D7192" w:rsidP="00171384">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171384">
        <w:rPr>
          <w:szCs w:val="22"/>
        </w:rPr>
        <w:t>jedné</w:t>
      </w:r>
      <w:r w:rsidR="000E517D">
        <w:rPr>
          <w:szCs w:val="22"/>
        </w:rPr>
        <w:t xml:space="preserve"> </w:t>
      </w:r>
      <w:r w:rsidR="003770E4" w:rsidRPr="009237FC">
        <w:rPr>
          <w:szCs w:val="22"/>
        </w:rPr>
        <w:t>faktur</w:t>
      </w:r>
      <w:r w:rsidR="00171384">
        <w:rPr>
          <w:szCs w:val="22"/>
        </w:rPr>
        <w:t>y</w:t>
      </w:r>
      <w:r w:rsidR="000E517D">
        <w:rPr>
          <w:szCs w:val="22"/>
        </w:rPr>
        <w:t>,</w:t>
      </w:r>
      <w:r w:rsidR="0059005A">
        <w:rPr>
          <w:szCs w:val="22"/>
        </w:rPr>
        <w:t xml:space="preserve"> kter</w:t>
      </w:r>
      <w:r w:rsidR="00171384">
        <w:rPr>
          <w:szCs w:val="22"/>
        </w:rPr>
        <w:t>á</w:t>
      </w:r>
      <w:r w:rsidR="000E517D">
        <w:rPr>
          <w:szCs w:val="22"/>
        </w:rPr>
        <w:t xml:space="preserve"> bud</w:t>
      </w:r>
      <w:r w:rsidR="00171384">
        <w:rPr>
          <w:szCs w:val="22"/>
        </w:rPr>
        <w:t>e</w:t>
      </w:r>
      <w:r w:rsidR="000E517D">
        <w:rPr>
          <w:szCs w:val="22"/>
        </w:rPr>
        <w:t xml:space="preserve"> vystaven</w:t>
      </w:r>
      <w:r w:rsidR="00171384">
        <w:rPr>
          <w:szCs w:val="22"/>
        </w:rPr>
        <w:t>a</w:t>
      </w:r>
      <w:r w:rsidR="00171384">
        <w:t xml:space="preserve"> po předání dat a Závěrečné zprávy (dle</w:t>
      </w:r>
      <w:r w:rsidR="00A27866">
        <w:t xml:space="preserve"> článku</w:t>
      </w:r>
      <w:r w:rsidR="00171384">
        <w:t xml:space="preserve"> 3</w:t>
      </w:r>
      <w:r w:rsidR="00A27866">
        <w:t>. této Smlouvy</w:t>
      </w:r>
      <w:r w:rsidR="00171384">
        <w:t>).</w:t>
      </w:r>
    </w:p>
    <w:p w14:paraId="7AB73927" w14:textId="33B19E7E" w:rsidR="00566AE6" w:rsidRPr="00D4213F" w:rsidRDefault="00B07421" w:rsidP="001643F3">
      <w:pPr>
        <w:pStyle w:val="ListNumber-ContinueHeadingCzechTourism"/>
        <w:numPr>
          <w:ilvl w:val="1"/>
          <w:numId w:val="31"/>
        </w:numPr>
        <w:spacing w:after="240"/>
        <w:ind w:left="567" w:hanging="567"/>
        <w:jc w:val="both"/>
      </w:pPr>
      <w:r w:rsidRPr="009237FC">
        <w:rPr>
          <w:szCs w:val="22"/>
        </w:rPr>
        <w:t xml:space="preserve">Splatnost faktur je </w:t>
      </w:r>
      <w:r w:rsidR="00AE263F">
        <w:rPr>
          <w:szCs w:val="22"/>
        </w:rPr>
        <w:t>3</w:t>
      </w:r>
      <w:r w:rsidRPr="009237FC">
        <w:rPr>
          <w:szCs w:val="22"/>
        </w:rPr>
        <w:t>0</w:t>
      </w:r>
      <w:r w:rsidR="00F0404C">
        <w:rPr>
          <w:szCs w:val="22"/>
        </w:rPr>
        <w:t xml:space="preserve"> (</w:t>
      </w:r>
      <w:r w:rsidR="00AE263F">
        <w:rPr>
          <w:szCs w:val="22"/>
        </w:rPr>
        <w:t>třicet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fakturu alespoň</w:t>
      </w:r>
      <w:r w:rsidR="006C2ECF">
        <w:rPr>
          <w:szCs w:val="22"/>
        </w:rPr>
        <w:t xml:space="preserve"> 21 (dvacet jedna) </w:t>
      </w:r>
      <w:r w:rsidRPr="009237FC">
        <w:rPr>
          <w:szCs w:val="22"/>
        </w:rPr>
        <w:t>dnů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Součást 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5C619BB6"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3F3987">
        <w:t>XXX</w:t>
      </w:r>
      <w:r>
        <w:t>@czechtourism.cz.</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lastRenderedPageBreak/>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7B2B67CE"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47F2F454"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401A1DB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w:t>
      </w:r>
      <w:r w:rsidR="009B5BC5">
        <w:rPr>
          <w:rFonts w:ascii="Georgia" w:hAnsi="Georgia"/>
          <w:sz w:val="22"/>
          <w:szCs w:val="22"/>
        </w:rPr>
        <w:t>do 30 (třiceti) dnů od doručení</w:t>
      </w:r>
      <w:r w:rsidRPr="00363709">
        <w:rPr>
          <w:rFonts w:ascii="Georgia" w:hAnsi="Georgia"/>
          <w:sz w:val="22"/>
          <w:szCs w:val="22"/>
          <w:lang w:val="x-none"/>
        </w:rPr>
        <w:t xml:space="preserve">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5B2B40E3" w:rsid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343F9CE3" w14:textId="77777777" w:rsidR="00A27866" w:rsidRPr="00C30758" w:rsidRDefault="00A27866" w:rsidP="00A27866">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Výstupy z plnění z této smlouvy, které vzniknou v průběhu a v souvislosti s prováděním předmětu této Smlouvy, se stávají okamžikem jejich předání a převzetí objednatelem jeho výlučným vlastnictvím. Poskytovatel není oprávněn poskytnout žádný z těchto výstupů třetí osobě bez předchozího písemného souhlasu objednatele.</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956FC1">
        <w:rPr>
          <w:rFonts w:ascii="Georgia" w:hAnsi="Georgia" w:cs="Calibri"/>
          <w:sz w:val="22"/>
          <w:szCs w:val="22"/>
        </w:rPr>
        <w:t>Obdobně i Poskytovatel garantuje, že v případě, že bude využito Autorské dílo vytvořené třetí osobou, zajistí souhlas autora k poskytnutí práva pro využití díla.</w:t>
      </w:r>
    </w:p>
    <w:p w14:paraId="521E411C" w14:textId="6E8AB5F6"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lastRenderedPageBreak/>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951478">
        <w:rPr>
          <w:rFonts w:ascii="Georgia" w:hAnsi="Georgia"/>
          <w:sz w:val="22"/>
          <w:szCs w:val="22"/>
        </w:rPr>
        <w:t xml:space="preserve">31. </w:t>
      </w:r>
      <w:r w:rsidR="00A27866">
        <w:rPr>
          <w:rFonts w:ascii="Georgia" w:hAnsi="Georgia"/>
          <w:sz w:val="22"/>
          <w:szCs w:val="22"/>
        </w:rPr>
        <w:t>12</w:t>
      </w:r>
      <w:r w:rsidR="00951478">
        <w:rPr>
          <w:rFonts w:ascii="Georgia" w:hAnsi="Georgia"/>
          <w:sz w:val="22"/>
          <w:szCs w:val="22"/>
        </w:rPr>
        <w:t>. 202</w:t>
      </w:r>
      <w:r w:rsidR="00A27866">
        <w:rPr>
          <w:rFonts w:ascii="Georgia" w:hAnsi="Georgia"/>
          <w:sz w:val="22"/>
          <w:szCs w:val="22"/>
        </w:rPr>
        <w:t>1</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0731B438"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951478">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bodu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156567">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79F1C9F9" w:rsidR="00C85C9B" w:rsidRPr="00C85C9B" w:rsidRDefault="00C61C1B"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utorským dílům, vzniklých v souvislosti s plněním této Smlouvy, které je popsané v této Smlouvě, k okamžiku jejich převzetí ne</w:t>
      </w:r>
      <w:r w:rsidR="00951478">
        <w:rPr>
          <w:rFonts w:eastAsia="Times New Roman"/>
          <w:color w:val="000000"/>
        </w:rPr>
        <w:t>v</w:t>
      </w:r>
      <w:r w:rsidRPr="00C85C9B">
        <w:rPr>
          <w:rFonts w:eastAsia="Times New Roman"/>
          <w:color w:val="000000"/>
        </w:rPr>
        <w:t xml:space="preserve">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0A3A40C4" w:rsidR="00C61C1B" w:rsidRPr="00C85C9B" w:rsidRDefault="00C61C1B"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bodu 5.1 </w:t>
      </w:r>
      <w:r w:rsidRPr="00C85C9B">
        <w:rPr>
          <w:rFonts w:eastAsia="Times New Roman"/>
          <w:lang w:eastAsia="en-GB"/>
        </w:rPr>
        <w:t>této Smlouvy.</w:t>
      </w:r>
    </w:p>
    <w:p w14:paraId="1BDB3712" w14:textId="77777777" w:rsidR="00C61C1B" w:rsidRPr="00956FC1" w:rsidRDefault="00C61C1B"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956FC1" w:rsidRDefault="00DF0A8C"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rsidP="00156567">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lastRenderedPageBreak/>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65886929" w14:textId="281EF6EE" w:rsidR="7E3E8A38" w:rsidRPr="001643F3" w:rsidRDefault="7E3E8A38" w:rsidP="00156567">
      <w:pPr>
        <w:pStyle w:val="Odstavecseseznamem"/>
        <w:numPr>
          <w:ilvl w:val="1"/>
          <w:numId w:val="39"/>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4DF876F3" w:rsidR="00E90D16" w:rsidRPr="00E90D16" w:rsidRDefault="00E90D16" w:rsidP="00F9620F">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ind w:left="567" w:hanging="567"/>
        <w:jc w:val="both"/>
        <w:outlineLvl w:val="0"/>
        <w:rPr>
          <w:szCs w:val="22"/>
        </w:rPr>
      </w:pPr>
      <w:r w:rsidRPr="00E90D16">
        <w:rPr>
          <w:szCs w:val="22"/>
        </w:rPr>
        <w:t xml:space="preserve">Objednatel je oprávněn Smlouvu bez udání důvodu vypovědět, výpovědní doba činí </w:t>
      </w:r>
      <w:r>
        <w:rPr>
          <w:szCs w:val="22"/>
        </w:rPr>
        <w:t xml:space="preserve">3 dny a </w:t>
      </w:r>
      <w:r w:rsidRPr="00E90D16">
        <w:rPr>
          <w:szCs w:val="22"/>
        </w:rPr>
        <w:t>počíná běžet ode dne doručení výpovědi.</w:t>
      </w:r>
    </w:p>
    <w:p w14:paraId="2881279E" w14:textId="363A01F8"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07C8AAAE"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Objednatel je oprávněn od této Smlouvy odstoupit, a to i částečně, v případě závažného porušení smluvní nebo zákonné povinnosti </w:t>
      </w:r>
      <w:r w:rsidR="00137B97">
        <w:rPr>
          <w:b w:val="0"/>
          <w:sz w:val="22"/>
          <w:szCs w:val="22"/>
        </w:rPr>
        <w:t>P</w:t>
      </w:r>
      <w:r w:rsidR="0063678A">
        <w:rPr>
          <w:b w:val="0"/>
          <w:sz w:val="22"/>
          <w:szCs w:val="22"/>
        </w:rPr>
        <w:t>oskytovatelem</w:t>
      </w:r>
      <w:r w:rsidRPr="00363709">
        <w:rPr>
          <w:b w:val="0"/>
          <w:sz w:val="22"/>
          <w:szCs w:val="22"/>
        </w:rPr>
        <w:t xml:space="preserve">. </w:t>
      </w:r>
    </w:p>
    <w:p w14:paraId="21D45423" w14:textId="3109700C" w:rsidR="00F65673" w:rsidRPr="00363709"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Za závažné porušení smluvní povinnosti se považuje: </w:t>
      </w:r>
    </w:p>
    <w:p w14:paraId="69AC9702" w14:textId="77777777" w:rsidR="00F65673" w:rsidRPr="00CD45E9"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nedodržení závazných právních norem,</w:t>
      </w:r>
    </w:p>
    <w:p w14:paraId="1D2A0ED5" w14:textId="1B4BF809" w:rsidR="00F65673" w:rsidRPr="00421BDD"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prodlení s</w:t>
      </w:r>
      <w:r w:rsidR="003D41D3">
        <w:rPr>
          <w:rFonts w:ascii="Georgia" w:hAnsi="Georgia" w:cs="Arial"/>
          <w:b w:val="0"/>
          <w:sz w:val="22"/>
          <w:szCs w:val="22"/>
        </w:rPr>
        <w:t> </w:t>
      </w:r>
      <w:r w:rsidRPr="00CD45E9">
        <w:rPr>
          <w:rFonts w:ascii="Georgia" w:hAnsi="Georgia" w:cs="Arial"/>
          <w:b w:val="0"/>
          <w:sz w:val="22"/>
          <w:szCs w:val="22"/>
        </w:rPr>
        <w:t>dokončením</w:t>
      </w:r>
      <w:r w:rsidR="003D41D3">
        <w:rPr>
          <w:rFonts w:ascii="Georgia" w:hAnsi="Georgia" w:cs="Arial"/>
          <w:b w:val="0"/>
          <w:sz w:val="22"/>
          <w:szCs w:val="22"/>
        </w:rPr>
        <w:t xml:space="preserve"> </w:t>
      </w:r>
      <w:r w:rsidR="003D41D3" w:rsidRPr="00421BDD">
        <w:rPr>
          <w:b w:val="0"/>
          <w:bCs/>
        </w:rPr>
        <w:t xml:space="preserve">plnění dle </w:t>
      </w:r>
      <w:r w:rsidR="00A86E95" w:rsidRPr="00421BDD">
        <w:rPr>
          <w:b w:val="0"/>
          <w:bCs/>
        </w:rPr>
        <w:t>článku III</w:t>
      </w:r>
      <w:r w:rsidR="005F24BB" w:rsidRPr="00421BDD">
        <w:rPr>
          <w:b w:val="0"/>
          <w:bCs/>
        </w:rPr>
        <w:t xml:space="preserve">. </w:t>
      </w:r>
      <w:r w:rsidRPr="00421BDD">
        <w:rPr>
          <w:rFonts w:ascii="Georgia" w:hAnsi="Georgia" w:cs="Arial"/>
          <w:b w:val="0"/>
          <w:sz w:val="22"/>
          <w:szCs w:val="22"/>
        </w:rPr>
        <w:t>té</w:t>
      </w:r>
      <w:r w:rsidR="003B1374" w:rsidRPr="00421BDD">
        <w:rPr>
          <w:rFonts w:ascii="Georgia" w:hAnsi="Georgia" w:cs="Arial"/>
          <w:b w:val="0"/>
          <w:sz w:val="22"/>
          <w:szCs w:val="22"/>
        </w:rPr>
        <w:t>to Smlouvy po dobu delší než 15 </w:t>
      </w:r>
      <w:r w:rsidRPr="00421BDD">
        <w:rPr>
          <w:rFonts w:ascii="Georgia" w:hAnsi="Georgia" w:cs="Arial"/>
          <w:b w:val="0"/>
          <w:sz w:val="22"/>
          <w:szCs w:val="22"/>
        </w:rPr>
        <w:t>dnů,</w:t>
      </w:r>
    </w:p>
    <w:p w14:paraId="7187B274" w14:textId="218B60B7" w:rsidR="00F65673"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421BDD">
        <w:rPr>
          <w:rFonts w:ascii="Georgia" w:hAnsi="Georgia" w:cs="Arial"/>
          <w:b w:val="0"/>
          <w:sz w:val="22"/>
          <w:szCs w:val="22"/>
        </w:rPr>
        <w:t xml:space="preserve">provádění </w:t>
      </w:r>
      <w:r w:rsidR="003D41D3" w:rsidRPr="00421BDD">
        <w:rPr>
          <w:b w:val="0"/>
          <w:bCs/>
        </w:rPr>
        <w:t xml:space="preserve">plnění dle </w:t>
      </w:r>
      <w:r w:rsidR="00F70D11" w:rsidRPr="00421BDD">
        <w:rPr>
          <w:b w:val="0"/>
          <w:bCs/>
        </w:rPr>
        <w:t>článku III</w:t>
      </w:r>
      <w:r w:rsidR="005F24BB" w:rsidRPr="00421BDD">
        <w:rPr>
          <w:b w:val="0"/>
          <w:bCs/>
        </w:rPr>
        <w:t xml:space="preserve">. </w:t>
      </w:r>
      <w:r w:rsidR="003D41D3" w:rsidRPr="00421BDD">
        <w:rPr>
          <w:rFonts w:ascii="Georgia" w:hAnsi="Georgia" w:cs="Arial"/>
          <w:b w:val="0"/>
          <w:sz w:val="22"/>
          <w:szCs w:val="22"/>
        </w:rPr>
        <w:t>této</w:t>
      </w:r>
      <w:r w:rsidR="003D41D3">
        <w:rPr>
          <w:rFonts w:ascii="Georgia" w:hAnsi="Georgia" w:cs="Arial"/>
          <w:b w:val="0"/>
          <w:sz w:val="22"/>
          <w:szCs w:val="22"/>
        </w:rPr>
        <w:t xml:space="preserve"> Smlouvy</w:t>
      </w:r>
      <w:r w:rsidRPr="00CD45E9">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CD45E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eastAsia="Calibri" w:hAnsi="Georgia" w:cs="Arial"/>
          <w:b w:val="0"/>
          <w:sz w:val="22"/>
          <w:szCs w:val="22"/>
          <w:lang w:eastAsia="en-US"/>
        </w:rPr>
        <w:t xml:space="preserve"> </w:t>
      </w:r>
      <w:r w:rsidR="00F65673">
        <w:rPr>
          <w:rFonts w:ascii="Georgia" w:eastAsia="Calibri" w:hAnsi="Georgia" w:cs="Arial"/>
          <w:b w:val="0"/>
          <w:sz w:val="22"/>
          <w:szCs w:val="22"/>
          <w:lang w:eastAsia="en-US"/>
        </w:rPr>
        <w:t>O</w:t>
      </w:r>
      <w:r w:rsidR="00F65673" w:rsidRPr="00CD45E9">
        <w:rPr>
          <w:rFonts w:ascii="Georgia" w:hAnsi="Georgia" w:cs="Arial"/>
          <w:b w:val="0"/>
          <w:sz w:val="22"/>
          <w:szCs w:val="22"/>
        </w:rPr>
        <w:t>bjednatel je dále oprávněn od této Smlouvy odstoupit, a to i částečně, v případě, že:</w:t>
      </w:r>
    </w:p>
    <w:p w14:paraId="177EFF79" w14:textId="77777777"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14:paraId="7E1B9534" w14:textId="66B24C5C"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Pr>
          <w:rFonts w:ascii="Georgia" w:hAnsi="Georgia" w:cs="Arial"/>
          <w:b w:val="0"/>
          <w:sz w:val="22"/>
          <w:szCs w:val="22"/>
        </w:rPr>
        <w:t>c</w:t>
      </w:r>
      <w:r w:rsidRPr="00CD45E9">
        <w:rPr>
          <w:rFonts w:ascii="Georgia" w:hAnsi="Georgia" w:cs="Arial"/>
          <w:b w:val="0"/>
          <w:sz w:val="22"/>
          <w:szCs w:val="22"/>
        </w:rPr>
        <w:t xml:space="preserve">eny </w:t>
      </w:r>
      <w:r w:rsidR="003D41D3" w:rsidRPr="003D41D3">
        <w:rPr>
          <w:b w:val="0"/>
          <w:bCs/>
        </w:rPr>
        <w:t xml:space="preserve">plnění dle bodu </w:t>
      </w:r>
      <w:r w:rsidR="00AF11FB">
        <w:rPr>
          <w:b w:val="0"/>
          <w:bCs/>
        </w:rPr>
        <w:t>5.1</w:t>
      </w:r>
      <w:r w:rsidR="003D41D3" w:rsidRPr="003D41D3">
        <w:rPr>
          <w:b w:val="0"/>
          <w:bCs/>
        </w:rPr>
        <w:t xml:space="preserve"> </w:t>
      </w:r>
      <w:r w:rsidR="003D41D3" w:rsidRPr="00CD45E9">
        <w:rPr>
          <w:rFonts w:ascii="Georgia" w:hAnsi="Georgia" w:cs="Arial"/>
          <w:b w:val="0"/>
          <w:sz w:val="22"/>
          <w:szCs w:val="22"/>
        </w:rPr>
        <w:t>té</w:t>
      </w:r>
      <w:r w:rsidR="003D41D3">
        <w:rPr>
          <w:rFonts w:ascii="Georgia" w:hAnsi="Georgia" w:cs="Arial"/>
          <w:b w:val="0"/>
          <w:sz w:val="22"/>
          <w:szCs w:val="22"/>
        </w:rPr>
        <w:t>to Smlouvy</w:t>
      </w:r>
      <w:r w:rsidRPr="00CD45E9">
        <w:rPr>
          <w:rFonts w:ascii="Georgia" w:hAnsi="Georgia" w:cs="Arial"/>
          <w:b w:val="0"/>
          <w:sz w:val="22"/>
          <w:szCs w:val="22"/>
        </w:rPr>
        <w:t>,</w:t>
      </w:r>
    </w:p>
    <w:p w14:paraId="0337DA57" w14:textId="75F71812" w:rsidR="00F65673" w:rsidRPr="00CD45E9"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lastRenderedPageBreak/>
        <w:t>P</w:t>
      </w:r>
      <w:r w:rsidR="0063678A">
        <w:rPr>
          <w:rFonts w:ascii="Georgia" w:hAnsi="Georgia" w:cs="Arial"/>
          <w:b w:val="0"/>
          <w:sz w:val="22"/>
          <w:szCs w:val="22"/>
        </w:rPr>
        <w:t xml:space="preserve">oskytovatel </w:t>
      </w:r>
      <w:r w:rsidR="00F65673" w:rsidRPr="00CD45E9">
        <w:rPr>
          <w:rFonts w:ascii="Georgia" w:hAnsi="Georgia" w:cs="Arial"/>
          <w:b w:val="0"/>
          <w:sz w:val="22"/>
          <w:szCs w:val="22"/>
        </w:rPr>
        <w:t xml:space="preserve">pozbude oprávnění vyžadovaného právními předpisy k činnostem, k jejichž provádění je </w:t>
      </w:r>
      <w:r w:rsidR="002825A3">
        <w:rPr>
          <w:rFonts w:ascii="Georgia" w:hAnsi="Georgia" w:cs="Arial"/>
          <w:b w:val="0"/>
          <w:sz w:val="22"/>
          <w:szCs w:val="22"/>
        </w:rPr>
        <w:t>Poskytovatel</w:t>
      </w:r>
      <w:r w:rsidR="002825A3" w:rsidRPr="00CD45E9">
        <w:rPr>
          <w:rFonts w:ascii="Georgia" w:hAnsi="Georgia" w:cs="Arial"/>
          <w:b w:val="0"/>
          <w:sz w:val="22"/>
          <w:szCs w:val="22"/>
        </w:rPr>
        <w:t xml:space="preserve"> </w:t>
      </w:r>
      <w:r w:rsidR="00F65673" w:rsidRPr="00CD45E9">
        <w:rPr>
          <w:rFonts w:ascii="Georgia" w:hAnsi="Georgia" w:cs="Arial"/>
          <w:b w:val="0"/>
          <w:sz w:val="22"/>
          <w:szCs w:val="22"/>
        </w:rPr>
        <w:t xml:space="preserve">povinen dle této Smlouvy, </w:t>
      </w:r>
    </w:p>
    <w:p w14:paraId="2CC85B60" w14:textId="0DAF5C4D"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na majetek </w:t>
      </w:r>
      <w:r w:rsidR="00A97FB8">
        <w:rPr>
          <w:rFonts w:ascii="Georgia" w:hAnsi="Georgia" w:cs="Arial"/>
          <w:b w:val="0"/>
          <w:sz w:val="22"/>
          <w:szCs w:val="22"/>
        </w:rPr>
        <w:t>P</w:t>
      </w:r>
      <w:r w:rsidR="0063678A">
        <w:rPr>
          <w:rFonts w:ascii="Georgia" w:hAnsi="Georgia" w:cs="Arial"/>
          <w:b w:val="0"/>
          <w:sz w:val="22"/>
          <w:szCs w:val="22"/>
        </w:rPr>
        <w:t>oskytovatele</w:t>
      </w:r>
      <w:r w:rsidRPr="00CD45E9">
        <w:rPr>
          <w:rFonts w:ascii="Georgia" w:hAnsi="Georgia" w:cs="Arial"/>
          <w:b w:val="0"/>
          <w:sz w:val="22"/>
          <w:szCs w:val="22"/>
        </w:rPr>
        <w:t xml:space="preserve"> bude prohlášen konkurs nebo bude návrh na prohlášení konkursu zamítnut pro nedostatek majetku </w:t>
      </w:r>
      <w:r w:rsidR="00A97FB8">
        <w:rPr>
          <w:rFonts w:ascii="Georgia" w:hAnsi="Georgia" w:cs="Arial"/>
          <w:b w:val="0"/>
          <w:sz w:val="22"/>
          <w:szCs w:val="22"/>
        </w:rPr>
        <w:t>P</w:t>
      </w:r>
      <w:r w:rsidR="0063678A">
        <w:rPr>
          <w:rFonts w:ascii="Georgia" w:hAnsi="Georgia" w:cs="Arial"/>
          <w:b w:val="0"/>
          <w:sz w:val="22"/>
          <w:szCs w:val="22"/>
        </w:rPr>
        <w:t>oskytovatele</w:t>
      </w:r>
      <w:r w:rsidRPr="00CD45E9">
        <w:rPr>
          <w:rFonts w:ascii="Georgia" w:hAnsi="Georgia" w:cs="Arial"/>
          <w:b w:val="0"/>
          <w:sz w:val="22"/>
          <w:szCs w:val="22"/>
        </w:rPr>
        <w:t>,</w:t>
      </w:r>
    </w:p>
    <w:p w14:paraId="1D6642CD" w14:textId="0F6849CD" w:rsidR="00F65673" w:rsidRPr="00CD45E9"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oskytovatel</w:t>
      </w:r>
      <w:r w:rsidR="00F65673" w:rsidRPr="00CD45E9">
        <w:rPr>
          <w:rFonts w:ascii="Georgia" w:hAnsi="Georgia" w:cs="Arial"/>
          <w:b w:val="0"/>
          <w:sz w:val="22"/>
          <w:szCs w:val="22"/>
        </w:rPr>
        <w:t xml:space="preserve"> podá návrh na vyrovnání,</w:t>
      </w:r>
    </w:p>
    <w:p w14:paraId="771D6C8A" w14:textId="783AFBFC" w:rsidR="00F65673"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oskytovatel</w:t>
      </w:r>
      <w:r w:rsidR="00F65673" w:rsidRPr="00CD45E9">
        <w:rPr>
          <w:rFonts w:ascii="Georgia" w:hAnsi="Georgia" w:cs="Arial"/>
          <w:b w:val="0"/>
          <w:sz w:val="22"/>
          <w:szCs w:val="22"/>
        </w:rPr>
        <w:t xml:space="preserve"> vstoupí do likvidace.</w:t>
      </w:r>
    </w:p>
    <w:p w14:paraId="3ED9E192" w14:textId="53D2BD82" w:rsidR="00363709"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Poskytovatel</w:t>
      </w:r>
      <w:r w:rsidR="0006137D" w:rsidRPr="00CD45E9">
        <w:rPr>
          <w:rFonts w:ascii="Georgia" w:hAnsi="Georgia" w:cs="Arial"/>
          <w:b w:val="0"/>
          <w:sz w:val="22"/>
          <w:szCs w:val="22"/>
        </w:rPr>
        <w:t xml:space="preserve"> je oprávněn od této Smlouvy odstoupit v</w:t>
      </w:r>
      <w:r w:rsidR="000310B1">
        <w:rPr>
          <w:rFonts w:ascii="Georgia" w:hAnsi="Georgia" w:cs="Arial"/>
          <w:b w:val="0"/>
          <w:sz w:val="22"/>
          <w:szCs w:val="22"/>
        </w:rPr>
        <w:t> </w:t>
      </w:r>
      <w:r w:rsidR="0006137D" w:rsidRPr="00CD45E9">
        <w:rPr>
          <w:rFonts w:ascii="Georgia" w:hAnsi="Georgia" w:cs="Arial"/>
          <w:b w:val="0"/>
          <w:sz w:val="22"/>
          <w:szCs w:val="22"/>
        </w:rPr>
        <w:t>případě, že Objednatel bude v</w:t>
      </w:r>
      <w:r w:rsidR="000310B1">
        <w:rPr>
          <w:rFonts w:ascii="Georgia" w:hAnsi="Georgia" w:cs="Arial"/>
          <w:b w:val="0"/>
          <w:sz w:val="22"/>
          <w:szCs w:val="22"/>
        </w:rPr>
        <w:t> </w:t>
      </w:r>
      <w:r w:rsidR="0006137D" w:rsidRPr="00CD45E9">
        <w:rPr>
          <w:rFonts w:ascii="Georgia" w:hAnsi="Georgia" w:cs="Arial"/>
          <w:b w:val="0"/>
          <w:sz w:val="22"/>
          <w:szCs w:val="22"/>
        </w:rPr>
        <w:t>prodlení s</w:t>
      </w:r>
      <w:r w:rsidR="000310B1">
        <w:rPr>
          <w:rFonts w:ascii="Georgia" w:hAnsi="Georgia" w:cs="Arial"/>
          <w:b w:val="0"/>
          <w:sz w:val="22"/>
          <w:szCs w:val="22"/>
        </w:rPr>
        <w:t> </w:t>
      </w:r>
      <w:r w:rsidR="0006137D" w:rsidRPr="00CD45E9">
        <w:rPr>
          <w:rFonts w:ascii="Georgia" w:hAnsi="Georgia" w:cs="Arial"/>
          <w:b w:val="0"/>
          <w:sz w:val="22"/>
          <w:szCs w:val="22"/>
        </w:rPr>
        <w:t>úhradou svých peněžitých závazků vyplývajících z</w:t>
      </w:r>
      <w:r w:rsidR="000310B1">
        <w:rPr>
          <w:rFonts w:ascii="Georgia" w:hAnsi="Georgia" w:cs="Arial"/>
          <w:b w:val="0"/>
          <w:sz w:val="22"/>
          <w:szCs w:val="22"/>
        </w:rPr>
        <w:t> </w:t>
      </w:r>
      <w:r w:rsidR="0006137D" w:rsidRPr="00CD45E9">
        <w:rPr>
          <w:rFonts w:ascii="Georgia" w:hAnsi="Georgia" w:cs="Arial"/>
          <w:b w:val="0"/>
          <w:sz w:val="22"/>
          <w:szCs w:val="22"/>
        </w:rPr>
        <w:t xml:space="preserve">této </w:t>
      </w:r>
      <w:r w:rsidR="003B1374">
        <w:rPr>
          <w:rFonts w:ascii="Georgia" w:hAnsi="Georgia" w:cs="Arial"/>
          <w:b w:val="0"/>
          <w:sz w:val="22"/>
          <w:szCs w:val="22"/>
        </w:rPr>
        <w:t>Smlouvy po </w:t>
      </w:r>
      <w:r w:rsidR="0006137D" w:rsidRPr="00CD45E9">
        <w:rPr>
          <w:rFonts w:ascii="Georgia" w:hAnsi="Georgia" w:cs="Arial"/>
          <w:b w:val="0"/>
          <w:sz w:val="22"/>
          <w:szCs w:val="22"/>
        </w:rPr>
        <w:t>dobu delší než 90 dnů.</w:t>
      </w:r>
    </w:p>
    <w:p w14:paraId="47AF6632" w14:textId="7DFD8312" w:rsidR="00363709"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282A294F" w14:textId="202E5280" w:rsidR="0006137D" w:rsidRPr="00736D01" w:rsidRDefault="00580191"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80191">
        <w:rPr>
          <w:rFonts w:ascii="Georgia" w:hAnsi="Georgia" w:cs="Arial"/>
          <w:b w:val="0"/>
          <w:sz w:val="22"/>
          <w:szCs w:val="22"/>
        </w:rPr>
        <w:t xml:space="preserve">Obě </w:t>
      </w:r>
      <w:r w:rsidR="001D7210">
        <w:rPr>
          <w:rFonts w:ascii="Georgia" w:hAnsi="Georgia" w:cs="Arial"/>
          <w:b w:val="0"/>
          <w:sz w:val="22"/>
          <w:szCs w:val="22"/>
        </w:rPr>
        <w:t xml:space="preserve">smluvní </w:t>
      </w:r>
      <w:r w:rsidRPr="00580191">
        <w:rPr>
          <w:rFonts w:ascii="Georgia" w:hAnsi="Georgia" w:cs="Arial"/>
          <w:b w:val="0"/>
          <w:sz w:val="22"/>
          <w:szCs w:val="22"/>
        </w:rPr>
        <w:t xml:space="preserve">strany se dohodly, že tato </w:t>
      </w:r>
      <w:r w:rsidR="00C5228D">
        <w:rPr>
          <w:rFonts w:ascii="Georgia" w:hAnsi="Georgia" w:cs="Arial"/>
          <w:b w:val="0"/>
          <w:sz w:val="22"/>
          <w:szCs w:val="22"/>
        </w:rPr>
        <w:t>S</w:t>
      </w:r>
      <w:r w:rsidRPr="00580191">
        <w:rPr>
          <w:rFonts w:ascii="Georgia" w:hAnsi="Georgia" w:cs="Arial"/>
          <w:b w:val="0"/>
          <w:sz w:val="22"/>
          <w:szCs w:val="22"/>
        </w:rPr>
        <w:t>mlouva a pohledávky z ní vzniklé nebudou postoupeny třetí straně</w:t>
      </w:r>
      <w:r>
        <w:rPr>
          <w:rFonts w:ascii="Georgia" w:hAnsi="Georgia" w:cs="Arial"/>
          <w:b w:val="0"/>
          <w:sz w:val="22"/>
          <w:szCs w:val="22"/>
        </w:rPr>
        <w:t>.</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156567">
      <w:pPr>
        <w:pStyle w:val="Odstavecseseznamem"/>
        <w:numPr>
          <w:ilvl w:val="0"/>
          <w:numId w:val="39"/>
        </w:numPr>
        <w:tabs>
          <w:tab w:val="clear" w:pos="454"/>
        </w:tabs>
        <w:spacing w:after="240"/>
        <w:jc w:val="both"/>
        <w:rPr>
          <w:vanish/>
        </w:rPr>
      </w:pPr>
    </w:p>
    <w:p w14:paraId="4F72795B" w14:textId="77777777" w:rsidR="001643F3" w:rsidRPr="001643F3" w:rsidRDefault="001643F3" w:rsidP="00156567">
      <w:pPr>
        <w:pStyle w:val="Odstavecseseznamem"/>
        <w:numPr>
          <w:ilvl w:val="0"/>
          <w:numId w:val="39"/>
        </w:numPr>
        <w:tabs>
          <w:tab w:val="clear" w:pos="454"/>
        </w:tabs>
        <w:spacing w:after="240"/>
        <w:jc w:val="both"/>
        <w:rPr>
          <w:vanish/>
        </w:rPr>
      </w:pPr>
    </w:p>
    <w:p w14:paraId="07230884" w14:textId="0E8640D9" w:rsidR="00B07421" w:rsidRPr="001643F3" w:rsidRDefault="00B07421" w:rsidP="00156567">
      <w:pPr>
        <w:pStyle w:val="Odstavecseseznamem"/>
        <w:numPr>
          <w:ilvl w:val="1"/>
          <w:numId w:val="39"/>
        </w:numPr>
        <w:tabs>
          <w:tab w:val="clear" w:pos="454"/>
        </w:tabs>
        <w:spacing w:after="240"/>
        <w:ind w:left="567" w:hanging="567"/>
        <w:jc w:val="both"/>
      </w:pPr>
      <w:r w:rsidRPr="001643F3">
        <w:t xml:space="preserve">Smluvní strany se dohodly na následujících kontaktních osobách: </w:t>
      </w:r>
    </w:p>
    <w:p w14:paraId="660A5F3B" w14:textId="7DE0FB6A"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421BDD">
        <w:rPr>
          <w:rFonts w:ascii="Georgia" w:hAnsi="Georgia"/>
          <w:b w:val="0"/>
          <w:sz w:val="22"/>
          <w:szCs w:val="22"/>
        </w:rPr>
        <w:t xml:space="preserve"> </w:t>
      </w:r>
      <w:r w:rsidR="003F3987">
        <w:rPr>
          <w:rFonts w:ascii="Georgia" w:hAnsi="Georgia"/>
          <w:b w:val="0"/>
          <w:sz w:val="22"/>
          <w:szCs w:val="22"/>
        </w:rPr>
        <w:t>XXX</w:t>
      </w:r>
      <w:r w:rsidR="00421BDD">
        <w:rPr>
          <w:rFonts w:ascii="Georgia" w:hAnsi="Georgia"/>
          <w:b w:val="0"/>
          <w:sz w:val="22"/>
          <w:szCs w:val="22"/>
        </w:rPr>
        <w:t xml:space="preserve">, </w:t>
      </w:r>
      <w:r w:rsidR="003F3987">
        <w:rPr>
          <w:rFonts w:ascii="Georgia" w:hAnsi="Georgia"/>
          <w:b w:val="0"/>
          <w:sz w:val="22"/>
          <w:szCs w:val="22"/>
        </w:rPr>
        <w:t>XXX</w:t>
      </w:r>
      <w:r w:rsidRPr="00860EB2">
        <w:rPr>
          <w:rFonts w:ascii="Georgia" w:hAnsi="Georgia" w:cs="Arial"/>
          <w:b w:val="0"/>
          <w:bCs/>
          <w:sz w:val="22"/>
          <w:szCs w:val="22"/>
        </w:rPr>
        <w:t>@czechtourism.</w:t>
      </w:r>
      <w:r w:rsidR="00421BDD">
        <w:rPr>
          <w:rFonts w:ascii="Georgia" w:hAnsi="Georgia" w:cs="Arial"/>
          <w:b w:val="0"/>
          <w:bCs/>
          <w:sz w:val="22"/>
          <w:szCs w:val="22"/>
        </w:rPr>
        <w:t>cz</w:t>
      </w:r>
      <w:r w:rsidR="00656C3E" w:rsidRPr="00656C3E">
        <w:rPr>
          <w:rFonts w:ascii="Georgia" w:hAnsi="Georgia"/>
          <w:b w:val="0"/>
          <w:sz w:val="22"/>
          <w:szCs w:val="22"/>
        </w:rPr>
        <w:br/>
      </w:r>
    </w:p>
    <w:p w14:paraId="02E25929" w14:textId="6DC4F2B7"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3F3987">
        <w:rPr>
          <w:rFonts w:ascii="Georgia" w:hAnsi="Georgia"/>
          <w:b w:val="0"/>
          <w:sz w:val="22"/>
          <w:szCs w:val="22"/>
        </w:rPr>
        <w:t>XXX</w:t>
      </w:r>
      <w:r w:rsidR="003A45BD">
        <w:rPr>
          <w:rFonts w:ascii="Georgia" w:hAnsi="Georgia"/>
          <w:b w:val="0"/>
          <w:sz w:val="22"/>
          <w:szCs w:val="22"/>
        </w:rPr>
        <w:t xml:space="preserve">, tel: </w:t>
      </w:r>
      <w:r w:rsidR="00F9620F">
        <w:rPr>
          <w:rFonts w:ascii="Georgia" w:hAnsi="Georgia"/>
          <w:b w:val="0"/>
          <w:sz w:val="22"/>
          <w:szCs w:val="22"/>
        </w:rPr>
        <w:t>+</w:t>
      </w:r>
      <w:r w:rsidR="003F3987">
        <w:rPr>
          <w:rFonts w:ascii="Georgia" w:hAnsi="Georgia"/>
          <w:b w:val="0"/>
          <w:sz w:val="22"/>
          <w:szCs w:val="22"/>
        </w:rPr>
        <w:t>XXX</w:t>
      </w:r>
      <w:r w:rsidR="00F9620F">
        <w:rPr>
          <w:rFonts w:ascii="Georgia" w:hAnsi="Georgia"/>
          <w:b w:val="0"/>
          <w:sz w:val="22"/>
          <w:szCs w:val="22"/>
        </w:rPr>
        <w:t>.</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156567">
      <w:pPr>
        <w:pStyle w:val="Odstavecseseznamem"/>
        <w:numPr>
          <w:ilvl w:val="1"/>
          <w:numId w:val="39"/>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lastRenderedPageBreak/>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156567">
      <w:pPr>
        <w:pStyle w:val="Odstavecseseznamem"/>
        <w:numPr>
          <w:ilvl w:val="0"/>
          <w:numId w:val="39"/>
        </w:numPr>
        <w:tabs>
          <w:tab w:val="clear" w:pos="454"/>
        </w:tabs>
        <w:spacing w:after="240"/>
        <w:jc w:val="both"/>
        <w:rPr>
          <w:vanish/>
        </w:rPr>
      </w:pPr>
    </w:p>
    <w:p w14:paraId="1A981787" w14:textId="7118DA62" w:rsidR="00EE1FD1" w:rsidRPr="00492C98" w:rsidRDefault="00EE1FD1" w:rsidP="00156567">
      <w:pPr>
        <w:pStyle w:val="Odstavecseseznamem"/>
        <w:numPr>
          <w:ilvl w:val="1"/>
          <w:numId w:val="39"/>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156567">
      <w:pPr>
        <w:pStyle w:val="Odstavecseseznamem"/>
        <w:numPr>
          <w:ilvl w:val="1"/>
          <w:numId w:val="39"/>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156567">
      <w:pPr>
        <w:pStyle w:val="Odstavecseseznamem"/>
        <w:numPr>
          <w:ilvl w:val="1"/>
          <w:numId w:val="39"/>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156567">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156567">
      <w:pPr>
        <w:pStyle w:val="Odstavecseseznamem"/>
        <w:numPr>
          <w:ilvl w:val="0"/>
          <w:numId w:val="39"/>
        </w:numPr>
        <w:tabs>
          <w:tab w:val="clear" w:pos="454"/>
        </w:tabs>
        <w:spacing w:after="240"/>
        <w:jc w:val="both"/>
        <w:rPr>
          <w:vanish/>
        </w:rPr>
      </w:pPr>
    </w:p>
    <w:p w14:paraId="773C1556" w14:textId="19FB6B69" w:rsidR="00736D01" w:rsidRPr="00CD7C93" w:rsidRDefault="005D4EAA" w:rsidP="00156567">
      <w:pPr>
        <w:pStyle w:val="Odstavecseseznamem"/>
        <w:numPr>
          <w:ilvl w:val="1"/>
          <w:numId w:val="39"/>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156567">
      <w:pPr>
        <w:pStyle w:val="Odstavecseseznamem"/>
        <w:numPr>
          <w:ilvl w:val="1"/>
          <w:numId w:val="39"/>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156567">
      <w:pPr>
        <w:pStyle w:val="Odstavecseseznamem"/>
        <w:numPr>
          <w:ilvl w:val="1"/>
          <w:numId w:val="39"/>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156567">
      <w:pPr>
        <w:pStyle w:val="Odstavecseseznamem"/>
        <w:numPr>
          <w:ilvl w:val="1"/>
          <w:numId w:val="39"/>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156567">
      <w:pPr>
        <w:pStyle w:val="Odstavecseseznamem"/>
        <w:numPr>
          <w:ilvl w:val="1"/>
          <w:numId w:val="39"/>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156567">
      <w:pPr>
        <w:pStyle w:val="Odstavecseseznamem"/>
        <w:numPr>
          <w:ilvl w:val="1"/>
          <w:numId w:val="39"/>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 xml:space="preserve">mlouvou a poskytnout si veškerou nutnou součinnost, kterou lze spravedlivě požadovat </w:t>
      </w:r>
      <w:r w:rsidRPr="00CD7C93">
        <w:lastRenderedPageBreak/>
        <w:t>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156567">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156567">
      <w:pPr>
        <w:pStyle w:val="Odstavecseseznamem"/>
        <w:numPr>
          <w:ilvl w:val="1"/>
          <w:numId w:val="39"/>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156567">
      <w:pPr>
        <w:pStyle w:val="Odstavecseseznamem"/>
        <w:numPr>
          <w:ilvl w:val="1"/>
          <w:numId w:val="39"/>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156567">
      <w:pPr>
        <w:pStyle w:val="Odstavecseseznamem"/>
        <w:numPr>
          <w:ilvl w:val="1"/>
          <w:numId w:val="39"/>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156567">
      <w:pPr>
        <w:pStyle w:val="Odstavecseseznamem"/>
        <w:numPr>
          <w:ilvl w:val="1"/>
          <w:numId w:val="39"/>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156567">
      <w:pPr>
        <w:pStyle w:val="Odstavecseseznamem"/>
        <w:numPr>
          <w:ilvl w:val="1"/>
          <w:numId w:val="39"/>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2" w:name="id.620b0c61e80a"/>
      <w:bookmarkStart w:id="3" w:name="id.b5c7156a1729"/>
      <w:bookmarkEnd w:id="2"/>
      <w:bookmarkEnd w:id="3"/>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567C00B0"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rsidR="004D2144">
        <w:t xml:space="preserve">        </w:t>
      </w:r>
      <w:r>
        <w:t>Poskytovatel:</w:t>
      </w:r>
    </w:p>
    <w:p w14:paraId="00CB2572" w14:textId="0786EC04" w:rsidR="00626E50" w:rsidRDefault="00626E50" w:rsidP="00FF0621">
      <w:pPr>
        <w:widowControl w:val="0"/>
      </w:pPr>
    </w:p>
    <w:p w14:paraId="07AE4A7F" w14:textId="4BD2CCBE"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ab/>
      </w:r>
      <w:r>
        <w:tab/>
      </w:r>
      <w:r>
        <w:tab/>
      </w:r>
      <w:r>
        <w:tab/>
      </w:r>
      <w:r>
        <w:tab/>
      </w:r>
      <w:r w:rsidR="00F9620F">
        <w:tab/>
      </w:r>
      <w:r w:rsidR="004D2144">
        <w:t xml:space="preserve">        </w:t>
      </w:r>
      <w:r>
        <w:t xml:space="preserve">V </w:t>
      </w:r>
      <w:r w:rsidR="00F9620F">
        <w:t>Praze</w:t>
      </w:r>
      <w:r>
        <w:t xml:space="preserve"> dne</w:t>
      </w: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07759FB6" w:rsidR="00CD7C93" w:rsidRDefault="00CD7C93" w:rsidP="00CD7C93">
      <w:pPr>
        <w:widowControl w:val="0"/>
      </w:pPr>
      <w:r w:rsidRPr="00225FDF">
        <w:t>………………………………</w:t>
      </w:r>
      <w:r>
        <w:tab/>
      </w:r>
      <w:r>
        <w:tab/>
      </w:r>
      <w:r>
        <w:tab/>
      </w:r>
      <w:r>
        <w:tab/>
      </w:r>
      <w:r>
        <w:tab/>
      </w:r>
      <w:r w:rsidR="004D2144">
        <w:t xml:space="preserve">         </w:t>
      </w:r>
      <w:r w:rsidRPr="00225FDF">
        <w:t>………………………………</w:t>
      </w:r>
    </w:p>
    <w:p w14:paraId="742D199E" w14:textId="53692BC8" w:rsidR="00512B05" w:rsidRPr="0050155B" w:rsidRDefault="003F3987" w:rsidP="003C2917">
      <w:pPr>
        <w:widowControl w:val="0"/>
      </w:pPr>
      <w:r>
        <w:rPr>
          <w:szCs w:val="22"/>
        </w:rPr>
        <w:t>XXX</w:t>
      </w:r>
      <w:r w:rsidR="004D2144">
        <w:rPr>
          <w:szCs w:val="22"/>
        </w:rPr>
        <w:t>., ředitel ČCCR-</w:t>
      </w:r>
      <w:proofErr w:type="spellStart"/>
      <w:r w:rsidR="004D2144">
        <w:rPr>
          <w:szCs w:val="22"/>
        </w:rPr>
        <w:t>CzechTourism</w:t>
      </w:r>
      <w:proofErr w:type="spellEnd"/>
      <w:r w:rsidR="004D2144">
        <w:rPr>
          <w:szCs w:val="22"/>
        </w:rPr>
        <w:t xml:space="preserve">        </w:t>
      </w:r>
      <w:r>
        <w:rPr>
          <w:szCs w:val="22"/>
        </w:rPr>
        <w:t xml:space="preserve">                               </w:t>
      </w:r>
      <w:r>
        <w:t>XXX</w:t>
      </w:r>
      <w:r w:rsidR="00F9620F">
        <w:t>, jednatel</w:t>
      </w:r>
    </w:p>
    <w:sectPr w:rsidR="00512B05" w:rsidRPr="0050155B" w:rsidSect="00287C16">
      <w:footerReference w:type="default" r:id="rId11"/>
      <w:headerReference w:type="first" r:id="rId12"/>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FE6F" w14:textId="77777777" w:rsidR="00F4790F" w:rsidRDefault="00F4790F" w:rsidP="00D067DD">
      <w:pPr>
        <w:spacing w:line="240" w:lineRule="auto"/>
      </w:pPr>
      <w:r>
        <w:separator/>
      </w:r>
    </w:p>
  </w:endnote>
  <w:endnote w:type="continuationSeparator" w:id="0">
    <w:p w14:paraId="02C70BF5" w14:textId="77777777" w:rsidR="00F4790F" w:rsidRDefault="00F4790F"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29CF" w14:textId="77777777" w:rsidR="00F4790F" w:rsidRDefault="00F4790F" w:rsidP="00D067DD">
      <w:pPr>
        <w:spacing w:line="240" w:lineRule="auto"/>
      </w:pPr>
      <w:r>
        <w:separator/>
      </w:r>
    </w:p>
  </w:footnote>
  <w:footnote w:type="continuationSeparator" w:id="0">
    <w:p w14:paraId="4F8097D0" w14:textId="77777777" w:rsidR="00F4790F" w:rsidRDefault="00F4790F"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15:restartNumberingAfterBreak="0">
    <w:nsid w:val="25AC789F"/>
    <w:multiLevelType w:val="multilevel"/>
    <w:tmpl w:val="B1F47AE6"/>
    <w:numStyleLink w:val="Heading-Number-FollowNumber"/>
  </w:abstractNum>
  <w:abstractNum w:abstractNumId="15"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9FE1E7A"/>
    <w:multiLevelType w:val="multilevel"/>
    <w:tmpl w:val="C882B7AA"/>
    <w:numStyleLink w:val="Headings"/>
  </w:abstractNum>
  <w:abstractNum w:abstractNumId="18"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2B300266"/>
    <w:multiLevelType w:val="hybridMultilevel"/>
    <w:tmpl w:val="752EC2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5F0721E"/>
    <w:multiLevelType w:val="hybridMultilevel"/>
    <w:tmpl w:val="75EED0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6"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7"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8"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9"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1"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2"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3" w15:restartNumberingAfterBreak="0">
    <w:nsid w:val="59351F42"/>
    <w:multiLevelType w:val="hybridMultilevel"/>
    <w:tmpl w:val="7550DB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7"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3A262F"/>
    <w:multiLevelType w:val="hybridMultilevel"/>
    <w:tmpl w:val="2E887CF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67295664"/>
    <w:multiLevelType w:val="hybridMultilevel"/>
    <w:tmpl w:val="E850FB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6379BF"/>
    <w:multiLevelType w:val="hybridMultilevel"/>
    <w:tmpl w:val="B4E411B6"/>
    <w:lvl w:ilvl="0" w:tplc="B49A0C36">
      <w:start w:val="1"/>
      <w:numFmt w:val="bullet"/>
      <w:lvlText w:val=""/>
      <w:lvlJc w:val="left"/>
      <w:pPr>
        <w:tabs>
          <w:tab w:val="num" w:pos="851"/>
        </w:tabs>
        <w:ind w:left="851" w:hanging="397"/>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4A028B"/>
    <w:multiLevelType w:val="hybridMultilevel"/>
    <w:tmpl w:val="85DA74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43"/>
  </w:num>
  <w:num w:numId="9">
    <w:abstractNumId w:val="11"/>
  </w:num>
  <w:num w:numId="10">
    <w:abstractNumId w:val="31"/>
  </w:num>
  <w:num w:numId="11">
    <w:abstractNumId w:val="27"/>
  </w:num>
  <w:num w:numId="12">
    <w:abstractNumId w:val="7"/>
  </w:num>
  <w:num w:numId="13">
    <w:abstractNumId w:val="25"/>
  </w:num>
  <w:num w:numId="14">
    <w:abstractNumId w:val="16"/>
  </w:num>
  <w:num w:numId="15">
    <w:abstractNumId w:val="21"/>
  </w:num>
  <w:num w:numId="16">
    <w:abstractNumId w:val="12"/>
  </w:num>
  <w:num w:numId="17">
    <w:abstractNumId w:val="17"/>
  </w:num>
  <w:num w:numId="18">
    <w:abstractNumId w:val="13"/>
  </w:num>
  <w:num w:numId="19">
    <w:abstractNumId w:val="26"/>
  </w:num>
  <w:num w:numId="20">
    <w:abstractNumId w:val="14"/>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abstractNumId w:val="18"/>
  </w:num>
  <w:num w:numId="22">
    <w:abstractNumId w:val="30"/>
  </w:num>
  <w:num w:numId="23">
    <w:abstractNumId w:val="14"/>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abstractNumId w:val="36"/>
  </w:num>
  <w:num w:numId="25">
    <w:abstractNumId w:val="9"/>
  </w:num>
  <w:num w:numId="26">
    <w:abstractNumId w:val="29"/>
  </w:num>
  <w:num w:numId="27">
    <w:abstractNumId w:val="8"/>
  </w:num>
  <w:num w:numId="28">
    <w:abstractNumId w:val="37"/>
  </w:num>
  <w:num w:numId="29">
    <w:abstractNumId w:val="34"/>
  </w:num>
  <w:num w:numId="30">
    <w:abstractNumId w:val="10"/>
  </w:num>
  <w:num w:numId="31">
    <w:abstractNumId w:val="22"/>
  </w:num>
  <w:num w:numId="32">
    <w:abstractNumId w:val="28"/>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41"/>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4"/>
    <w:lvlOverride w:ilvl="0">
      <w:startOverride w:val="14"/>
    </w:lvlOverride>
    <w:lvlOverride w:ilvl="1">
      <w:startOverride w:val="1"/>
    </w:lvlOverride>
  </w:num>
  <w:num w:numId="39">
    <w:abstractNumId w:val="32"/>
  </w:num>
  <w:num w:numId="40">
    <w:abstractNumId w:val="40"/>
  </w:num>
  <w:num w:numId="41">
    <w:abstractNumId w:val="38"/>
  </w:num>
  <w:num w:numId="42">
    <w:abstractNumId w:val="19"/>
  </w:num>
  <w:num w:numId="43">
    <w:abstractNumId w:val="33"/>
  </w:num>
  <w:num w:numId="44">
    <w:abstractNumId w:val="42"/>
  </w:num>
  <w:num w:numId="45">
    <w:abstractNumId w:val="39"/>
  </w:num>
  <w:num w:numId="46">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690"/>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5475"/>
    <w:rsid w:val="00086354"/>
    <w:rsid w:val="00091051"/>
    <w:rsid w:val="00091C04"/>
    <w:rsid w:val="0009269E"/>
    <w:rsid w:val="000941F4"/>
    <w:rsid w:val="000949B2"/>
    <w:rsid w:val="000A1486"/>
    <w:rsid w:val="000A1DA3"/>
    <w:rsid w:val="000A3173"/>
    <w:rsid w:val="000A5340"/>
    <w:rsid w:val="000B15EC"/>
    <w:rsid w:val="000B1C67"/>
    <w:rsid w:val="000B223C"/>
    <w:rsid w:val="000B2FF0"/>
    <w:rsid w:val="000B43D2"/>
    <w:rsid w:val="000B5E02"/>
    <w:rsid w:val="000C0EF7"/>
    <w:rsid w:val="000C2222"/>
    <w:rsid w:val="000C6CD8"/>
    <w:rsid w:val="000C7C96"/>
    <w:rsid w:val="000D0F1B"/>
    <w:rsid w:val="000D0F2C"/>
    <w:rsid w:val="000D108C"/>
    <w:rsid w:val="000D12CC"/>
    <w:rsid w:val="000D2035"/>
    <w:rsid w:val="000D4FD0"/>
    <w:rsid w:val="000E0315"/>
    <w:rsid w:val="000E16EA"/>
    <w:rsid w:val="000E1DDE"/>
    <w:rsid w:val="000E3220"/>
    <w:rsid w:val="000E3C94"/>
    <w:rsid w:val="000E48AB"/>
    <w:rsid w:val="000E517D"/>
    <w:rsid w:val="000E7064"/>
    <w:rsid w:val="000E712E"/>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B97"/>
    <w:rsid w:val="00140195"/>
    <w:rsid w:val="00142BB5"/>
    <w:rsid w:val="00143E7C"/>
    <w:rsid w:val="001513F0"/>
    <w:rsid w:val="001515D7"/>
    <w:rsid w:val="001524C9"/>
    <w:rsid w:val="00153162"/>
    <w:rsid w:val="00153267"/>
    <w:rsid w:val="00155CC1"/>
    <w:rsid w:val="001564B0"/>
    <w:rsid w:val="00156567"/>
    <w:rsid w:val="00156577"/>
    <w:rsid w:val="0016053A"/>
    <w:rsid w:val="00160998"/>
    <w:rsid w:val="001611B5"/>
    <w:rsid w:val="00162560"/>
    <w:rsid w:val="001643F3"/>
    <w:rsid w:val="001705C8"/>
    <w:rsid w:val="00171124"/>
    <w:rsid w:val="00171384"/>
    <w:rsid w:val="00172650"/>
    <w:rsid w:val="001737F7"/>
    <w:rsid w:val="0017730E"/>
    <w:rsid w:val="00177A9C"/>
    <w:rsid w:val="001812AF"/>
    <w:rsid w:val="0018535B"/>
    <w:rsid w:val="0018686A"/>
    <w:rsid w:val="00190298"/>
    <w:rsid w:val="00195477"/>
    <w:rsid w:val="001A13D8"/>
    <w:rsid w:val="001A31E1"/>
    <w:rsid w:val="001A3D49"/>
    <w:rsid w:val="001A67CE"/>
    <w:rsid w:val="001A6B2E"/>
    <w:rsid w:val="001A6B3A"/>
    <w:rsid w:val="001A706C"/>
    <w:rsid w:val="001A7131"/>
    <w:rsid w:val="001B0D7A"/>
    <w:rsid w:val="001B3132"/>
    <w:rsid w:val="001B3D85"/>
    <w:rsid w:val="001C09B0"/>
    <w:rsid w:val="001C2474"/>
    <w:rsid w:val="001C4C68"/>
    <w:rsid w:val="001C55F2"/>
    <w:rsid w:val="001C5C0E"/>
    <w:rsid w:val="001C7B68"/>
    <w:rsid w:val="001D17B9"/>
    <w:rsid w:val="001D1C24"/>
    <w:rsid w:val="001D1FB6"/>
    <w:rsid w:val="001D321F"/>
    <w:rsid w:val="001D33CE"/>
    <w:rsid w:val="001D4163"/>
    <w:rsid w:val="001D7210"/>
    <w:rsid w:val="001D7884"/>
    <w:rsid w:val="001E1901"/>
    <w:rsid w:val="001E2B32"/>
    <w:rsid w:val="001E4B1F"/>
    <w:rsid w:val="001F0201"/>
    <w:rsid w:val="001F388E"/>
    <w:rsid w:val="001F6968"/>
    <w:rsid w:val="002007AB"/>
    <w:rsid w:val="002018C0"/>
    <w:rsid w:val="0020237A"/>
    <w:rsid w:val="00202A91"/>
    <w:rsid w:val="00202D0F"/>
    <w:rsid w:val="0020538E"/>
    <w:rsid w:val="002054B2"/>
    <w:rsid w:val="00205B32"/>
    <w:rsid w:val="00206B1F"/>
    <w:rsid w:val="00207610"/>
    <w:rsid w:val="00207940"/>
    <w:rsid w:val="0021066D"/>
    <w:rsid w:val="00212FAC"/>
    <w:rsid w:val="002138E2"/>
    <w:rsid w:val="0021530B"/>
    <w:rsid w:val="0021687A"/>
    <w:rsid w:val="002216F7"/>
    <w:rsid w:val="00221C40"/>
    <w:rsid w:val="0022221D"/>
    <w:rsid w:val="00224521"/>
    <w:rsid w:val="00224AA4"/>
    <w:rsid w:val="0023189B"/>
    <w:rsid w:val="002335ED"/>
    <w:rsid w:val="00240854"/>
    <w:rsid w:val="00240C62"/>
    <w:rsid w:val="00241709"/>
    <w:rsid w:val="00242A96"/>
    <w:rsid w:val="00245984"/>
    <w:rsid w:val="00254BB1"/>
    <w:rsid w:val="00256BE6"/>
    <w:rsid w:val="00262F08"/>
    <w:rsid w:val="00262FA8"/>
    <w:rsid w:val="002631CE"/>
    <w:rsid w:val="00265117"/>
    <w:rsid w:val="002652D3"/>
    <w:rsid w:val="0026636A"/>
    <w:rsid w:val="00266795"/>
    <w:rsid w:val="00270027"/>
    <w:rsid w:val="0027070E"/>
    <w:rsid w:val="00270B89"/>
    <w:rsid w:val="002760F8"/>
    <w:rsid w:val="002825A3"/>
    <w:rsid w:val="00283243"/>
    <w:rsid w:val="00284EC4"/>
    <w:rsid w:val="0028554A"/>
    <w:rsid w:val="00287C16"/>
    <w:rsid w:val="002907D3"/>
    <w:rsid w:val="00291855"/>
    <w:rsid w:val="00291A8B"/>
    <w:rsid w:val="00294DA0"/>
    <w:rsid w:val="002952C1"/>
    <w:rsid w:val="00297C21"/>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5796"/>
    <w:rsid w:val="002D5E52"/>
    <w:rsid w:val="002E1997"/>
    <w:rsid w:val="002E1F02"/>
    <w:rsid w:val="002E23B6"/>
    <w:rsid w:val="002E2B97"/>
    <w:rsid w:val="002E331F"/>
    <w:rsid w:val="002F086F"/>
    <w:rsid w:val="002F5161"/>
    <w:rsid w:val="002F57CC"/>
    <w:rsid w:val="002F6CD3"/>
    <w:rsid w:val="002F77D2"/>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5FCB"/>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73D4"/>
    <w:rsid w:val="003B1374"/>
    <w:rsid w:val="003B14DE"/>
    <w:rsid w:val="003B309B"/>
    <w:rsid w:val="003B6C3F"/>
    <w:rsid w:val="003C0FDB"/>
    <w:rsid w:val="003C207C"/>
    <w:rsid w:val="003C2917"/>
    <w:rsid w:val="003C5A68"/>
    <w:rsid w:val="003D0C8A"/>
    <w:rsid w:val="003D0D41"/>
    <w:rsid w:val="003D1833"/>
    <w:rsid w:val="003D1FB6"/>
    <w:rsid w:val="003D33E8"/>
    <w:rsid w:val="003D3B35"/>
    <w:rsid w:val="003D3E7C"/>
    <w:rsid w:val="003D41D3"/>
    <w:rsid w:val="003D76D1"/>
    <w:rsid w:val="003E6C5D"/>
    <w:rsid w:val="003F1960"/>
    <w:rsid w:val="003F1FFA"/>
    <w:rsid w:val="003F35D1"/>
    <w:rsid w:val="003F3987"/>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1BDD"/>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DD3"/>
    <w:rsid w:val="00447E40"/>
    <w:rsid w:val="0045040C"/>
    <w:rsid w:val="00451C04"/>
    <w:rsid w:val="00453E9A"/>
    <w:rsid w:val="0045572C"/>
    <w:rsid w:val="0045574A"/>
    <w:rsid w:val="00455FB0"/>
    <w:rsid w:val="00456FF6"/>
    <w:rsid w:val="00457C21"/>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533"/>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D01A0"/>
    <w:rsid w:val="004D2144"/>
    <w:rsid w:val="004E35A6"/>
    <w:rsid w:val="004E3FCB"/>
    <w:rsid w:val="004E42DD"/>
    <w:rsid w:val="004E563B"/>
    <w:rsid w:val="004E76C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67CF"/>
    <w:rsid w:val="00520828"/>
    <w:rsid w:val="00520DFC"/>
    <w:rsid w:val="0052334A"/>
    <w:rsid w:val="00524AD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248"/>
    <w:rsid w:val="005B1B70"/>
    <w:rsid w:val="005B3898"/>
    <w:rsid w:val="005B3FEC"/>
    <w:rsid w:val="005B4B95"/>
    <w:rsid w:val="005B56F5"/>
    <w:rsid w:val="005B691B"/>
    <w:rsid w:val="005C1E55"/>
    <w:rsid w:val="005C20AC"/>
    <w:rsid w:val="005C26AE"/>
    <w:rsid w:val="005C4618"/>
    <w:rsid w:val="005C485E"/>
    <w:rsid w:val="005C5B26"/>
    <w:rsid w:val="005C76E0"/>
    <w:rsid w:val="005D10A4"/>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020"/>
    <w:rsid w:val="00631343"/>
    <w:rsid w:val="00635E7B"/>
    <w:rsid w:val="0063678A"/>
    <w:rsid w:val="00640C28"/>
    <w:rsid w:val="00641275"/>
    <w:rsid w:val="00645042"/>
    <w:rsid w:val="00647BF4"/>
    <w:rsid w:val="00650B91"/>
    <w:rsid w:val="00655C08"/>
    <w:rsid w:val="00656C3E"/>
    <w:rsid w:val="00661752"/>
    <w:rsid w:val="006620DF"/>
    <w:rsid w:val="00663B28"/>
    <w:rsid w:val="006644B5"/>
    <w:rsid w:val="00664736"/>
    <w:rsid w:val="006654D8"/>
    <w:rsid w:val="00665F08"/>
    <w:rsid w:val="00671F00"/>
    <w:rsid w:val="00674688"/>
    <w:rsid w:val="00675087"/>
    <w:rsid w:val="00675977"/>
    <w:rsid w:val="00676781"/>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4E6"/>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4CB3"/>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493"/>
    <w:rsid w:val="007C79DB"/>
    <w:rsid w:val="007D1A92"/>
    <w:rsid w:val="007D2EE8"/>
    <w:rsid w:val="007D379D"/>
    <w:rsid w:val="007D3EC3"/>
    <w:rsid w:val="007D440B"/>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4DB4"/>
    <w:rsid w:val="00895B71"/>
    <w:rsid w:val="00895EF6"/>
    <w:rsid w:val="008A1944"/>
    <w:rsid w:val="008A4156"/>
    <w:rsid w:val="008A4EC6"/>
    <w:rsid w:val="008A50F8"/>
    <w:rsid w:val="008A5514"/>
    <w:rsid w:val="008A5A55"/>
    <w:rsid w:val="008A6280"/>
    <w:rsid w:val="008A70E3"/>
    <w:rsid w:val="008B18DE"/>
    <w:rsid w:val="008B3147"/>
    <w:rsid w:val="008B5E4C"/>
    <w:rsid w:val="008B6F17"/>
    <w:rsid w:val="008B7380"/>
    <w:rsid w:val="008B775A"/>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F22C1"/>
    <w:rsid w:val="008F3D0C"/>
    <w:rsid w:val="008F4B42"/>
    <w:rsid w:val="009007E4"/>
    <w:rsid w:val="00900F1E"/>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300BA"/>
    <w:rsid w:val="0093448D"/>
    <w:rsid w:val="0093703F"/>
    <w:rsid w:val="00937DA9"/>
    <w:rsid w:val="00941A5A"/>
    <w:rsid w:val="00942FB6"/>
    <w:rsid w:val="00945D7A"/>
    <w:rsid w:val="00950965"/>
    <w:rsid w:val="00951478"/>
    <w:rsid w:val="00951E4F"/>
    <w:rsid w:val="0095212E"/>
    <w:rsid w:val="00953D18"/>
    <w:rsid w:val="009546E2"/>
    <w:rsid w:val="00956487"/>
    <w:rsid w:val="0095674D"/>
    <w:rsid w:val="00956FC1"/>
    <w:rsid w:val="00957980"/>
    <w:rsid w:val="00961854"/>
    <w:rsid w:val="0096191F"/>
    <w:rsid w:val="0096314D"/>
    <w:rsid w:val="00965FA8"/>
    <w:rsid w:val="00966818"/>
    <w:rsid w:val="00966AD2"/>
    <w:rsid w:val="00970AF5"/>
    <w:rsid w:val="00972554"/>
    <w:rsid w:val="009763C7"/>
    <w:rsid w:val="00980099"/>
    <w:rsid w:val="0098470F"/>
    <w:rsid w:val="00984A16"/>
    <w:rsid w:val="00985159"/>
    <w:rsid w:val="009866AE"/>
    <w:rsid w:val="00986C53"/>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6332"/>
    <w:rsid w:val="009A7A1A"/>
    <w:rsid w:val="009B3E64"/>
    <w:rsid w:val="009B483F"/>
    <w:rsid w:val="009B492B"/>
    <w:rsid w:val="009B54C5"/>
    <w:rsid w:val="009B5621"/>
    <w:rsid w:val="009B5BC5"/>
    <w:rsid w:val="009B5DA2"/>
    <w:rsid w:val="009B5FCF"/>
    <w:rsid w:val="009B65BB"/>
    <w:rsid w:val="009C01D2"/>
    <w:rsid w:val="009C1C25"/>
    <w:rsid w:val="009C33FC"/>
    <w:rsid w:val="009C5182"/>
    <w:rsid w:val="009C7276"/>
    <w:rsid w:val="009D3E1F"/>
    <w:rsid w:val="009D54CF"/>
    <w:rsid w:val="009E03E7"/>
    <w:rsid w:val="009E0FD8"/>
    <w:rsid w:val="009E1D19"/>
    <w:rsid w:val="009E28AD"/>
    <w:rsid w:val="009E3A43"/>
    <w:rsid w:val="009E3B09"/>
    <w:rsid w:val="009E47D3"/>
    <w:rsid w:val="009E7F19"/>
    <w:rsid w:val="009F2D14"/>
    <w:rsid w:val="009F501D"/>
    <w:rsid w:val="009F54C1"/>
    <w:rsid w:val="009F6388"/>
    <w:rsid w:val="009F6DA0"/>
    <w:rsid w:val="009F713C"/>
    <w:rsid w:val="00A0010B"/>
    <w:rsid w:val="00A01374"/>
    <w:rsid w:val="00A017CA"/>
    <w:rsid w:val="00A01F07"/>
    <w:rsid w:val="00A06683"/>
    <w:rsid w:val="00A067CC"/>
    <w:rsid w:val="00A15978"/>
    <w:rsid w:val="00A15F36"/>
    <w:rsid w:val="00A17577"/>
    <w:rsid w:val="00A207E7"/>
    <w:rsid w:val="00A223C9"/>
    <w:rsid w:val="00A23D96"/>
    <w:rsid w:val="00A25C0E"/>
    <w:rsid w:val="00A25F95"/>
    <w:rsid w:val="00A27866"/>
    <w:rsid w:val="00A311AF"/>
    <w:rsid w:val="00A31804"/>
    <w:rsid w:val="00A31990"/>
    <w:rsid w:val="00A34FB3"/>
    <w:rsid w:val="00A35DB1"/>
    <w:rsid w:val="00A360D8"/>
    <w:rsid w:val="00A36F71"/>
    <w:rsid w:val="00A37F71"/>
    <w:rsid w:val="00A40383"/>
    <w:rsid w:val="00A41423"/>
    <w:rsid w:val="00A4532E"/>
    <w:rsid w:val="00A465CC"/>
    <w:rsid w:val="00A46CE5"/>
    <w:rsid w:val="00A509B2"/>
    <w:rsid w:val="00A509CA"/>
    <w:rsid w:val="00A524A7"/>
    <w:rsid w:val="00A53D7F"/>
    <w:rsid w:val="00A57765"/>
    <w:rsid w:val="00A57A12"/>
    <w:rsid w:val="00A6080B"/>
    <w:rsid w:val="00A6099F"/>
    <w:rsid w:val="00A64133"/>
    <w:rsid w:val="00A64FFD"/>
    <w:rsid w:val="00A710A9"/>
    <w:rsid w:val="00A718D5"/>
    <w:rsid w:val="00A73644"/>
    <w:rsid w:val="00A73DE9"/>
    <w:rsid w:val="00A75B94"/>
    <w:rsid w:val="00A76EA1"/>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6400"/>
    <w:rsid w:val="00AC7040"/>
    <w:rsid w:val="00AD0D20"/>
    <w:rsid w:val="00AD27B1"/>
    <w:rsid w:val="00AD431D"/>
    <w:rsid w:val="00AD5806"/>
    <w:rsid w:val="00AD58B0"/>
    <w:rsid w:val="00AD6C6C"/>
    <w:rsid w:val="00AE0203"/>
    <w:rsid w:val="00AE1788"/>
    <w:rsid w:val="00AE1DEB"/>
    <w:rsid w:val="00AE263F"/>
    <w:rsid w:val="00AE3347"/>
    <w:rsid w:val="00AE367E"/>
    <w:rsid w:val="00AE4BA3"/>
    <w:rsid w:val="00AE65E7"/>
    <w:rsid w:val="00AF06E4"/>
    <w:rsid w:val="00AF0A72"/>
    <w:rsid w:val="00AF11FB"/>
    <w:rsid w:val="00AF1B34"/>
    <w:rsid w:val="00AF22C1"/>
    <w:rsid w:val="00AF478D"/>
    <w:rsid w:val="00AF6310"/>
    <w:rsid w:val="00AF68E5"/>
    <w:rsid w:val="00AF6EA1"/>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368F"/>
    <w:rsid w:val="00B2498E"/>
    <w:rsid w:val="00B24A5D"/>
    <w:rsid w:val="00B250D0"/>
    <w:rsid w:val="00B2762A"/>
    <w:rsid w:val="00B2783F"/>
    <w:rsid w:val="00B27E61"/>
    <w:rsid w:val="00B3282F"/>
    <w:rsid w:val="00B363FA"/>
    <w:rsid w:val="00B37199"/>
    <w:rsid w:val="00B37DC1"/>
    <w:rsid w:val="00B37F82"/>
    <w:rsid w:val="00B40599"/>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546D"/>
    <w:rsid w:val="00BD77C7"/>
    <w:rsid w:val="00BE111B"/>
    <w:rsid w:val="00BE3380"/>
    <w:rsid w:val="00BE3996"/>
    <w:rsid w:val="00BE65B1"/>
    <w:rsid w:val="00BF17FF"/>
    <w:rsid w:val="00BF22AD"/>
    <w:rsid w:val="00BF63E1"/>
    <w:rsid w:val="00C0158F"/>
    <w:rsid w:val="00C02FAF"/>
    <w:rsid w:val="00C03ACD"/>
    <w:rsid w:val="00C0596E"/>
    <w:rsid w:val="00C13706"/>
    <w:rsid w:val="00C13A07"/>
    <w:rsid w:val="00C14D2B"/>
    <w:rsid w:val="00C16A73"/>
    <w:rsid w:val="00C17F4A"/>
    <w:rsid w:val="00C212EC"/>
    <w:rsid w:val="00C21D58"/>
    <w:rsid w:val="00C24066"/>
    <w:rsid w:val="00C250E8"/>
    <w:rsid w:val="00C264DC"/>
    <w:rsid w:val="00C30758"/>
    <w:rsid w:val="00C31843"/>
    <w:rsid w:val="00C3268F"/>
    <w:rsid w:val="00C32A07"/>
    <w:rsid w:val="00C32F6F"/>
    <w:rsid w:val="00C33B48"/>
    <w:rsid w:val="00C33DD6"/>
    <w:rsid w:val="00C34549"/>
    <w:rsid w:val="00C35E00"/>
    <w:rsid w:val="00C36656"/>
    <w:rsid w:val="00C37392"/>
    <w:rsid w:val="00C43227"/>
    <w:rsid w:val="00C46C21"/>
    <w:rsid w:val="00C47C91"/>
    <w:rsid w:val="00C50450"/>
    <w:rsid w:val="00C516EE"/>
    <w:rsid w:val="00C5228D"/>
    <w:rsid w:val="00C524E8"/>
    <w:rsid w:val="00C53D58"/>
    <w:rsid w:val="00C549F9"/>
    <w:rsid w:val="00C57C27"/>
    <w:rsid w:val="00C57DAA"/>
    <w:rsid w:val="00C61C1B"/>
    <w:rsid w:val="00C63510"/>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65C5"/>
    <w:rsid w:val="00CB01DD"/>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658"/>
    <w:rsid w:val="00CF64EF"/>
    <w:rsid w:val="00D0274C"/>
    <w:rsid w:val="00D036D7"/>
    <w:rsid w:val="00D03B52"/>
    <w:rsid w:val="00D06163"/>
    <w:rsid w:val="00D067DD"/>
    <w:rsid w:val="00D07E3B"/>
    <w:rsid w:val="00D111D9"/>
    <w:rsid w:val="00D13573"/>
    <w:rsid w:val="00D13AF2"/>
    <w:rsid w:val="00D14404"/>
    <w:rsid w:val="00D14884"/>
    <w:rsid w:val="00D14B96"/>
    <w:rsid w:val="00D1781F"/>
    <w:rsid w:val="00D17EE7"/>
    <w:rsid w:val="00D20C2A"/>
    <w:rsid w:val="00D21176"/>
    <w:rsid w:val="00D23599"/>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90634"/>
    <w:rsid w:val="00D92909"/>
    <w:rsid w:val="00D93EEA"/>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8C0"/>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3B6"/>
    <w:rsid w:val="00E54BB3"/>
    <w:rsid w:val="00E55446"/>
    <w:rsid w:val="00E560B7"/>
    <w:rsid w:val="00E573AD"/>
    <w:rsid w:val="00E57C79"/>
    <w:rsid w:val="00E600C2"/>
    <w:rsid w:val="00E61001"/>
    <w:rsid w:val="00E62B9A"/>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6D92"/>
    <w:rsid w:val="00EA78CE"/>
    <w:rsid w:val="00EB1545"/>
    <w:rsid w:val="00EB2C18"/>
    <w:rsid w:val="00EB4590"/>
    <w:rsid w:val="00EB4A65"/>
    <w:rsid w:val="00EB4D72"/>
    <w:rsid w:val="00EC055A"/>
    <w:rsid w:val="00EC1A87"/>
    <w:rsid w:val="00EC23D2"/>
    <w:rsid w:val="00EC4890"/>
    <w:rsid w:val="00EC72D5"/>
    <w:rsid w:val="00ED1806"/>
    <w:rsid w:val="00ED1B22"/>
    <w:rsid w:val="00ED2251"/>
    <w:rsid w:val="00ED4BD6"/>
    <w:rsid w:val="00ED65D3"/>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2610"/>
    <w:rsid w:val="00F407A5"/>
    <w:rsid w:val="00F42377"/>
    <w:rsid w:val="00F42BF9"/>
    <w:rsid w:val="00F464FB"/>
    <w:rsid w:val="00F46AD3"/>
    <w:rsid w:val="00F47046"/>
    <w:rsid w:val="00F473E8"/>
    <w:rsid w:val="00F4790F"/>
    <w:rsid w:val="00F5000B"/>
    <w:rsid w:val="00F51C67"/>
    <w:rsid w:val="00F53EFE"/>
    <w:rsid w:val="00F5513A"/>
    <w:rsid w:val="00F55C7A"/>
    <w:rsid w:val="00F613E4"/>
    <w:rsid w:val="00F630FF"/>
    <w:rsid w:val="00F636AB"/>
    <w:rsid w:val="00F63E3C"/>
    <w:rsid w:val="00F65673"/>
    <w:rsid w:val="00F66E7D"/>
    <w:rsid w:val="00F67774"/>
    <w:rsid w:val="00F67903"/>
    <w:rsid w:val="00F67AF9"/>
    <w:rsid w:val="00F70027"/>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DAA"/>
    <w:rsid w:val="00F9620F"/>
    <w:rsid w:val="00FA0276"/>
    <w:rsid w:val="00FA11DB"/>
    <w:rsid w:val="00FA1A85"/>
    <w:rsid w:val="00FA230E"/>
    <w:rsid w:val="00FA4F74"/>
    <w:rsid w:val="00FA50D4"/>
    <w:rsid w:val="00FA602B"/>
    <w:rsid w:val="00FB036A"/>
    <w:rsid w:val="00FB0666"/>
    <w:rsid w:val="00FB1235"/>
    <w:rsid w:val="00FB27E6"/>
    <w:rsid w:val="00FB2E96"/>
    <w:rsid w:val="00FB454F"/>
    <w:rsid w:val="00FB632A"/>
    <w:rsid w:val="00FC1710"/>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F0621"/>
    <w:rsid w:val="00FF5E90"/>
    <w:rsid w:val="00FF6762"/>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4" ma:contentTypeDescription="Vytvoří nový dokument" ma:contentTypeScope="" ma:versionID="46d9390c83baf61b8892a1ed23c32540">
  <xsd:schema xmlns:xsd="http://www.w3.org/2001/XMLSchema" xmlns:xs="http://www.w3.org/2001/XMLSchema" xmlns:p="http://schemas.microsoft.com/office/2006/metadata/properties" xmlns:ns2="d9bbb5e4-a530-4e2a-ae14-0033d82d20de" targetNamespace="http://schemas.microsoft.com/office/2006/metadata/properties" ma:root="true" ma:fieldsID="16e82e944b71639083f8db1827727cd3" ns2:_="">
    <xsd:import namespace="d9bbb5e4-a530-4e2a-ae14-0033d82d20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A2266-D0E5-4B9E-B672-0C667BFDA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1</TotalTime>
  <Pages>12</Pages>
  <Words>3246</Words>
  <Characters>19156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2</cp:revision>
  <cp:lastPrinted>2021-10-04T09:25:00Z</cp:lastPrinted>
  <dcterms:created xsi:type="dcterms:W3CDTF">2021-11-01T13:10:00Z</dcterms:created>
  <dcterms:modified xsi:type="dcterms:W3CDTF">2021-11-01T13:10:00Z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