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D2703" w14:textId="77777777" w:rsidR="00EE6391" w:rsidRDefault="00A12B29">
      <w:pPr>
        <w:rPr>
          <w:sz w:val="2"/>
          <w:szCs w:val="2"/>
        </w:rPr>
      </w:pPr>
      <w:r>
        <w:pict w14:anchorId="759D271E">
          <v:rect id="_x0000_s1034" style="position:absolute;margin-left:156.45pt;margin-top:549.75pt;width:94.55pt;height:49.9pt;z-index:-251658752;mso-position-horizontal-relative:page;mso-position-vertical-relative:page" fillcolor="#2d3736" stroked="f">
            <w10:wrap anchorx="page" anchory="page"/>
          </v:rect>
        </w:pict>
      </w:r>
      <w:r>
        <w:pict w14:anchorId="759D271F">
          <v:rect id="_x0000_s1033" style="position:absolute;margin-left:23.95pt;margin-top:119.7pt;width:74.9pt;height:22.1pt;z-index:-251658751;mso-position-horizontal-relative:page;mso-position-vertical-relative:page" fillcolor="#fc4b76" stroked="f">
            <w10:wrap anchorx="page" anchory="page"/>
          </v:rect>
        </w:pict>
      </w:r>
      <w:r>
        <w:pict w14:anchorId="759D2720">
          <v:rect id="_x0000_s1032" style="position:absolute;margin-left:44.1pt;margin-top:88.7pt;width:54.7pt;height:21.85pt;z-index:-251658750;mso-position-horizontal-relative:page;mso-position-vertical-relative:page" fillcolor="#fc4e76" stroked="f">
            <w10:wrap anchorx="page" anchory="page"/>
          </v:rect>
        </w:pict>
      </w:r>
    </w:p>
    <w:p w14:paraId="759D2704" w14:textId="77777777" w:rsidR="00EE6391" w:rsidRDefault="00A12B29">
      <w:pPr>
        <w:framePr w:wrap="none" w:vAnchor="page" w:hAnchor="page" w:x="480" w:y="47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OneSoft/media/image1.jpeg" \* MERGEFORMATINET</w:instrText>
      </w:r>
      <w:r>
        <w:instrText xml:space="preserve"> </w:instrText>
      </w:r>
      <w:r>
        <w:fldChar w:fldCharType="separate"/>
      </w:r>
      <w:r>
        <w:pict w14:anchorId="759D2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00.75pt">
            <v:imagedata r:id="rId6" r:href="rId7"/>
          </v:shape>
        </w:pict>
      </w:r>
      <w:r>
        <w:fldChar w:fldCharType="end"/>
      </w:r>
    </w:p>
    <w:p w14:paraId="759D2705" w14:textId="77777777" w:rsidR="00EE6391" w:rsidRDefault="00A12B29">
      <w:pPr>
        <w:pStyle w:val="Heading20"/>
        <w:framePr w:wrap="none" w:vAnchor="page" w:hAnchor="page" w:x="2098" w:y="1300"/>
        <w:shd w:val="clear" w:color="auto" w:fill="auto"/>
      </w:pPr>
      <w:bookmarkStart w:id="0" w:name="bookmark0"/>
      <w:r>
        <w:rPr>
          <w:rStyle w:val="Heading21"/>
          <w:b/>
          <w:bCs/>
        </w:rPr>
        <w:t>Hudební divadlo</w:t>
      </w:r>
      <w:bookmarkEnd w:id="0"/>
    </w:p>
    <w:p w14:paraId="759D2706" w14:textId="77777777" w:rsidR="00EE6391" w:rsidRDefault="00A12B29">
      <w:pPr>
        <w:pStyle w:val="Picturecaption0"/>
        <w:framePr w:w="1603" w:h="757" w:hRule="exact" w:wrap="none" w:vAnchor="page" w:hAnchor="page" w:x="2117" w:y="1709"/>
        <w:shd w:val="clear" w:color="auto" w:fill="auto"/>
      </w:pPr>
      <w:r>
        <w:t xml:space="preserve">Hudební divadlo Karlín Křižíkova 10 186 00 Praha 8 </w:t>
      </w:r>
      <w:hyperlink r:id="rId8" w:history="1">
        <w:r>
          <w:rPr>
            <w:lang w:val="en-US" w:eastAsia="en-US" w:bidi="en-US"/>
          </w:rPr>
          <w:t>www.hdk.cz</w:t>
        </w:r>
      </w:hyperlink>
    </w:p>
    <w:p w14:paraId="759D2707" w14:textId="77777777" w:rsidR="00EE6391" w:rsidRDefault="00A12B29">
      <w:pPr>
        <w:pStyle w:val="Bodytext30"/>
        <w:framePr w:w="8366" w:h="762" w:hRule="exact" w:wrap="none" w:vAnchor="page" w:hAnchor="page" w:x="2098" w:y="1700"/>
        <w:shd w:val="clear" w:color="auto" w:fill="auto"/>
        <w:tabs>
          <w:tab w:val="left" w:pos="6753"/>
        </w:tabs>
        <w:ind w:left="6307" w:right="300"/>
      </w:pPr>
      <w:r>
        <w:t>JanKřehla</w:t>
      </w:r>
      <w:r>
        <w:br/>
      </w:r>
      <w:r>
        <w:rPr>
          <w:rStyle w:val="Bodytext31"/>
        </w:rPr>
        <w:t>Produkce divadla</w:t>
      </w:r>
      <w:r>
        <w:rPr>
          <w:rStyle w:val="Bodytext31"/>
        </w:rPr>
        <w:br/>
      </w:r>
      <w:r>
        <w:t>tel.:</w:t>
      </w:r>
      <w:r>
        <w:tab/>
        <w:t>+730195539</w:t>
      </w:r>
    </w:p>
    <w:p w14:paraId="759D2708" w14:textId="77777777" w:rsidR="00EE6391" w:rsidRDefault="00A12B29">
      <w:pPr>
        <w:pStyle w:val="Bodytext30"/>
        <w:framePr w:w="8366" w:h="762" w:hRule="exact" w:wrap="none" w:vAnchor="page" w:hAnchor="page" w:x="2098" w:y="1700"/>
        <w:shd w:val="clear" w:color="auto" w:fill="auto"/>
        <w:ind w:left="6307"/>
      </w:pPr>
      <w:r>
        <w:t xml:space="preserve">email: </w:t>
      </w:r>
      <w:hyperlink r:id="rId9" w:history="1">
        <w:r>
          <w:rPr>
            <w:lang w:val="en-US" w:eastAsia="en-US" w:bidi="en-US"/>
          </w:rPr>
          <w:t>jan.krehla@hdk.cz</w:t>
        </w:r>
      </w:hyperlink>
    </w:p>
    <w:p w14:paraId="759D2709" w14:textId="77777777" w:rsidR="00EE6391" w:rsidRDefault="00A12B29">
      <w:pPr>
        <w:pStyle w:val="Heading30"/>
        <w:framePr w:w="8366" w:h="3566" w:hRule="exact" w:wrap="none" w:vAnchor="page" w:hAnchor="page" w:x="2098" w:y="3033"/>
        <w:shd w:val="clear" w:color="auto" w:fill="auto"/>
        <w:spacing w:before="0"/>
      </w:pPr>
      <w:bookmarkStart w:id="1" w:name="bookmark1"/>
      <w:r>
        <w:t xml:space="preserve">Příloha smlouvy o spolupořadatelství </w:t>
      </w:r>
      <w:r>
        <w:rPr>
          <w:rStyle w:val="Heading3105ptNotBold"/>
        </w:rPr>
        <w:t>č. 7</w:t>
      </w:r>
      <w:bookmarkEnd w:id="1"/>
    </w:p>
    <w:p w14:paraId="759D270A" w14:textId="77777777" w:rsidR="00EE6391" w:rsidRDefault="00A12B29">
      <w:pPr>
        <w:pStyle w:val="Heading30"/>
        <w:framePr w:w="8366" w:h="3566" w:hRule="exact" w:wrap="none" w:vAnchor="page" w:hAnchor="page" w:x="2098" w:y="3033"/>
        <w:shd w:val="clear" w:color="auto" w:fill="auto"/>
        <w:spacing w:before="0" w:after="251"/>
      </w:pPr>
      <w:bookmarkStart w:id="2" w:name="bookmark2"/>
      <w:r>
        <w:t>Formáty reklamních</w:t>
      </w:r>
      <w:bookmarkStart w:id="3" w:name="_GoBack"/>
      <w:bookmarkEnd w:id="3"/>
      <w:r>
        <w:t xml:space="preserve"> ploch HDK pro využití </w:t>
      </w:r>
      <w:r>
        <w:rPr>
          <w:rStyle w:val="Heading31"/>
          <w:b/>
          <w:bCs/>
        </w:rPr>
        <w:t>akce xxxxxxxxxxxxx</w:t>
      </w:r>
      <w:bookmarkEnd w:id="2"/>
    </w:p>
    <w:p w14:paraId="759D270B" w14:textId="77777777" w:rsidR="00EE6391" w:rsidRDefault="00A12B29">
      <w:pPr>
        <w:pStyle w:val="Heading30"/>
        <w:framePr w:w="8366" w:h="3566" w:hRule="exact" w:wrap="none" w:vAnchor="page" w:hAnchor="page" w:x="2098" w:y="3033"/>
        <w:shd w:val="clear" w:color="auto" w:fill="auto"/>
        <w:spacing w:before="0" w:after="286" w:line="245" w:lineRule="exact"/>
        <w:jc w:val="left"/>
      </w:pPr>
      <w:bookmarkStart w:id="4" w:name="bookmark3"/>
      <w:r>
        <w:t xml:space="preserve">1) Venkovní LED panely - termíny využití </w:t>
      </w:r>
      <w:r>
        <w:rPr>
          <w:rStyle w:val="Heading31"/>
          <w:b/>
          <w:bCs/>
        </w:rPr>
        <w:t xml:space="preserve">xxxxxxxxxxxxxv </w:t>
      </w:r>
      <w:r>
        <w:t>rotaci s našimi materiály</w:t>
      </w:r>
      <w:bookmarkEnd w:id="4"/>
    </w:p>
    <w:p w14:paraId="759D270C" w14:textId="77777777" w:rsidR="00EE6391" w:rsidRDefault="00A12B29">
      <w:pPr>
        <w:pStyle w:val="Bodytext20"/>
        <w:framePr w:w="8366" w:h="3566" w:hRule="exact" w:wrap="none" w:vAnchor="page" w:hAnchor="page" w:x="2098" w:y="3033"/>
        <w:shd w:val="clear" w:color="auto" w:fill="auto"/>
        <w:spacing w:before="0" w:after="222"/>
      </w:pPr>
      <w:r>
        <w:t>Rozlišení panelů: 320x880px (š x v)</w:t>
      </w:r>
    </w:p>
    <w:p w14:paraId="759D270D" w14:textId="77777777" w:rsidR="00EE6391" w:rsidRDefault="00A12B29">
      <w:pPr>
        <w:pStyle w:val="Bodytext20"/>
        <w:framePr w:w="8366" w:h="3566" w:hRule="exact" w:wrap="none" w:vAnchor="page" w:hAnchor="page" w:x="2098" w:y="3033"/>
        <w:shd w:val="clear" w:color="auto" w:fill="auto"/>
        <w:spacing w:before="0" w:line="259" w:lineRule="exact"/>
      </w:pPr>
      <w:r>
        <w:t>Formát pokladů: statický obrázek jpg / png (doporučujeme png pokud v grafice převládá text, jpg naopak pokud převládají obrázky).</w:t>
      </w:r>
    </w:p>
    <w:p w14:paraId="759D270E" w14:textId="77777777" w:rsidR="00EE6391" w:rsidRDefault="00A12B29">
      <w:pPr>
        <w:pStyle w:val="Bodytext20"/>
        <w:framePr w:w="8366" w:h="3566" w:hRule="exact" w:wrap="none" w:vAnchor="page" w:hAnchor="page" w:x="2098" w:y="3033"/>
        <w:shd w:val="clear" w:color="auto" w:fill="auto"/>
        <w:spacing w:before="0" w:after="0" w:line="259" w:lineRule="exact"/>
      </w:pPr>
      <w:r>
        <w:rPr>
          <w:rStyle w:val="Bodytext21"/>
        </w:rPr>
        <w:t>V případ</w:t>
      </w:r>
      <w:r>
        <w:rPr>
          <w:rStyle w:val="Bodytext21"/>
        </w:rPr>
        <w:t>ě spolupořadatelství akce ze strany HDK - dle smlouvy - musí být ve spodní části grafiky umístěno logo HDK takto (spodní pruh s logem má výšku 143px):</w:t>
      </w:r>
    </w:p>
    <w:p w14:paraId="759D270F" w14:textId="77777777" w:rsidR="00EE6391" w:rsidRDefault="00A12B29">
      <w:pPr>
        <w:framePr w:wrap="none" w:vAnchor="page" w:hAnchor="page" w:x="2894" w:y="681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</w:instrText>
      </w:r>
      <w:r>
        <w:instrText>ha/SMLOUVY OneSoft/media/image2.jpeg" \* MERGEFORMATINET</w:instrText>
      </w:r>
      <w:r>
        <w:instrText xml:space="preserve"> </w:instrText>
      </w:r>
      <w:r>
        <w:fldChar w:fldCharType="separate"/>
      </w:r>
      <w:r>
        <w:pict w14:anchorId="759D2722">
          <v:shape id="_x0000_i1026" type="#_x0000_t75" style="width:119.25pt;height:270.75pt">
            <v:imagedata r:id="rId10" r:href="rId11"/>
          </v:shape>
        </w:pict>
      </w:r>
      <w:r>
        <w:fldChar w:fldCharType="end"/>
      </w:r>
    </w:p>
    <w:p w14:paraId="759D2710" w14:textId="77777777" w:rsidR="00EE6391" w:rsidRDefault="00A12B29">
      <w:pPr>
        <w:pStyle w:val="Bodytext40"/>
        <w:framePr w:w="8366" w:h="911" w:hRule="exact" w:wrap="none" w:vAnchor="page" w:hAnchor="page" w:x="2098" w:y="12265"/>
        <w:shd w:val="clear" w:color="auto" w:fill="auto"/>
        <w:spacing w:after="0"/>
        <w:ind w:left="1000"/>
      </w:pPr>
      <w:r>
        <w:t>Hudební divadlo</w:t>
      </w:r>
    </w:p>
    <w:p w14:paraId="759D2711" w14:textId="77777777" w:rsidR="00EE6391" w:rsidRDefault="00A12B29">
      <w:pPr>
        <w:pStyle w:val="Heading10"/>
        <w:framePr w:w="8366" w:h="911" w:hRule="exact" w:wrap="none" w:vAnchor="page" w:hAnchor="page" w:x="2098" w:y="12265"/>
        <w:shd w:val="clear" w:color="auto" w:fill="auto"/>
        <w:spacing w:before="0"/>
        <w:ind w:left="1000"/>
      </w:pPr>
      <w:bookmarkStart w:id="5" w:name="bookmark4"/>
      <w:r>
        <w:t>Karlín</w:t>
      </w:r>
      <w:bookmarkEnd w:id="5"/>
    </w:p>
    <w:p w14:paraId="759D2712" w14:textId="77777777" w:rsidR="00EE6391" w:rsidRDefault="00A12B29">
      <w:pPr>
        <w:pStyle w:val="Headerorfooter0"/>
        <w:framePr w:wrap="none" w:vAnchor="page" w:hAnchor="page" w:x="3922" w:y="15508"/>
        <w:shd w:val="clear" w:color="auto" w:fill="auto"/>
      </w:pPr>
      <w:r>
        <w:t>IČO: 00064335, DIČ: CZ00064335, bankovní spojení: KB č.ú. 432081/0100</w:t>
      </w:r>
    </w:p>
    <w:p w14:paraId="759D2713" w14:textId="77777777" w:rsidR="00EE6391" w:rsidRDefault="00EE6391">
      <w:pPr>
        <w:rPr>
          <w:sz w:val="2"/>
          <w:szCs w:val="2"/>
        </w:rPr>
        <w:sectPr w:rsidR="00EE63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9D2714" w14:textId="77777777" w:rsidR="00EE6391" w:rsidRDefault="00A12B29">
      <w:pPr>
        <w:rPr>
          <w:sz w:val="2"/>
          <w:szCs w:val="2"/>
        </w:rPr>
      </w:pPr>
      <w:r>
        <w:lastRenderedPageBreak/>
        <w:pict w14:anchorId="759D2723">
          <v:rect id="_x0000_s1029" style="position:absolute;margin-left:116.8pt;margin-top:112pt;width:6.25pt;height:78.5pt;z-index:-251658749;mso-position-horizontal-relative:page;mso-position-vertical-relative:page" fillcolor="#077392" stroked="f">
            <w10:wrap anchorx="page" anchory="page"/>
          </v:rect>
        </w:pict>
      </w:r>
      <w:r>
        <w:pict w14:anchorId="759D2724">
          <v:rect id="_x0000_s1028" style="position:absolute;margin-left:250.2pt;margin-top:111.75pt;width:156.25pt;height:53.5pt;z-index:-251658748;mso-position-horizontal-relative:page;mso-position-vertical-relative:page" fillcolor="#046d8c" stroked="f">
            <w10:wrap anchorx="page" anchory="page"/>
          </v:rect>
        </w:pict>
      </w:r>
    </w:p>
    <w:p w14:paraId="759D2715" w14:textId="77777777" w:rsidR="00EE6391" w:rsidRDefault="00A12B29">
      <w:pPr>
        <w:pStyle w:val="Heading30"/>
        <w:framePr w:w="7685" w:h="528" w:hRule="exact" w:wrap="none" w:vAnchor="page" w:hAnchor="page" w:x="2188" w:y="1473"/>
        <w:shd w:val="clear" w:color="auto" w:fill="auto"/>
        <w:spacing w:before="0" w:after="0"/>
        <w:jc w:val="left"/>
      </w:pPr>
      <w:bookmarkStart w:id="6" w:name="bookmark5"/>
      <w:r>
        <w:t>2) vnitřní TV obrazovky (na výšku) -</w:t>
      </w:r>
      <w:bookmarkEnd w:id="6"/>
    </w:p>
    <w:p w14:paraId="759D2716" w14:textId="77777777" w:rsidR="00EE6391" w:rsidRDefault="00A12B29">
      <w:pPr>
        <w:pStyle w:val="Bodytext50"/>
        <w:framePr w:w="7685" w:h="528" w:hRule="exact" w:wrap="none" w:vAnchor="page" w:hAnchor="page" w:x="2188" w:y="1473"/>
        <w:shd w:val="clear" w:color="auto" w:fill="auto"/>
      </w:pPr>
      <w:r>
        <w:t xml:space="preserve">formát podkladů vnitřních LED obrazovek: </w:t>
      </w:r>
      <w:r>
        <w:rPr>
          <w:rStyle w:val="Bodytext5Calibri12ptBold"/>
        </w:rPr>
        <w:t xml:space="preserve">1080x1920 </w:t>
      </w:r>
      <w:r>
        <w:t xml:space="preserve">(š, x v </w:t>
      </w:r>
      <w:r>
        <w:rPr>
          <w:lang w:val="en-US" w:eastAsia="en-US" w:bidi="en-US"/>
        </w:rPr>
        <w:t xml:space="preserve">Full </w:t>
      </w:r>
      <w:r>
        <w:t>HD NA VÝŠKU)</w:t>
      </w:r>
    </w:p>
    <w:p w14:paraId="759D2717" w14:textId="77777777" w:rsidR="00EE6391" w:rsidRDefault="00A12B29">
      <w:pPr>
        <w:framePr w:wrap="none" w:vAnchor="page" w:hAnchor="page" w:x="2217" w:y="220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OneSoft/media/image3.jpeg" \* MERGEFORMATINET</w:instrText>
      </w:r>
      <w:r>
        <w:instrText xml:space="preserve"> </w:instrText>
      </w:r>
      <w:r>
        <w:fldChar w:fldCharType="separate"/>
      </w:r>
      <w:r>
        <w:pict w14:anchorId="759D2725">
          <v:shape id="_x0000_i1027" type="#_x0000_t75" style="width:297.75pt;height:525.75pt">
            <v:imagedata r:id="rId12" r:href="rId13"/>
          </v:shape>
        </w:pict>
      </w:r>
      <w:r>
        <w:fldChar w:fldCharType="end"/>
      </w:r>
    </w:p>
    <w:p w14:paraId="759D2718" w14:textId="77777777" w:rsidR="00EE6391" w:rsidRDefault="00A12B29">
      <w:pPr>
        <w:pStyle w:val="Headerorfooter0"/>
        <w:framePr w:wrap="none" w:vAnchor="page" w:hAnchor="page" w:x="3916" w:y="15542"/>
        <w:shd w:val="clear" w:color="auto" w:fill="auto"/>
      </w:pPr>
      <w:r>
        <w:t xml:space="preserve">IČO: </w:t>
      </w:r>
      <w:r>
        <w:t>00064335, DIČ: CZ00064335, bankovní spojení: KB č.ú. 432081/0100</w:t>
      </w:r>
    </w:p>
    <w:p w14:paraId="759D2719" w14:textId="77777777" w:rsidR="00EE6391" w:rsidRDefault="00EE6391">
      <w:pPr>
        <w:rPr>
          <w:sz w:val="2"/>
          <w:szCs w:val="2"/>
        </w:rPr>
        <w:sectPr w:rsidR="00EE63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9D271A" w14:textId="77777777" w:rsidR="00EE6391" w:rsidRDefault="00A12B29">
      <w:pPr>
        <w:pStyle w:val="Bodytext60"/>
        <w:framePr w:w="7632" w:h="543" w:hRule="exact" w:wrap="none" w:vAnchor="page" w:hAnchor="page" w:x="2192" w:y="1454"/>
        <w:shd w:val="clear" w:color="auto" w:fill="auto"/>
      </w:pPr>
      <w:r>
        <w:rPr>
          <w:rStyle w:val="Bodytext6Arial105ptNotBold"/>
        </w:rPr>
        <w:lastRenderedPageBreak/>
        <w:t xml:space="preserve">3) </w:t>
      </w:r>
      <w:r>
        <w:t xml:space="preserve">vnitřní obrazovky na šířku (normální pozice) </w:t>
      </w:r>
      <w:r>
        <w:rPr>
          <w:rStyle w:val="Bodytext6Arial105ptNotBold"/>
        </w:rPr>
        <w:t xml:space="preserve">formát podkladů vnitřních LED obrazovek: 1920x1080 </w:t>
      </w:r>
      <w:r>
        <w:rPr>
          <w:rStyle w:val="Bodytext6Arial105ptNotBold"/>
          <w:lang w:val="en-US" w:eastAsia="en-US" w:bidi="en-US"/>
        </w:rPr>
        <w:t xml:space="preserve">(Full </w:t>
      </w:r>
      <w:r>
        <w:rPr>
          <w:rStyle w:val="Bodytext6Arial105ptNotBold"/>
        </w:rPr>
        <w:t>HD)</w:t>
      </w:r>
    </w:p>
    <w:p w14:paraId="759D271B" w14:textId="77777777" w:rsidR="00EE6391" w:rsidRDefault="00A12B29">
      <w:pPr>
        <w:framePr w:wrap="none" w:vAnchor="page" w:hAnchor="page" w:x="2221" w:y="219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</w:instrText>
      </w:r>
      <w:r>
        <w:instrText>nal/simona_wagenknechtova_hdk_cz/Documents/Plocha/SMLOUVY OneSoft/media/image4.jpeg" \* MERGEFORMATINET</w:instrText>
      </w:r>
      <w:r>
        <w:instrText xml:space="preserve"> </w:instrText>
      </w:r>
      <w:r>
        <w:fldChar w:fldCharType="separate"/>
      </w:r>
      <w:r>
        <w:pict w14:anchorId="759D2726">
          <v:shape id="_x0000_i1028" type="#_x0000_t75" style="width:432.75pt;height:243pt">
            <v:imagedata r:id="rId14" r:href="rId15"/>
          </v:shape>
        </w:pict>
      </w:r>
      <w:r>
        <w:fldChar w:fldCharType="end"/>
      </w:r>
    </w:p>
    <w:p w14:paraId="759D271C" w14:textId="77777777" w:rsidR="00EE6391" w:rsidRDefault="00A12B29">
      <w:pPr>
        <w:pStyle w:val="Headerorfooter0"/>
        <w:framePr w:wrap="none" w:vAnchor="page" w:hAnchor="page" w:x="3915" w:y="15532"/>
        <w:shd w:val="clear" w:color="auto" w:fill="auto"/>
      </w:pPr>
      <w:r>
        <w:t>IČO: 00064335, DIČ: CZ00064335, bankovní spojení: KB č.ú. 432081/0100</w:t>
      </w:r>
    </w:p>
    <w:p w14:paraId="759D271D" w14:textId="77777777" w:rsidR="00EE6391" w:rsidRDefault="00EE6391">
      <w:pPr>
        <w:rPr>
          <w:sz w:val="2"/>
          <w:szCs w:val="2"/>
        </w:rPr>
      </w:pPr>
    </w:p>
    <w:sectPr w:rsidR="00EE639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D272B" w14:textId="77777777" w:rsidR="00000000" w:rsidRDefault="00A12B29">
      <w:r>
        <w:separator/>
      </w:r>
    </w:p>
  </w:endnote>
  <w:endnote w:type="continuationSeparator" w:id="0">
    <w:p w14:paraId="759D272D" w14:textId="77777777" w:rsidR="00000000" w:rsidRDefault="00A1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2727" w14:textId="77777777" w:rsidR="00EE6391" w:rsidRDefault="00EE6391"/>
  </w:footnote>
  <w:footnote w:type="continuationSeparator" w:id="0">
    <w:p w14:paraId="759D2728" w14:textId="77777777" w:rsidR="00EE6391" w:rsidRDefault="00EE63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E6391"/>
    <w:rsid w:val="00A12B29"/>
    <w:rsid w:val="00E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59D2703"/>
  <w15:docId w15:val="{DF31D86B-DE21-46DB-8F77-E5FFAFAB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"/>
    <w:basedOn w:val="Heading2"/>
    <w:rPr>
      <w:rFonts w:ascii="Verdana" w:eastAsia="Verdana" w:hAnsi="Verdana" w:cs="Verdana"/>
      <w:b/>
      <w:bCs/>
      <w:i w:val="0"/>
      <w:iCs w:val="0"/>
      <w:smallCaps w:val="0"/>
      <w:strike w:val="0"/>
      <w:color w:val="F8567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C4548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3105ptNotBold">
    <w:name w:val="Heading #3 + 10.5 pt;Not Bold"/>
    <w:basedOn w:val="Heading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Calibri" w:eastAsia="Calibri" w:hAnsi="Calibri" w:cs="Calibri"/>
      <w:b/>
      <w:bCs/>
      <w:i w:val="0"/>
      <w:iCs w:val="0"/>
      <w:smallCaps w:val="0"/>
      <w:strike w:val="0"/>
      <w:color w:val="EA434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A434D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Calibri12ptBold">
    <w:name w:val="Body text (5) + Calibri;12 pt;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Arial105ptNotBold">
    <w:name w:val="Body text (6) + Arial;10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jc w:val="both"/>
      <w:outlineLvl w:val="1"/>
    </w:pPr>
    <w:rPr>
      <w:rFonts w:ascii="Verdana" w:eastAsia="Verdana" w:hAnsi="Verdana" w:cs="Verdana"/>
      <w:b/>
      <w:b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73" w:lineRule="exact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73" w:lineRule="exact"/>
    </w:pPr>
    <w:rPr>
      <w:rFonts w:ascii="Arial" w:eastAsia="Arial" w:hAnsi="Arial" w:cs="Arial"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80" w:after="260" w:line="234" w:lineRule="exac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after="260" w:line="212" w:lineRule="exact"/>
    </w:pPr>
    <w:rPr>
      <w:rFonts w:ascii="Calibri" w:eastAsia="Calibri" w:hAnsi="Calibri" w:cs="Calibri"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40" w:line="268" w:lineRule="exact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40" w:line="648" w:lineRule="exact"/>
      <w:outlineLvl w:val="0"/>
    </w:pPr>
    <w:rPr>
      <w:rFonts w:ascii="Verdana" w:eastAsia="Verdana" w:hAnsi="Verdana" w:cs="Verdana"/>
      <w:b/>
      <w:bCs/>
      <w:sz w:val="60"/>
      <w:szCs w:val="6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8" w:lineRule="exact"/>
    </w:pPr>
    <w:rPr>
      <w:rFonts w:ascii="Calibri" w:eastAsia="Calibri" w:hAnsi="Calibri" w:cs="Calibri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45" w:lineRule="exact"/>
      <w:jc w:val="both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13" Type="http://schemas.openxmlformats.org/officeDocument/2006/relationships/image" Target="media/image3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 TargetMode="Externa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jan.krehla@hdk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1592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2021-10-22T13:14:00Z</dcterms:created>
  <dcterms:modified xsi:type="dcterms:W3CDTF">2021-10-22T13:15:00Z</dcterms:modified>
</cp:coreProperties>
</file>