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B515" w14:textId="77777777" w:rsidR="00A1377C" w:rsidRDefault="00F01355">
      <w:pPr>
        <w:pStyle w:val="Bodytext20"/>
        <w:framePr w:wrap="none" w:vAnchor="page" w:hAnchor="page" w:x="1353" w:y="1376"/>
        <w:shd w:val="clear" w:color="auto" w:fill="auto"/>
        <w:spacing w:after="0"/>
        <w:ind w:firstLine="0"/>
      </w:pPr>
      <w:r>
        <w:t>Příloha č. 1</w:t>
      </w:r>
    </w:p>
    <w:p w14:paraId="2716B516" w14:textId="77777777" w:rsidR="00A1377C" w:rsidRDefault="00F01355">
      <w:pPr>
        <w:pStyle w:val="Heading10"/>
        <w:framePr w:w="8328" w:h="2455" w:hRule="exact" w:wrap="none" w:vAnchor="page" w:hAnchor="page" w:x="1353" w:y="2180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2716B517" w14:textId="77777777" w:rsidR="00A1377C" w:rsidRDefault="00F01355">
      <w:pPr>
        <w:pStyle w:val="Bodytext30"/>
        <w:framePr w:w="8328" w:h="2455" w:hRule="exact" w:wrap="none" w:vAnchor="page" w:hAnchor="page" w:x="1353" w:y="2180"/>
        <w:shd w:val="clear" w:color="auto" w:fill="auto"/>
        <w:ind w:right="280"/>
      </w:pPr>
      <w:r>
        <w:t>na základě smlouvy „o jednorázovém podnájmu nebytových prostor",</w:t>
      </w:r>
    </w:p>
    <w:p w14:paraId="78AA739C" w14:textId="77777777" w:rsidR="00F01355" w:rsidRDefault="00F01355" w:rsidP="00F01355">
      <w:pPr>
        <w:pStyle w:val="Bodytext20"/>
        <w:framePr w:w="8328" w:h="2455" w:hRule="exact" w:wrap="none" w:vAnchor="page" w:hAnchor="page" w:x="1353" w:y="2180"/>
        <w:shd w:val="clear" w:color="auto" w:fill="auto"/>
        <w:spacing w:after="0" w:line="509" w:lineRule="exact"/>
        <w:ind w:right="1420" w:firstLine="0"/>
      </w:pPr>
      <w:r>
        <w:t xml:space="preserve">                                  </w:t>
      </w:r>
      <w:r>
        <w:t>kterou uzavřeli dne 15/10/2021</w:t>
      </w:r>
      <w:r>
        <w:t xml:space="preserve"> Hudební divadlo v Karlí</w:t>
      </w:r>
      <w:r>
        <w:t xml:space="preserve">ně                     </w:t>
      </w:r>
    </w:p>
    <w:p w14:paraId="2716B518" w14:textId="2743066D" w:rsidR="00A1377C" w:rsidRDefault="00F01355" w:rsidP="00F01355">
      <w:pPr>
        <w:pStyle w:val="Bodytext20"/>
        <w:framePr w:w="8328" w:h="2455" w:hRule="exact" w:wrap="none" w:vAnchor="page" w:hAnchor="page" w:x="1353" w:y="2180"/>
        <w:shd w:val="clear" w:color="auto" w:fill="auto"/>
        <w:spacing w:after="0" w:line="509" w:lineRule="exact"/>
        <w:ind w:right="1420" w:firstLine="0"/>
      </w:pPr>
      <w:r>
        <w:t xml:space="preserve">                                                                                   </w:t>
      </w:r>
      <w:r>
        <w:t>a</w:t>
      </w:r>
    </w:p>
    <w:p w14:paraId="2716B519" w14:textId="77777777" w:rsidR="00A1377C" w:rsidRDefault="00F01355">
      <w:pPr>
        <w:pStyle w:val="Bodytext30"/>
        <w:framePr w:w="8328" w:h="2455" w:hRule="exact" w:wrap="none" w:vAnchor="page" w:hAnchor="page" w:x="1353" w:y="2180"/>
        <w:shd w:val="clear" w:color="auto" w:fill="auto"/>
        <w:spacing w:line="212" w:lineRule="exact"/>
        <w:ind w:left="3340"/>
        <w:jc w:val="left"/>
      </w:pPr>
      <w:r>
        <w:t>Musica Bohemica, s. r. o.</w:t>
      </w:r>
    </w:p>
    <w:p w14:paraId="2716B51A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Technologie:</w:t>
      </w:r>
    </w:p>
    <w:p w14:paraId="2716B51B" w14:textId="77777777" w:rsidR="00A1377C" w:rsidRDefault="00F01355">
      <w:pPr>
        <w:pStyle w:val="Bodytext20"/>
        <w:framePr w:w="8328" w:h="8222" w:hRule="exact" w:wrap="none" w:vAnchor="page" w:hAnchor="page" w:x="1353" w:y="5228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2716B51C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Prostory:</w:t>
      </w:r>
    </w:p>
    <w:p w14:paraId="2716B51D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Sál</w:t>
      </w:r>
    </w:p>
    <w:p w14:paraId="2716B51E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Jeviště</w:t>
      </w:r>
    </w:p>
    <w:p w14:paraId="2716B51F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Zákulisí</w:t>
      </w:r>
    </w:p>
    <w:p w14:paraId="2716B520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Herecká zkušebna</w:t>
      </w:r>
    </w:p>
    <w:p w14:paraId="2716B521" w14:textId="0FD6BCC4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Foyer 1</w:t>
      </w:r>
      <w:r>
        <w:t>.NP + 2.NP + 1</w:t>
      </w:r>
      <w:r>
        <w:t>.PP</w:t>
      </w:r>
    </w:p>
    <w:p w14:paraId="2716B522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Místnost zvuku 1.163A</w:t>
      </w:r>
    </w:p>
    <w:p w14:paraId="2716B523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Místnost 1.60 + 1.59</w:t>
      </w:r>
    </w:p>
    <w:p w14:paraId="2716B524" w14:textId="57F64F34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herecké šatny 10</w:t>
      </w:r>
      <w:r>
        <w:t>x</w:t>
      </w:r>
    </w:p>
    <w:p w14:paraId="2716B525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šatny orchestru 4x</w:t>
      </w:r>
    </w:p>
    <w:p w14:paraId="2716B526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864"/>
        </w:tabs>
        <w:spacing w:after="39" w:line="307" w:lineRule="exact"/>
        <w:ind w:left="760" w:hanging="360"/>
      </w:pPr>
      <w:r>
        <w:t>A ostatní zákulisní prostory divadla vyjma administrativní části a prostor využívaných spo</w:t>
      </w:r>
      <w:r>
        <w:t>lečností Astacus.</w:t>
      </w:r>
    </w:p>
    <w:p w14:paraId="2716B527" w14:textId="2FB50715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Časový har</w:t>
      </w:r>
      <w:r>
        <w:t>m</w:t>
      </w:r>
      <w:bookmarkStart w:id="1" w:name="_GoBack"/>
      <w:bookmarkEnd w:id="1"/>
      <w:r>
        <w:t>onogram akce:</w:t>
      </w:r>
    </w:p>
    <w:p w14:paraId="2716B528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16/11 23:00 návoz</w:t>
      </w:r>
    </w:p>
    <w:p w14:paraId="2716B529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17/11 návoz a stavba dekorací</w:t>
      </w:r>
    </w:p>
    <w:p w14:paraId="2716B52A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18/11 TV návoz, svícení, zkoušky</w:t>
      </w:r>
    </w:p>
    <w:p w14:paraId="2716B52B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19/11 generálka a přímý přenos</w:t>
      </w:r>
    </w:p>
    <w:p w14:paraId="2716B52C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20/11 do 05:00 bourání a odvoz akce</w:t>
      </w:r>
    </w:p>
    <w:p w14:paraId="2716B52D" w14:textId="77777777" w:rsidR="00A1377C" w:rsidRDefault="00A1377C">
      <w:pPr>
        <w:rPr>
          <w:sz w:val="2"/>
          <w:szCs w:val="2"/>
        </w:rPr>
      </w:pPr>
    </w:p>
    <w:sectPr w:rsidR="00A137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B532" w14:textId="77777777" w:rsidR="00000000" w:rsidRDefault="00F01355">
      <w:r>
        <w:separator/>
      </w:r>
    </w:p>
  </w:endnote>
  <w:endnote w:type="continuationSeparator" w:id="0">
    <w:p w14:paraId="2716B534" w14:textId="77777777" w:rsidR="00000000" w:rsidRDefault="00F0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B52E" w14:textId="77777777" w:rsidR="00A1377C" w:rsidRDefault="00A1377C"/>
  </w:footnote>
  <w:footnote w:type="continuationSeparator" w:id="0">
    <w:p w14:paraId="2716B52F" w14:textId="77777777" w:rsidR="00A1377C" w:rsidRDefault="00A13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9B9"/>
    <w:multiLevelType w:val="multilevel"/>
    <w:tmpl w:val="0CA8CB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377C"/>
    <w:rsid w:val="00A1377C"/>
    <w:rsid w:val="00F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B515"/>
  <w15:docId w15:val="{9815F114-1019-4A76-9944-D6BD214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24" w:lineRule="exact"/>
      <w:ind w:hanging="204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7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57" w:lineRule="exact"/>
      <w:jc w:val="righ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2021-10-22T12:56:00Z</dcterms:created>
  <dcterms:modified xsi:type="dcterms:W3CDTF">2021-10-22T12:58:00Z</dcterms:modified>
</cp:coreProperties>
</file>