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1" w:type="dxa"/>
        <w:tblLook w:val="01E0" w:firstRow="1" w:lastRow="1" w:firstColumn="1" w:lastColumn="1" w:noHBand="0" w:noVBand="0"/>
      </w:tblPr>
      <w:tblGrid>
        <w:gridCol w:w="9391"/>
      </w:tblGrid>
      <w:tr w:rsidR="00A63957" w14:paraId="79616240" w14:textId="77777777" w:rsidTr="00807AEE">
        <w:trPr>
          <w:trHeight w:val="539"/>
        </w:trPr>
        <w:tc>
          <w:tcPr>
            <w:tcW w:w="9391" w:type="dxa"/>
          </w:tcPr>
          <w:p w14:paraId="484A9D1D" w14:textId="763B829C" w:rsidR="00A63957" w:rsidRPr="002313FE" w:rsidRDefault="00A63957" w:rsidP="00807AEE">
            <w:pPr>
              <w:jc w:val="center"/>
              <w:rPr>
                <w:b/>
                <w:sz w:val="32"/>
                <w:szCs w:val="32"/>
                <w:lang w:val="en-US"/>
              </w:rPr>
            </w:pPr>
            <w:r w:rsidRPr="002313FE">
              <w:rPr>
                <w:b/>
                <w:sz w:val="32"/>
                <w:szCs w:val="32"/>
                <w:u w:val="single"/>
              </w:rPr>
              <w:t xml:space="preserve">ADVOKÁTNÍ KANCELÁŘ Kříženecký </w:t>
            </w:r>
            <w:r w:rsidRPr="002313FE">
              <w:rPr>
                <w:b/>
                <w:sz w:val="32"/>
                <w:szCs w:val="32"/>
                <w:u w:val="single"/>
                <w:lang w:val="en-US"/>
              </w:rPr>
              <w:t xml:space="preserve">&amp; </w:t>
            </w:r>
            <w:proofErr w:type="spellStart"/>
            <w:r w:rsidRPr="002313FE">
              <w:rPr>
                <w:b/>
                <w:sz w:val="32"/>
                <w:szCs w:val="32"/>
                <w:u w:val="single"/>
                <w:lang w:val="en-US"/>
              </w:rPr>
              <w:t>partneři</w:t>
            </w:r>
            <w:proofErr w:type="spellEnd"/>
            <w:r w:rsidRPr="002313FE">
              <w:rPr>
                <w:b/>
                <w:sz w:val="32"/>
                <w:szCs w:val="32"/>
                <w:u w:val="single"/>
                <w:lang w:val="en-US"/>
              </w:rPr>
              <w:t>, s.r.</w:t>
            </w:r>
            <w:r w:rsidR="002313FE">
              <w:rPr>
                <w:b/>
                <w:sz w:val="32"/>
                <w:szCs w:val="32"/>
                <w:u w:val="single"/>
                <w:lang w:val="en-US"/>
              </w:rPr>
              <w:t>o.</w:t>
            </w:r>
          </w:p>
          <w:p w14:paraId="717A3C1F" w14:textId="77777777" w:rsidR="00A63957" w:rsidRDefault="00A63957" w:rsidP="00807AEE">
            <w:pPr>
              <w:jc w:val="both"/>
              <w:rPr>
                <w:b/>
                <w:sz w:val="18"/>
                <w:szCs w:val="18"/>
              </w:rPr>
            </w:pPr>
          </w:p>
        </w:tc>
      </w:tr>
      <w:tr w:rsidR="00A63957" w14:paraId="514DB1A2" w14:textId="77777777" w:rsidTr="00807AEE">
        <w:trPr>
          <w:trHeight w:val="337"/>
        </w:trPr>
        <w:tc>
          <w:tcPr>
            <w:tcW w:w="9391" w:type="dxa"/>
          </w:tcPr>
          <w:p w14:paraId="28032E28" w14:textId="77777777" w:rsidR="00A63957" w:rsidRDefault="00A63957" w:rsidP="00807AEE">
            <w:pPr>
              <w:jc w:val="center"/>
              <w:rPr>
                <w:rFonts w:ascii="Garamond" w:hAnsi="Garamond"/>
                <w:sz w:val="22"/>
                <w:szCs w:val="22"/>
              </w:rPr>
            </w:pPr>
            <w:r>
              <w:rPr>
                <w:rFonts w:ascii="Garamond" w:hAnsi="Garamond"/>
                <w:b/>
                <w:sz w:val="22"/>
                <w:szCs w:val="22"/>
              </w:rPr>
              <w:t>se sídlem Na Sadech 2033/21, 37001 České Budějovice,</w:t>
            </w:r>
            <w:r>
              <w:rPr>
                <w:rFonts w:ascii="Garamond" w:hAnsi="Garamond"/>
                <w:sz w:val="22"/>
                <w:szCs w:val="22"/>
              </w:rPr>
              <w:t xml:space="preserve"> zapsána ve veřejném rejstříku u KS </w:t>
            </w:r>
          </w:p>
          <w:p w14:paraId="1D0E8695" w14:textId="77777777" w:rsidR="00A63957" w:rsidRDefault="00A63957" w:rsidP="00807AEE">
            <w:pPr>
              <w:jc w:val="center"/>
              <w:rPr>
                <w:rFonts w:ascii="Garamond" w:hAnsi="Garamond"/>
                <w:b/>
                <w:sz w:val="22"/>
                <w:szCs w:val="22"/>
              </w:rPr>
            </w:pPr>
            <w:r>
              <w:rPr>
                <w:rFonts w:ascii="Garamond" w:hAnsi="Garamond"/>
                <w:sz w:val="22"/>
                <w:szCs w:val="22"/>
              </w:rPr>
              <w:t xml:space="preserve">v Českých Budějovicích v oddílu C, vložka 21864, IČ: </w:t>
            </w:r>
            <w:r>
              <w:rPr>
                <w:rStyle w:val="platne"/>
                <w:rFonts w:ascii="Garamond" w:hAnsi="Garamond"/>
                <w:sz w:val="22"/>
                <w:szCs w:val="22"/>
              </w:rPr>
              <w:t>26033755</w:t>
            </w:r>
            <w:r>
              <w:rPr>
                <w:rFonts w:ascii="Garamond" w:hAnsi="Garamond"/>
                <w:sz w:val="22"/>
                <w:szCs w:val="22"/>
              </w:rPr>
              <w:t>, DIČ: CZ26033755, ID DS r9g5a8</w:t>
            </w:r>
          </w:p>
        </w:tc>
      </w:tr>
      <w:tr w:rsidR="00A63957" w14:paraId="3BFCA65E" w14:textId="77777777" w:rsidTr="00807AEE">
        <w:trPr>
          <w:trHeight w:val="135"/>
        </w:trPr>
        <w:tc>
          <w:tcPr>
            <w:tcW w:w="9391" w:type="dxa"/>
          </w:tcPr>
          <w:p w14:paraId="2CA473D6" w14:textId="77777777" w:rsidR="00A63957" w:rsidRDefault="00A63957" w:rsidP="00807AEE">
            <w:pPr>
              <w:jc w:val="center"/>
              <w:rPr>
                <w:rFonts w:ascii="Garamond" w:hAnsi="Garamond"/>
                <w:b/>
                <w:sz w:val="22"/>
                <w:szCs w:val="22"/>
              </w:rPr>
            </w:pPr>
            <w:r>
              <w:rPr>
                <w:rFonts w:ascii="Garamond" w:hAnsi="Garamond"/>
                <w:b/>
                <w:sz w:val="22"/>
                <w:szCs w:val="22"/>
              </w:rPr>
              <w:t xml:space="preserve">Tel. 387789990, </w:t>
            </w:r>
            <w:proofErr w:type="gramStart"/>
            <w:r>
              <w:rPr>
                <w:rFonts w:ascii="Garamond" w:hAnsi="Garamond"/>
                <w:b/>
                <w:sz w:val="22"/>
                <w:szCs w:val="22"/>
              </w:rPr>
              <w:t>387789993   Fax</w:t>
            </w:r>
            <w:proofErr w:type="gramEnd"/>
            <w:r>
              <w:rPr>
                <w:rFonts w:ascii="Garamond" w:hAnsi="Garamond"/>
                <w:b/>
                <w:sz w:val="22"/>
                <w:szCs w:val="22"/>
              </w:rPr>
              <w:t xml:space="preserve">. 387422091    e-mail </w:t>
            </w:r>
            <w:hyperlink r:id="rId6" w:history="1">
              <w:r>
                <w:rPr>
                  <w:rStyle w:val="Hypertextovodkaz"/>
                  <w:rFonts w:ascii="Garamond" w:hAnsi="Garamond"/>
                  <w:b/>
                  <w:sz w:val="22"/>
                  <w:szCs w:val="22"/>
                </w:rPr>
                <w:t>machova@krizenecky.cz</w:t>
              </w:r>
            </w:hyperlink>
            <w:r>
              <w:rPr>
                <w:rFonts w:ascii="Garamond" w:hAnsi="Garamond"/>
                <w:b/>
                <w:sz w:val="22"/>
                <w:szCs w:val="22"/>
              </w:rPr>
              <w:t xml:space="preserve">   www.krizenecky.cz</w:t>
            </w:r>
          </w:p>
        </w:tc>
      </w:tr>
      <w:tr w:rsidR="00A63957" w14:paraId="2232EC46" w14:textId="77777777" w:rsidTr="00807AEE">
        <w:trPr>
          <w:trHeight w:val="422"/>
        </w:trPr>
        <w:tc>
          <w:tcPr>
            <w:tcW w:w="9391" w:type="dxa"/>
          </w:tcPr>
          <w:p w14:paraId="668744E1" w14:textId="77777777" w:rsidR="00A63957" w:rsidRDefault="00A63957" w:rsidP="00807AEE">
            <w:pPr>
              <w:jc w:val="center"/>
              <w:rPr>
                <w:rFonts w:ascii="Garamond" w:hAnsi="Garamond"/>
                <w:sz w:val="20"/>
                <w:szCs w:val="20"/>
              </w:rPr>
            </w:pPr>
            <w:r>
              <w:rPr>
                <w:rFonts w:ascii="Garamond" w:hAnsi="Garamond"/>
                <w:sz w:val="20"/>
                <w:szCs w:val="20"/>
              </w:rPr>
              <w:t xml:space="preserve">JUDr. Miroslav </w:t>
            </w:r>
            <w:proofErr w:type="gramStart"/>
            <w:r>
              <w:rPr>
                <w:rFonts w:ascii="Garamond" w:hAnsi="Garamond"/>
                <w:sz w:val="20"/>
                <w:szCs w:val="20"/>
              </w:rPr>
              <w:t xml:space="preserve">Kříženecký,         </w:t>
            </w:r>
            <w:r>
              <w:rPr>
                <w:rFonts w:ascii="Garamond" w:hAnsi="Garamond"/>
                <w:b/>
                <w:sz w:val="20"/>
                <w:szCs w:val="20"/>
              </w:rPr>
              <w:t>JUDr.</w:t>
            </w:r>
            <w:proofErr w:type="gramEnd"/>
            <w:r>
              <w:rPr>
                <w:rFonts w:ascii="Garamond" w:hAnsi="Garamond"/>
                <w:b/>
                <w:sz w:val="20"/>
                <w:szCs w:val="20"/>
              </w:rPr>
              <w:t xml:space="preserve"> Eva Machová</w:t>
            </w:r>
            <w:r>
              <w:rPr>
                <w:rFonts w:ascii="Garamond" w:hAnsi="Garamond"/>
                <w:sz w:val="20"/>
                <w:szCs w:val="20"/>
              </w:rPr>
              <w:t>,            Mgr. Petr Smejkal,              Mgr. Tomáš Čermák</w:t>
            </w:r>
          </w:p>
          <w:p w14:paraId="6E6A58AE" w14:textId="77777777" w:rsidR="00A63957" w:rsidRDefault="00A63957" w:rsidP="00807AEE">
            <w:pPr>
              <w:pBdr>
                <w:bottom w:val="single" w:sz="6" w:space="1" w:color="auto"/>
              </w:pBdr>
              <w:jc w:val="both"/>
              <w:rPr>
                <w:rFonts w:ascii="Garamond" w:hAnsi="Garamond"/>
                <w:b/>
                <w:bCs/>
                <w:sz w:val="20"/>
                <w:szCs w:val="20"/>
              </w:rPr>
            </w:pPr>
            <w:r>
              <w:rPr>
                <w:rFonts w:ascii="Garamond" w:hAnsi="Garamond"/>
                <w:b/>
                <w:bCs/>
                <w:sz w:val="20"/>
                <w:szCs w:val="20"/>
              </w:rPr>
              <w:t xml:space="preserve">   ČAK</w:t>
            </w:r>
            <w:r>
              <w:rPr>
                <w:rFonts w:ascii="Garamond" w:hAnsi="Garamond"/>
                <w:bCs/>
                <w:sz w:val="20"/>
                <w:szCs w:val="20"/>
              </w:rPr>
              <w:t xml:space="preserve"> </w:t>
            </w:r>
            <w:r>
              <w:rPr>
                <w:rFonts w:ascii="Garamond" w:hAnsi="Garamond"/>
                <w:b/>
                <w:bCs/>
                <w:sz w:val="20"/>
                <w:szCs w:val="20"/>
              </w:rPr>
              <w:t xml:space="preserve">2986, ID DS xrrg4q6  ČAK 2447, ID DS 4xhgx9w   ČAK 9201, ID DS r9rjfan  ČAK 10842, ID DS </w:t>
            </w:r>
            <w:proofErr w:type="spellStart"/>
            <w:r>
              <w:rPr>
                <w:rFonts w:ascii="Garamond" w:hAnsi="Garamond"/>
                <w:b/>
                <w:bCs/>
                <w:sz w:val="20"/>
                <w:szCs w:val="20"/>
              </w:rPr>
              <w:t>ftnhutj</w:t>
            </w:r>
            <w:proofErr w:type="spellEnd"/>
          </w:p>
          <w:p w14:paraId="00D90F77" w14:textId="77777777" w:rsidR="00A63957" w:rsidRDefault="00A63957" w:rsidP="00807AEE">
            <w:pPr>
              <w:jc w:val="both"/>
              <w:rPr>
                <w:rFonts w:ascii="Garamond" w:hAnsi="Garamond"/>
                <w:b/>
                <w:sz w:val="18"/>
                <w:szCs w:val="18"/>
              </w:rPr>
            </w:pPr>
          </w:p>
        </w:tc>
      </w:tr>
    </w:tbl>
    <w:p w14:paraId="169EFB12" w14:textId="77777777" w:rsidR="00A63957" w:rsidRPr="00735296" w:rsidRDefault="00A63957" w:rsidP="00A63957">
      <w:pPr>
        <w:rPr>
          <w:rFonts w:ascii="Tahoma" w:hAnsi="Tahoma" w:cs="Tahoma"/>
          <w:b/>
          <w:iCs/>
        </w:rPr>
      </w:pPr>
      <w:proofErr w:type="gramStart"/>
      <w:r w:rsidRPr="00735296">
        <w:rPr>
          <w:rFonts w:ascii="Tahoma" w:hAnsi="Tahoma" w:cs="Tahoma"/>
          <w:b/>
          <w:iCs/>
        </w:rPr>
        <w:t>Č.j.</w:t>
      </w:r>
      <w:proofErr w:type="gramEnd"/>
      <w:r w:rsidRPr="00735296">
        <w:rPr>
          <w:rFonts w:ascii="Tahoma" w:hAnsi="Tahoma" w:cs="Tahoma"/>
          <w:b/>
          <w:iCs/>
        </w:rPr>
        <w:t xml:space="preserve"> </w:t>
      </w:r>
      <w:proofErr w:type="spellStart"/>
      <w:r w:rsidRPr="00735296">
        <w:rPr>
          <w:rFonts w:ascii="Tahoma" w:hAnsi="Tahoma" w:cs="Tahoma"/>
          <w:b/>
          <w:iCs/>
        </w:rPr>
        <w:t>Kapl</w:t>
      </w:r>
      <w:proofErr w:type="spellEnd"/>
      <w:r w:rsidRPr="00735296">
        <w:rPr>
          <w:rFonts w:ascii="Tahoma" w:hAnsi="Tahoma" w:cs="Tahoma"/>
          <w:b/>
          <w:iCs/>
        </w:rPr>
        <w:t xml:space="preserve">. </w:t>
      </w:r>
      <w:r w:rsidR="007479E8" w:rsidRPr="00735296">
        <w:rPr>
          <w:rFonts w:ascii="Tahoma" w:hAnsi="Tahoma" w:cs="Tahoma"/>
          <w:b/>
          <w:iCs/>
        </w:rPr>
        <w:t>17/2017</w:t>
      </w:r>
      <w:r w:rsidRPr="00735296">
        <w:rPr>
          <w:rFonts w:ascii="Tahoma" w:hAnsi="Tahoma" w:cs="Tahoma"/>
          <w:b/>
          <w:iCs/>
        </w:rPr>
        <w:t xml:space="preserve"> – MA</w:t>
      </w:r>
    </w:p>
    <w:p w14:paraId="6C12A502" w14:textId="77777777" w:rsidR="00292EB9" w:rsidRPr="00735296" w:rsidRDefault="00292EB9" w:rsidP="004D0E7E">
      <w:pPr>
        <w:rPr>
          <w:rFonts w:ascii="Tahoma" w:hAnsi="Tahoma" w:cs="Tahoma"/>
          <w:sz w:val="48"/>
          <w:szCs w:val="20"/>
        </w:rPr>
      </w:pPr>
    </w:p>
    <w:p w14:paraId="22514084" w14:textId="65CF63C5" w:rsidR="00292EB9" w:rsidRPr="00735296" w:rsidRDefault="00292EB9" w:rsidP="004D0E7E">
      <w:pPr>
        <w:shd w:val="clear" w:color="auto" w:fill="FFFFFF"/>
        <w:ind w:right="65"/>
        <w:jc w:val="center"/>
        <w:rPr>
          <w:rFonts w:ascii="Tahoma" w:hAnsi="Tahoma" w:cs="Tahoma"/>
          <w:sz w:val="48"/>
          <w:szCs w:val="20"/>
        </w:rPr>
      </w:pPr>
      <w:r w:rsidRPr="00735296">
        <w:rPr>
          <w:rFonts w:ascii="Tahoma" w:hAnsi="Tahoma" w:cs="Tahoma"/>
          <w:b/>
          <w:bCs/>
          <w:spacing w:val="-9"/>
          <w:sz w:val="48"/>
          <w:szCs w:val="20"/>
        </w:rPr>
        <w:t xml:space="preserve">Smlouva o dílo </w:t>
      </w:r>
      <w:r w:rsidR="000D6356" w:rsidRPr="000D6356">
        <w:rPr>
          <w:rFonts w:ascii="Tahoma" w:hAnsi="Tahoma" w:cs="Tahoma"/>
          <w:b/>
          <w:bCs/>
          <w:spacing w:val="-9"/>
        </w:rPr>
        <w:t>č. 9/M/2017</w:t>
      </w:r>
    </w:p>
    <w:p w14:paraId="2224D0B6" w14:textId="77777777" w:rsidR="00292EB9" w:rsidRPr="00735296" w:rsidRDefault="00292EB9" w:rsidP="004D0E7E">
      <w:pPr>
        <w:pStyle w:val="Zkladntext"/>
        <w:jc w:val="center"/>
        <w:rPr>
          <w:rFonts w:ascii="Tahoma" w:hAnsi="Tahoma" w:cs="Tahoma"/>
          <w:b w:val="0"/>
          <w:bCs w:val="0"/>
          <w:spacing w:val="-9"/>
        </w:rPr>
      </w:pPr>
      <w:r w:rsidRPr="00735296">
        <w:rPr>
          <w:rFonts w:ascii="Tahoma" w:hAnsi="Tahoma" w:cs="Tahoma"/>
          <w:b w:val="0"/>
          <w:bCs w:val="0"/>
        </w:rPr>
        <w:t xml:space="preserve">uzavřená podle ustanovení § </w:t>
      </w:r>
      <w:r w:rsidR="007479E8" w:rsidRPr="00735296">
        <w:rPr>
          <w:rFonts w:ascii="Tahoma" w:hAnsi="Tahoma" w:cs="Tahoma"/>
          <w:b w:val="0"/>
          <w:bCs w:val="0"/>
        </w:rPr>
        <w:t>2586</w:t>
      </w:r>
      <w:r w:rsidRPr="00735296">
        <w:rPr>
          <w:rFonts w:ascii="Tahoma" w:hAnsi="Tahoma" w:cs="Tahoma"/>
          <w:b w:val="0"/>
          <w:bCs w:val="0"/>
        </w:rPr>
        <w:t xml:space="preserve"> z. </w:t>
      </w:r>
      <w:proofErr w:type="gramStart"/>
      <w:r w:rsidRPr="00735296">
        <w:rPr>
          <w:rFonts w:ascii="Tahoma" w:hAnsi="Tahoma" w:cs="Tahoma"/>
          <w:b w:val="0"/>
          <w:bCs w:val="0"/>
        </w:rPr>
        <w:t>č.</w:t>
      </w:r>
      <w:proofErr w:type="gramEnd"/>
      <w:r w:rsidRPr="00735296">
        <w:rPr>
          <w:rFonts w:ascii="Tahoma" w:hAnsi="Tahoma" w:cs="Tahoma"/>
          <w:b w:val="0"/>
          <w:bCs w:val="0"/>
        </w:rPr>
        <w:t xml:space="preserve"> 89/2012Sb., nový občanský zákoník, ve znění pozdějších předpisů</w:t>
      </w:r>
    </w:p>
    <w:p w14:paraId="796797E7" w14:textId="77777777" w:rsidR="00292EB9" w:rsidRPr="00735296" w:rsidRDefault="00292EB9" w:rsidP="00035AB2">
      <w:pPr>
        <w:pStyle w:val="Textvbloku"/>
        <w:ind w:left="0"/>
        <w:rPr>
          <w:rFonts w:ascii="Tahoma" w:hAnsi="Tahoma" w:cs="Tahoma"/>
          <w:b/>
          <w:bCs/>
          <w:szCs w:val="24"/>
        </w:rPr>
      </w:pPr>
    </w:p>
    <w:p w14:paraId="163B6531" w14:textId="77777777" w:rsidR="00292EB9" w:rsidRPr="00735296" w:rsidRDefault="00292EB9" w:rsidP="004D0E7E">
      <w:pPr>
        <w:pStyle w:val="Textvbloku"/>
        <w:jc w:val="center"/>
        <w:rPr>
          <w:rFonts w:ascii="Tahoma" w:hAnsi="Tahoma" w:cs="Tahoma"/>
          <w:b/>
          <w:bCs/>
          <w:szCs w:val="24"/>
        </w:rPr>
      </w:pPr>
      <w:r w:rsidRPr="00735296">
        <w:rPr>
          <w:rFonts w:ascii="Tahoma" w:hAnsi="Tahoma" w:cs="Tahoma"/>
          <w:b/>
          <w:bCs/>
          <w:szCs w:val="24"/>
        </w:rPr>
        <w:t>I.</w:t>
      </w:r>
    </w:p>
    <w:p w14:paraId="7FA5CE68" w14:textId="77777777" w:rsidR="00292EB9" w:rsidRPr="00735296" w:rsidRDefault="00292EB9" w:rsidP="00735296">
      <w:pPr>
        <w:pStyle w:val="Textvbloku"/>
        <w:jc w:val="center"/>
        <w:rPr>
          <w:rFonts w:ascii="Tahoma" w:hAnsi="Tahoma" w:cs="Tahoma"/>
          <w:b/>
          <w:bCs/>
          <w:szCs w:val="24"/>
        </w:rPr>
      </w:pPr>
      <w:r w:rsidRPr="00735296">
        <w:rPr>
          <w:rFonts w:ascii="Tahoma" w:hAnsi="Tahoma" w:cs="Tahoma"/>
          <w:b/>
          <w:bCs/>
          <w:szCs w:val="24"/>
        </w:rPr>
        <w:t>Smluvní strany</w:t>
      </w:r>
    </w:p>
    <w:p w14:paraId="16EC622C" w14:textId="77777777" w:rsidR="00735296" w:rsidRPr="00735296" w:rsidRDefault="00735296" w:rsidP="00735296">
      <w:pPr>
        <w:pStyle w:val="Textvbloku"/>
        <w:jc w:val="center"/>
        <w:rPr>
          <w:rFonts w:ascii="Tahoma" w:hAnsi="Tahoma" w:cs="Tahoma"/>
          <w:b/>
          <w:bCs/>
          <w:szCs w:val="24"/>
        </w:rPr>
      </w:pPr>
    </w:p>
    <w:p w14:paraId="057EE52A" w14:textId="77777777" w:rsidR="003C0C29" w:rsidRPr="00735296" w:rsidRDefault="003C0C29" w:rsidP="003C0C29">
      <w:pPr>
        <w:numPr>
          <w:ilvl w:val="0"/>
          <w:numId w:val="8"/>
        </w:numPr>
        <w:tabs>
          <w:tab w:val="clear" w:pos="720"/>
          <w:tab w:val="num" w:pos="709"/>
        </w:tabs>
        <w:jc w:val="both"/>
        <w:rPr>
          <w:rFonts w:ascii="Tahoma" w:hAnsi="Tahoma" w:cs="Tahoma"/>
          <w:b/>
        </w:rPr>
      </w:pPr>
      <w:r w:rsidRPr="00735296">
        <w:rPr>
          <w:rFonts w:ascii="Tahoma" w:hAnsi="Tahoma" w:cs="Tahoma"/>
          <w:b/>
        </w:rPr>
        <w:t>Město Kaplice</w:t>
      </w:r>
    </w:p>
    <w:p w14:paraId="702A320E" w14:textId="77777777" w:rsidR="003C0C29" w:rsidRPr="00735296" w:rsidRDefault="007479E8" w:rsidP="003C0C29">
      <w:pPr>
        <w:tabs>
          <w:tab w:val="num" w:pos="709"/>
        </w:tabs>
        <w:ind w:left="360"/>
        <w:jc w:val="both"/>
        <w:rPr>
          <w:rFonts w:ascii="Tahoma" w:hAnsi="Tahoma" w:cs="Tahoma"/>
        </w:rPr>
      </w:pPr>
      <w:r w:rsidRPr="00735296">
        <w:rPr>
          <w:rFonts w:ascii="Tahoma" w:hAnsi="Tahoma" w:cs="Tahoma"/>
        </w:rPr>
        <w:tab/>
      </w:r>
      <w:r w:rsidR="003C0C29" w:rsidRPr="00735296">
        <w:rPr>
          <w:rFonts w:ascii="Tahoma" w:hAnsi="Tahoma" w:cs="Tahoma"/>
        </w:rPr>
        <w:t xml:space="preserve">Náměstí 70 </w:t>
      </w:r>
    </w:p>
    <w:p w14:paraId="1DCF2CF6" w14:textId="77777777" w:rsidR="00292EB9" w:rsidRPr="00735296" w:rsidRDefault="007479E8" w:rsidP="007479E8">
      <w:pPr>
        <w:tabs>
          <w:tab w:val="num" w:pos="709"/>
        </w:tabs>
        <w:ind w:left="360"/>
        <w:jc w:val="both"/>
        <w:rPr>
          <w:rFonts w:ascii="Tahoma" w:hAnsi="Tahoma" w:cs="Tahoma"/>
        </w:rPr>
      </w:pPr>
      <w:r w:rsidRPr="00735296">
        <w:rPr>
          <w:rFonts w:ascii="Tahoma" w:hAnsi="Tahoma" w:cs="Tahoma"/>
        </w:rPr>
        <w:tab/>
      </w:r>
      <w:r w:rsidR="003C0C29" w:rsidRPr="00735296">
        <w:rPr>
          <w:rFonts w:ascii="Tahoma" w:hAnsi="Tahoma" w:cs="Tahoma"/>
        </w:rPr>
        <w:t>382 41 Kaplice</w:t>
      </w:r>
    </w:p>
    <w:p w14:paraId="2FFCA62C" w14:textId="77777777" w:rsidR="00292EB9" w:rsidRPr="00735296" w:rsidRDefault="007479E8" w:rsidP="007127D6">
      <w:pPr>
        <w:tabs>
          <w:tab w:val="num" w:pos="709"/>
        </w:tabs>
        <w:ind w:left="360"/>
        <w:jc w:val="both"/>
        <w:rPr>
          <w:rFonts w:ascii="Tahoma" w:hAnsi="Tahoma" w:cs="Tahoma"/>
        </w:rPr>
      </w:pPr>
      <w:r w:rsidRPr="00735296">
        <w:rPr>
          <w:rFonts w:ascii="Tahoma" w:hAnsi="Tahoma" w:cs="Tahoma"/>
        </w:rPr>
        <w:tab/>
      </w:r>
      <w:r w:rsidR="00292EB9" w:rsidRPr="00735296">
        <w:rPr>
          <w:rFonts w:ascii="Tahoma" w:hAnsi="Tahoma" w:cs="Tahoma"/>
        </w:rPr>
        <w:t xml:space="preserve">IČ: </w:t>
      </w:r>
      <w:r w:rsidR="003C0C29" w:rsidRPr="00735296">
        <w:rPr>
          <w:rFonts w:ascii="Tahoma" w:hAnsi="Tahoma" w:cs="Tahoma"/>
          <w:color w:val="000000"/>
          <w:shd w:val="clear" w:color="auto" w:fill="FFFFFF"/>
        </w:rPr>
        <w:t>00245941</w:t>
      </w:r>
    </w:p>
    <w:p w14:paraId="0A7FA06F" w14:textId="77777777" w:rsidR="00292EB9" w:rsidRPr="00735296" w:rsidRDefault="007479E8" w:rsidP="007127D6">
      <w:pPr>
        <w:tabs>
          <w:tab w:val="num" w:pos="709"/>
        </w:tabs>
        <w:ind w:left="360"/>
        <w:jc w:val="both"/>
        <w:rPr>
          <w:rFonts w:ascii="Tahoma" w:hAnsi="Tahoma" w:cs="Tahoma"/>
        </w:rPr>
      </w:pPr>
      <w:r w:rsidRPr="00735296">
        <w:rPr>
          <w:rFonts w:ascii="Tahoma" w:hAnsi="Tahoma" w:cs="Tahoma"/>
        </w:rPr>
        <w:tab/>
      </w:r>
      <w:r w:rsidR="003C0C29" w:rsidRPr="00735296">
        <w:rPr>
          <w:rFonts w:ascii="Tahoma" w:hAnsi="Tahoma" w:cs="Tahoma"/>
        </w:rPr>
        <w:t>Zastoupeno: Pavlem Talířem</w:t>
      </w:r>
      <w:r w:rsidR="00292EB9" w:rsidRPr="00735296">
        <w:rPr>
          <w:rFonts w:ascii="Tahoma" w:hAnsi="Tahoma" w:cs="Tahoma"/>
        </w:rPr>
        <w:t>, starostou obce</w:t>
      </w:r>
    </w:p>
    <w:p w14:paraId="5D3A6983" w14:textId="77777777" w:rsidR="00292EB9" w:rsidRPr="00735296" w:rsidRDefault="007479E8" w:rsidP="007127D6">
      <w:pPr>
        <w:tabs>
          <w:tab w:val="num" w:pos="709"/>
        </w:tabs>
        <w:ind w:left="360"/>
        <w:jc w:val="both"/>
        <w:rPr>
          <w:rFonts w:ascii="Tahoma" w:hAnsi="Tahoma" w:cs="Tahoma"/>
        </w:rPr>
      </w:pPr>
      <w:r w:rsidRPr="00FA1D36">
        <w:rPr>
          <w:rFonts w:ascii="Tahoma" w:hAnsi="Tahoma" w:cs="Tahoma"/>
        </w:rPr>
        <w:tab/>
      </w:r>
      <w:r w:rsidR="00292EB9" w:rsidRPr="00FA1D36">
        <w:rPr>
          <w:rFonts w:ascii="Tahoma" w:hAnsi="Tahoma" w:cs="Tahoma"/>
        </w:rPr>
        <w:t>Bankovní spojení: Č. účtu:</w:t>
      </w:r>
      <w:r w:rsidR="00292EB9" w:rsidRPr="00735296">
        <w:rPr>
          <w:rFonts w:ascii="Tahoma" w:hAnsi="Tahoma" w:cs="Tahoma"/>
        </w:rPr>
        <w:t xml:space="preserve"> </w:t>
      </w:r>
      <w:r w:rsidR="001D0476" w:rsidRPr="00735296">
        <w:rPr>
          <w:rFonts w:ascii="Tahoma" w:hAnsi="Tahoma" w:cs="Tahoma"/>
        </w:rPr>
        <w:t>0580009369/0800</w:t>
      </w:r>
    </w:p>
    <w:p w14:paraId="24EEA05B" w14:textId="77777777" w:rsidR="00292EB9" w:rsidRPr="00735296" w:rsidRDefault="00292EB9" w:rsidP="004D0E7E">
      <w:pPr>
        <w:jc w:val="both"/>
        <w:rPr>
          <w:rFonts w:ascii="Tahoma" w:hAnsi="Tahoma" w:cs="Tahoma"/>
          <w:b/>
        </w:rPr>
      </w:pPr>
      <w:r w:rsidRPr="00735296">
        <w:rPr>
          <w:rFonts w:ascii="Tahoma" w:hAnsi="Tahoma" w:cs="Tahoma"/>
        </w:rPr>
        <w:t xml:space="preserve">            (dále jen „objednatel“)</w:t>
      </w:r>
    </w:p>
    <w:p w14:paraId="718A8DC2" w14:textId="77777777" w:rsidR="00292EB9" w:rsidRPr="00735296" w:rsidRDefault="00292EB9" w:rsidP="009077E6">
      <w:pPr>
        <w:pStyle w:val="Normlnweb"/>
        <w:spacing w:before="0"/>
        <w:ind w:firstLine="708"/>
        <w:rPr>
          <w:rFonts w:ascii="Tahoma" w:hAnsi="Tahoma" w:cs="Tahoma"/>
          <w:bCs/>
        </w:rPr>
      </w:pPr>
      <w:r w:rsidRPr="00735296">
        <w:rPr>
          <w:rFonts w:ascii="Tahoma" w:hAnsi="Tahoma" w:cs="Tahoma"/>
        </w:rPr>
        <w:t>a</w:t>
      </w:r>
    </w:p>
    <w:p w14:paraId="6B6D4F59" w14:textId="415A3D51" w:rsidR="00292EB9" w:rsidRPr="00735296" w:rsidRDefault="007479E8" w:rsidP="004D0E7E">
      <w:pPr>
        <w:numPr>
          <w:ilvl w:val="0"/>
          <w:numId w:val="8"/>
        </w:numPr>
        <w:jc w:val="both"/>
        <w:rPr>
          <w:rFonts w:ascii="Tahoma" w:hAnsi="Tahoma" w:cs="Tahoma"/>
          <w:b/>
        </w:rPr>
      </w:pPr>
      <w:r w:rsidRPr="00735296">
        <w:rPr>
          <w:rFonts w:ascii="Tahoma" w:hAnsi="Tahoma" w:cs="Tahoma"/>
          <w:b/>
        </w:rPr>
        <w:t>SETERM CB a.s.</w:t>
      </w:r>
    </w:p>
    <w:p w14:paraId="5B89FD8B" w14:textId="77777777" w:rsidR="00292EB9" w:rsidRDefault="007479E8" w:rsidP="004D0E7E">
      <w:pPr>
        <w:tabs>
          <w:tab w:val="num" w:pos="741"/>
        </w:tabs>
        <w:ind w:left="741"/>
        <w:jc w:val="both"/>
        <w:rPr>
          <w:rFonts w:ascii="Tahoma" w:hAnsi="Tahoma" w:cs="Tahoma"/>
        </w:rPr>
      </w:pPr>
      <w:r w:rsidRPr="00735296">
        <w:rPr>
          <w:rFonts w:ascii="Tahoma" w:hAnsi="Tahoma" w:cs="Tahoma"/>
        </w:rPr>
        <w:t xml:space="preserve">Nemanická 2765/16a </w:t>
      </w:r>
    </w:p>
    <w:p w14:paraId="3DEF1961" w14:textId="3F6734BF" w:rsidR="00035AB2" w:rsidRPr="00735296" w:rsidRDefault="00035AB2" w:rsidP="004D0E7E">
      <w:pPr>
        <w:tabs>
          <w:tab w:val="num" w:pos="741"/>
        </w:tabs>
        <w:ind w:left="741"/>
        <w:jc w:val="both"/>
        <w:rPr>
          <w:rFonts w:ascii="Tahoma" w:hAnsi="Tahoma" w:cs="Tahoma"/>
        </w:rPr>
      </w:pPr>
      <w:r>
        <w:rPr>
          <w:rFonts w:ascii="Tahoma" w:hAnsi="Tahoma" w:cs="Tahoma"/>
        </w:rPr>
        <w:t>370 10 České Budějovice</w:t>
      </w:r>
    </w:p>
    <w:p w14:paraId="57D0B335" w14:textId="77777777" w:rsidR="00292EB9" w:rsidRPr="00735296" w:rsidRDefault="007479E8" w:rsidP="004D0E7E">
      <w:pPr>
        <w:tabs>
          <w:tab w:val="num" w:pos="741"/>
        </w:tabs>
        <w:ind w:left="741"/>
        <w:jc w:val="both"/>
        <w:rPr>
          <w:rFonts w:ascii="Tahoma" w:hAnsi="Tahoma" w:cs="Tahoma"/>
        </w:rPr>
      </w:pPr>
      <w:r w:rsidRPr="00735296">
        <w:rPr>
          <w:rFonts w:ascii="Tahoma" w:hAnsi="Tahoma" w:cs="Tahoma"/>
        </w:rPr>
        <w:t>Zastoupená: Pavlem Sedláčkem, předsedou představenstva</w:t>
      </w:r>
    </w:p>
    <w:p w14:paraId="7C77DFCD" w14:textId="77777777" w:rsidR="00292EB9" w:rsidRPr="00735296" w:rsidRDefault="007479E8" w:rsidP="004D0E7E">
      <w:pPr>
        <w:tabs>
          <w:tab w:val="num" w:pos="741"/>
        </w:tabs>
        <w:ind w:left="741"/>
        <w:jc w:val="both"/>
        <w:rPr>
          <w:rFonts w:ascii="Tahoma" w:hAnsi="Tahoma" w:cs="Tahoma"/>
        </w:rPr>
      </w:pPr>
      <w:r w:rsidRPr="00735296">
        <w:rPr>
          <w:rFonts w:ascii="Tahoma" w:hAnsi="Tahoma" w:cs="Tahoma"/>
        </w:rPr>
        <w:t>IČ: 260 31 949</w:t>
      </w:r>
    </w:p>
    <w:p w14:paraId="1DD1BCBA" w14:textId="77777777" w:rsidR="00292EB9" w:rsidRPr="00735296" w:rsidRDefault="00292EB9" w:rsidP="004D0E7E">
      <w:pPr>
        <w:tabs>
          <w:tab w:val="num" w:pos="741"/>
        </w:tabs>
        <w:ind w:left="741"/>
        <w:jc w:val="both"/>
        <w:rPr>
          <w:rFonts w:ascii="Tahoma" w:hAnsi="Tahoma" w:cs="Tahoma"/>
        </w:rPr>
      </w:pPr>
      <w:r w:rsidRPr="00735296">
        <w:rPr>
          <w:rFonts w:ascii="Tahoma" w:hAnsi="Tahoma" w:cs="Tahoma"/>
        </w:rPr>
        <w:t>DIČ: CZ</w:t>
      </w:r>
      <w:r w:rsidR="007479E8" w:rsidRPr="00735296">
        <w:rPr>
          <w:rFonts w:ascii="Tahoma" w:hAnsi="Tahoma" w:cs="Tahoma"/>
        </w:rPr>
        <w:t>26031949</w:t>
      </w:r>
    </w:p>
    <w:p w14:paraId="1241EBC9" w14:textId="77777777" w:rsidR="00292EB9" w:rsidRPr="00735296" w:rsidRDefault="00292EB9" w:rsidP="004D0E7E">
      <w:pPr>
        <w:tabs>
          <w:tab w:val="num" w:pos="741"/>
        </w:tabs>
        <w:ind w:left="741"/>
        <w:jc w:val="both"/>
        <w:rPr>
          <w:rFonts w:ascii="Tahoma" w:hAnsi="Tahoma" w:cs="Tahoma"/>
        </w:rPr>
      </w:pPr>
      <w:r w:rsidRPr="00735296">
        <w:rPr>
          <w:rFonts w:ascii="Tahoma" w:hAnsi="Tahoma" w:cs="Tahoma"/>
        </w:rPr>
        <w:t>bankovní spojení: číslo účtu:</w:t>
      </w:r>
      <w:r w:rsidR="001D0476" w:rsidRPr="00735296">
        <w:rPr>
          <w:rFonts w:ascii="Tahoma" w:hAnsi="Tahoma" w:cs="Tahoma"/>
        </w:rPr>
        <w:t>763643231/0100</w:t>
      </w:r>
    </w:p>
    <w:p w14:paraId="05FF4B0D" w14:textId="77777777" w:rsidR="00292EB9" w:rsidRPr="00735296" w:rsidRDefault="00292EB9" w:rsidP="004D0E7E">
      <w:pPr>
        <w:tabs>
          <w:tab w:val="num" w:pos="741"/>
        </w:tabs>
        <w:ind w:left="741"/>
        <w:jc w:val="both"/>
        <w:rPr>
          <w:rFonts w:ascii="Tahoma" w:hAnsi="Tahoma" w:cs="Tahoma"/>
        </w:rPr>
      </w:pPr>
      <w:r w:rsidRPr="00735296">
        <w:rPr>
          <w:rFonts w:ascii="Tahoma" w:hAnsi="Tahoma" w:cs="Tahoma"/>
        </w:rPr>
        <w:t>(dále jen „zhotovitel“)</w:t>
      </w:r>
    </w:p>
    <w:p w14:paraId="3F49394E" w14:textId="77777777" w:rsidR="00292EB9" w:rsidRPr="00735296" w:rsidRDefault="00292EB9" w:rsidP="00035AB2">
      <w:pPr>
        <w:shd w:val="clear" w:color="auto" w:fill="FFFFFF"/>
        <w:tabs>
          <w:tab w:val="left" w:pos="2880"/>
        </w:tabs>
        <w:rPr>
          <w:rFonts w:ascii="Tahoma" w:hAnsi="Tahoma" w:cs="Tahoma"/>
          <w:b/>
          <w:bCs/>
          <w:w w:val="102"/>
        </w:rPr>
      </w:pPr>
    </w:p>
    <w:p w14:paraId="77284039" w14:textId="77777777" w:rsidR="00292EB9" w:rsidRPr="00735296" w:rsidRDefault="00292EB9" w:rsidP="004D0E7E">
      <w:pPr>
        <w:pStyle w:val="Nadpis4"/>
        <w:tabs>
          <w:tab w:val="left" w:pos="2880"/>
        </w:tabs>
        <w:rPr>
          <w:rFonts w:ascii="Tahoma" w:hAnsi="Tahoma" w:cs="Tahoma"/>
        </w:rPr>
      </w:pPr>
      <w:r w:rsidRPr="00735296">
        <w:rPr>
          <w:rFonts w:ascii="Tahoma" w:hAnsi="Tahoma" w:cs="Tahoma"/>
          <w:w w:val="102"/>
        </w:rPr>
        <w:t xml:space="preserve">II. </w:t>
      </w:r>
    </w:p>
    <w:p w14:paraId="5E34B135" w14:textId="77777777" w:rsidR="00292EB9" w:rsidRPr="00735296" w:rsidRDefault="00292EB9" w:rsidP="004D0E7E">
      <w:pPr>
        <w:pStyle w:val="Nadpis5"/>
        <w:rPr>
          <w:rFonts w:ascii="Tahoma" w:hAnsi="Tahoma" w:cs="Tahoma"/>
        </w:rPr>
      </w:pPr>
      <w:r w:rsidRPr="00735296">
        <w:rPr>
          <w:rFonts w:ascii="Tahoma" w:hAnsi="Tahoma" w:cs="Tahoma"/>
        </w:rPr>
        <w:t>Předmět a účel smlouvy</w:t>
      </w:r>
    </w:p>
    <w:p w14:paraId="267F2AAD" w14:textId="2ED2B97A" w:rsidR="0011580E" w:rsidRPr="00735296" w:rsidRDefault="00292EB9" w:rsidP="00E829F6">
      <w:pPr>
        <w:numPr>
          <w:ilvl w:val="0"/>
          <w:numId w:val="6"/>
        </w:numPr>
        <w:spacing w:before="113" w:after="113"/>
        <w:jc w:val="both"/>
        <w:rPr>
          <w:rFonts w:ascii="Tahoma" w:hAnsi="Tahoma" w:cs="Tahoma"/>
        </w:rPr>
      </w:pPr>
      <w:r w:rsidRPr="00735296">
        <w:rPr>
          <w:rFonts w:ascii="Tahoma" w:hAnsi="Tahoma" w:cs="Tahoma"/>
        </w:rPr>
        <w:t xml:space="preserve">Zhotovitel se touto smlouvou objednateli zavazuje, že pro něj ve sjednané době a za sjednaných podmínek </w:t>
      </w:r>
      <w:r w:rsidR="001D0476" w:rsidRPr="00735296">
        <w:rPr>
          <w:rFonts w:ascii="Tahoma" w:hAnsi="Tahoma" w:cs="Tahoma"/>
        </w:rPr>
        <w:t xml:space="preserve">provede </w:t>
      </w:r>
      <w:r w:rsidR="001D0476" w:rsidRPr="00735296">
        <w:rPr>
          <w:rFonts w:ascii="Tahoma" w:hAnsi="Tahoma" w:cs="Tahoma"/>
          <w:b/>
        </w:rPr>
        <w:t>rekonstrukci veřejného osvětlení v</w:t>
      </w:r>
      <w:r w:rsidR="00D92AB9">
        <w:rPr>
          <w:rFonts w:ascii="Tahoma" w:hAnsi="Tahoma" w:cs="Tahoma"/>
          <w:b/>
        </w:rPr>
        <w:t> </w:t>
      </w:r>
      <w:proofErr w:type="gramStart"/>
      <w:r w:rsidR="00D92AB9">
        <w:rPr>
          <w:rFonts w:ascii="Tahoma" w:hAnsi="Tahoma" w:cs="Tahoma"/>
          <w:b/>
        </w:rPr>
        <w:t xml:space="preserve">obci </w:t>
      </w:r>
      <w:r w:rsidR="00E829F6" w:rsidRPr="00735296">
        <w:rPr>
          <w:rFonts w:ascii="Tahoma" w:hAnsi="Tahoma" w:cs="Tahoma"/>
          <w:b/>
        </w:rPr>
        <w:t xml:space="preserve"> </w:t>
      </w:r>
      <w:r w:rsidR="001D0476" w:rsidRPr="00735296">
        <w:rPr>
          <w:rFonts w:ascii="Tahoma" w:hAnsi="Tahoma" w:cs="Tahoma"/>
          <w:b/>
        </w:rPr>
        <w:t>Blansko</w:t>
      </w:r>
      <w:proofErr w:type="gramEnd"/>
      <w:r w:rsidR="00215351">
        <w:rPr>
          <w:rFonts w:ascii="Tahoma" w:hAnsi="Tahoma" w:cs="Tahoma"/>
          <w:b/>
        </w:rPr>
        <w:t xml:space="preserve"> u Kaplice</w:t>
      </w:r>
      <w:r w:rsidR="001D0476" w:rsidRPr="00735296">
        <w:rPr>
          <w:rFonts w:ascii="Tahoma" w:hAnsi="Tahoma" w:cs="Tahoma"/>
          <w:b/>
        </w:rPr>
        <w:t xml:space="preserve">, </w:t>
      </w:r>
      <w:r w:rsidR="00E829F6" w:rsidRPr="00735296">
        <w:rPr>
          <w:rFonts w:ascii="Tahoma" w:hAnsi="Tahoma" w:cs="Tahoma"/>
        </w:rPr>
        <w:t>a to v rozsahu dle</w:t>
      </w:r>
      <w:r w:rsidR="00F91834">
        <w:rPr>
          <w:rFonts w:ascii="Tahoma" w:hAnsi="Tahoma" w:cs="Tahoma"/>
        </w:rPr>
        <w:t xml:space="preserve"> položkového rozpočtu</w:t>
      </w:r>
      <w:r w:rsidR="00E829F6" w:rsidRPr="00735296">
        <w:rPr>
          <w:rFonts w:ascii="Tahoma" w:hAnsi="Tahoma" w:cs="Tahoma"/>
        </w:rPr>
        <w:t>, jež je nedílnou součástí této smlouvy.</w:t>
      </w:r>
    </w:p>
    <w:p w14:paraId="77950251" w14:textId="1EE61401" w:rsidR="00735296" w:rsidRPr="00735296" w:rsidRDefault="00E829F6" w:rsidP="0011580E">
      <w:pPr>
        <w:numPr>
          <w:ilvl w:val="0"/>
          <w:numId w:val="6"/>
        </w:numPr>
        <w:spacing w:before="113" w:after="113"/>
        <w:jc w:val="both"/>
        <w:rPr>
          <w:rFonts w:ascii="Tahoma" w:hAnsi="Tahoma" w:cs="Tahoma"/>
        </w:rPr>
      </w:pPr>
      <w:r w:rsidRPr="00735296">
        <w:rPr>
          <w:rFonts w:ascii="Tahoma" w:hAnsi="Tahoma" w:cs="Tahoma"/>
        </w:rPr>
        <w:t>Rekonstrukce veřejného osvětlení bude spočívat v následujících činnostech:</w:t>
      </w:r>
      <w:r w:rsidR="00F91834">
        <w:rPr>
          <w:rFonts w:ascii="Tahoma" w:hAnsi="Tahoma" w:cs="Tahoma"/>
        </w:rPr>
        <w:t xml:space="preserve"> dodání a pokládka kabelu VO do výkopu pro kabel NN, dodání a instalování čtrnácti</w:t>
      </w:r>
      <w:r w:rsidR="00E8502D">
        <w:rPr>
          <w:rFonts w:ascii="Tahoma" w:hAnsi="Tahoma" w:cs="Tahoma"/>
        </w:rPr>
        <w:t xml:space="preserve"> ko</w:t>
      </w:r>
      <w:r w:rsidR="00A90682">
        <w:rPr>
          <w:rFonts w:ascii="Tahoma" w:hAnsi="Tahoma" w:cs="Tahoma"/>
        </w:rPr>
        <w:t>m</w:t>
      </w:r>
      <w:r w:rsidR="00E8502D">
        <w:rPr>
          <w:rFonts w:ascii="Tahoma" w:hAnsi="Tahoma" w:cs="Tahoma"/>
        </w:rPr>
        <w:t>pletních</w:t>
      </w:r>
      <w:r w:rsidR="00F91834">
        <w:rPr>
          <w:rFonts w:ascii="Tahoma" w:hAnsi="Tahoma" w:cs="Tahoma"/>
        </w:rPr>
        <w:t xml:space="preserve"> sloupů veřejného osvětlení.</w:t>
      </w:r>
    </w:p>
    <w:p w14:paraId="2A86C49B" w14:textId="77777777" w:rsidR="00735296" w:rsidRPr="00735296" w:rsidRDefault="00735296" w:rsidP="0011580E">
      <w:pPr>
        <w:jc w:val="both"/>
        <w:rPr>
          <w:rFonts w:ascii="Tahoma" w:hAnsi="Tahoma" w:cs="Tahoma"/>
          <w:spacing w:val="-7"/>
        </w:rPr>
      </w:pPr>
    </w:p>
    <w:p w14:paraId="0F31266F" w14:textId="77777777" w:rsidR="00292EB9" w:rsidRPr="00735296" w:rsidRDefault="00292EB9" w:rsidP="004D0E7E">
      <w:pPr>
        <w:jc w:val="center"/>
        <w:rPr>
          <w:rFonts w:ascii="Tahoma" w:hAnsi="Tahoma" w:cs="Tahoma"/>
          <w:b/>
          <w:bCs/>
          <w:spacing w:val="-7"/>
          <w:lang w:val="pt-BR"/>
        </w:rPr>
      </w:pPr>
      <w:r w:rsidRPr="00735296">
        <w:rPr>
          <w:rFonts w:ascii="Tahoma" w:hAnsi="Tahoma" w:cs="Tahoma"/>
          <w:b/>
          <w:bCs/>
          <w:spacing w:val="-7"/>
          <w:lang w:val="pt-BR"/>
        </w:rPr>
        <w:t>III.</w:t>
      </w:r>
    </w:p>
    <w:p w14:paraId="6B9C25AC" w14:textId="77777777" w:rsidR="00292EB9" w:rsidRPr="00735296" w:rsidRDefault="00292EB9" w:rsidP="004D0E7E">
      <w:pPr>
        <w:shd w:val="clear" w:color="auto" w:fill="FFFFFF"/>
        <w:jc w:val="center"/>
        <w:rPr>
          <w:rFonts w:ascii="Tahoma" w:hAnsi="Tahoma" w:cs="Tahoma"/>
          <w:b/>
          <w:bCs/>
          <w:spacing w:val="-7"/>
          <w:lang w:val="pt-BR"/>
        </w:rPr>
      </w:pPr>
      <w:r w:rsidRPr="00735296">
        <w:rPr>
          <w:rFonts w:ascii="Tahoma" w:hAnsi="Tahoma" w:cs="Tahoma"/>
          <w:b/>
          <w:bCs/>
          <w:spacing w:val="-7"/>
          <w:lang w:val="pt-BR"/>
        </w:rPr>
        <w:t>Povinnosti smluvních stran</w:t>
      </w:r>
    </w:p>
    <w:p w14:paraId="605E1DE9" w14:textId="77777777" w:rsidR="00292EB9" w:rsidRPr="00735296" w:rsidRDefault="00292EB9" w:rsidP="00E829F6">
      <w:pPr>
        <w:pStyle w:val="Zkladntextodsazen"/>
        <w:ind w:left="0"/>
        <w:rPr>
          <w:rFonts w:ascii="Tahoma" w:hAnsi="Tahoma" w:cs="Tahoma"/>
        </w:rPr>
      </w:pPr>
    </w:p>
    <w:p w14:paraId="15AE592D" w14:textId="77777777" w:rsidR="00292EB9" w:rsidRPr="00735296" w:rsidRDefault="00292EB9" w:rsidP="004D0E7E">
      <w:pPr>
        <w:pStyle w:val="Zkladntextodsazen"/>
        <w:numPr>
          <w:ilvl w:val="0"/>
          <w:numId w:val="1"/>
        </w:numPr>
        <w:rPr>
          <w:rFonts w:ascii="Tahoma" w:hAnsi="Tahoma" w:cs="Tahoma"/>
        </w:rPr>
      </w:pPr>
      <w:r w:rsidRPr="00735296">
        <w:rPr>
          <w:rFonts w:ascii="Tahoma" w:hAnsi="Tahoma" w:cs="Tahoma"/>
          <w:snapToGrid w:val="0"/>
        </w:rPr>
        <w:t xml:space="preserve">Zhotovitel se zavazuje řádně provést dílo uvedené v čl. II. smlouvy v termínech sjednaných v čl. V. této smlouvy. </w:t>
      </w:r>
      <w:r w:rsidRPr="00735296">
        <w:rPr>
          <w:rFonts w:ascii="Tahoma" w:hAnsi="Tahoma" w:cs="Tahoma"/>
        </w:rPr>
        <w:t>Zhotovitel zabezpečí na svůj náklad a své nebezpečí všechny práce, služby a výkony související se provedením díla dle této smlouvy, pokud není v této smlouvě stanoveno jinak.</w:t>
      </w:r>
    </w:p>
    <w:p w14:paraId="5C9FCB8B" w14:textId="77777777" w:rsidR="00292EB9" w:rsidRPr="00735296" w:rsidRDefault="00292EB9" w:rsidP="004D0E7E">
      <w:pPr>
        <w:pStyle w:val="Zkladntextodsazen"/>
        <w:ind w:left="426" w:hanging="426"/>
        <w:rPr>
          <w:rFonts w:ascii="Tahoma" w:hAnsi="Tahoma" w:cs="Tahoma"/>
        </w:rPr>
      </w:pPr>
    </w:p>
    <w:p w14:paraId="7950762C" w14:textId="77777777" w:rsidR="00292EB9" w:rsidRPr="00735296" w:rsidRDefault="00292EB9" w:rsidP="00F92A3B">
      <w:pPr>
        <w:pStyle w:val="Zkladntextodsazen"/>
        <w:numPr>
          <w:ilvl w:val="0"/>
          <w:numId w:val="1"/>
        </w:numPr>
        <w:rPr>
          <w:rFonts w:ascii="Tahoma" w:hAnsi="Tahoma" w:cs="Tahoma"/>
        </w:rPr>
      </w:pPr>
      <w:r w:rsidRPr="00735296">
        <w:rPr>
          <w:rFonts w:ascii="Tahoma" w:hAnsi="Tahoma" w:cs="Tahoma"/>
        </w:rPr>
        <w:t>Dílo je provedeno řádným předáním a převzetím</w:t>
      </w:r>
      <w:r w:rsidR="00E829F6" w:rsidRPr="00735296">
        <w:rPr>
          <w:rFonts w:ascii="Tahoma" w:hAnsi="Tahoma" w:cs="Tahoma"/>
        </w:rPr>
        <w:t xml:space="preserve"> bezvadného</w:t>
      </w:r>
      <w:r w:rsidRPr="00735296">
        <w:rPr>
          <w:rFonts w:ascii="Tahoma" w:hAnsi="Tahoma" w:cs="Tahoma"/>
        </w:rPr>
        <w:t xml:space="preserve"> díla</w:t>
      </w:r>
      <w:r w:rsidR="00735296">
        <w:rPr>
          <w:rFonts w:ascii="Tahoma" w:hAnsi="Tahoma" w:cs="Tahoma"/>
        </w:rPr>
        <w:t xml:space="preserve">, když </w:t>
      </w:r>
      <w:r w:rsidR="0024704B" w:rsidRPr="00735296">
        <w:rPr>
          <w:rFonts w:ascii="Tahoma" w:hAnsi="Tahoma" w:cs="Tahoma"/>
        </w:rPr>
        <w:t>dílo nebude při převzetí trpět žádnými vadami a nedodělky</w:t>
      </w:r>
      <w:r w:rsidR="00735296">
        <w:rPr>
          <w:rFonts w:ascii="Tahoma" w:hAnsi="Tahoma" w:cs="Tahoma"/>
        </w:rPr>
        <w:t>, a to ani drobnými či vadami, které by sami o sobě nebránily užívání stavby</w:t>
      </w:r>
      <w:r w:rsidR="0024704B" w:rsidRPr="00735296">
        <w:rPr>
          <w:rFonts w:ascii="Tahoma" w:hAnsi="Tahoma" w:cs="Tahoma"/>
        </w:rPr>
        <w:t xml:space="preserve"> </w:t>
      </w:r>
      <w:r w:rsidRPr="00735296">
        <w:rPr>
          <w:rFonts w:ascii="Tahoma" w:hAnsi="Tahoma" w:cs="Tahoma"/>
        </w:rPr>
        <w:t>dle této smlouvy objednatelem</w:t>
      </w:r>
      <w:r w:rsidRPr="00735296">
        <w:rPr>
          <w:rFonts w:ascii="Tahoma" w:hAnsi="Tahoma" w:cs="Tahoma"/>
          <w:i/>
        </w:rPr>
        <w:t xml:space="preserve"> </w:t>
      </w:r>
      <w:r w:rsidRPr="00735296">
        <w:rPr>
          <w:rFonts w:ascii="Tahoma" w:hAnsi="Tahoma" w:cs="Tahoma"/>
        </w:rPr>
        <w:t>v t</w:t>
      </w:r>
      <w:r w:rsidR="00E829F6" w:rsidRPr="00735296">
        <w:rPr>
          <w:rFonts w:ascii="Tahoma" w:hAnsi="Tahoma" w:cs="Tahoma"/>
        </w:rPr>
        <w:t xml:space="preserve">ermínu stanoveném v čl. V. této smlouvy. O řádném předání sepíší smluvní strany písemný protokol. </w:t>
      </w:r>
    </w:p>
    <w:p w14:paraId="1ED27EA8" w14:textId="77777777" w:rsidR="00A63957" w:rsidRPr="00735296" w:rsidRDefault="00A63957" w:rsidP="00A63957">
      <w:pPr>
        <w:pStyle w:val="Zkladntextodsazen"/>
        <w:ind w:left="714"/>
        <w:rPr>
          <w:rFonts w:ascii="Tahoma" w:hAnsi="Tahoma" w:cs="Tahoma"/>
        </w:rPr>
      </w:pPr>
    </w:p>
    <w:p w14:paraId="0C51B280" w14:textId="77777777" w:rsidR="00292EB9" w:rsidRPr="00735296" w:rsidRDefault="00292EB9" w:rsidP="004D0E7E">
      <w:pPr>
        <w:pStyle w:val="Zkladntextodsazen"/>
        <w:numPr>
          <w:ilvl w:val="0"/>
          <w:numId w:val="1"/>
        </w:numPr>
        <w:rPr>
          <w:rFonts w:ascii="Tahoma" w:hAnsi="Tahoma" w:cs="Tahoma"/>
        </w:rPr>
      </w:pPr>
      <w:r w:rsidRPr="00735296">
        <w:rPr>
          <w:rFonts w:ascii="Tahoma" w:hAnsi="Tahoma" w:cs="Tahoma"/>
        </w:rPr>
        <w:t>Smluvní strany jsou povinny se vzájemně informovat o všech okolnostech důležitých pro řádné a včasné provedení díla a poskytovat si součinnost nezbytnou pro řádné a včasné provedení díla.</w:t>
      </w:r>
    </w:p>
    <w:p w14:paraId="4773CD8C" w14:textId="77777777" w:rsidR="00A21599" w:rsidRDefault="00A21599" w:rsidP="004D0E7E">
      <w:pPr>
        <w:shd w:val="clear" w:color="auto" w:fill="FFFFFF"/>
        <w:jc w:val="center"/>
        <w:rPr>
          <w:rFonts w:ascii="Tahoma" w:hAnsi="Tahoma" w:cs="Tahoma"/>
          <w:b/>
          <w:bCs/>
          <w:spacing w:val="-7"/>
          <w:lang w:val="pt-BR"/>
        </w:rPr>
      </w:pPr>
    </w:p>
    <w:p w14:paraId="6EC227DE" w14:textId="77777777" w:rsidR="00292EB9" w:rsidRPr="00735296" w:rsidRDefault="00292EB9" w:rsidP="004D0E7E">
      <w:pPr>
        <w:shd w:val="clear" w:color="auto" w:fill="FFFFFF"/>
        <w:jc w:val="center"/>
        <w:rPr>
          <w:rFonts w:ascii="Tahoma" w:hAnsi="Tahoma" w:cs="Tahoma"/>
          <w:b/>
          <w:bCs/>
          <w:spacing w:val="-7"/>
          <w:lang w:val="pt-BR"/>
        </w:rPr>
      </w:pPr>
      <w:r w:rsidRPr="00735296">
        <w:rPr>
          <w:rFonts w:ascii="Tahoma" w:hAnsi="Tahoma" w:cs="Tahoma"/>
          <w:b/>
          <w:bCs/>
          <w:spacing w:val="-7"/>
          <w:lang w:val="pt-BR"/>
        </w:rPr>
        <w:t xml:space="preserve">IV. </w:t>
      </w:r>
    </w:p>
    <w:p w14:paraId="29806463" w14:textId="77777777" w:rsidR="00292EB9" w:rsidRPr="00735296" w:rsidRDefault="00292EB9" w:rsidP="004D0E7E">
      <w:pPr>
        <w:shd w:val="clear" w:color="auto" w:fill="FFFFFF"/>
        <w:jc w:val="center"/>
        <w:rPr>
          <w:rFonts w:ascii="Tahoma" w:hAnsi="Tahoma" w:cs="Tahoma"/>
          <w:b/>
          <w:bCs/>
          <w:spacing w:val="-7"/>
        </w:rPr>
      </w:pPr>
      <w:r w:rsidRPr="00735296">
        <w:rPr>
          <w:rFonts w:ascii="Tahoma" w:hAnsi="Tahoma" w:cs="Tahoma"/>
          <w:b/>
          <w:bCs/>
          <w:spacing w:val="-7"/>
        </w:rPr>
        <w:t>Způsob provádění díla</w:t>
      </w:r>
    </w:p>
    <w:p w14:paraId="3D9803CE" w14:textId="77777777" w:rsidR="00292EB9" w:rsidRPr="00735296" w:rsidRDefault="00292EB9" w:rsidP="004D0E7E">
      <w:pPr>
        <w:shd w:val="clear" w:color="auto" w:fill="FFFFFF"/>
        <w:jc w:val="center"/>
        <w:rPr>
          <w:rFonts w:ascii="Tahoma" w:hAnsi="Tahoma" w:cs="Tahoma"/>
          <w:b/>
          <w:bCs/>
          <w:spacing w:val="-7"/>
        </w:rPr>
      </w:pPr>
    </w:p>
    <w:p w14:paraId="0BD6C783" w14:textId="77777777" w:rsidR="00292EB9" w:rsidRPr="00735296" w:rsidRDefault="00292EB9" w:rsidP="004D0E7E">
      <w:pPr>
        <w:numPr>
          <w:ilvl w:val="0"/>
          <w:numId w:val="2"/>
        </w:numPr>
        <w:shd w:val="clear" w:color="auto" w:fill="FFFFFF"/>
        <w:tabs>
          <w:tab w:val="clear" w:pos="717"/>
          <w:tab w:val="num" w:pos="426"/>
        </w:tabs>
        <w:ind w:right="-42"/>
        <w:jc w:val="both"/>
        <w:rPr>
          <w:rFonts w:ascii="Tahoma" w:hAnsi="Tahoma" w:cs="Tahoma"/>
        </w:rPr>
      </w:pPr>
      <w:r w:rsidRPr="00735296">
        <w:rPr>
          <w:rFonts w:ascii="Tahoma" w:hAnsi="Tahoma" w:cs="Tahoma"/>
          <w:w w:val="102"/>
        </w:rPr>
        <w:t>Při provádění díla dle této smlouvy bude zhotovitel postupovat v souladu s touto smlouvou a obecně závaznými prá</w:t>
      </w:r>
      <w:r w:rsidR="009E3788" w:rsidRPr="00735296">
        <w:rPr>
          <w:rFonts w:ascii="Tahoma" w:hAnsi="Tahoma" w:cs="Tahoma"/>
          <w:w w:val="102"/>
        </w:rPr>
        <w:t>vními předpisy České republiky.</w:t>
      </w:r>
    </w:p>
    <w:p w14:paraId="49B09F9E" w14:textId="77777777" w:rsidR="00292EB9" w:rsidRPr="00735296" w:rsidRDefault="00292EB9" w:rsidP="004D0E7E">
      <w:pPr>
        <w:shd w:val="clear" w:color="auto" w:fill="FFFFFF"/>
        <w:ind w:right="-42"/>
        <w:jc w:val="both"/>
        <w:rPr>
          <w:rFonts w:ascii="Tahoma" w:hAnsi="Tahoma" w:cs="Tahoma"/>
        </w:rPr>
      </w:pPr>
    </w:p>
    <w:p w14:paraId="17E83EA0" w14:textId="77777777" w:rsidR="00292EB9" w:rsidRPr="00735296" w:rsidRDefault="00292EB9" w:rsidP="004D0E7E">
      <w:pPr>
        <w:numPr>
          <w:ilvl w:val="0"/>
          <w:numId w:val="2"/>
        </w:numPr>
        <w:shd w:val="clear" w:color="auto" w:fill="FFFFFF"/>
        <w:ind w:right="50"/>
        <w:jc w:val="both"/>
        <w:rPr>
          <w:rFonts w:ascii="Tahoma" w:hAnsi="Tahoma" w:cs="Tahoma"/>
          <w:b/>
        </w:rPr>
      </w:pPr>
      <w:r w:rsidRPr="00735296">
        <w:rPr>
          <w:rFonts w:ascii="Tahoma" w:hAnsi="Tahoma" w:cs="Tahoma"/>
        </w:rPr>
        <w:t xml:space="preserve">Objednatel se zavazuje poskytovat zhotoviteli, při provádění díla dle této smlouvy, součinnost. Součinnost bude ze strany objednatele poskytována na výzvu zhotovitele, a to ve lhůtách </w:t>
      </w:r>
      <w:r w:rsidRPr="00735296">
        <w:rPr>
          <w:rFonts w:ascii="Tahoma" w:hAnsi="Tahoma" w:cs="Tahoma"/>
          <w:spacing w:val="-6"/>
        </w:rPr>
        <w:t xml:space="preserve">přiměřených povaze a náročnosti požadované součinnosti. </w:t>
      </w:r>
    </w:p>
    <w:p w14:paraId="43B74BE1" w14:textId="77777777" w:rsidR="00AC1A3A" w:rsidRPr="00735296" w:rsidRDefault="00AC1A3A" w:rsidP="00AC1A3A">
      <w:pPr>
        <w:rPr>
          <w:rFonts w:ascii="Tahoma" w:hAnsi="Tahoma" w:cs="Tahoma"/>
          <w:b/>
        </w:rPr>
      </w:pPr>
    </w:p>
    <w:p w14:paraId="69E6C2B7" w14:textId="327D32CE" w:rsidR="00AC1A3A" w:rsidRPr="00735296" w:rsidRDefault="00AC1A3A" w:rsidP="004D0E7E">
      <w:pPr>
        <w:numPr>
          <w:ilvl w:val="0"/>
          <w:numId w:val="2"/>
        </w:numPr>
        <w:shd w:val="clear" w:color="auto" w:fill="FFFFFF"/>
        <w:ind w:right="50"/>
        <w:jc w:val="both"/>
        <w:rPr>
          <w:rFonts w:ascii="Tahoma" w:hAnsi="Tahoma" w:cs="Tahoma"/>
        </w:rPr>
      </w:pPr>
      <w:r w:rsidRPr="00735296">
        <w:rPr>
          <w:rFonts w:ascii="Tahoma" w:hAnsi="Tahoma" w:cs="Tahoma"/>
        </w:rPr>
        <w:t xml:space="preserve">Zhotovitel je povinen v průběhu provádění díla vždy před zakrytím jednotlivých </w:t>
      </w:r>
      <w:proofErr w:type="gramStart"/>
      <w:r w:rsidRPr="00735296">
        <w:rPr>
          <w:rFonts w:ascii="Tahoma" w:hAnsi="Tahoma" w:cs="Tahoma"/>
        </w:rPr>
        <w:t xml:space="preserve">prací </w:t>
      </w:r>
      <w:r w:rsidR="0061305D" w:rsidRPr="00735296">
        <w:rPr>
          <w:rFonts w:ascii="Tahoma" w:hAnsi="Tahoma" w:cs="Tahoma"/>
        </w:rPr>
        <w:t xml:space="preserve"> vyzvat</w:t>
      </w:r>
      <w:proofErr w:type="gramEnd"/>
      <w:r w:rsidR="0061305D" w:rsidRPr="00735296">
        <w:rPr>
          <w:rFonts w:ascii="Tahoma" w:hAnsi="Tahoma" w:cs="Tahoma"/>
        </w:rPr>
        <w:t xml:space="preserve"> objednatele ke kontrole provedených prací. </w:t>
      </w:r>
    </w:p>
    <w:p w14:paraId="54C8C75D" w14:textId="77777777" w:rsidR="00292EB9" w:rsidRPr="00735296" w:rsidRDefault="00292EB9" w:rsidP="004D0E7E">
      <w:pPr>
        <w:shd w:val="clear" w:color="auto" w:fill="FFFFFF"/>
        <w:ind w:right="50"/>
        <w:jc w:val="both"/>
        <w:rPr>
          <w:rFonts w:ascii="Tahoma" w:hAnsi="Tahoma" w:cs="Tahoma"/>
          <w:b/>
          <w:bCs/>
          <w:i/>
          <w:iCs/>
          <w:spacing w:val="-6"/>
        </w:rPr>
      </w:pPr>
    </w:p>
    <w:p w14:paraId="35950F4E" w14:textId="77777777" w:rsidR="00292EB9" w:rsidRPr="00735296" w:rsidRDefault="00292EB9" w:rsidP="00735296">
      <w:pPr>
        <w:shd w:val="clear" w:color="auto" w:fill="FFFFFF"/>
        <w:ind w:right="50"/>
        <w:jc w:val="center"/>
        <w:rPr>
          <w:rFonts w:ascii="Tahoma" w:hAnsi="Tahoma" w:cs="Tahoma"/>
          <w:b/>
          <w:bCs/>
          <w:iCs/>
          <w:spacing w:val="-6"/>
        </w:rPr>
      </w:pPr>
      <w:r w:rsidRPr="00735296">
        <w:rPr>
          <w:rFonts w:ascii="Tahoma" w:hAnsi="Tahoma" w:cs="Tahoma"/>
          <w:b/>
          <w:bCs/>
          <w:iCs/>
          <w:spacing w:val="-6"/>
        </w:rPr>
        <w:t>V.</w:t>
      </w:r>
    </w:p>
    <w:p w14:paraId="3278F8FB" w14:textId="77777777" w:rsidR="00292EB9" w:rsidRPr="00735296" w:rsidRDefault="00735296" w:rsidP="00735296">
      <w:pPr>
        <w:pStyle w:val="Nadpis3"/>
        <w:ind w:left="0"/>
        <w:jc w:val="center"/>
        <w:rPr>
          <w:rFonts w:ascii="Tahoma" w:hAnsi="Tahoma" w:cs="Tahoma"/>
          <w:b/>
          <w:bCs/>
          <w:i w:val="0"/>
          <w:iCs w:val="0"/>
          <w:spacing w:val="-6"/>
        </w:rPr>
      </w:pPr>
      <w:r>
        <w:rPr>
          <w:rFonts w:ascii="Tahoma" w:hAnsi="Tahoma" w:cs="Tahoma"/>
          <w:b/>
          <w:bCs/>
          <w:i w:val="0"/>
          <w:iCs w:val="0"/>
          <w:spacing w:val="-6"/>
        </w:rPr>
        <w:t xml:space="preserve">           </w:t>
      </w:r>
      <w:r w:rsidR="00292EB9" w:rsidRPr="00735296">
        <w:rPr>
          <w:rFonts w:ascii="Tahoma" w:hAnsi="Tahoma" w:cs="Tahoma"/>
          <w:b/>
          <w:bCs/>
          <w:i w:val="0"/>
          <w:iCs w:val="0"/>
          <w:spacing w:val="-6"/>
        </w:rPr>
        <w:t>Čas a místo plnění</w:t>
      </w:r>
    </w:p>
    <w:p w14:paraId="65F48042" w14:textId="77777777" w:rsidR="00292EB9" w:rsidRPr="00735296" w:rsidRDefault="00292EB9" w:rsidP="004D0E7E">
      <w:pPr>
        <w:rPr>
          <w:rFonts w:ascii="Tahoma" w:hAnsi="Tahoma" w:cs="Tahoma"/>
        </w:rPr>
      </w:pPr>
    </w:p>
    <w:p w14:paraId="6FE96453" w14:textId="1B15AB61" w:rsidR="00292EB9" w:rsidRPr="00735296" w:rsidRDefault="00292EB9" w:rsidP="004D0E7E">
      <w:pPr>
        <w:numPr>
          <w:ilvl w:val="1"/>
          <w:numId w:val="10"/>
        </w:numPr>
        <w:tabs>
          <w:tab w:val="left" w:pos="709"/>
        </w:tabs>
        <w:spacing w:after="120"/>
        <w:ind w:left="709" w:hanging="425"/>
        <w:jc w:val="both"/>
        <w:rPr>
          <w:rFonts w:ascii="Tahoma" w:hAnsi="Tahoma" w:cs="Tahoma"/>
        </w:rPr>
      </w:pPr>
      <w:r w:rsidRPr="00735296">
        <w:rPr>
          <w:rFonts w:ascii="Tahoma" w:hAnsi="Tahoma" w:cs="Tahoma"/>
        </w:rPr>
        <w:t xml:space="preserve">Provádění díla dle této smlouvy bude zhotovitelem zahájeno </w:t>
      </w:r>
      <w:r w:rsidR="009E3788" w:rsidRPr="00735296">
        <w:rPr>
          <w:rFonts w:ascii="Tahoma" w:hAnsi="Tahoma" w:cs="Tahoma"/>
        </w:rPr>
        <w:t xml:space="preserve">dne </w:t>
      </w:r>
      <w:r w:rsidR="000D6356">
        <w:rPr>
          <w:rFonts w:ascii="Tahoma" w:hAnsi="Tahoma" w:cs="Tahoma"/>
        </w:rPr>
        <w:t xml:space="preserve">27. 3. </w:t>
      </w:r>
      <w:proofErr w:type="gramStart"/>
      <w:r w:rsidR="000D6356">
        <w:rPr>
          <w:rFonts w:ascii="Tahoma" w:hAnsi="Tahoma" w:cs="Tahoma"/>
        </w:rPr>
        <w:t>2017</w:t>
      </w:r>
      <w:r w:rsidR="009E3788" w:rsidRPr="00735296">
        <w:rPr>
          <w:rFonts w:ascii="Tahoma" w:hAnsi="Tahoma" w:cs="Tahoma"/>
        </w:rPr>
        <w:t xml:space="preserve"> .</w:t>
      </w:r>
      <w:proofErr w:type="gramEnd"/>
    </w:p>
    <w:p w14:paraId="67BACA1F" w14:textId="77777777" w:rsidR="009E3788" w:rsidRPr="00735296" w:rsidRDefault="009E3788" w:rsidP="009E3788">
      <w:pPr>
        <w:spacing w:after="120"/>
        <w:ind w:left="709"/>
        <w:jc w:val="both"/>
        <w:rPr>
          <w:rFonts w:ascii="Tahoma" w:hAnsi="Tahoma" w:cs="Tahoma"/>
        </w:rPr>
      </w:pPr>
    </w:p>
    <w:p w14:paraId="03E8FEC7" w14:textId="577B4D51" w:rsidR="009E3788" w:rsidRPr="00735296" w:rsidRDefault="009E3788" w:rsidP="004D0E7E">
      <w:pPr>
        <w:numPr>
          <w:ilvl w:val="1"/>
          <w:numId w:val="10"/>
        </w:numPr>
        <w:tabs>
          <w:tab w:val="left" w:pos="709"/>
        </w:tabs>
        <w:spacing w:after="120"/>
        <w:ind w:left="709" w:hanging="425"/>
        <w:jc w:val="both"/>
        <w:rPr>
          <w:rFonts w:ascii="Tahoma" w:hAnsi="Tahoma" w:cs="Tahoma"/>
        </w:rPr>
      </w:pPr>
      <w:r w:rsidRPr="00735296">
        <w:rPr>
          <w:rFonts w:ascii="Tahoma" w:hAnsi="Tahoma" w:cs="Tahoma"/>
        </w:rPr>
        <w:t xml:space="preserve">Zhotovitel se zavazuje provést dílo v termínu </w:t>
      </w:r>
      <w:r w:rsidRPr="00735296">
        <w:rPr>
          <w:rFonts w:ascii="Tahoma" w:hAnsi="Tahoma" w:cs="Tahoma"/>
          <w:b/>
        </w:rPr>
        <w:t>do 30.</w:t>
      </w:r>
      <w:r w:rsidR="00953815">
        <w:rPr>
          <w:rFonts w:ascii="Tahoma" w:hAnsi="Tahoma" w:cs="Tahoma"/>
          <w:b/>
        </w:rPr>
        <w:t xml:space="preserve"> </w:t>
      </w:r>
      <w:proofErr w:type="gramStart"/>
      <w:r w:rsidRPr="00735296">
        <w:rPr>
          <w:rFonts w:ascii="Tahoma" w:hAnsi="Tahoma" w:cs="Tahoma"/>
          <w:b/>
        </w:rPr>
        <w:t>05</w:t>
      </w:r>
      <w:r w:rsidR="00953815">
        <w:rPr>
          <w:rFonts w:ascii="Tahoma" w:hAnsi="Tahoma" w:cs="Tahoma"/>
          <w:b/>
        </w:rPr>
        <w:t xml:space="preserve"> </w:t>
      </w:r>
      <w:r w:rsidRPr="00735296">
        <w:rPr>
          <w:rFonts w:ascii="Tahoma" w:hAnsi="Tahoma" w:cs="Tahoma"/>
          <w:b/>
        </w:rPr>
        <w:t>.2017</w:t>
      </w:r>
      <w:proofErr w:type="gramEnd"/>
      <w:r w:rsidRPr="00735296">
        <w:rPr>
          <w:rFonts w:ascii="Tahoma" w:hAnsi="Tahoma" w:cs="Tahoma"/>
          <w:b/>
        </w:rPr>
        <w:t>.</w:t>
      </w:r>
    </w:p>
    <w:p w14:paraId="1C82C0E8" w14:textId="77777777" w:rsidR="00292EB9" w:rsidRPr="00735296" w:rsidRDefault="00292EB9" w:rsidP="004D0E7E">
      <w:pPr>
        <w:suppressAutoHyphens/>
        <w:ind w:left="1407" w:hanging="1047"/>
        <w:rPr>
          <w:rFonts w:ascii="Tahoma" w:hAnsi="Tahoma" w:cs="Tahoma"/>
        </w:rPr>
      </w:pPr>
    </w:p>
    <w:p w14:paraId="5F2F48FD" w14:textId="77777777" w:rsidR="00292EB9" w:rsidRPr="00735296" w:rsidRDefault="00292EB9" w:rsidP="004D0E7E">
      <w:pPr>
        <w:numPr>
          <w:ilvl w:val="1"/>
          <w:numId w:val="10"/>
        </w:numPr>
        <w:ind w:left="709" w:hanging="425"/>
        <w:jc w:val="both"/>
        <w:rPr>
          <w:rFonts w:ascii="Tahoma" w:hAnsi="Tahoma" w:cs="Tahoma"/>
        </w:rPr>
      </w:pPr>
      <w:r w:rsidRPr="00735296">
        <w:rPr>
          <w:rFonts w:ascii="Tahoma" w:hAnsi="Tahoma" w:cs="Tahoma"/>
        </w:rPr>
        <w:t>Objednatel není povinen převzít dílo, pokud ho zhotovitel nepředal včas a v souladu s touto smlouvou ač mu objednatel včas a zcela poskytl potřebné podklady a součinnost. Za takto nedokončené dílo není objednatel povinen zaplatit cenu sjednanou v čl. VII. této smlouvy.</w:t>
      </w:r>
    </w:p>
    <w:p w14:paraId="34100168" w14:textId="77777777" w:rsidR="0024704B" w:rsidRPr="00735296" w:rsidRDefault="0024704B" w:rsidP="0024704B">
      <w:pPr>
        <w:shd w:val="clear" w:color="auto" w:fill="FFFFFF"/>
        <w:rPr>
          <w:rFonts w:ascii="Tahoma" w:hAnsi="Tahoma" w:cs="Tahoma"/>
          <w:b/>
          <w:bCs/>
          <w:w w:val="102"/>
          <w:lang w:val="it-IT"/>
        </w:rPr>
      </w:pPr>
    </w:p>
    <w:p w14:paraId="1017865F" w14:textId="77777777" w:rsidR="003E34F6" w:rsidRDefault="003E34F6" w:rsidP="00735296">
      <w:pPr>
        <w:shd w:val="clear" w:color="auto" w:fill="FFFFFF"/>
        <w:ind w:left="29"/>
        <w:jc w:val="center"/>
        <w:rPr>
          <w:rFonts w:ascii="Tahoma" w:hAnsi="Tahoma" w:cs="Tahoma"/>
          <w:b/>
          <w:bCs/>
          <w:w w:val="102"/>
          <w:lang w:val="it-IT"/>
        </w:rPr>
      </w:pPr>
    </w:p>
    <w:p w14:paraId="6512B10B" w14:textId="77777777" w:rsidR="00292EB9" w:rsidRPr="00735296" w:rsidRDefault="00292EB9" w:rsidP="00735296">
      <w:pPr>
        <w:shd w:val="clear" w:color="auto" w:fill="FFFFFF"/>
        <w:ind w:left="29"/>
        <w:jc w:val="center"/>
        <w:rPr>
          <w:rFonts w:ascii="Tahoma" w:hAnsi="Tahoma" w:cs="Tahoma"/>
          <w:b/>
          <w:bCs/>
          <w:w w:val="102"/>
          <w:lang w:val="it-IT"/>
        </w:rPr>
      </w:pPr>
      <w:r w:rsidRPr="00735296">
        <w:rPr>
          <w:rFonts w:ascii="Tahoma" w:hAnsi="Tahoma" w:cs="Tahoma"/>
          <w:b/>
          <w:bCs/>
          <w:w w:val="102"/>
          <w:lang w:val="it-IT"/>
        </w:rPr>
        <w:lastRenderedPageBreak/>
        <w:t>VI.</w:t>
      </w:r>
    </w:p>
    <w:p w14:paraId="191EF107" w14:textId="77777777" w:rsidR="00292EB9" w:rsidRPr="00735296" w:rsidRDefault="00292EB9" w:rsidP="004D0E7E">
      <w:pPr>
        <w:shd w:val="clear" w:color="auto" w:fill="FFFFFF"/>
        <w:ind w:left="29"/>
        <w:jc w:val="center"/>
        <w:rPr>
          <w:rFonts w:ascii="Tahoma" w:hAnsi="Tahoma" w:cs="Tahoma"/>
          <w:b/>
          <w:bCs/>
          <w:w w:val="102"/>
        </w:rPr>
      </w:pPr>
      <w:r w:rsidRPr="00735296">
        <w:rPr>
          <w:rFonts w:ascii="Tahoma" w:hAnsi="Tahoma" w:cs="Tahoma"/>
          <w:b/>
          <w:bCs/>
          <w:w w:val="102"/>
        </w:rPr>
        <w:t>Cena</w:t>
      </w:r>
      <w:r w:rsidRPr="00735296">
        <w:rPr>
          <w:rFonts w:ascii="Tahoma" w:hAnsi="Tahoma" w:cs="Tahoma"/>
          <w:w w:val="102"/>
        </w:rPr>
        <w:t xml:space="preserve"> </w:t>
      </w:r>
      <w:r w:rsidRPr="00735296">
        <w:rPr>
          <w:rFonts w:ascii="Tahoma" w:hAnsi="Tahoma" w:cs="Tahoma"/>
          <w:b/>
          <w:bCs/>
          <w:w w:val="102"/>
        </w:rPr>
        <w:t>plnění, platební podmínky</w:t>
      </w:r>
    </w:p>
    <w:p w14:paraId="531160F3" w14:textId="77777777" w:rsidR="00292EB9" w:rsidRPr="00735296" w:rsidRDefault="00292EB9" w:rsidP="004D0E7E">
      <w:pPr>
        <w:shd w:val="clear" w:color="auto" w:fill="FFFFFF"/>
        <w:ind w:left="29"/>
        <w:jc w:val="center"/>
        <w:rPr>
          <w:rFonts w:ascii="Tahoma" w:hAnsi="Tahoma" w:cs="Tahoma"/>
          <w:b/>
          <w:bCs/>
          <w:w w:val="102"/>
        </w:rPr>
      </w:pPr>
    </w:p>
    <w:p w14:paraId="792BBDB6" w14:textId="346EC5D1" w:rsidR="00292EB9" w:rsidRPr="00953815" w:rsidRDefault="00292EB9" w:rsidP="004D0E7E">
      <w:pPr>
        <w:numPr>
          <w:ilvl w:val="0"/>
          <w:numId w:val="7"/>
        </w:numPr>
        <w:tabs>
          <w:tab w:val="clear" w:pos="720"/>
        </w:tabs>
        <w:ind w:left="709" w:hanging="425"/>
        <w:jc w:val="both"/>
        <w:rPr>
          <w:rFonts w:ascii="Tahoma" w:hAnsi="Tahoma" w:cs="Tahoma"/>
        </w:rPr>
      </w:pPr>
      <w:r w:rsidRPr="00735296">
        <w:rPr>
          <w:rFonts w:ascii="Tahoma" w:hAnsi="Tahoma" w:cs="Tahoma"/>
        </w:rPr>
        <w:t xml:space="preserve">Celková a nejvýše přípustná cena za provedení díla v rozsahu a v kvalitě dle čl. II této smlouvy byla stanovena dohodou účastníků a to </w:t>
      </w:r>
      <w:r w:rsidR="00515E4F" w:rsidRPr="00735296">
        <w:rPr>
          <w:rFonts w:ascii="Tahoma" w:hAnsi="Tahoma" w:cs="Tahoma"/>
        </w:rPr>
        <w:t xml:space="preserve">pevnou částkou ve výši </w:t>
      </w:r>
      <w:r w:rsidR="00515E4F" w:rsidRPr="00735296">
        <w:rPr>
          <w:rFonts w:ascii="Tahoma" w:hAnsi="Tahoma" w:cs="Tahoma"/>
          <w:b/>
        </w:rPr>
        <w:t xml:space="preserve">396.537,- Kč bez DPH. </w:t>
      </w:r>
    </w:p>
    <w:p w14:paraId="08315210" w14:textId="439E7D30" w:rsidR="00A21599" w:rsidRPr="00A21599" w:rsidRDefault="00A21599" w:rsidP="00735296">
      <w:pPr>
        <w:widowControl w:val="0"/>
        <w:numPr>
          <w:ilvl w:val="0"/>
          <w:numId w:val="15"/>
        </w:numPr>
        <w:spacing w:before="120" w:line="276" w:lineRule="auto"/>
        <w:jc w:val="both"/>
        <w:rPr>
          <w:rFonts w:ascii="Tahoma" w:hAnsi="Tahoma" w:cs="Tahoma"/>
          <w:lang w:bidi="cs-CZ"/>
        </w:rPr>
      </w:pPr>
    </w:p>
    <w:p w14:paraId="1E19FAA3" w14:textId="6725EF93" w:rsidR="0024704B" w:rsidRPr="00735296" w:rsidRDefault="00292EB9" w:rsidP="00735296">
      <w:pPr>
        <w:widowControl w:val="0"/>
        <w:numPr>
          <w:ilvl w:val="0"/>
          <w:numId w:val="15"/>
        </w:numPr>
        <w:spacing w:before="120" w:line="276" w:lineRule="auto"/>
        <w:jc w:val="both"/>
        <w:rPr>
          <w:rFonts w:ascii="Tahoma" w:hAnsi="Tahoma" w:cs="Tahoma"/>
          <w:lang w:bidi="cs-CZ"/>
        </w:rPr>
      </w:pPr>
      <w:r w:rsidRPr="00735296">
        <w:rPr>
          <w:rFonts w:ascii="Tahoma" w:hAnsi="Tahoma" w:cs="Tahoma"/>
        </w:rPr>
        <w:t>Splatnost faktury je dohodou</w:t>
      </w:r>
      <w:r w:rsidR="00515E4F" w:rsidRPr="00735296">
        <w:rPr>
          <w:rFonts w:ascii="Tahoma" w:hAnsi="Tahoma" w:cs="Tahoma"/>
        </w:rPr>
        <w:t xml:space="preserve"> smluvních stran stanovena na 21</w:t>
      </w:r>
      <w:r w:rsidRPr="00735296">
        <w:rPr>
          <w:rFonts w:ascii="Tahoma" w:hAnsi="Tahoma" w:cs="Tahoma"/>
        </w:rPr>
        <w:t xml:space="preserve"> dnů ode dne jejího vystavení zhotovitelem. Faktura musí obsahovat veškeré náležitosti daňového dokladu podle zákona č. 235/2004 Sb., o dani z přidané hodnoty, ve znění pozdějších předpisů, a musí být položkově členěna.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5B0FB15" w14:textId="77777777" w:rsidR="0024704B" w:rsidRPr="00735296" w:rsidRDefault="0024704B" w:rsidP="00735296">
      <w:pPr>
        <w:widowControl w:val="0"/>
        <w:numPr>
          <w:ilvl w:val="0"/>
          <w:numId w:val="15"/>
        </w:numPr>
        <w:spacing w:before="120" w:line="276" w:lineRule="auto"/>
        <w:jc w:val="both"/>
        <w:rPr>
          <w:rFonts w:ascii="Tahoma" w:hAnsi="Tahoma" w:cs="Tahoma"/>
          <w:lang w:bidi="cs-CZ"/>
        </w:rPr>
      </w:pPr>
      <w:r w:rsidRPr="00735296">
        <w:rPr>
          <w:rFonts w:ascii="Tahoma" w:hAnsi="Tahoma" w:cs="Tahoma"/>
          <w:color w:val="000000"/>
        </w:rPr>
        <w:t>Pokud dojde ze strany objednatele ke změně technických podmínek, které ovlivní rozsah dohodnutého díla a které nebyly v době uzavírání této smlouvy smluvním stranám známy, když pak ovlivní dohodnutou pevnou cenu za dílo výše uvedenou, má zhotovitel právo na její navýšení pouze v případě, že tyto změny ceny bude obsahovat písemný dodatek k této smlouvě, který se tím stane její nedílnou součástí.</w:t>
      </w:r>
    </w:p>
    <w:p w14:paraId="519D337D" w14:textId="77777777" w:rsidR="00735296" w:rsidRDefault="00735296" w:rsidP="004D0E7E">
      <w:pPr>
        <w:pStyle w:val="Nadpis3"/>
        <w:jc w:val="center"/>
        <w:rPr>
          <w:rFonts w:ascii="Tahoma" w:hAnsi="Tahoma" w:cs="Tahoma"/>
          <w:b/>
          <w:bCs/>
          <w:i w:val="0"/>
          <w:iCs w:val="0"/>
        </w:rPr>
      </w:pPr>
    </w:p>
    <w:p w14:paraId="16CD1A9B" w14:textId="77777777" w:rsidR="00735296" w:rsidRPr="00735296" w:rsidRDefault="00735296" w:rsidP="00735296"/>
    <w:p w14:paraId="558257C4" w14:textId="77777777" w:rsidR="00292EB9" w:rsidRPr="00735296" w:rsidRDefault="00292EB9" w:rsidP="004D0E7E">
      <w:pPr>
        <w:pStyle w:val="Nadpis3"/>
        <w:jc w:val="center"/>
        <w:rPr>
          <w:rFonts w:ascii="Tahoma" w:hAnsi="Tahoma" w:cs="Tahoma"/>
          <w:b/>
          <w:bCs/>
          <w:i w:val="0"/>
          <w:iCs w:val="0"/>
        </w:rPr>
      </w:pPr>
      <w:r w:rsidRPr="00735296">
        <w:rPr>
          <w:rFonts w:ascii="Tahoma" w:hAnsi="Tahoma" w:cs="Tahoma"/>
          <w:b/>
          <w:bCs/>
          <w:i w:val="0"/>
          <w:iCs w:val="0"/>
        </w:rPr>
        <w:t>VII.</w:t>
      </w:r>
    </w:p>
    <w:p w14:paraId="046DE188" w14:textId="77777777" w:rsidR="00292EB9" w:rsidRPr="00735296" w:rsidRDefault="00292EB9" w:rsidP="004D0E7E">
      <w:pPr>
        <w:pStyle w:val="Nadpis3"/>
        <w:jc w:val="center"/>
        <w:rPr>
          <w:rFonts w:ascii="Tahoma" w:hAnsi="Tahoma" w:cs="Tahoma"/>
          <w:b/>
          <w:bCs/>
          <w:i w:val="0"/>
          <w:iCs w:val="0"/>
        </w:rPr>
      </w:pPr>
      <w:r w:rsidRPr="00735296">
        <w:rPr>
          <w:rFonts w:ascii="Tahoma" w:hAnsi="Tahoma" w:cs="Tahoma"/>
          <w:b/>
          <w:bCs/>
          <w:i w:val="0"/>
          <w:iCs w:val="0"/>
        </w:rPr>
        <w:t>Sankce</w:t>
      </w:r>
      <w:r w:rsidR="00A63957" w:rsidRPr="00735296">
        <w:rPr>
          <w:rFonts w:ascii="Tahoma" w:hAnsi="Tahoma" w:cs="Tahoma"/>
          <w:b/>
          <w:bCs/>
          <w:i w:val="0"/>
          <w:iCs w:val="0"/>
        </w:rPr>
        <w:t>, odpovědnost za vady</w:t>
      </w:r>
      <w:r w:rsidR="00F22B0E" w:rsidRPr="00735296">
        <w:rPr>
          <w:rFonts w:ascii="Tahoma" w:hAnsi="Tahoma" w:cs="Tahoma"/>
          <w:b/>
          <w:bCs/>
          <w:i w:val="0"/>
          <w:iCs w:val="0"/>
        </w:rPr>
        <w:t>, záruka</w:t>
      </w:r>
    </w:p>
    <w:p w14:paraId="0671E465" w14:textId="77777777" w:rsidR="00292EB9" w:rsidRPr="00735296" w:rsidRDefault="00292EB9" w:rsidP="004D0E7E">
      <w:pPr>
        <w:rPr>
          <w:rFonts w:ascii="Tahoma" w:hAnsi="Tahoma" w:cs="Tahoma"/>
        </w:rPr>
      </w:pPr>
    </w:p>
    <w:p w14:paraId="5A539CD4" w14:textId="77777777" w:rsidR="00292EB9" w:rsidRPr="00735296" w:rsidRDefault="00292EB9" w:rsidP="004D0E7E">
      <w:pPr>
        <w:pStyle w:val="Zkladntextodsazen"/>
        <w:numPr>
          <w:ilvl w:val="0"/>
          <w:numId w:val="3"/>
        </w:numPr>
        <w:tabs>
          <w:tab w:val="clear" w:pos="360"/>
          <w:tab w:val="num" w:pos="709"/>
        </w:tabs>
        <w:ind w:left="709" w:hanging="283"/>
        <w:rPr>
          <w:rFonts w:ascii="Tahoma" w:hAnsi="Tahoma" w:cs="Tahoma"/>
        </w:rPr>
      </w:pPr>
      <w:r w:rsidRPr="00735296">
        <w:rPr>
          <w:rFonts w:ascii="Tahoma" w:hAnsi="Tahoma" w:cs="Tahoma"/>
        </w:rPr>
        <w:t>V případě prodlení zhotovitele s provedením díla oproti termínu sjednanému v článku VI. této smlouvy je objednatel oprávněn požadovat na zhotovit</w:t>
      </w:r>
      <w:r w:rsidR="0061305D" w:rsidRPr="00735296">
        <w:rPr>
          <w:rFonts w:ascii="Tahoma" w:hAnsi="Tahoma" w:cs="Tahoma"/>
        </w:rPr>
        <w:t xml:space="preserve">eli úrok z prodlení ve výši 2 </w:t>
      </w:r>
      <w:r w:rsidRPr="00735296">
        <w:rPr>
          <w:rFonts w:ascii="Tahoma" w:hAnsi="Tahoma" w:cs="Tahoma"/>
        </w:rPr>
        <w:t xml:space="preserve">% z ceny </w:t>
      </w:r>
      <w:r w:rsidR="00D57E0E" w:rsidRPr="00735296">
        <w:rPr>
          <w:rFonts w:ascii="Tahoma" w:hAnsi="Tahoma" w:cs="Tahoma"/>
        </w:rPr>
        <w:t>díla</w:t>
      </w:r>
      <w:r w:rsidRPr="00735296">
        <w:rPr>
          <w:rFonts w:ascii="Tahoma" w:hAnsi="Tahoma" w:cs="Tahoma"/>
        </w:rPr>
        <w:t xml:space="preserve">, a to za </w:t>
      </w:r>
      <w:r w:rsidR="0061305D" w:rsidRPr="00735296">
        <w:rPr>
          <w:rFonts w:ascii="Tahoma" w:hAnsi="Tahoma" w:cs="Tahoma"/>
        </w:rPr>
        <w:t>každý započatý týden</w:t>
      </w:r>
      <w:r w:rsidRPr="00735296">
        <w:rPr>
          <w:rFonts w:ascii="Tahoma" w:hAnsi="Tahoma" w:cs="Tahoma"/>
        </w:rPr>
        <w:t xml:space="preserve"> prodlení. </w:t>
      </w:r>
    </w:p>
    <w:p w14:paraId="54B45C50" w14:textId="77777777" w:rsidR="00292EB9" w:rsidRPr="00735296" w:rsidRDefault="00292EB9" w:rsidP="004D0E7E">
      <w:pPr>
        <w:pStyle w:val="Zkladntextodsazen"/>
        <w:rPr>
          <w:rFonts w:ascii="Tahoma" w:hAnsi="Tahoma" w:cs="Tahoma"/>
        </w:rPr>
      </w:pPr>
    </w:p>
    <w:p w14:paraId="26464719" w14:textId="77777777" w:rsidR="00292EB9" w:rsidRPr="00735296" w:rsidRDefault="00292EB9" w:rsidP="004D0E7E">
      <w:pPr>
        <w:pStyle w:val="Zkladntextodsazen"/>
        <w:numPr>
          <w:ilvl w:val="0"/>
          <w:numId w:val="3"/>
        </w:numPr>
        <w:tabs>
          <w:tab w:val="clear" w:pos="360"/>
          <w:tab w:val="num" w:pos="709"/>
        </w:tabs>
        <w:ind w:left="709" w:hanging="283"/>
        <w:rPr>
          <w:rFonts w:ascii="Tahoma" w:hAnsi="Tahoma" w:cs="Tahoma"/>
        </w:rPr>
      </w:pPr>
      <w:r w:rsidRPr="00735296">
        <w:rPr>
          <w:rFonts w:ascii="Tahoma" w:hAnsi="Tahoma" w:cs="Tahoma"/>
        </w:rPr>
        <w:t xml:space="preserve">V případě prodlení objednatele se zaplacením faktury vystavené zhotovitelem v souladu s článkem VII. této smlouvy je zhotovitel oprávněn požadovat na zhotoviteli úrok z prodlení ve výši 0,05% z fakturované ceny </w:t>
      </w:r>
      <w:r w:rsidR="00D57E0E" w:rsidRPr="00735296">
        <w:rPr>
          <w:rFonts w:ascii="Tahoma" w:hAnsi="Tahoma" w:cs="Tahoma"/>
        </w:rPr>
        <w:t>díla</w:t>
      </w:r>
      <w:r w:rsidRPr="00735296">
        <w:rPr>
          <w:rFonts w:ascii="Tahoma" w:hAnsi="Tahoma" w:cs="Tahoma"/>
        </w:rPr>
        <w:t>, a to za každý i započatý den prodlení.</w:t>
      </w:r>
    </w:p>
    <w:p w14:paraId="71226258" w14:textId="77777777" w:rsidR="0061305D" w:rsidRPr="00735296" w:rsidRDefault="0061305D" w:rsidP="0061305D">
      <w:pPr>
        <w:rPr>
          <w:rFonts w:ascii="Tahoma" w:hAnsi="Tahoma" w:cs="Tahoma"/>
        </w:rPr>
      </w:pPr>
    </w:p>
    <w:p w14:paraId="4F23C91F" w14:textId="77777777" w:rsidR="0061305D" w:rsidRPr="00735296" w:rsidRDefault="0061305D" w:rsidP="004D0E7E">
      <w:pPr>
        <w:pStyle w:val="Zkladntextodsazen"/>
        <w:numPr>
          <w:ilvl w:val="0"/>
          <w:numId w:val="3"/>
        </w:numPr>
        <w:tabs>
          <w:tab w:val="clear" w:pos="360"/>
          <w:tab w:val="num" w:pos="709"/>
        </w:tabs>
        <w:ind w:left="709" w:hanging="283"/>
        <w:rPr>
          <w:rFonts w:ascii="Tahoma" w:hAnsi="Tahoma" w:cs="Tahoma"/>
        </w:rPr>
      </w:pPr>
      <w:r w:rsidRPr="00735296">
        <w:rPr>
          <w:rFonts w:ascii="Tahoma" w:hAnsi="Tahoma" w:cs="Tahoma"/>
        </w:rPr>
        <w:t>V případě prodlení zhotovitele při odstraňování vad díla je objednatel oprávněn požadovat na zhotoviteli smluvní pokutu ve výši 3.000,- Kč za každý započatý týden prodlení, když povinnost odstranit vady je nejpozději do 3 dnů od písemného uvědomění zhotovitele objednatelem.</w:t>
      </w:r>
    </w:p>
    <w:p w14:paraId="2AE78D8B" w14:textId="77777777" w:rsidR="00292EB9" w:rsidRPr="00735296" w:rsidRDefault="00292EB9" w:rsidP="004D0E7E">
      <w:pPr>
        <w:pStyle w:val="Zkladntextodsazen"/>
        <w:rPr>
          <w:rFonts w:ascii="Tahoma" w:hAnsi="Tahoma" w:cs="Tahoma"/>
        </w:rPr>
      </w:pPr>
    </w:p>
    <w:p w14:paraId="102DDAD3" w14:textId="77777777" w:rsidR="00292EB9" w:rsidRPr="00735296" w:rsidRDefault="00292EB9" w:rsidP="004D0E7E">
      <w:pPr>
        <w:pStyle w:val="Zkladntextodsazen"/>
        <w:numPr>
          <w:ilvl w:val="0"/>
          <w:numId w:val="3"/>
        </w:numPr>
        <w:tabs>
          <w:tab w:val="clear" w:pos="360"/>
          <w:tab w:val="num" w:pos="709"/>
        </w:tabs>
        <w:ind w:left="709" w:hanging="283"/>
        <w:rPr>
          <w:rFonts w:ascii="Tahoma" w:hAnsi="Tahoma" w:cs="Tahoma"/>
        </w:rPr>
      </w:pPr>
      <w:r w:rsidRPr="00735296">
        <w:rPr>
          <w:rFonts w:ascii="Tahoma" w:hAnsi="Tahoma" w:cs="Tahoma"/>
        </w:rPr>
        <w:t>Zaplacením úroku z prodlení ani smluvní pokuty není omezena výše nároku na náhradu škody.</w:t>
      </w:r>
      <w:r w:rsidR="00BF4617" w:rsidRPr="00735296">
        <w:rPr>
          <w:rFonts w:ascii="Tahoma" w:hAnsi="Tahoma" w:cs="Tahoma"/>
        </w:rPr>
        <w:t xml:space="preserve"> Objednatel má právo na náhradu škody způsobené porušením jakékoli povinnosti zhotovitelem vztahující se k této smlouvě. Strany se výslovně dohodli na vyloučení aplikace </w:t>
      </w:r>
      <w:proofErr w:type="spellStart"/>
      <w:r w:rsidR="00BF4617" w:rsidRPr="00735296">
        <w:rPr>
          <w:rFonts w:ascii="Tahoma" w:hAnsi="Tahoma" w:cs="Tahoma"/>
        </w:rPr>
        <w:t>ust</w:t>
      </w:r>
      <w:proofErr w:type="spellEnd"/>
      <w:r w:rsidR="00BF4617" w:rsidRPr="00735296">
        <w:rPr>
          <w:rFonts w:ascii="Tahoma" w:hAnsi="Tahoma" w:cs="Tahoma"/>
        </w:rPr>
        <w:t xml:space="preserve">. § 2050 zák. č. 89/2012 Sb. </w:t>
      </w:r>
      <w:r w:rsidR="00BF4617" w:rsidRPr="00735296">
        <w:rPr>
          <w:rFonts w:ascii="Tahoma" w:hAnsi="Tahoma" w:cs="Tahoma"/>
        </w:rPr>
        <w:lastRenderedPageBreak/>
        <w:t>Zhotovitel rovněž odpovídá objednateli za škodu, která mu vznikne v důsledku jednání zhotovitele, kterým je porušen zákon o veřejných zakázkách. Právo na náhradu škody není dotčeno povinností zhotovitele zaplatit objednateli smluvní pokutu.</w:t>
      </w:r>
      <w:r w:rsidRPr="00735296">
        <w:rPr>
          <w:rFonts w:ascii="Tahoma" w:hAnsi="Tahoma" w:cs="Tahoma"/>
        </w:rPr>
        <w:t xml:space="preserve"> </w:t>
      </w:r>
    </w:p>
    <w:p w14:paraId="4A309583" w14:textId="77777777" w:rsidR="00F22B0E" w:rsidRPr="00735296" w:rsidRDefault="00F22B0E" w:rsidP="00D57E0E">
      <w:pPr>
        <w:pStyle w:val="Zkladntextodsazen"/>
        <w:ind w:left="0"/>
        <w:rPr>
          <w:rFonts w:ascii="Tahoma" w:hAnsi="Tahoma" w:cs="Tahoma"/>
        </w:rPr>
      </w:pPr>
    </w:p>
    <w:p w14:paraId="44E499A8" w14:textId="77777777" w:rsidR="00F22B0E" w:rsidRPr="00735296" w:rsidRDefault="00F22B0E" w:rsidP="004D0E7E">
      <w:pPr>
        <w:pStyle w:val="Zkladntextodsazen"/>
        <w:numPr>
          <w:ilvl w:val="0"/>
          <w:numId w:val="3"/>
        </w:numPr>
        <w:tabs>
          <w:tab w:val="clear" w:pos="360"/>
          <w:tab w:val="num" w:pos="709"/>
        </w:tabs>
        <w:ind w:left="709" w:hanging="283"/>
        <w:rPr>
          <w:rFonts w:ascii="Tahoma" w:hAnsi="Tahoma" w:cs="Tahoma"/>
        </w:rPr>
      </w:pPr>
      <w:r w:rsidRPr="00735296">
        <w:rPr>
          <w:rFonts w:ascii="Tahoma" w:hAnsi="Tahoma" w:cs="Tahoma"/>
        </w:rPr>
        <w:t>Zhotovitel odpovídá za to, že dílo dle této smlouvy bude zhotoveno pouze podle této smlouvy, a že po stanovenou dobu (záruční dobu) bude mít náležitosti dojednané v této smlouvě.</w:t>
      </w:r>
      <w:r w:rsidR="0061305D" w:rsidRPr="00735296">
        <w:rPr>
          <w:rFonts w:ascii="Tahoma" w:hAnsi="Tahoma" w:cs="Tahoma"/>
        </w:rPr>
        <w:t xml:space="preserve"> Dílo má vadu, neodpovídá-li této smlouvě.</w:t>
      </w:r>
    </w:p>
    <w:p w14:paraId="10E79E6C" w14:textId="77777777" w:rsidR="00F22B0E" w:rsidRPr="00735296" w:rsidRDefault="00F22B0E" w:rsidP="00F22B0E">
      <w:pPr>
        <w:pStyle w:val="Zkladntextodsazen"/>
        <w:ind w:left="709"/>
        <w:rPr>
          <w:rFonts w:ascii="Tahoma" w:hAnsi="Tahoma" w:cs="Tahoma"/>
        </w:rPr>
      </w:pPr>
    </w:p>
    <w:p w14:paraId="20B5474A" w14:textId="77777777" w:rsidR="00F22B0E" w:rsidRPr="00735296" w:rsidRDefault="00F22B0E" w:rsidP="004D0E7E">
      <w:pPr>
        <w:pStyle w:val="Zkladntextodsazen"/>
        <w:numPr>
          <w:ilvl w:val="0"/>
          <w:numId w:val="3"/>
        </w:numPr>
        <w:tabs>
          <w:tab w:val="clear" w:pos="360"/>
          <w:tab w:val="num" w:pos="709"/>
        </w:tabs>
        <w:ind w:left="709" w:hanging="283"/>
        <w:rPr>
          <w:rFonts w:ascii="Tahoma" w:hAnsi="Tahoma" w:cs="Tahoma"/>
        </w:rPr>
      </w:pPr>
      <w:r w:rsidRPr="00735296">
        <w:rPr>
          <w:rFonts w:ascii="Tahoma" w:hAnsi="Tahoma" w:cs="Tahoma"/>
        </w:rPr>
        <w:t>Záruční doba zhotovitele vůči objedn</w:t>
      </w:r>
      <w:r w:rsidR="00DC424B" w:rsidRPr="00735296">
        <w:rPr>
          <w:rFonts w:ascii="Tahoma" w:hAnsi="Tahoma" w:cs="Tahoma"/>
        </w:rPr>
        <w:t xml:space="preserve">ateli je </w:t>
      </w:r>
      <w:r w:rsidR="0061305D" w:rsidRPr="00735296">
        <w:rPr>
          <w:rFonts w:ascii="Tahoma" w:hAnsi="Tahoma" w:cs="Tahoma"/>
        </w:rPr>
        <w:t>48</w:t>
      </w:r>
      <w:r w:rsidR="00DC424B" w:rsidRPr="00735296">
        <w:rPr>
          <w:rFonts w:ascii="Tahoma" w:hAnsi="Tahoma" w:cs="Tahoma"/>
        </w:rPr>
        <w:t xml:space="preserve"> měsíců. Záruční doba</w:t>
      </w:r>
      <w:r w:rsidRPr="00735296">
        <w:rPr>
          <w:rFonts w:ascii="Tahoma" w:hAnsi="Tahoma" w:cs="Tahoma"/>
        </w:rPr>
        <w:t xml:space="preserve"> plyne ode dne předání</w:t>
      </w:r>
      <w:r w:rsidR="00B621E6" w:rsidRPr="00735296">
        <w:rPr>
          <w:rFonts w:ascii="Tahoma" w:hAnsi="Tahoma" w:cs="Tahoma"/>
        </w:rPr>
        <w:t xml:space="preserve"> a převzetí předmětu smlouvy objednateli.</w:t>
      </w:r>
    </w:p>
    <w:p w14:paraId="657CA23F" w14:textId="77777777" w:rsidR="00F22B0E" w:rsidRPr="00735296" w:rsidRDefault="00F22B0E" w:rsidP="00F22B0E">
      <w:pPr>
        <w:pStyle w:val="Zkladntextodsazen"/>
        <w:rPr>
          <w:rFonts w:ascii="Tahoma" w:hAnsi="Tahoma" w:cs="Tahoma"/>
        </w:rPr>
      </w:pPr>
    </w:p>
    <w:p w14:paraId="796925D9" w14:textId="77777777" w:rsidR="00A63957" w:rsidRPr="00735296" w:rsidRDefault="00A63957" w:rsidP="00A63957">
      <w:pPr>
        <w:pStyle w:val="Zkladntextodsazen"/>
        <w:rPr>
          <w:rFonts w:ascii="Tahoma" w:hAnsi="Tahoma" w:cs="Tahoma"/>
        </w:rPr>
      </w:pPr>
    </w:p>
    <w:p w14:paraId="51DDE34D" w14:textId="77777777" w:rsidR="00292EB9" w:rsidRPr="00735296" w:rsidRDefault="00292EB9" w:rsidP="00735296">
      <w:pPr>
        <w:pStyle w:val="Zkladntextodsazen"/>
        <w:jc w:val="center"/>
        <w:rPr>
          <w:rFonts w:ascii="Tahoma" w:hAnsi="Tahoma" w:cs="Tahoma"/>
          <w:b/>
          <w:bCs/>
        </w:rPr>
      </w:pPr>
      <w:r w:rsidRPr="00735296">
        <w:rPr>
          <w:rFonts w:ascii="Tahoma" w:hAnsi="Tahoma" w:cs="Tahoma"/>
          <w:b/>
          <w:bCs/>
        </w:rPr>
        <w:t>VIII.</w:t>
      </w:r>
    </w:p>
    <w:p w14:paraId="4865E959" w14:textId="77777777" w:rsidR="00292EB9" w:rsidRPr="00735296" w:rsidRDefault="00292EB9" w:rsidP="00735296">
      <w:pPr>
        <w:pStyle w:val="Zkladntextodsazen"/>
        <w:jc w:val="center"/>
        <w:rPr>
          <w:rFonts w:ascii="Tahoma" w:hAnsi="Tahoma" w:cs="Tahoma"/>
          <w:b/>
          <w:bCs/>
        </w:rPr>
      </w:pPr>
      <w:r w:rsidRPr="00735296">
        <w:rPr>
          <w:rFonts w:ascii="Tahoma" w:hAnsi="Tahoma" w:cs="Tahoma"/>
          <w:b/>
          <w:bCs/>
        </w:rPr>
        <w:t>Ukončení smlouvy</w:t>
      </w:r>
    </w:p>
    <w:p w14:paraId="08B5D626" w14:textId="77777777" w:rsidR="00292EB9" w:rsidRPr="00735296" w:rsidRDefault="00292EB9" w:rsidP="004D0E7E">
      <w:pPr>
        <w:pStyle w:val="Zkladntextodsazen"/>
        <w:jc w:val="center"/>
        <w:rPr>
          <w:rFonts w:ascii="Tahoma" w:hAnsi="Tahoma" w:cs="Tahoma"/>
          <w:b/>
          <w:bCs/>
        </w:rPr>
      </w:pPr>
    </w:p>
    <w:p w14:paraId="42E528FA" w14:textId="77777777" w:rsidR="00292EB9" w:rsidRPr="00735296" w:rsidRDefault="00292EB9" w:rsidP="004D0E7E">
      <w:pPr>
        <w:pStyle w:val="Zkladntextodsazen"/>
        <w:numPr>
          <w:ilvl w:val="0"/>
          <w:numId w:val="4"/>
        </w:numPr>
        <w:ind w:firstLine="69"/>
        <w:rPr>
          <w:rFonts w:ascii="Tahoma" w:hAnsi="Tahoma" w:cs="Tahoma"/>
        </w:rPr>
      </w:pPr>
      <w:r w:rsidRPr="00735296">
        <w:rPr>
          <w:rFonts w:ascii="Tahoma" w:hAnsi="Tahoma" w:cs="Tahoma"/>
        </w:rPr>
        <w:t>Tuto smlouvu lze ukončit písemnou dohodou smluvních stran.</w:t>
      </w:r>
    </w:p>
    <w:p w14:paraId="6C61C8FF" w14:textId="77777777" w:rsidR="00292EB9" w:rsidRPr="00735296" w:rsidRDefault="00292EB9" w:rsidP="004D0E7E">
      <w:pPr>
        <w:pStyle w:val="Zkladntextodsazen"/>
        <w:rPr>
          <w:rFonts w:ascii="Tahoma" w:hAnsi="Tahoma" w:cs="Tahoma"/>
        </w:rPr>
      </w:pPr>
    </w:p>
    <w:p w14:paraId="7E68D818" w14:textId="77777777" w:rsidR="00292EB9" w:rsidRPr="00735296" w:rsidRDefault="00292EB9" w:rsidP="004D0E7E">
      <w:pPr>
        <w:pStyle w:val="Zkladntextodsazen"/>
        <w:numPr>
          <w:ilvl w:val="0"/>
          <w:numId w:val="4"/>
        </w:numPr>
        <w:tabs>
          <w:tab w:val="clear" w:pos="360"/>
        </w:tabs>
        <w:ind w:left="709" w:hanging="283"/>
        <w:rPr>
          <w:rFonts w:ascii="Tahoma" w:hAnsi="Tahoma" w:cs="Tahoma"/>
        </w:rPr>
      </w:pPr>
      <w:r w:rsidRPr="00735296">
        <w:rPr>
          <w:rFonts w:ascii="Tahoma" w:hAnsi="Tahoma" w:cs="Tahoma"/>
        </w:rPr>
        <w:t xml:space="preserve">Objednatel může od této smlouvy odstoupit, pokud zhotovitel nedodá dílo v termínu sjednaném v článku VI. této smlouvy nebo v kvalitě dle této smlouvy. </w:t>
      </w:r>
    </w:p>
    <w:p w14:paraId="1736FB7F" w14:textId="77777777" w:rsidR="00292EB9" w:rsidRPr="00735296" w:rsidRDefault="00292EB9" w:rsidP="004D0E7E">
      <w:pPr>
        <w:pStyle w:val="Odstavecseseznamem"/>
        <w:rPr>
          <w:rFonts w:ascii="Tahoma" w:hAnsi="Tahoma" w:cs="Tahoma"/>
          <w:sz w:val="24"/>
          <w:szCs w:val="24"/>
        </w:rPr>
      </w:pPr>
    </w:p>
    <w:p w14:paraId="335AE478" w14:textId="77777777" w:rsidR="00292EB9" w:rsidRPr="00735296" w:rsidRDefault="00292EB9" w:rsidP="004D0E7E">
      <w:pPr>
        <w:pStyle w:val="Zkladntextodsazen"/>
        <w:numPr>
          <w:ilvl w:val="0"/>
          <w:numId w:val="4"/>
        </w:numPr>
        <w:tabs>
          <w:tab w:val="clear" w:pos="360"/>
          <w:tab w:val="num" w:pos="709"/>
        </w:tabs>
        <w:ind w:left="709" w:hanging="283"/>
        <w:rPr>
          <w:rFonts w:ascii="Tahoma" w:hAnsi="Tahoma" w:cs="Tahoma"/>
        </w:rPr>
      </w:pPr>
      <w:r w:rsidRPr="00735296">
        <w:rPr>
          <w:rFonts w:ascii="Tahoma" w:hAnsi="Tahoma" w:cs="Tahoma"/>
        </w:rPr>
        <w:t xml:space="preserve">Zhotovitel může od této smlouvy odstoupit, pokud objednatel neposkytne nutnou součinnost pro bezproblémové splnění díla nebo nezaplatí cenu za řádně a včas splněné dílo. </w:t>
      </w:r>
    </w:p>
    <w:p w14:paraId="40FBA550" w14:textId="77777777" w:rsidR="00292EB9" w:rsidRPr="00735296" w:rsidRDefault="00292EB9" w:rsidP="004D0E7E">
      <w:pPr>
        <w:pStyle w:val="Odstavecseseznamem"/>
        <w:rPr>
          <w:rFonts w:ascii="Tahoma" w:hAnsi="Tahoma" w:cs="Tahoma"/>
          <w:sz w:val="24"/>
          <w:szCs w:val="24"/>
        </w:rPr>
      </w:pPr>
    </w:p>
    <w:p w14:paraId="1101C01D" w14:textId="77777777" w:rsidR="00292EB9" w:rsidRPr="00735296" w:rsidRDefault="00292EB9" w:rsidP="004D0E7E">
      <w:pPr>
        <w:pStyle w:val="Zkladntextodsazen"/>
        <w:numPr>
          <w:ilvl w:val="0"/>
          <w:numId w:val="4"/>
        </w:numPr>
        <w:tabs>
          <w:tab w:val="clear" w:pos="360"/>
          <w:tab w:val="num" w:pos="709"/>
        </w:tabs>
        <w:ind w:left="709" w:hanging="283"/>
        <w:rPr>
          <w:rFonts w:ascii="Tahoma" w:hAnsi="Tahoma" w:cs="Tahoma"/>
        </w:rPr>
      </w:pPr>
      <w:r w:rsidRPr="00735296">
        <w:rPr>
          <w:rFonts w:ascii="Tahoma" w:hAnsi="Tahoma" w:cs="Tahoma"/>
        </w:rPr>
        <w:t xml:space="preserve">Odstoupení nabývá účinnosti dnem následujícím po dni prokazatelného doručení jeho písemného vyhotovení druhé smluvní straně. </w:t>
      </w:r>
    </w:p>
    <w:p w14:paraId="0B33C80B" w14:textId="77777777" w:rsidR="00292EB9" w:rsidRPr="00735296" w:rsidRDefault="00292EB9" w:rsidP="004D0E7E">
      <w:pPr>
        <w:pStyle w:val="Zkladntextodsazen"/>
        <w:rPr>
          <w:rFonts w:ascii="Tahoma" w:hAnsi="Tahoma" w:cs="Tahoma"/>
        </w:rPr>
      </w:pPr>
    </w:p>
    <w:p w14:paraId="5C8E079D" w14:textId="77777777" w:rsidR="00292EB9" w:rsidRPr="00735296" w:rsidRDefault="00292EB9" w:rsidP="00735296">
      <w:pPr>
        <w:pStyle w:val="Nadpis4"/>
        <w:ind w:firstLine="426"/>
        <w:rPr>
          <w:rFonts w:ascii="Tahoma" w:hAnsi="Tahoma" w:cs="Tahoma"/>
        </w:rPr>
      </w:pPr>
      <w:r w:rsidRPr="00735296">
        <w:rPr>
          <w:rFonts w:ascii="Tahoma" w:hAnsi="Tahoma" w:cs="Tahoma"/>
        </w:rPr>
        <w:t>IX.</w:t>
      </w:r>
    </w:p>
    <w:p w14:paraId="4FC70606" w14:textId="77777777" w:rsidR="00292EB9" w:rsidRPr="00735296" w:rsidRDefault="00292EB9" w:rsidP="00735296">
      <w:pPr>
        <w:pStyle w:val="Nadpis4"/>
        <w:ind w:firstLine="426"/>
        <w:rPr>
          <w:rFonts w:ascii="Tahoma" w:hAnsi="Tahoma" w:cs="Tahoma"/>
        </w:rPr>
      </w:pPr>
      <w:r w:rsidRPr="00735296">
        <w:rPr>
          <w:rFonts w:ascii="Tahoma" w:hAnsi="Tahoma" w:cs="Tahoma"/>
        </w:rPr>
        <w:t>Závěrečná ustanovení</w:t>
      </w:r>
    </w:p>
    <w:p w14:paraId="213EF4EA" w14:textId="77777777" w:rsidR="00292EB9" w:rsidRPr="00735296" w:rsidRDefault="00292EB9" w:rsidP="004D0E7E">
      <w:pPr>
        <w:shd w:val="clear" w:color="auto" w:fill="FFFFFF"/>
        <w:ind w:left="11" w:right="7"/>
        <w:jc w:val="both"/>
        <w:rPr>
          <w:rFonts w:ascii="Tahoma" w:hAnsi="Tahoma" w:cs="Tahoma"/>
          <w:w w:val="102"/>
        </w:rPr>
      </w:pPr>
    </w:p>
    <w:p w14:paraId="07467B98" w14:textId="77777777" w:rsidR="00292EB9" w:rsidRPr="00735296" w:rsidRDefault="00292EB9" w:rsidP="004D0E7E">
      <w:pPr>
        <w:numPr>
          <w:ilvl w:val="0"/>
          <w:numId w:val="5"/>
        </w:numPr>
        <w:shd w:val="clear" w:color="auto" w:fill="FFFFFF"/>
        <w:tabs>
          <w:tab w:val="clear" w:pos="360"/>
          <w:tab w:val="num" w:pos="709"/>
        </w:tabs>
        <w:ind w:left="709" w:right="7" w:hanging="283"/>
        <w:jc w:val="both"/>
        <w:rPr>
          <w:rFonts w:ascii="Tahoma" w:hAnsi="Tahoma" w:cs="Tahoma"/>
          <w:w w:val="102"/>
        </w:rPr>
      </w:pPr>
      <w:r w:rsidRPr="00735296">
        <w:rPr>
          <w:rFonts w:ascii="Tahoma" w:hAnsi="Tahoma" w:cs="Tahoma"/>
          <w:w w:val="102"/>
        </w:rPr>
        <w:t xml:space="preserve">Tuto smlouvu lze změnit nebo doplňovat pouze písemnými vzestupně číslovanými </w:t>
      </w:r>
      <w:r w:rsidRPr="00735296">
        <w:rPr>
          <w:rFonts w:ascii="Tahoma" w:hAnsi="Tahoma" w:cs="Tahoma"/>
          <w:spacing w:val="-1"/>
          <w:w w:val="102"/>
        </w:rPr>
        <w:t xml:space="preserve">dodatky podepsanými oprávněnými zástupci obou smluvních stran. </w:t>
      </w:r>
    </w:p>
    <w:p w14:paraId="36002DBE" w14:textId="77777777" w:rsidR="00292EB9" w:rsidRPr="00735296" w:rsidRDefault="00292EB9" w:rsidP="004D0E7E">
      <w:pPr>
        <w:shd w:val="clear" w:color="auto" w:fill="FFFFFF"/>
        <w:ind w:left="11" w:right="7"/>
        <w:jc w:val="both"/>
        <w:rPr>
          <w:rFonts w:ascii="Tahoma" w:hAnsi="Tahoma" w:cs="Tahoma"/>
          <w:w w:val="102"/>
        </w:rPr>
      </w:pPr>
    </w:p>
    <w:p w14:paraId="3FE79C5A" w14:textId="77777777" w:rsidR="00292EB9" w:rsidRPr="00735296" w:rsidRDefault="00292EB9" w:rsidP="004D0E7E">
      <w:pPr>
        <w:numPr>
          <w:ilvl w:val="0"/>
          <w:numId w:val="5"/>
        </w:numPr>
        <w:shd w:val="clear" w:color="auto" w:fill="FFFFFF"/>
        <w:tabs>
          <w:tab w:val="clear" w:pos="360"/>
          <w:tab w:val="num" w:pos="709"/>
        </w:tabs>
        <w:ind w:left="709" w:right="7" w:hanging="283"/>
        <w:jc w:val="both"/>
        <w:rPr>
          <w:rFonts w:ascii="Tahoma" w:hAnsi="Tahoma" w:cs="Tahoma"/>
          <w:w w:val="102"/>
        </w:rPr>
      </w:pPr>
      <w:r w:rsidRPr="00735296">
        <w:rPr>
          <w:rFonts w:ascii="Tahoma" w:hAnsi="Tahoma" w:cs="Tahoma"/>
          <w:spacing w:val="-1"/>
          <w:w w:val="102"/>
        </w:rPr>
        <w:t>N</w:t>
      </w:r>
      <w:r w:rsidRPr="00735296">
        <w:rPr>
          <w:rFonts w:ascii="Tahoma" w:hAnsi="Tahoma" w:cs="Tahoma"/>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336609BB" w14:textId="77777777" w:rsidR="00292EB9" w:rsidRPr="00735296" w:rsidRDefault="00292EB9" w:rsidP="004D0E7E">
      <w:pPr>
        <w:shd w:val="clear" w:color="auto" w:fill="FFFFFF"/>
        <w:ind w:right="7"/>
        <w:jc w:val="both"/>
        <w:rPr>
          <w:rFonts w:ascii="Tahoma" w:hAnsi="Tahoma" w:cs="Tahoma"/>
          <w:w w:val="102"/>
        </w:rPr>
      </w:pPr>
    </w:p>
    <w:p w14:paraId="6C900706" w14:textId="77777777" w:rsidR="00292EB9" w:rsidRPr="00735296" w:rsidRDefault="00292EB9" w:rsidP="004D0E7E">
      <w:pPr>
        <w:numPr>
          <w:ilvl w:val="0"/>
          <w:numId w:val="5"/>
        </w:numPr>
        <w:shd w:val="clear" w:color="auto" w:fill="FFFFFF"/>
        <w:tabs>
          <w:tab w:val="clear" w:pos="360"/>
        </w:tabs>
        <w:ind w:left="709" w:right="7" w:hanging="283"/>
        <w:jc w:val="both"/>
        <w:rPr>
          <w:rFonts w:ascii="Tahoma" w:hAnsi="Tahoma" w:cs="Tahoma"/>
          <w:w w:val="102"/>
        </w:rPr>
      </w:pPr>
      <w:r w:rsidRPr="00735296">
        <w:rPr>
          <w:rFonts w:ascii="Tahoma" w:hAnsi="Tahoma" w:cs="Tahoma"/>
          <w:spacing w:val="-1"/>
          <w:w w:val="102"/>
        </w:rPr>
        <w:t>Smlouva nabývá platnosti a účinnosti dnem podpisu oprávněnými zástupci obou smluvních stran.</w:t>
      </w:r>
    </w:p>
    <w:p w14:paraId="6C6A64F1" w14:textId="77777777" w:rsidR="00292EB9" w:rsidRPr="00735296" w:rsidRDefault="00292EB9" w:rsidP="004D0E7E">
      <w:pPr>
        <w:shd w:val="clear" w:color="auto" w:fill="FFFFFF"/>
        <w:ind w:right="7"/>
        <w:jc w:val="both"/>
        <w:rPr>
          <w:rFonts w:ascii="Tahoma" w:hAnsi="Tahoma" w:cs="Tahoma"/>
          <w:w w:val="102"/>
        </w:rPr>
      </w:pPr>
    </w:p>
    <w:p w14:paraId="48AF63D1" w14:textId="77777777" w:rsidR="00292EB9" w:rsidRPr="00735296" w:rsidRDefault="00292EB9" w:rsidP="004D0E7E">
      <w:pPr>
        <w:numPr>
          <w:ilvl w:val="0"/>
          <w:numId w:val="5"/>
        </w:numPr>
        <w:tabs>
          <w:tab w:val="clear" w:pos="360"/>
        </w:tabs>
        <w:ind w:left="709" w:hanging="283"/>
        <w:jc w:val="both"/>
        <w:rPr>
          <w:rFonts w:ascii="Tahoma" w:hAnsi="Tahoma" w:cs="Tahoma"/>
        </w:rPr>
      </w:pPr>
      <w:r w:rsidRPr="00735296">
        <w:rPr>
          <w:rFonts w:ascii="Tahoma" w:hAnsi="Tahoma" w:cs="Tahoma"/>
          <w:spacing w:val="-3"/>
        </w:rPr>
        <w:t>Právní vztahy touto smlouvou výslovně neupravené se řídí platnými obecně závaznými právními předpisy, zejména občanským zákoníkem</w:t>
      </w:r>
      <w:r w:rsidRPr="00735296">
        <w:rPr>
          <w:rFonts w:ascii="Tahoma" w:hAnsi="Tahoma" w:cs="Tahoma"/>
          <w:spacing w:val="-7"/>
        </w:rPr>
        <w:t>.</w:t>
      </w:r>
      <w:r w:rsidRPr="00735296">
        <w:rPr>
          <w:rFonts w:ascii="Tahoma" w:hAnsi="Tahoma" w:cs="Tahoma"/>
        </w:rPr>
        <w:t xml:space="preserve"> </w:t>
      </w:r>
    </w:p>
    <w:p w14:paraId="0B9522EB" w14:textId="77777777" w:rsidR="00292EB9" w:rsidRPr="00735296" w:rsidRDefault="00292EB9" w:rsidP="004D0E7E">
      <w:pPr>
        <w:jc w:val="both"/>
        <w:rPr>
          <w:rFonts w:ascii="Tahoma" w:hAnsi="Tahoma" w:cs="Tahoma"/>
          <w:spacing w:val="-7"/>
        </w:rPr>
      </w:pPr>
    </w:p>
    <w:p w14:paraId="73694A9D" w14:textId="77777777" w:rsidR="00292EB9" w:rsidRPr="00735296" w:rsidRDefault="00292EB9" w:rsidP="004D0E7E">
      <w:pPr>
        <w:numPr>
          <w:ilvl w:val="0"/>
          <w:numId w:val="5"/>
        </w:numPr>
        <w:tabs>
          <w:tab w:val="clear" w:pos="360"/>
          <w:tab w:val="num" w:pos="709"/>
        </w:tabs>
        <w:ind w:left="709" w:hanging="283"/>
        <w:jc w:val="both"/>
        <w:rPr>
          <w:rFonts w:ascii="Tahoma" w:hAnsi="Tahoma" w:cs="Tahoma"/>
        </w:rPr>
      </w:pPr>
      <w:r w:rsidRPr="00735296">
        <w:rPr>
          <w:rFonts w:ascii="Tahoma" w:hAnsi="Tahoma" w:cs="Tahoma"/>
          <w:spacing w:val="-1"/>
        </w:rPr>
        <w:t xml:space="preserve">Tato smlouva se vyhotovuje ve dvou stejnopisech, z nichž jeden obdrží zhotovitel a jeden </w:t>
      </w:r>
      <w:r w:rsidRPr="00735296">
        <w:rPr>
          <w:rFonts w:ascii="Tahoma" w:hAnsi="Tahoma" w:cs="Tahoma"/>
          <w:spacing w:val="-10"/>
        </w:rPr>
        <w:t>objednatel.</w:t>
      </w:r>
      <w:r w:rsidRPr="00735296">
        <w:rPr>
          <w:rFonts w:ascii="Tahoma" w:hAnsi="Tahoma" w:cs="Tahoma"/>
        </w:rPr>
        <w:t xml:space="preserve"> </w:t>
      </w:r>
    </w:p>
    <w:p w14:paraId="2960608C" w14:textId="77777777" w:rsidR="00292EB9" w:rsidRPr="00735296" w:rsidRDefault="00292EB9" w:rsidP="004D0E7E">
      <w:pPr>
        <w:jc w:val="both"/>
        <w:rPr>
          <w:rFonts w:ascii="Tahoma" w:hAnsi="Tahoma" w:cs="Tahoma"/>
        </w:rPr>
      </w:pPr>
    </w:p>
    <w:p w14:paraId="7164A9E8" w14:textId="77777777" w:rsidR="00292EB9" w:rsidRPr="00735296" w:rsidRDefault="00292EB9" w:rsidP="004D0E7E">
      <w:pPr>
        <w:numPr>
          <w:ilvl w:val="0"/>
          <w:numId w:val="5"/>
        </w:numPr>
        <w:tabs>
          <w:tab w:val="clear" w:pos="360"/>
        </w:tabs>
        <w:ind w:left="709" w:hanging="283"/>
        <w:jc w:val="both"/>
        <w:rPr>
          <w:rFonts w:ascii="Tahoma" w:hAnsi="Tahoma" w:cs="Tahoma"/>
        </w:rPr>
      </w:pPr>
      <w:r w:rsidRPr="00735296">
        <w:rPr>
          <w:rFonts w:ascii="Tahoma" w:hAnsi="Tahoma" w:cs="Tahoma"/>
        </w:rPr>
        <w:t xml:space="preserve">Smluvní strany této smlouvy prohlašují a stvrzují svými podpisy, že mají plnou způsobilost k právním úkonům, a že tuto smlouvu uzavírají svobodně a vážně, že ji </w:t>
      </w:r>
      <w:r w:rsidRPr="00735296">
        <w:rPr>
          <w:rFonts w:ascii="Tahoma" w:hAnsi="Tahoma" w:cs="Tahoma"/>
          <w:spacing w:val="-5"/>
        </w:rPr>
        <w:t xml:space="preserve">neuzavírají v tísni za nápadně nevýhodných podmínek, že si ji řádně přečetly a </w:t>
      </w:r>
      <w:r w:rsidRPr="00735296">
        <w:rPr>
          <w:rFonts w:ascii="Tahoma" w:hAnsi="Tahoma" w:cs="Tahoma"/>
          <w:spacing w:val="-7"/>
        </w:rPr>
        <w:t>jsou srozuměny s jejím obsahem.</w:t>
      </w:r>
    </w:p>
    <w:p w14:paraId="3DD71B53" w14:textId="77777777" w:rsidR="0024704B" w:rsidRPr="00735296" w:rsidRDefault="0024704B" w:rsidP="0061305D">
      <w:pPr>
        <w:rPr>
          <w:rFonts w:ascii="Tahoma" w:hAnsi="Tahoma" w:cs="Tahoma"/>
        </w:rPr>
      </w:pPr>
    </w:p>
    <w:p w14:paraId="00400451" w14:textId="5E6EB546" w:rsidR="0061305D" w:rsidRPr="00735296" w:rsidRDefault="0061305D" w:rsidP="004D0E7E">
      <w:pPr>
        <w:numPr>
          <w:ilvl w:val="0"/>
          <w:numId w:val="5"/>
        </w:numPr>
        <w:tabs>
          <w:tab w:val="clear" w:pos="360"/>
        </w:tabs>
        <w:ind w:left="709" w:hanging="283"/>
        <w:jc w:val="both"/>
        <w:rPr>
          <w:rFonts w:ascii="Tahoma" w:hAnsi="Tahoma" w:cs="Tahoma"/>
        </w:rPr>
      </w:pPr>
      <w:r w:rsidRPr="00735296">
        <w:rPr>
          <w:rFonts w:ascii="Tahoma" w:hAnsi="Tahoma" w:cs="Tahoma"/>
        </w:rPr>
        <w:t>Uzavření této smlouvy bylo schváleno Radou Města Kaplice dne</w:t>
      </w:r>
      <w:r w:rsidR="00E8502D">
        <w:rPr>
          <w:rFonts w:ascii="Tahoma" w:hAnsi="Tahoma" w:cs="Tahoma"/>
        </w:rPr>
        <w:t xml:space="preserve"> 20. 2. 2017</w:t>
      </w:r>
      <w:r w:rsidRPr="00735296">
        <w:rPr>
          <w:rFonts w:ascii="Tahoma" w:hAnsi="Tahoma" w:cs="Tahoma"/>
        </w:rPr>
        <w:t xml:space="preserve">, č. usnesení </w:t>
      </w:r>
      <w:r w:rsidR="00E8502D">
        <w:rPr>
          <w:rFonts w:ascii="Tahoma" w:hAnsi="Tahoma" w:cs="Tahoma"/>
        </w:rPr>
        <w:t>1337.</w:t>
      </w:r>
    </w:p>
    <w:p w14:paraId="32F23DA4" w14:textId="77777777" w:rsidR="00292EB9" w:rsidRPr="00735296" w:rsidRDefault="00292EB9" w:rsidP="00D57E0E">
      <w:pPr>
        <w:jc w:val="both"/>
        <w:rPr>
          <w:rFonts w:ascii="Tahoma" w:hAnsi="Tahoma" w:cs="Tahoma"/>
        </w:rPr>
      </w:pPr>
    </w:p>
    <w:p w14:paraId="1233887C" w14:textId="77777777" w:rsidR="00292EB9" w:rsidRPr="00735296" w:rsidRDefault="00292EB9" w:rsidP="004D0E7E">
      <w:pPr>
        <w:ind w:left="426" w:hanging="426"/>
        <w:jc w:val="both"/>
        <w:rPr>
          <w:rFonts w:ascii="Tahoma" w:hAnsi="Tahoma" w:cs="Tahoma"/>
        </w:rPr>
      </w:pPr>
    </w:p>
    <w:p w14:paraId="5E07BEFB" w14:textId="77777777" w:rsidR="00292EB9" w:rsidRPr="00735296" w:rsidRDefault="00292EB9" w:rsidP="004D0E7E">
      <w:pPr>
        <w:ind w:left="426" w:hanging="426"/>
        <w:jc w:val="both"/>
        <w:rPr>
          <w:rFonts w:ascii="Tahoma" w:hAnsi="Tahoma" w:cs="Tahoma"/>
        </w:rPr>
      </w:pPr>
    </w:p>
    <w:p w14:paraId="6A369D64" w14:textId="5067CDC3" w:rsidR="00292EB9" w:rsidRPr="00735296" w:rsidRDefault="00292EB9" w:rsidP="004D0E7E">
      <w:pPr>
        <w:jc w:val="both"/>
        <w:rPr>
          <w:rFonts w:ascii="Tahoma" w:hAnsi="Tahoma" w:cs="Tahoma"/>
        </w:rPr>
      </w:pPr>
      <w:r w:rsidRPr="00735296">
        <w:rPr>
          <w:rFonts w:ascii="Tahoma" w:hAnsi="Tahoma" w:cs="Tahoma"/>
        </w:rPr>
        <w:t>V</w:t>
      </w:r>
      <w:r w:rsidR="00B67387">
        <w:rPr>
          <w:rFonts w:ascii="Tahoma" w:hAnsi="Tahoma" w:cs="Tahoma"/>
        </w:rPr>
        <w:t xml:space="preserve"> Kaplici </w:t>
      </w:r>
      <w:r w:rsidR="00735296">
        <w:rPr>
          <w:rFonts w:ascii="Tahoma" w:hAnsi="Tahoma" w:cs="Tahoma"/>
        </w:rPr>
        <w:t>dne</w:t>
      </w:r>
      <w:r w:rsidR="00B67387">
        <w:rPr>
          <w:rFonts w:ascii="Tahoma" w:hAnsi="Tahoma" w:cs="Tahoma"/>
        </w:rPr>
        <w:t xml:space="preserve"> </w:t>
      </w:r>
      <w:r w:rsidR="00735296">
        <w:rPr>
          <w:rFonts w:ascii="Tahoma" w:hAnsi="Tahoma" w:cs="Tahoma"/>
        </w:rPr>
        <w:t>:</w:t>
      </w:r>
      <w:r w:rsidR="00B67387">
        <w:rPr>
          <w:rFonts w:ascii="Tahoma" w:hAnsi="Tahoma" w:cs="Tahoma"/>
        </w:rPr>
        <w:t xml:space="preserve">                  </w:t>
      </w:r>
      <w:r w:rsidR="00B67387">
        <w:rPr>
          <w:rFonts w:ascii="Tahoma" w:hAnsi="Tahoma" w:cs="Tahoma"/>
        </w:rPr>
        <w:tab/>
        <w:t xml:space="preserve">           </w:t>
      </w:r>
      <w:r w:rsidR="00735296">
        <w:rPr>
          <w:rFonts w:ascii="Tahoma" w:hAnsi="Tahoma" w:cs="Tahoma"/>
        </w:rPr>
        <w:tab/>
      </w:r>
      <w:r w:rsidR="00B67387">
        <w:rPr>
          <w:rFonts w:ascii="Tahoma" w:hAnsi="Tahoma" w:cs="Tahoma"/>
        </w:rPr>
        <w:t xml:space="preserve">    </w:t>
      </w:r>
      <w:r w:rsidR="00735296">
        <w:rPr>
          <w:rFonts w:ascii="Tahoma" w:hAnsi="Tahoma" w:cs="Tahoma"/>
        </w:rPr>
        <w:t xml:space="preserve"> </w:t>
      </w:r>
      <w:r w:rsidRPr="00735296">
        <w:rPr>
          <w:rFonts w:ascii="Tahoma" w:hAnsi="Tahoma" w:cs="Tahoma"/>
        </w:rPr>
        <w:t>V</w:t>
      </w:r>
      <w:r w:rsidR="00F81CE8">
        <w:rPr>
          <w:rFonts w:ascii="Tahoma" w:hAnsi="Tahoma" w:cs="Tahoma"/>
        </w:rPr>
        <w:t> </w:t>
      </w:r>
      <w:proofErr w:type="spellStart"/>
      <w:proofErr w:type="gramStart"/>
      <w:r w:rsidR="00F81CE8">
        <w:rPr>
          <w:rFonts w:ascii="Tahoma" w:hAnsi="Tahoma" w:cs="Tahoma"/>
        </w:rPr>
        <w:t>Č.Budějovicích</w:t>
      </w:r>
      <w:proofErr w:type="spellEnd"/>
      <w:proofErr w:type="gramEnd"/>
      <w:r w:rsidRPr="00735296">
        <w:rPr>
          <w:rFonts w:ascii="Tahoma" w:hAnsi="Tahoma" w:cs="Tahoma"/>
        </w:rPr>
        <w:t xml:space="preserve"> dne: </w:t>
      </w:r>
      <w:proofErr w:type="gramStart"/>
      <w:r w:rsidR="00F81CE8">
        <w:rPr>
          <w:rFonts w:ascii="Tahoma" w:hAnsi="Tahoma" w:cs="Tahoma"/>
        </w:rPr>
        <w:t>24.3.2017</w:t>
      </w:r>
      <w:bookmarkStart w:id="0" w:name="_GoBack"/>
      <w:bookmarkEnd w:id="0"/>
      <w:proofErr w:type="gramEnd"/>
    </w:p>
    <w:p w14:paraId="4C40E8FB" w14:textId="77777777" w:rsidR="00292EB9" w:rsidRPr="00735296" w:rsidRDefault="00292EB9" w:rsidP="004D0E7E">
      <w:pPr>
        <w:jc w:val="both"/>
        <w:rPr>
          <w:rFonts w:ascii="Tahoma" w:hAnsi="Tahoma" w:cs="Tahoma"/>
        </w:rPr>
      </w:pPr>
    </w:p>
    <w:p w14:paraId="7136D559" w14:textId="77777777" w:rsidR="00292EB9" w:rsidRPr="00735296" w:rsidRDefault="00292EB9" w:rsidP="004D0E7E">
      <w:pPr>
        <w:jc w:val="both"/>
        <w:rPr>
          <w:rFonts w:ascii="Tahoma" w:hAnsi="Tahoma" w:cs="Tahoma"/>
        </w:rPr>
      </w:pPr>
    </w:p>
    <w:p w14:paraId="5FA3B450" w14:textId="77777777" w:rsidR="00292EB9" w:rsidRDefault="00292EB9" w:rsidP="004D0E7E">
      <w:pPr>
        <w:jc w:val="both"/>
        <w:rPr>
          <w:rFonts w:ascii="Tahoma" w:hAnsi="Tahoma" w:cs="Tahoma"/>
        </w:rPr>
      </w:pPr>
    </w:p>
    <w:p w14:paraId="312FA615" w14:textId="77777777" w:rsidR="00B67387" w:rsidRPr="00735296" w:rsidRDefault="00B67387" w:rsidP="004D0E7E">
      <w:pPr>
        <w:jc w:val="both"/>
        <w:rPr>
          <w:rFonts w:ascii="Tahoma" w:hAnsi="Tahoma" w:cs="Tahoma"/>
        </w:rPr>
      </w:pPr>
    </w:p>
    <w:p w14:paraId="26493A01" w14:textId="77777777" w:rsidR="00292EB9" w:rsidRPr="00735296" w:rsidRDefault="00292EB9" w:rsidP="004D0E7E">
      <w:pPr>
        <w:jc w:val="both"/>
        <w:rPr>
          <w:rFonts w:ascii="Tahoma" w:hAnsi="Tahoma" w:cs="Tahoma"/>
        </w:rPr>
      </w:pPr>
      <w:r w:rsidRPr="00735296">
        <w:rPr>
          <w:rFonts w:ascii="Tahoma" w:hAnsi="Tahoma" w:cs="Tahoma"/>
        </w:rPr>
        <w:t>…………………</w:t>
      </w:r>
      <w:r w:rsidR="00735296">
        <w:rPr>
          <w:rFonts w:ascii="Tahoma" w:hAnsi="Tahoma" w:cs="Tahoma"/>
        </w:rPr>
        <w:t>…..</w:t>
      </w:r>
      <w:r w:rsidRPr="00735296">
        <w:rPr>
          <w:rFonts w:ascii="Tahoma" w:hAnsi="Tahoma" w:cs="Tahoma"/>
        </w:rPr>
        <w:t>…………</w:t>
      </w:r>
      <w:r w:rsidR="00735296">
        <w:rPr>
          <w:rFonts w:ascii="Tahoma" w:hAnsi="Tahoma" w:cs="Tahoma"/>
        </w:rPr>
        <w:t>…......</w:t>
      </w:r>
      <w:r w:rsidRPr="00735296">
        <w:rPr>
          <w:rFonts w:ascii="Tahoma" w:hAnsi="Tahoma" w:cs="Tahoma"/>
        </w:rPr>
        <w:tab/>
      </w:r>
      <w:r w:rsidRPr="00735296">
        <w:rPr>
          <w:rFonts w:ascii="Tahoma" w:hAnsi="Tahoma" w:cs="Tahoma"/>
        </w:rPr>
        <w:tab/>
      </w:r>
      <w:r w:rsidRPr="00735296">
        <w:rPr>
          <w:rFonts w:ascii="Tahoma" w:hAnsi="Tahoma" w:cs="Tahoma"/>
        </w:rPr>
        <w:tab/>
      </w:r>
      <w:r w:rsidR="00735296">
        <w:rPr>
          <w:rFonts w:ascii="Tahoma" w:hAnsi="Tahoma" w:cs="Tahoma"/>
        </w:rPr>
        <w:t xml:space="preserve">      ……..</w:t>
      </w:r>
      <w:r w:rsidRPr="00735296">
        <w:rPr>
          <w:rFonts w:ascii="Tahoma" w:hAnsi="Tahoma" w:cs="Tahoma"/>
        </w:rPr>
        <w:t>……………………………………</w:t>
      </w:r>
    </w:p>
    <w:p w14:paraId="62430324" w14:textId="77777777" w:rsidR="00292EB9" w:rsidRPr="00735296" w:rsidRDefault="0061305D" w:rsidP="0061305D">
      <w:pPr>
        <w:ind w:firstLine="708"/>
        <w:jc w:val="both"/>
        <w:rPr>
          <w:rFonts w:ascii="Tahoma" w:hAnsi="Tahoma" w:cs="Tahoma"/>
          <w:b/>
        </w:rPr>
      </w:pPr>
      <w:r w:rsidRPr="00735296">
        <w:rPr>
          <w:rFonts w:ascii="Tahoma" w:hAnsi="Tahoma" w:cs="Tahoma"/>
          <w:b/>
        </w:rPr>
        <w:t>Město Kaplice</w:t>
      </w:r>
      <w:r w:rsidR="00292EB9" w:rsidRPr="00735296">
        <w:rPr>
          <w:rFonts w:ascii="Tahoma" w:hAnsi="Tahoma" w:cs="Tahoma"/>
          <w:b/>
        </w:rPr>
        <w:tab/>
      </w:r>
      <w:r w:rsidR="00292EB9" w:rsidRPr="00735296">
        <w:rPr>
          <w:rFonts w:ascii="Tahoma" w:hAnsi="Tahoma" w:cs="Tahoma"/>
          <w:b/>
        </w:rPr>
        <w:tab/>
      </w:r>
      <w:r w:rsidR="00292EB9" w:rsidRPr="00735296">
        <w:rPr>
          <w:rFonts w:ascii="Tahoma" w:hAnsi="Tahoma" w:cs="Tahoma"/>
          <w:b/>
        </w:rPr>
        <w:tab/>
      </w:r>
      <w:r w:rsidR="00292EB9" w:rsidRPr="00735296">
        <w:rPr>
          <w:rFonts w:ascii="Tahoma" w:hAnsi="Tahoma" w:cs="Tahoma"/>
          <w:b/>
        </w:rPr>
        <w:tab/>
      </w:r>
      <w:r w:rsidRPr="00735296">
        <w:rPr>
          <w:rFonts w:ascii="Tahoma" w:hAnsi="Tahoma" w:cs="Tahoma"/>
          <w:b/>
        </w:rPr>
        <w:tab/>
      </w:r>
      <w:r w:rsidRPr="00735296">
        <w:rPr>
          <w:rFonts w:ascii="Tahoma" w:hAnsi="Tahoma" w:cs="Tahoma"/>
          <w:b/>
        </w:rPr>
        <w:tab/>
        <w:t>SETERM CB a.s.</w:t>
      </w:r>
    </w:p>
    <w:p w14:paraId="3FDC608F" w14:textId="77777777" w:rsidR="00735296" w:rsidRDefault="00735296" w:rsidP="00200153">
      <w:pPr>
        <w:tabs>
          <w:tab w:val="left" w:pos="228"/>
        </w:tabs>
        <w:spacing w:after="120"/>
        <w:jc w:val="both"/>
        <w:rPr>
          <w:rFonts w:ascii="Tahoma" w:hAnsi="Tahoma" w:cs="Tahoma"/>
        </w:rPr>
      </w:pPr>
      <w:r>
        <w:rPr>
          <w:rFonts w:ascii="Tahoma" w:hAnsi="Tahoma" w:cs="Tahoma"/>
        </w:rPr>
        <w:t xml:space="preserve">zastoupené Mgr. Pavlem Talířem </w:t>
      </w:r>
      <w:r>
        <w:rPr>
          <w:rFonts w:ascii="Tahoma" w:hAnsi="Tahoma" w:cs="Tahoma"/>
        </w:rPr>
        <w:tab/>
      </w:r>
      <w:r>
        <w:rPr>
          <w:rFonts w:ascii="Tahoma" w:hAnsi="Tahoma" w:cs="Tahoma"/>
        </w:rPr>
        <w:tab/>
      </w:r>
      <w:r>
        <w:rPr>
          <w:rFonts w:ascii="Tahoma" w:hAnsi="Tahoma" w:cs="Tahoma"/>
        </w:rPr>
        <w:tab/>
        <w:t xml:space="preserve">        zastoupená </w:t>
      </w:r>
      <w:r w:rsidRPr="00735296">
        <w:rPr>
          <w:rFonts w:ascii="Tahoma" w:hAnsi="Tahoma" w:cs="Tahoma"/>
        </w:rPr>
        <w:t xml:space="preserve">Pavlem Sedláčkem, </w:t>
      </w:r>
    </w:p>
    <w:p w14:paraId="047117AF" w14:textId="77777777" w:rsidR="00735296" w:rsidRDefault="00735296" w:rsidP="00200153">
      <w:pPr>
        <w:tabs>
          <w:tab w:val="left" w:pos="228"/>
        </w:tabs>
        <w:spacing w:after="120"/>
        <w:jc w:val="both"/>
        <w:rPr>
          <w:rFonts w:ascii="Tahoma" w:hAnsi="Tahoma" w:cs="Tahoma"/>
        </w:rPr>
      </w:pPr>
      <w:r>
        <w:rPr>
          <w:rFonts w:ascii="Tahoma" w:hAnsi="Tahoma" w:cs="Tahoma"/>
        </w:rPr>
        <w:tab/>
      </w:r>
      <w:r>
        <w:rPr>
          <w:rFonts w:ascii="Tahoma" w:hAnsi="Tahoma" w:cs="Tahoma"/>
        </w:rPr>
        <w:tab/>
        <w:t xml:space="preserve">  starostou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735296">
        <w:rPr>
          <w:rFonts w:ascii="Tahoma" w:hAnsi="Tahoma" w:cs="Tahoma"/>
        </w:rPr>
        <w:t>předsedou představenstva</w:t>
      </w:r>
    </w:p>
    <w:p w14:paraId="01A63DDD" w14:textId="77777777" w:rsidR="00292EB9" w:rsidRPr="00735296" w:rsidRDefault="00292EB9">
      <w:pPr>
        <w:rPr>
          <w:rFonts w:ascii="Tahoma" w:hAnsi="Tahoma" w:cs="Tahoma"/>
          <w:sz w:val="28"/>
        </w:rPr>
      </w:pPr>
    </w:p>
    <w:sectPr w:rsidR="00292EB9" w:rsidRPr="00735296" w:rsidSect="009A7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69A"/>
    <w:multiLevelType w:val="hybridMultilevel"/>
    <w:tmpl w:val="08C4A4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FF3C20"/>
    <w:multiLevelType w:val="hybridMultilevel"/>
    <w:tmpl w:val="56A089E4"/>
    <w:lvl w:ilvl="0" w:tplc="1F4C22E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1D0329FE"/>
    <w:multiLevelType w:val="hybridMultilevel"/>
    <w:tmpl w:val="75B8B964"/>
    <w:lvl w:ilvl="0" w:tplc="D95AFEAA">
      <w:start w:val="1"/>
      <w:numFmt w:val="decimal"/>
      <w:lvlText w:val="%1."/>
      <w:lvlJc w:val="left"/>
      <w:pPr>
        <w:tabs>
          <w:tab w:val="num" w:pos="717"/>
        </w:tabs>
        <w:ind w:left="714" w:hanging="357"/>
      </w:pPr>
      <w:rPr>
        <w:rFonts w:cs="Times New Roman" w:hint="default"/>
      </w:rPr>
    </w:lvl>
    <w:lvl w:ilvl="1" w:tplc="04050019">
      <w:start w:val="1"/>
      <w:numFmt w:val="lowerLetter"/>
      <w:lvlText w:val="%2."/>
      <w:lvlJc w:val="left"/>
      <w:pPr>
        <w:tabs>
          <w:tab w:val="num" w:pos="1797"/>
        </w:tabs>
        <w:ind w:left="1797" w:hanging="360"/>
      </w:pPr>
      <w:rPr>
        <w:rFonts w:cs="Times New Roman"/>
      </w:rPr>
    </w:lvl>
    <w:lvl w:ilvl="2" w:tplc="0405001B">
      <w:start w:val="1"/>
      <w:numFmt w:val="lowerRoman"/>
      <w:lvlText w:val="%3."/>
      <w:lvlJc w:val="right"/>
      <w:pPr>
        <w:tabs>
          <w:tab w:val="num" w:pos="2517"/>
        </w:tabs>
        <w:ind w:left="2517" w:hanging="180"/>
      </w:pPr>
      <w:rPr>
        <w:rFonts w:cs="Times New Roman"/>
      </w:rPr>
    </w:lvl>
    <w:lvl w:ilvl="3" w:tplc="0405000F">
      <w:start w:val="1"/>
      <w:numFmt w:val="decimal"/>
      <w:lvlText w:val="%4."/>
      <w:lvlJc w:val="left"/>
      <w:pPr>
        <w:tabs>
          <w:tab w:val="num" w:pos="3237"/>
        </w:tabs>
        <w:ind w:left="3237" w:hanging="360"/>
      </w:pPr>
      <w:rPr>
        <w:rFonts w:cs="Times New Roman"/>
      </w:rPr>
    </w:lvl>
    <w:lvl w:ilvl="4" w:tplc="04050019">
      <w:start w:val="1"/>
      <w:numFmt w:val="lowerLetter"/>
      <w:lvlText w:val="%5."/>
      <w:lvlJc w:val="left"/>
      <w:pPr>
        <w:tabs>
          <w:tab w:val="num" w:pos="3957"/>
        </w:tabs>
        <w:ind w:left="3957" w:hanging="360"/>
      </w:pPr>
      <w:rPr>
        <w:rFonts w:cs="Times New Roman"/>
      </w:rPr>
    </w:lvl>
    <w:lvl w:ilvl="5" w:tplc="0405001B">
      <w:start w:val="1"/>
      <w:numFmt w:val="lowerRoman"/>
      <w:lvlText w:val="%6."/>
      <w:lvlJc w:val="right"/>
      <w:pPr>
        <w:tabs>
          <w:tab w:val="num" w:pos="4677"/>
        </w:tabs>
        <w:ind w:left="4677" w:hanging="180"/>
      </w:pPr>
      <w:rPr>
        <w:rFonts w:cs="Times New Roman"/>
      </w:rPr>
    </w:lvl>
    <w:lvl w:ilvl="6" w:tplc="0405000F">
      <w:start w:val="1"/>
      <w:numFmt w:val="decimal"/>
      <w:lvlText w:val="%7."/>
      <w:lvlJc w:val="left"/>
      <w:pPr>
        <w:tabs>
          <w:tab w:val="num" w:pos="5397"/>
        </w:tabs>
        <w:ind w:left="5397" w:hanging="360"/>
      </w:pPr>
      <w:rPr>
        <w:rFonts w:cs="Times New Roman"/>
      </w:rPr>
    </w:lvl>
    <w:lvl w:ilvl="7" w:tplc="04050019">
      <w:start w:val="1"/>
      <w:numFmt w:val="lowerLetter"/>
      <w:lvlText w:val="%8."/>
      <w:lvlJc w:val="left"/>
      <w:pPr>
        <w:tabs>
          <w:tab w:val="num" w:pos="6117"/>
        </w:tabs>
        <w:ind w:left="6117" w:hanging="360"/>
      </w:pPr>
      <w:rPr>
        <w:rFonts w:cs="Times New Roman"/>
      </w:rPr>
    </w:lvl>
    <w:lvl w:ilvl="8" w:tplc="0405001B">
      <w:start w:val="1"/>
      <w:numFmt w:val="lowerRoman"/>
      <w:lvlText w:val="%9."/>
      <w:lvlJc w:val="right"/>
      <w:pPr>
        <w:tabs>
          <w:tab w:val="num" w:pos="6837"/>
        </w:tabs>
        <w:ind w:left="6837" w:hanging="180"/>
      </w:pPr>
      <w:rPr>
        <w:rFonts w:cs="Times New Roman"/>
      </w:rPr>
    </w:lvl>
  </w:abstractNum>
  <w:abstractNum w:abstractNumId="3" w15:restartNumberingAfterBreak="0">
    <w:nsid w:val="229E4D89"/>
    <w:multiLevelType w:val="hybridMultilevel"/>
    <w:tmpl w:val="17D489C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9A5525"/>
    <w:multiLevelType w:val="hybridMultilevel"/>
    <w:tmpl w:val="87D0D876"/>
    <w:lvl w:ilvl="0" w:tplc="0FCA37E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73CBE"/>
    <w:multiLevelType w:val="hybridMultilevel"/>
    <w:tmpl w:val="9EC446D0"/>
    <w:lvl w:ilvl="0" w:tplc="38B03AF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E7775F"/>
    <w:multiLevelType w:val="hybridMultilevel"/>
    <w:tmpl w:val="08C4A4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4B7098"/>
    <w:multiLevelType w:val="hybridMultilevel"/>
    <w:tmpl w:val="4F2493AE"/>
    <w:lvl w:ilvl="0" w:tplc="D660A5D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4EC074BD"/>
    <w:multiLevelType w:val="multilevel"/>
    <w:tmpl w:val="6F3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41477"/>
    <w:multiLevelType w:val="hybridMultilevel"/>
    <w:tmpl w:val="B10EEA4E"/>
    <w:lvl w:ilvl="0" w:tplc="0FCA37EC">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4163E0"/>
    <w:multiLevelType w:val="hybridMultilevel"/>
    <w:tmpl w:val="6972D90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7876FD"/>
    <w:multiLevelType w:val="multilevel"/>
    <w:tmpl w:val="C562B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3709F"/>
    <w:multiLevelType w:val="hybridMultilevel"/>
    <w:tmpl w:val="B818EEB6"/>
    <w:lvl w:ilvl="0" w:tplc="424236DC">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B497512"/>
    <w:multiLevelType w:val="hybridMultilevel"/>
    <w:tmpl w:val="42B448D8"/>
    <w:lvl w:ilvl="0" w:tplc="1C8812E6">
      <w:start w:val="1"/>
      <w:numFmt w:val="decimal"/>
      <w:lvlText w:val="%1."/>
      <w:lvlJc w:val="left"/>
      <w:pPr>
        <w:tabs>
          <w:tab w:val="num" w:pos="717"/>
        </w:tabs>
        <w:ind w:left="714" w:hanging="357"/>
      </w:pPr>
      <w:rPr>
        <w:rFonts w:cs="Times New Roman" w:hint="default"/>
        <w:b w:val="0"/>
        <w:i w:val="0"/>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4" w15:restartNumberingAfterBreak="0">
    <w:nsid w:val="7CEF3626"/>
    <w:multiLevelType w:val="hybridMultilevel"/>
    <w:tmpl w:val="9328D7DA"/>
    <w:lvl w:ilvl="0" w:tplc="3D0A1340">
      <w:start w:val="1"/>
      <w:numFmt w:val="decimal"/>
      <w:lvlText w:val="%1."/>
      <w:lvlJc w:val="left"/>
      <w:pPr>
        <w:ind w:left="1440" w:hanging="360"/>
      </w:pPr>
      <w:rPr>
        <w:rFonts w:ascii="Arial" w:eastAsia="Times New Roman" w:hAnsi="Arial" w:cs="Arial"/>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2"/>
  </w:num>
  <w:num w:numId="2">
    <w:abstractNumId w:val="13"/>
  </w:num>
  <w:num w:numId="3">
    <w:abstractNumId w:val="12"/>
  </w:num>
  <w:num w:numId="4">
    <w:abstractNumId w:val="9"/>
  </w:num>
  <w:num w:numId="5">
    <w:abstractNumId w:val="4"/>
  </w:num>
  <w:num w:numId="6">
    <w:abstractNumId w:val="3"/>
  </w:num>
  <w:num w:numId="7">
    <w:abstractNumId w:val="0"/>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4"/>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7E"/>
    <w:rsid w:val="000140FB"/>
    <w:rsid w:val="00035AB2"/>
    <w:rsid w:val="000429B7"/>
    <w:rsid w:val="00054AE7"/>
    <w:rsid w:val="00072D96"/>
    <w:rsid w:val="000D6356"/>
    <w:rsid w:val="000F39A8"/>
    <w:rsid w:val="0011580E"/>
    <w:rsid w:val="00120B6E"/>
    <w:rsid w:val="00197783"/>
    <w:rsid w:val="001C3C2F"/>
    <w:rsid w:val="001D0476"/>
    <w:rsid w:val="001E37EB"/>
    <w:rsid w:val="00200153"/>
    <w:rsid w:val="00203A68"/>
    <w:rsid w:val="00211794"/>
    <w:rsid w:val="002148B3"/>
    <w:rsid w:val="00215351"/>
    <w:rsid w:val="00216CAD"/>
    <w:rsid w:val="002313FE"/>
    <w:rsid w:val="002428A6"/>
    <w:rsid w:val="0024704B"/>
    <w:rsid w:val="00283EF1"/>
    <w:rsid w:val="00292EB9"/>
    <w:rsid w:val="003600B0"/>
    <w:rsid w:val="00360338"/>
    <w:rsid w:val="003B5DA8"/>
    <w:rsid w:val="003C0C29"/>
    <w:rsid w:val="003E34F6"/>
    <w:rsid w:val="003E44DE"/>
    <w:rsid w:val="00440D07"/>
    <w:rsid w:val="00477FC6"/>
    <w:rsid w:val="004C05FF"/>
    <w:rsid w:val="004C4672"/>
    <w:rsid w:val="004D0E7E"/>
    <w:rsid w:val="004D2538"/>
    <w:rsid w:val="005121BC"/>
    <w:rsid w:val="00515E4F"/>
    <w:rsid w:val="00524578"/>
    <w:rsid w:val="005262E6"/>
    <w:rsid w:val="00527521"/>
    <w:rsid w:val="00561EC4"/>
    <w:rsid w:val="00575884"/>
    <w:rsid w:val="0061305D"/>
    <w:rsid w:val="00632945"/>
    <w:rsid w:val="00662AF7"/>
    <w:rsid w:val="006D0FC9"/>
    <w:rsid w:val="0070645C"/>
    <w:rsid w:val="007127D6"/>
    <w:rsid w:val="00735296"/>
    <w:rsid w:val="007479E8"/>
    <w:rsid w:val="0078158A"/>
    <w:rsid w:val="00785D0D"/>
    <w:rsid w:val="008E2103"/>
    <w:rsid w:val="009077E6"/>
    <w:rsid w:val="00932393"/>
    <w:rsid w:val="00953815"/>
    <w:rsid w:val="009618E9"/>
    <w:rsid w:val="0097679C"/>
    <w:rsid w:val="009A0718"/>
    <w:rsid w:val="009A07DA"/>
    <w:rsid w:val="009A7E3A"/>
    <w:rsid w:val="009D4975"/>
    <w:rsid w:val="009E3788"/>
    <w:rsid w:val="009F023F"/>
    <w:rsid w:val="00A01582"/>
    <w:rsid w:val="00A21599"/>
    <w:rsid w:val="00A34AA7"/>
    <w:rsid w:val="00A63957"/>
    <w:rsid w:val="00A74316"/>
    <w:rsid w:val="00A85687"/>
    <w:rsid w:val="00A86C1D"/>
    <w:rsid w:val="00A90682"/>
    <w:rsid w:val="00A97B51"/>
    <w:rsid w:val="00AA312C"/>
    <w:rsid w:val="00AC1A3A"/>
    <w:rsid w:val="00AC5932"/>
    <w:rsid w:val="00AC69F8"/>
    <w:rsid w:val="00B2021A"/>
    <w:rsid w:val="00B357CC"/>
    <w:rsid w:val="00B621E6"/>
    <w:rsid w:val="00B67387"/>
    <w:rsid w:val="00B91050"/>
    <w:rsid w:val="00BD712F"/>
    <w:rsid w:val="00BE6930"/>
    <w:rsid w:val="00BF4617"/>
    <w:rsid w:val="00C324E3"/>
    <w:rsid w:val="00C40BE9"/>
    <w:rsid w:val="00C60B62"/>
    <w:rsid w:val="00CA01F0"/>
    <w:rsid w:val="00CD0E91"/>
    <w:rsid w:val="00CF21A3"/>
    <w:rsid w:val="00D019EC"/>
    <w:rsid w:val="00D17595"/>
    <w:rsid w:val="00D5579D"/>
    <w:rsid w:val="00D57E0E"/>
    <w:rsid w:val="00D65D3C"/>
    <w:rsid w:val="00D6790F"/>
    <w:rsid w:val="00D92AB9"/>
    <w:rsid w:val="00DA6C40"/>
    <w:rsid w:val="00DC424B"/>
    <w:rsid w:val="00DF0C1A"/>
    <w:rsid w:val="00E829F6"/>
    <w:rsid w:val="00E8502D"/>
    <w:rsid w:val="00EE6307"/>
    <w:rsid w:val="00F15C1C"/>
    <w:rsid w:val="00F22B0E"/>
    <w:rsid w:val="00F32A93"/>
    <w:rsid w:val="00F81CE8"/>
    <w:rsid w:val="00F91834"/>
    <w:rsid w:val="00F96EC1"/>
    <w:rsid w:val="00FA1D36"/>
    <w:rsid w:val="00FD5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58826"/>
  <w15:docId w15:val="{A50FCD3B-F2D9-4B77-B003-BADDB6E5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0E7E"/>
    <w:rPr>
      <w:rFonts w:ascii="Times New Roman" w:eastAsia="Times New Roman" w:hAnsi="Times New Roman"/>
      <w:sz w:val="24"/>
      <w:szCs w:val="24"/>
    </w:rPr>
  </w:style>
  <w:style w:type="paragraph" w:styleId="Nadpis1">
    <w:name w:val="heading 1"/>
    <w:basedOn w:val="Normln"/>
    <w:next w:val="Normln"/>
    <w:link w:val="Nadpis1Char"/>
    <w:uiPriority w:val="99"/>
    <w:qFormat/>
    <w:rsid w:val="004D0E7E"/>
    <w:pPr>
      <w:spacing w:before="240" w:after="120"/>
      <w:outlineLvl w:val="0"/>
    </w:pPr>
    <w:rPr>
      <w:rFonts w:eastAsia="Arial Unicode MS"/>
      <w:b/>
      <w:kern w:val="28"/>
      <w:sz w:val="28"/>
      <w:szCs w:val="20"/>
    </w:rPr>
  </w:style>
  <w:style w:type="paragraph" w:styleId="Nadpis3">
    <w:name w:val="heading 3"/>
    <w:basedOn w:val="Normln"/>
    <w:next w:val="Normln"/>
    <w:link w:val="Nadpis3Char"/>
    <w:uiPriority w:val="99"/>
    <w:qFormat/>
    <w:rsid w:val="004D0E7E"/>
    <w:pPr>
      <w:keepNext/>
      <w:spacing w:before="80"/>
      <w:ind w:left="1080" w:right="720"/>
      <w:jc w:val="both"/>
      <w:outlineLvl w:val="2"/>
    </w:pPr>
    <w:rPr>
      <w:i/>
      <w:iCs/>
    </w:rPr>
  </w:style>
  <w:style w:type="paragraph" w:styleId="Nadpis4">
    <w:name w:val="heading 4"/>
    <w:basedOn w:val="Normln"/>
    <w:next w:val="Normln"/>
    <w:link w:val="Nadpis4Char"/>
    <w:uiPriority w:val="99"/>
    <w:qFormat/>
    <w:rsid w:val="004D0E7E"/>
    <w:pPr>
      <w:keepNext/>
      <w:spacing w:before="80"/>
      <w:ind w:right="720" w:firstLine="708"/>
      <w:jc w:val="center"/>
      <w:outlineLvl w:val="3"/>
    </w:pPr>
    <w:rPr>
      <w:b/>
      <w:bCs/>
    </w:rPr>
  </w:style>
  <w:style w:type="paragraph" w:styleId="Nadpis5">
    <w:name w:val="heading 5"/>
    <w:basedOn w:val="Normln"/>
    <w:next w:val="Normln"/>
    <w:link w:val="Nadpis5Char"/>
    <w:uiPriority w:val="99"/>
    <w:qFormat/>
    <w:rsid w:val="004D0E7E"/>
    <w:pPr>
      <w:keepNext/>
      <w:spacing w:before="80"/>
      <w:ind w:left="1080" w:right="72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D0E7E"/>
    <w:rPr>
      <w:rFonts w:ascii="Times New Roman" w:eastAsia="Arial Unicode MS" w:hAnsi="Times New Roman" w:cs="Times New Roman"/>
      <w:b/>
      <w:kern w:val="28"/>
      <w:sz w:val="20"/>
      <w:szCs w:val="20"/>
      <w:lang w:eastAsia="cs-CZ"/>
    </w:rPr>
  </w:style>
  <w:style w:type="character" w:customStyle="1" w:styleId="Nadpis3Char">
    <w:name w:val="Nadpis 3 Char"/>
    <w:basedOn w:val="Standardnpsmoodstavce"/>
    <w:link w:val="Nadpis3"/>
    <w:uiPriority w:val="99"/>
    <w:locked/>
    <w:rsid w:val="004D0E7E"/>
    <w:rPr>
      <w:rFonts w:ascii="Times New Roman" w:hAnsi="Times New Roman" w:cs="Times New Roman"/>
      <w:i/>
      <w:iCs/>
      <w:sz w:val="24"/>
      <w:szCs w:val="24"/>
      <w:lang w:eastAsia="cs-CZ"/>
    </w:rPr>
  </w:style>
  <w:style w:type="character" w:customStyle="1" w:styleId="Nadpis4Char">
    <w:name w:val="Nadpis 4 Char"/>
    <w:basedOn w:val="Standardnpsmoodstavce"/>
    <w:link w:val="Nadpis4"/>
    <w:uiPriority w:val="99"/>
    <w:locked/>
    <w:rsid w:val="004D0E7E"/>
    <w:rPr>
      <w:rFonts w:ascii="Times New Roman" w:hAnsi="Times New Roman" w:cs="Times New Roman"/>
      <w:b/>
      <w:bCs/>
      <w:sz w:val="24"/>
      <w:szCs w:val="24"/>
      <w:lang w:eastAsia="cs-CZ"/>
    </w:rPr>
  </w:style>
  <w:style w:type="character" w:customStyle="1" w:styleId="Nadpis5Char">
    <w:name w:val="Nadpis 5 Char"/>
    <w:basedOn w:val="Standardnpsmoodstavce"/>
    <w:link w:val="Nadpis5"/>
    <w:uiPriority w:val="99"/>
    <w:locked/>
    <w:rsid w:val="004D0E7E"/>
    <w:rPr>
      <w:rFonts w:ascii="Times New Roman" w:hAnsi="Times New Roman" w:cs="Times New Roman"/>
      <w:b/>
      <w:bCs/>
      <w:sz w:val="24"/>
      <w:szCs w:val="24"/>
      <w:lang w:eastAsia="cs-CZ"/>
    </w:rPr>
  </w:style>
  <w:style w:type="paragraph" w:styleId="Zkladntextodsazen">
    <w:name w:val="Body Text Indent"/>
    <w:basedOn w:val="Normln"/>
    <w:link w:val="ZkladntextodsazenChar"/>
    <w:uiPriority w:val="99"/>
    <w:rsid w:val="004D0E7E"/>
    <w:pPr>
      <w:ind w:left="360"/>
      <w:jc w:val="both"/>
    </w:pPr>
  </w:style>
  <w:style w:type="character" w:customStyle="1" w:styleId="ZkladntextodsazenChar">
    <w:name w:val="Základní text odsazený Char"/>
    <w:basedOn w:val="Standardnpsmoodstavce"/>
    <w:link w:val="Zkladntextodsazen"/>
    <w:uiPriority w:val="99"/>
    <w:locked/>
    <w:rsid w:val="004D0E7E"/>
    <w:rPr>
      <w:rFonts w:ascii="Times New Roman" w:hAnsi="Times New Roman" w:cs="Times New Roman"/>
      <w:sz w:val="24"/>
      <w:szCs w:val="24"/>
      <w:lang w:eastAsia="cs-CZ"/>
    </w:rPr>
  </w:style>
  <w:style w:type="paragraph" w:styleId="Textvbloku">
    <w:name w:val="Block Text"/>
    <w:basedOn w:val="Normln"/>
    <w:uiPriority w:val="99"/>
    <w:rsid w:val="004D0E7E"/>
    <w:pPr>
      <w:spacing w:before="80"/>
      <w:ind w:left="1080" w:right="720"/>
      <w:jc w:val="both"/>
    </w:pPr>
    <w:rPr>
      <w:szCs w:val="20"/>
    </w:rPr>
  </w:style>
  <w:style w:type="paragraph" w:styleId="Zkladntext">
    <w:name w:val="Body Text"/>
    <w:basedOn w:val="Normln"/>
    <w:link w:val="ZkladntextChar"/>
    <w:uiPriority w:val="99"/>
    <w:rsid w:val="004D0E7E"/>
    <w:rPr>
      <w:b/>
      <w:bCs/>
    </w:rPr>
  </w:style>
  <w:style w:type="character" w:customStyle="1" w:styleId="ZkladntextChar">
    <w:name w:val="Základní text Char"/>
    <w:basedOn w:val="Standardnpsmoodstavce"/>
    <w:link w:val="Zkladntext"/>
    <w:uiPriority w:val="99"/>
    <w:locked/>
    <w:rsid w:val="004D0E7E"/>
    <w:rPr>
      <w:rFonts w:ascii="Times New Roman" w:hAnsi="Times New Roman" w:cs="Times New Roman"/>
      <w:b/>
      <w:bCs/>
      <w:sz w:val="24"/>
      <w:szCs w:val="24"/>
      <w:lang w:eastAsia="cs-CZ"/>
    </w:rPr>
  </w:style>
  <w:style w:type="paragraph" w:styleId="Odstavecseseznamem">
    <w:name w:val="List Paragraph"/>
    <w:basedOn w:val="Normln"/>
    <w:uiPriority w:val="99"/>
    <w:qFormat/>
    <w:rsid w:val="004D0E7E"/>
    <w:pPr>
      <w:spacing w:after="200" w:line="276" w:lineRule="auto"/>
      <w:ind w:left="720"/>
    </w:pPr>
    <w:rPr>
      <w:rFonts w:ascii="Calibri" w:eastAsia="Calibri" w:hAnsi="Calibri"/>
      <w:sz w:val="22"/>
      <w:szCs w:val="22"/>
      <w:lang w:eastAsia="ar-SA"/>
    </w:rPr>
  </w:style>
  <w:style w:type="paragraph" w:styleId="Normlnweb">
    <w:name w:val="Normal (Web)"/>
    <w:basedOn w:val="Normln"/>
    <w:uiPriority w:val="99"/>
    <w:rsid w:val="004D0E7E"/>
    <w:pPr>
      <w:spacing w:before="100" w:beforeAutospacing="1" w:after="100" w:afterAutospacing="1"/>
    </w:pPr>
  </w:style>
  <w:style w:type="paragraph" w:customStyle="1" w:styleId="bold">
    <w:name w:val="bold"/>
    <w:basedOn w:val="Normln"/>
    <w:uiPriority w:val="99"/>
    <w:rsid w:val="004D0E7E"/>
    <w:pPr>
      <w:jc w:val="both"/>
    </w:pPr>
    <w:rPr>
      <w:b/>
      <w:bCs/>
    </w:rPr>
  </w:style>
  <w:style w:type="character" w:styleId="Siln">
    <w:name w:val="Strong"/>
    <w:basedOn w:val="Standardnpsmoodstavce"/>
    <w:uiPriority w:val="99"/>
    <w:qFormat/>
    <w:rsid w:val="004D0E7E"/>
    <w:rPr>
      <w:rFonts w:cs="Times New Roman"/>
      <w:b/>
    </w:rPr>
  </w:style>
  <w:style w:type="character" w:styleId="Hypertextovodkaz">
    <w:name w:val="Hyperlink"/>
    <w:basedOn w:val="Standardnpsmoodstavce"/>
    <w:uiPriority w:val="99"/>
    <w:rsid w:val="004D0E7E"/>
    <w:rPr>
      <w:rFonts w:cs="Times New Roman"/>
      <w:color w:val="0000FF"/>
      <w:u w:val="single"/>
    </w:rPr>
  </w:style>
  <w:style w:type="character" w:styleId="Odkaznakoment">
    <w:name w:val="annotation reference"/>
    <w:basedOn w:val="Standardnpsmoodstavce"/>
    <w:rsid w:val="00216CAD"/>
    <w:rPr>
      <w:rFonts w:cs="Times New Roman"/>
      <w:sz w:val="16"/>
      <w:szCs w:val="16"/>
    </w:rPr>
  </w:style>
  <w:style w:type="paragraph" w:styleId="Textkomente">
    <w:name w:val="annotation text"/>
    <w:basedOn w:val="Normln"/>
    <w:link w:val="TextkomenteChar"/>
    <w:rsid w:val="00216CAD"/>
    <w:rPr>
      <w:sz w:val="20"/>
      <w:szCs w:val="20"/>
    </w:rPr>
  </w:style>
  <w:style w:type="character" w:customStyle="1" w:styleId="TextkomenteChar">
    <w:name w:val="Text komentáře Char"/>
    <w:basedOn w:val="Standardnpsmoodstavce"/>
    <w:link w:val="Textkomente"/>
    <w:locked/>
    <w:rsid w:val="00216CA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216CAD"/>
    <w:rPr>
      <w:b/>
      <w:bCs/>
    </w:rPr>
  </w:style>
  <w:style w:type="character" w:customStyle="1" w:styleId="PedmtkomenteChar">
    <w:name w:val="Předmět komentáře Char"/>
    <w:basedOn w:val="TextkomenteChar"/>
    <w:link w:val="Pedmtkomente"/>
    <w:uiPriority w:val="99"/>
    <w:semiHidden/>
    <w:locked/>
    <w:rsid w:val="00216CA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216CAD"/>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216CAD"/>
    <w:rPr>
      <w:rFonts w:ascii="Segoe UI" w:hAnsi="Segoe UI" w:cs="Segoe UI"/>
      <w:sz w:val="18"/>
      <w:szCs w:val="18"/>
      <w:lang w:eastAsia="cs-CZ"/>
    </w:rPr>
  </w:style>
  <w:style w:type="paragraph" w:styleId="Revize">
    <w:name w:val="Revision"/>
    <w:hidden/>
    <w:uiPriority w:val="99"/>
    <w:semiHidden/>
    <w:rsid w:val="00D019EC"/>
    <w:rPr>
      <w:rFonts w:ascii="Times New Roman" w:eastAsia="Times New Roman" w:hAnsi="Times New Roman"/>
      <w:sz w:val="24"/>
      <w:szCs w:val="24"/>
    </w:rPr>
  </w:style>
  <w:style w:type="character" w:customStyle="1" w:styleId="platne">
    <w:name w:val="platne"/>
    <w:basedOn w:val="Standardnpsmoodstavce"/>
    <w:rsid w:val="00A63957"/>
  </w:style>
  <w:style w:type="character" w:customStyle="1" w:styleId="highlight">
    <w:name w:val="highlight"/>
    <w:basedOn w:val="Standardnpsmoodstavce"/>
    <w:rsid w:val="00A6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07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chova@krizeneck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9060-2A30-4A1A-871B-7461B057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1201</Words>
  <Characters>7091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Elena Kaňova</dc:creator>
  <cp:lastModifiedBy>Putzerová Ivana</cp:lastModifiedBy>
  <cp:revision>3</cp:revision>
  <cp:lastPrinted>2017-03-22T13:11:00Z</cp:lastPrinted>
  <dcterms:created xsi:type="dcterms:W3CDTF">2017-03-30T09:47:00Z</dcterms:created>
  <dcterms:modified xsi:type="dcterms:W3CDTF">2017-03-30T09:47:00Z</dcterms:modified>
</cp:coreProperties>
</file>