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D567F" w14:textId="77777777" w:rsidR="008A7043" w:rsidRDefault="008A7043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</w:p>
    <w:p w14:paraId="79EC0932" w14:textId="11AEB8D0" w:rsidR="00DE0EBD" w:rsidRPr="00DE0EBD" w:rsidRDefault="00DE0EBD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</w:pPr>
      <w:r w:rsidRPr="00DE0EBD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 xml:space="preserve">Dodatek č. </w:t>
      </w:r>
      <w:r w:rsidR="000C1B06">
        <w:rPr>
          <w:rFonts w:ascii="Franklin Gothic Book" w:eastAsia="Times New Roman" w:hAnsi="Franklin Gothic Book" w:cs="Arial"/>
          <w:b/>
          <w:sz w:val="28"/>
          <w:szCs w:val="28"/>
          <w:lang w:eastAsia="cs-CZ"/>
        </w:rPr>
        <w:t>1</w:t>
      </w:r>
    </w:p>
    <w:p w14:paraId="6F29B2CE" w14:textId="6A38C0F8" w:rsidR="00DE0EBD" w:rsidRDefault="00D215C4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lang w:eastAsia="cs-CZ"/>
        </w:rPr>
      </w:pPr>
      <w:r w:rsidRPr="003F4E17">
        <w:rPr>
          <w:rFonts w:ascii="Franklin Gothic Book" w:eastAsia="Times New Roman" w:hAnsi="Franklin Gothic Book" w:cs="Arial"/>
          <w:lang w:eastAsia="cs-CZ"/>
        </w:rPr>
        <w:t xml:space="preserve">ke SMLOUVĚ O </w:t>
      </w:r>
      <w:r w:rsidR="007D60D8" w:rsidRPr="003F4E17">
        <w:rPr>
          <w:rFonts w:ascii="Franklin Gothic Book" w:eastAsia="Times New Roman" w:hAnsi="Franklin Gothic Book" w:cs="Arial"/>
          <w:lang w:eastAsia="cs-CZ"/>
        </w:rPr>
        <w:t xml:space="preserve">DÍLO </w:t>
      </w:r>
      <w:r w:rsidRPr="003F4E17">
        <w:rPr>
          <w:rFonts w:ascii="Franklin Gothic Book" w:eastAsia="Times New Roman" w:hAnsi="Franklin Gothic Book" w:cs="Arial"/>
          <w:lang w:eastAsia="cs-CZ"/>
        </w:rPr>
        <w:t xml:space="preserve">č. </w:t>
      </w:r>
      <w:r w:rsidR="007D60D8" w:rsidRPr="003F4E17">
        <w:rPr>
          <w:rFonts w:ascii="Franklin Gothic Book" w:eastAsia="Times New Roman" w:hAnsi="Franklin Gothic Book" w:cs="Arial"/>
          <w:lang w:eastAsia="cs-CZ"/>
        </w:rPr>
        <w:t>SML</w:t>
      </w:r>
      <w:r w:rsidR="007075DD" w:rsidRPr="003F4E17">
        <w:rPr>
          <w:rFonts w:ascii="Franklin Gothic Book" w:eastAsia="Times New Roman" w:hAnsi="Franklin Gothic Book" w:cs="Arial"/>
          <w:lang w:eastAsia="cs-CZ"/>
        </w:rPr>
        <w:t>251</w:t>
      </w:r>
      <w:r w:rsidR="007D60D8" w:rsidRPr="003F4E17">
        <w:rPr>
          <w:rFonts w:ascii="Franklin Gothic Book" w:eastAsia="Times New Roman" w:hAnsi="Franklin Gothic Book" w:cs="Arial"/>
          <w:lang w:eastAsia="cs-CZ"/>
        </w:rPr>
        <w:t>/</w:t>
      </w:r>
      <w:r w:rsidR="00AD4E6F" w:rsidRPr="003F4E17">
        <w:rPr>
          <w:rFonts w:ascii="Franklin Gothic Book" w:eastAsia="Times New Roman" w:hAnsi="Franklin Gothic Book" w:cs="Arial"/>
          <w:lang w:eastAsia="cs-CZ"/>
        </w:rPr>
        <w:t>0</w:t>
      </w:r>
      <w:r w:rsidR="007075DD" w:rsidRPr="003F4E17">
        <w:rPr>
          <w:rFonts w:ascii="Franklin Gothic Book" w:eastAsia="Times New Roman" w:hAnsi="Franklin Gothic Book" w:cs="Arial"/>
          <w:lang w:eastAsia="cs-CZ"/>
        </w:rPr>
        <w:t>07</w:t>
      </w:r>
      <w:r w:rsidR="007D60D8" w:rsidRPr="003F4E17">
        <w:rPr>
          <w:rFonts w:ascii="Franklin Gothic Book" w:eastAsia="Times New Roman" w:hAnsi="Franklin Gothic Book" w:cs="Arial"/>
          <w:lang w:eastAsia="cs-CZ"/>
        </w:rPr>
        <w:t>/202</w:t>
      </w:r>
      <w:r w:rsidR="007075DD" w:rsidRPr="003F4E17">
        <w:rPr>
          <w:rFonts w:ascii="Franklin Gothic Book" w:eastAsia="Times New Roman" w:hAnsi="Franklin Gothic Book" w:cs="Arial"/>
          <w:lang w:eastAsia="cs-CZ"/>
        </w:rPr>
        <w:t>1</w:t>
      </w:r>
    </w:p>
    <w:p w14:paraId="1E4FE0A2" w14:textId="7D597A8B" w:rsidR="003F4E17" w:rsidRPr="003F4E17" w:rsidRDefault="003F4E17" w:rsidP="00DE0EBD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 w:cs="Arial"/>
          <w:b/>
          <w:lang w:eastAsia="cs-CZ"/>
        </w:rPr>
      </w:pPr>
      <w:r w:rsidRPr="003F4E17">
        <w:rPr>
          <w:rFonts w:ascii="Franklin Gothic Book" w:eastAsia="Times New Roman" w:hAnsi="Franklin Gothic Book" w:cs="Arial"/>
          <w:b/>
          <w:lang w:eastAsia="cs-CZ"/>
        </w:rPr>
        <w:t>„NZM Čáslav – Zřízení dešťové kanalizace – SO 02, SO 03 – stavební práce“</w:t>
      </w:r>
    </w:p>
    <w:p w14:paraId="2DBD7B8D" w14:textId="77777777" w:rsidR="00DE0EBD" w:rsidRPr="00851DC2" w:rsidRDefault="00DE0EBD">
      <w:pPr>
        <w:rPr>
          <w:rFonts w:ascii="Franklin Gothic Book" w:eastAsia="Times New Roman" w:hAnsi="Franklin Gothic Book" w:cs="Arial"/>
          <w:lang w:eastAsia="cs-CZ"/>
        </w:rPr>
      </w:pPr>
    </w:p>
    <w:p w14:paraId="5939ADA8" w14:textId="77777777" w:rsidR="00DE0EBD" w:rsidRPr="007075DD" w:rsidRDefault="00F82451" w:rsidP="007075DD">
      <w:pPr>
        <w:pStyle w:val="Odstavecseseznamem1"/>
        <w:tabs>
          <w:tab w:val="left" w:pos="3402"/>
        </w:tabs>
        <w:ind w:left="0"/>
        <w:rPr>
          <w:rFonts w:ascii="Franklin Gothic Book" w:eastAsia="Times New Roman" w:hAnsi="Franklin Gothic Book" w:cs="Arial"/>
          <w:b/>
          <w:lang w:eastAsia="cs-CZ"/>
        </w:rPr>
      </w:pPr>
      <w:r w:rsidRPr="007075DD">
        <w:rPr>
          <w:rFonts w:ascii="Franklin Gothic Book" w:eastAsia="Times New Roman" w:hAnsi="Franklin Gothic Book" w:cs="Arial"/>
          <w:lang w:eastAsia="cs-CZ"/>
        </w:rPr>
        <w:t>Objednatel</w:t>
      </w:r>
      <w:r w:rsidRPr="007075DD">
        <w:rPr>
          <w:rFonts w:ascii="Franklin Gothic Book" w:eastAsia="Times New Roman" w:hAnsi="Franklin Gothic Book" w:cs="Arial"/>
          <w:b/>
          <w:lang w:eastAsia="cs-CZ"/>
        </w:rPr>
        <w:t>:</w:t>
      </w:r>
      <w:r w:rsidRPr="007075DD">
        <w:rPr>
          <w:rFonts w:ascii="Franklin Gothic Book" w:eastAsia="Times New Roman" w:hAnsi="Franklin Gothic Book" w:cs="Arial"/>
          <w:b/>
          <w:lang w:eastAsia="cs-CZ"/>
        </w:rPr>
        <w:tab/>
      </w:r>
      <w:r w:rsidR="00DE0EBD" w:rsidRPr="007075DD">
        <w:rPr>
          <w:rFonts w:ascii="Franklin Gothic Book" w:eastAsia="Times New Roman" w:hAnsi="Franklin Gothic Book" w:cs="Arial"/>
          <w:b/>
          <w:lang w:eastAsia="cs-CZ"/>
        </w:rPr>
        <w:t xml:space="preserve">Národní zemědělské muzeum, </w:t>
      </w:r>
      <w:proofErr w:type="gramStart"/>
      <w:r w:rsidR="00DE0EBD" w:rsidRPr="007075DD">
        <w:rPr>
          <w:rFonts w:ascii="Franklin Gothic Book" w:eastAsia="Times New Roman" w:hAnsi="Franklin Gothic Book" w:cs="Arial"/>
          <w:b/>
          <w:lang w:eastAsia="cs-CZ"/>
        </w:rPr>
        <w:t>s.p.</w:t>
      </w:r>
      <w:proofErr w:type="gramEnd"/>
      <w:r w:rsidR="00DE0EBD" w:rsidRPr="007075DD">
        <w:rPr>
          <w:rFonts w:ascii="Franklin Gothic Book" w:eastAsia="Times New Roman" w:hAnsi="Franklin Gothic Book" w:cs="Arial"/>
          <w:b/>
          <w:lang w:eastAsia="cs-CZ"/>
        </w:rPr>
        <w:t xml:space="preserve">o. </w:t>
      </w:r>
    </w:p>
    <w:p w14:paraId="14C7F348" w14:textId="77777777" w:rsidR="00DE0EBD" w:rsidRPr="007075DD" w:rsidRDefault="00DE0EBD" w:rsidP="007075DD">
      <w:pPr>
        <w:pStyle w:val="Odstavecseseznamem1"/>
        <w:tabs>
          <w:tab w:val="left" w:pos="3402"/>
        </w:tabs>
        <w:ind w:left="0"/>
        <w:rPr>
          <w:rFonts w:ascii="Franklin Gothic Book" w:eastAsia="Times New Roman" w:hAnsi="Franklin Gothic Book" w:cs="Arial"/>
          <w:lang w:eastAsia="cs-CZ"/>
        </w:rPr>
      </w:pPr>
      <w:r w:rsidRPr="007075DD">
        <w:rPr>
          <w:rFonts w:ascii="Franklin Gothic Book" w:eastAsia="Times New Roman" w:hAnsi="Franklin Gothic Book" w:cs="Arial"/>
          <w:lang w:eastAsia="cs-CZ"/>
        </w:rPr>
        <w:t>se sídlem</w:t>
      </w:r>
      <w:r w:rsidR="00F82451" w:rsidRPr="007075DD">
        <w:rPr>
          <w:rFonts w:ascii="Franklin Gothic Book" w:eastAsia="Times New Roman" w:hAnsi="Franklin Gothic Book" w:cs="Arial"/>
          <w:lang w:eastAsia="cs-CZ"/>
        </w:rPr>
        <w:t>:</w:t>
      </w:r>
      <w:r w:rsidR="00F82451" w:rsidRPr="007075DD">
        <w:rPr>
          <w:rFonts w:ascii="Franklin Gothic Book" w:eastAsia="Times New Roman" w:hAnsi="Franklin Gothic Book" w:cs="Arial"/>
          <w:lang w:eastAsia="cs-CZ"/>
        </w:rPr>
        <w:tab/>
      </w:r>
      <w:r w:rsidRPr="007075DD">
        <w:rPr>
          <w:rFonts w:ascii="Franklin Gothic Book" w:eastAsia="Times New Roman" w:hAnsi="Franklin Gothic Book" w:cs="Arial"/>
          <w:lang w:eastAsia="cs-CZ"/>
        </w:rPr>
        <w:t>Kostelní  1300/44, 170 00 Praha 7 - Holešovice</w:t>
      </w:r>
    </w:p>
    <w:p w14:paraId="55CCBE30" w14:textId="77777777" w:rsidR="00F82451" w:rsidRPr="007075DD" w:rsidRDefault="00F82451" w:rsidP="007075DD">
      <w:pPr>
        <w:pStyle w:val="Odstavecseseznamem1"/>
        <w:tabs>
          <w:tab w:val="left" w:pos="3402"/>
        </w:tabs>
        <w:ind w:left="0"/>
        <w:rPr>
          <w:rFonts w:ascii="Franklin Gothic Book" w:eastAsia="Times New Roman" w:hAnsi="Franklin Gothic Book" w:cs="Arial"/>
          <w:lang w:eastAsia="cs-CZ"/>
        </w:rPr>
      </w:pPr>
      <w:r w:rsidRPr="007075DD">
        <w:rPr>
          <w:rFonts w:ascii="Franklin Gothic Book" w:eastAsia="Times New Roman" w:hAnsi="Franklin Gothic Book" w:cs="Arial"/>
          <w:lang w:eastAsia="cs-CZ"/>
        </w:rPr>
        <w:t>IČO:</w:t>
      </w:r>
      <w:r w:rsidRPr="007075DD">
        <w:rPr>
          <w:rFonts w:ascii="Franklin Gothic Book" w:eastAsia="Times New Roman" w:hAnsi="Franklin Gothic Book" w:cs="Arial"/>
          <w:lang w:eastAsia="cs-CZ"/>
        </w:rPr>
        <w:tab/>
        <w:t>75075741</w:t>
      </w:r>
    </w:p>
    <w:p w14:paraId="2AA917A6" w14:textId="77777777" w:rsidR="00F82451" w:rsidRPr="007075DD" w:rsidRDefault="00F82451" w:rsidP="007075DD">
      <w:pPr>
        <w:pStyle w:val="Odstavecseseznamem1"/>
        <w:tabs>
          <w:tab w:val="left" w:pos="3402"/>
        </w:tabs>
        <w:ind w:left="0"/>
        <w:rPr>
          <w:rFonts w:ascii="Franklin Gothic Book" w:eastAsia="Times New Roman" w:hAnsi="Franklin Gothic Book" w:cs="Arial"/>
          <w:lang w:eastAsia="cs-CZ"/>
        </w:rPr>
      </w:pPr>
      <w:r w:rsidRPr="007075DD">
        <w:rPr>
          <w:rFonts w:ascii="Franklin Gothic Book" w:eastAsia="Times New Roman" w:hAnsi="Franklin Gothic Book" w:cs="Arial"/>
          <w:lang w:eastAsia="cs-CZ"/>
        </w:rPr>
        <w:t>DIČ:</w:t>
      </w:r>
      <w:r w:rsidRPr="007075DD">
        <w:rPr>
          <w:rFonts w:ascii="Franklin Gothic Book" w:eastAsia="Times New Roman" w:hAnsi="Franklin Gothic Book" w:cs="Arial"/>
          <w:lang w:eastAsia="cs-CZ"/>
        </w:rPr>
        <w:tab/>
        <w:t xml:space="preserve">CZ75075741 </w:t>
      </w:r>
    </w:p>
    <w:p w14:paraId="33FCF779" w14:textId="1DB2C30E" w:rsidR="00DE0EBD" w:rsidRPr="007075DD" w:rsidRDefault="00D215C4" w:rsidP="007075DD">
      <w:pPr>
        <w:pStyle w:val="Odstavecseseznamem1"/>
        <w:tabs>
          <w:tab w:val="left" w:pos="3402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7075DD">
        <w:rPr>
          <w:rFonts w:ascii="Franklin Gothic Book" w:eastAsia="Times New Roman" w:hAnsi="Franklin Gothic Book" w:cs="Arial"/>
          <w:lang w:eastAsia="cs-CZ"/>
        </w:rPr>
        <w:t>z</w:t>
      </w:r>
      <w:r w:rsidR="00F82451" w:rsidRPr="007075DD">
        <w:rPr>
          <w:rFonts w:ascii="Franklin Gothic Book" w:eastAsia="Times New Roman" w:hAnsi="Franklin Gothic Book" w:cs="Arial"/>
          <w:lang w:eastAsia="cs-CZ"/>
        </w:rPr>
        <w:t>astoupen</w:t>
      </w:r>
      <w:r w:rsidR="000643B2" w:rsidRPr="007075DD">
        <w:rPr>
          <w:rFonts w:ascii="Franklin Gothic Book" w:eastAsia="Times New Roman" w:hAnsi="Franklin Gothic Book" w:cs="Arial"/>
          <w:lang w:eastAsia="cs-CZ"/>
        </w:rPr>
        <w:t>ý</w:t>
      </w:r>
      <w:r w:rsidR="00F82451" w:rsidRPr="007075DD">
        <w:rPr>
          <w:rFonts w:ascii="Franklin Gothic Book" w:eastAsia="Times New Roman" w:hAnsi="Franklin Gothic Book" w:cs="Arial"/>
          <w:lang w:eastAsia="cs-CZ"/>
        </w:rPr>
        <w:t>:</w:t>
      </w:r>
      <w:r w:rsidR="00F82451" w:rsidRPr="007075DD">
        <w:rPr>
          <w:rFonts w:ascii="Franklin Gothic Book" w:eastAsia="Times New Roman" w:hAnsi="Franklin Gothic Book" w:cs="Arial"/>
          <w:lang w:eastAsia="cs-CZ"/>
        </w:rPr>
        <w:tab/>
      </w:r>
      <w:proofErr w:type="spellStart"/>
      <w:r w:rsidR="00255194">
        <w:rPr>
          <w:rFonts w:ascii="Franklin Gothic Book" w:eastAsia="Times New Roman" w:hAnsi="Franklin Gothic Book" w:cs="Arial"/>
          <w:lang w:eastAsia="cs-CZ"/>
        </w:rPr>
        <w:t>xxx</w:t>
      </w:r>
      <w:proofErr w:type="spellEnd"/>
    </w:p>
    <w:p w14:paraId="46769403" w14:textId="5B3CBD73" w:rsidR="00847D01" w:rsidRPr="00847D01" w:rsidRDefault="00847D01" w:rsidP="00847D01">
      <w:pPr>
        <w:pStyle w:val="Odstavecseseznamem1"/>
        <w:tabs>
          <w:tab w:val="left" w:pos="3402"/>
        </w:tabs>
        <w:ind w:left="0"/>
        <w:rPr>
          <w:rFonts w:ascii="Franklin Gothic Book" w:hAnsi="Franklin Gothic Book" w:cs="Times New Roman"/>
        </w:rPr>
      </w:pPr>
      <w:r w:rsidRPr="00847D01">
        <w:rPr>
          <w:rFonts w:ascii="Franklin Gothic Book" w:hAnsi="Franklin Gothic Book" w:cs="Times New Roman"/>
        </w:rPr>
        <w:t>zástupce ve věcech smluvních:</w:t>
      </w:r>
      <w:r w:rsidRPr="00847D01">
        <w:rPr>
          <w:rFonts w:ascii="Franklin Gothic Book" w:hAnsi="Franklin Gothic Book" w:cs="Times New Roman"/>
        </w:rPr>
        <w:tab/>
      </w:r>
      <w:proofErr w:type="spellStart"/>
      <w:r w:rsidR="00255194">
        <w:rPr>
          <w:rFonts w:ascii="Franklin Gothic Book" w:hAnsi="Franklin Gothic Book" w:cs="Times New Roman"/>
        </w:rPr>
        <w:t>xxx</w:t>
      </w:r>
      <w:proofErr w:type="spellEnd"/>
    </w:p>
    <w:p w14:paraId="3174DA1A" w14:textId="548F6F3F" w:rsidR="00847D01" w:rsidRPr="00847D01" w:rsidRDefault="00847D01" w:rsidP="00255194">
      <w:pPr>
        <w:pStyle w:val="Odstavecseseznamem1"/>
        <w:tabs>
          <w:tab w:val="left" w:pos="3402"/>
        </w:tabs>
        <w:ind w:left="0"/>
        <w:rPr>
          <w:rFonts w:ascii="Franklin Gothic Book" w:hAnsi="Franklin Gothic Book" w:cs="Times New Roman"/>
        </w:rPr>
      </w:pPr>
      <w:r w:rsidRPr="00847D01">
        <w:rPr>
          <w:rFonts w:ascii="Franklin Gothic Book" w:hAnsi="Franklin Gothic Book" w:cs="Times New Roman"/>
        </w:rPr>
        <w:t>zástupce ve věcech technických:</w:t>
      </w:r>
      <w:r w:rsidRPr="00847D01">
        <w:rPr>
          <w:rFonts w:ascii="Franklin Gothic Book" w:hAnsi="Franklin Gothic Book" w:cs="Times New Roman"/>
        </w:rPr>
        <w:tab/>
      </w:r>
      <w:proofErr w:type="spellStart"/>
      <w:r w:rsidR="00255194">
        <w:rPr>
          <w:rFonts w:ascii="Franklin Gothic Book" w:hAnsi="Franklin Gothic Book" w:cs="Times New Roman"/>
        </w:rPr>
        <w:t>xxx</w:t>
      </w:r>
      <w:proofErr w:type="spellEnd"/>
    </w:p>
    <w:p w14:paraId="6ADFE18C" w14:textId="3B105F7F" w:rsidR="00847D01" w:rsidRPr="00847D01" w:rsidRDefault="00847D01" w:rsidP="00847D01">
      <w:pPr>
        <w:pStyle w:val="Odstavecseseznamem1"/>
        <w:tabs>
          <w:tab w:val="left" w:pos="3402"/>
        </w:tabs>
        <w:ind w:left="0"/>
        <w:rPr>
          <w:rFonts w:ascii="Franklin Gothic Book" w:hAnsi="Franklin Gothic Book" w:cs="Times New Roman"/>
        </w:rPr>
      </w:pPr>
      <w:r w:rsidRPr="00847D01">
        <w:rPr>
          <w:rFonts w:ascii="Franklin Gothic Book" w:hAnsi="Franklin Gothic Book" w:cs="Times New Roman"/>
        </w:rPr>
        <w:t xml:space="preserve">email: </w:t>
      </w:r>
      <w:r w:rsidRPr="00847D01">
        <w:rPr>
          <w:rFonts w:ascii="Franklin Gothic Book" w:hAnsi="Franklin Gothic Book" w:cs="Times New Roman"/>
        </w:rPr>
        <w:tab/>
      </w:r>
      <w:proofErr w:type="spellStart"/>
      <w:r w:rsidR="00255194">
        <w:t>xxx</w:t>
      </w:r>
      <w:proofErr w:type="spellEnd"/>
    </w:p>
    <w:p w14:paraId="29DCAA5A" w14:textId="60D10369" w:rsidR="00847D01" w:rsidRPr="00847D01" w:rsidRDefault="00847D01" w:rsidP="00847D01">
      <w:pPr>
        <w:pStyle w:val="Odstavecseseznamem1"/>
        <w:tabs>
          <w:tab w:val="left" w:pos="3402"/>
        </w:tabs>
        <w:ind w:left="0"/>
        <w:rPr>
          <w:rFonts w:ascii="Franklin Gothic Book" w:hAnsi="Franklin Gothic Book" w:cs="Times New Roman"/>
        </w:rPr>
      </w:pPr>
      <w:r w:rsidRPr="00847D01">
        <w:rPr>
          <w:rFonts w:ascii="Franklin Gothic Book" w:hAnsi="Franklin Gothic Book" w:cs="Times New Roman"/>
        </w:rPr>
        <w:t xml:space="preserve">bankovní spojení: </w:t>
      </w:r>
      <w:r w:rsidRPr="00847D01">
        <w:rPr>
          <w:rFonts w:ascii="Franklin Gothic Book" w:hAnsi="Franklin Gothic Book" w:cs="Times New Roman"/>
        </w:rPr>
        <w:tab/>
      </w:r>
      <w:proofErr w:type="spellStart"/>
      <w:r w:rsidR="00255194">
        <w:rPr>
          <w:rFonts w:ascii="Franklin Gothic Book" w:hAnsi="Franklin Gothic Book" w:cs="Times New Roman"/>
        </w:rPr>
        <w:t>xxx</w:t>
      </w:r>
      <w:proofErr w:type="spellEnd"/>
    </w:p>
    <w:p w14:paraId="1BDF2A74" w14:textId="524B6E09" w:rsidR="00847D01" w:rsidRDefault="00847D01" w:rsidP="00847D01">
      <w:pPr>
        <w:pStyle w:val="Odstavecseseznamem1"/>
        <w:tabs>
          <w:tab w:val="left" w:pos="3402"/>
        </w:tabs>
        <w:ind w:left="0"/>
        <w:rPr>
          <w:rFonts w:ascii="Franklin Gothic Book" w:hAnsi="Franklin Gothic Book" w:cs="Times New Roman"/>
        </w:rPr>
      </w:pPr>
      <w:r w:rsidRPr="00847D01">
        <w:rPr>
          <w:rFonts w:ascii="Franklin Gothic Book" w:hAnsi="Franklin Gothic Book" w:cs="Times New Roman"/>
        </w:rPr>
        <w:t xml:space="preserve">číslo účtu: </w:t>
      </w:r>
      <w:r w:rsidRPr="00847D01">
        <w:rPr>
          <w:rFonts w:ascii="Franklin Gothic Book" w:hAnsi="Franklin Gothic Book" w:cs="Times New Roman"/>
        </w:rPr>
        <w:tab/>
      </w:r>
      <w:proofErr w:type="spellStart"/>
      <w:r w:rsidR="00255194">
        <w:rPr>
          <w:rFonts w:ascii="Franklin Gothic Book" w:hAnsi="Franklin Gothic Book" w:cs="Times New Roman"/>
        </w:rPr>
        <w:t>xxx</w:t>
      </w:r>
      <w:proofErr w:type="spellEnd"/>
    </w:p>
    <w:p w14:paraId="74D7EBB1" w14:textId="59CDB8B0" w:rsidR="00D215C4" w:rsidRPr="007075DD" w:rsidRDefault="00F82451" w:rsidP="007075DD">
      <w:pPr>
        <w:pStyle w:val="Odstavecseseznamem1"/>
        <w:tabs>
          <w:tab w:val="left" w:pos="3402"/>
        </w:tabs>
        <w:spacing w:after="0"/>
        <w:ind w:left="0"/>
        <w:contextualSpacing w:val="0"/>
        <w:rPr>
          <w:rFonts w:ascii="Franklin Gothic Book" w:eastAsia="Times New Roman" w:hAnsi="Franklin Gothic Book" w:cs="Arial"/>
          <w:lang w:eastAsia="cs-CZ"/>
        </w:rPr>
      </w:pPr>
      <w:r w:rsidRPr="007075DD">
        <w:rPr>
          <w:rFonts w:ascii="Franklin Gothic Book" w:hAnsi="Franklin Gothic Book" w:cs="Times New Roman"/>
        </w:rPr>
        <w:t>(dále také jen „</w:t>
      </w:r>
      <w:r w:rsidRPr="007075DD">
        <w:rPr>
          <w:rFonts w:ascii="Franklin Gothic Book" w:hAnsi="Franklin Gothic Book" w:cs="Times New Roman"/>
          <w:b/>
        </w:rPr>
        <w:t>objednatel</w:t>
      </w:r>
      <w:r w:rsidRPr="007075DD">
        <w:rPr>
          <w:rFonts w:ascii="Franklin Gothic Book" w:hAnsi="Franklin Gothic Book" w:cs="Times New Roman"/>
        </w:rPr>
        <w:t>“)</w:t>
      </w:r>
    </w:p>
    <w:p w14:paraId="1A79D6E5" w14:textId="77777777" w:rsidR="00070D09" w:rsidRPr="007075DD" w:rsidRDefault="00070D09" w:rsidP="007075DD">
      <w:pPr>
        <w:pStyle w:val="Odstavecseseznamem1"/>
        <w:tabs>
          <w:tab w:val="left" w:pos="3402"/>
        </w:tabs>
        <w:ind w:left="0"/>
        <w:rPr>
          <w:rFonts w:ascii="Franklin Gothic Book" w:eastAsia="Times New Roman" w:hAnsi="Franklin Gothic Book" w:cs="Arial"/>
          <w:lang w:eastAsia="cs-CZ"/>
        </w:rPr>
      </w:pPr>
    </w:p>
    <w:p w14:paraId="4F35D0C1" w14:textId="77777777" w:rsidR="00DE0EBD" w:rsidRPr="007075DD" w:rsidRDefault="00DE0EBD" w:rsidP="007075DD">
      <w:pPr>
        <w:pStyle w:val="Odstavecseseznamem1"/>
        <w:tabs>
          <w:tab w:val="left" w:pos="3402"/>
        </w:tabs>
        <w:spacing w:line="240" w:lineRule="auto"/>
        <w:ind w:left="0"/>
        <w:rPr>
          <w:rFonts w:ascii="Franklin Gothic Book" w:eastAsia="Times New Roman" w:hAnsi="Franklin Gothic Book" w:cs="Arial"/>
          <w:lang w:eastAsia="cs-CZ"/>
        </w:rPr>
      </w:pPr>
      <w:r w:rsidRPr="007075DD">
        <w:rPr>
          <w:rFonts w:ascii="Franklin Gothic Book" w:eastAsia="Times New Roman" w:hAnsi="Franklin Gothic Book" w:cs="Arial"/>
          <w:lang w:eastAsia="cs-CZ"/>
        </w:rPr>
        <w:t>a</w:t>
      </w:r>
    </w:p>
    <w:p w14:paraId="5E96537A" w14:textId="77777777" w:rsidR="00070D09" w:rsidRPr="007075DD" w:rsidRDefault="00070D09" w:rsidP="007075DD">
      <w:pPr>
        <w:pStyle w:val="Odstavecseseznamem1"/>
        <w:tabs>
          <w:tab w:val="left" w:pos="3402"/>
        </w:tabs>
        <w:ind w:left="0"/>
        <w:rPr>
          <w:rFonts w:ascii="Franklin Gothic Book" w:eastAsia="Times New Roman" w:hAnsi="Franklin Gothic Book" w:cs="Arial"/>
          <w:lang w:eastAsia="cs-CZ"/>
        </w:rPr>
      </w:pPr>
    </w:p>
    <w:p w14:paraId="480D6794" w14:textId="1E233A0F" w:rsidR="00F82451" w:rsidRPr="007075DD" w:rsidRDefault="00F82451" w:rsidP="007075DD">
      <w:pPr>
        <w:pStyle w:val="Odstavecseseznamem1"/>
        <w:tabs>
          <w:tab w:val="left" w:pos="3402"/>
        </w:tabs>
        <w:ind w:left="0"/>
        <w:rPr>
          <w:rFonts w:ascii="Franklin Gothic Book" w:hAnsi="Franklin Gothic Book"/>
          <w:b/>
        </w:rPr>
      </w:pPr>
      <w:r w:rsidRPr="007075DD">
        <w:rPr>
          <w:rFonts w:ascii="Franklin Gothic Book" w:eastAsia="Times New Roman" w:hAnsi="Franklin Gothic Book" w:cs="Arial"/>
          <w:lang w:eastAsia="cs-CZ"/>
        </w:rPr>
        <w:t>Zhotovitel</w:t>
      </w:r>
      <w:r w:rsidRPr="007075DD">
        <w:rPr>
          <w:rFonts w:ascii="Franklin Gothic Book" w:hAnsi="Franklin Gothic Book"/>
        </w:rPr>
        <w:t>:</w:t>
      </w:r>
      <w:r w:rsidRPr="007075DD">
        <w:rPr>
          <w:rFonts w:ascii="Franklin Gothic Book" w:hAnsi="Franklin Gothic Book"/>
          <w:b/>
        </w:rPr>
        <w:tab/>
      </w:r>
      <w:r w:rsidR="007075DD" w:rsidRPr="007075DD">
        <w:rPr>
          <w:rFonts w:ascii="Franklin Gothic Book" w:hAnsi="Franklin Gothic Book" w:cs="Arial"/>
          <w:b/>
        </w:rPr>
        <w:t>Aves bau, s.r.o.</w:t>
      </w:r>
    </w:p>
    <w:p w14:paraId="56399AD9" w14:textId="77777777" w:rsidR="007075DD" w:rsidRPr="007075DD" w:rsidRDefault="007075DD" w:rsidP="007075DD">
      <w:pPr>
        <w:pStyle w:val="Odstavecseseznamem1"/>
        <w:tabs>
          <w:tab w:val="left" w:pos="3402"/>
        </w:tabs>
        <w:ind w:left="0"/>
        <w:rPr>
          <w:rFonts w:ascii="Franklin Gothic Book" w:hAnsi="Franklin Gothic Book"/>
        </w:rPr>
      </w:pPr>
      <w:r w:rsidRPr="007075DD">
        <w:rPr>
          <w:rFonts w:ascii="Franklin Gothic Book" w:hAnsi="Franklin Gothic Book"/>
        </w:rPr>
        <w:t xml:space="preserve">Se </w:t>
      </w:r>
      <w:r w:rsidRPr="007075DD">
        <w:rPr>
          <w:rFonts w:ascii="Franklin Gothic Book" w:eastAsia="Times New Roman" w:hAnsi="Franklin Gothic Book" w:cs="Arial"/>
          <w:lang w:eastAsia="cs-CZ"/>
        </w:rPr>
        <w:t>sídlem</w:t>
      </w:r>
      <w:r w:rsidRPr="007075DD">
        <w:rPr>
          <w:rFonts w:ascii="Franklin Gothic Book" w:hAnsi="Franklin Gothic Book"/>
        </w:rPr>
        <w:t xml:space="preserve">: </w:t>
      </w:r>
      <w:r w:rsidRPr="007075DD">
        <w:rPr>
          <w:rFonts w:ascii="Franklin Gothic Book" w:hAnsi="Franklin Gothic Book"/>
        </w:rPr>
        <w:tab/>
        <w:t>Haškova 153/17, 638 00 Brno</w:t>
      </w:r>
    </w:p>
    <w:p w14:paraId="7AF66007" w14:textId="77777777" w:rsidR="007075DD" w:rsidRPr="007075DD" w:rsidRDefault="007075DD" w:rsidP="007075DD">
      <w:pPr>
        <w:pStyle w:val="Odstavecseseznamem1"/>
        <w:tabs>
          <w:tab w:val="left" w:pos="3402"/>
        </w:tabs>
        <w:ind w:left="0"/>
        <w:rPr>
          <w:rFonts w:ascii="Franklin Gothic Book" w:hAnsi="Franklin Gothic Book"/>
        </w:rPr>
      </w:pPr>
      <w:r w:rsidRPr="007075DD">
        <w:rPr>
          <w:rFonts w:ascii="Franklin Gothic Book" w:eastAsia="Times New Roman" w:hAnsi="Franklin Gothic Book" w:cs="Arial"/>
          <w:lang w:eastAsia="cs-CZ"/>
        </w:rPr>
        <w:t>IČO</w:t>
      </w:r>
      <w:r w:rsidRPr="007075DD">
        <w:rPr>
          <w:rFonts w:ascii="Franklin Gothic Book" w:hAnsi="Franklin Gothic Book"/>
        </w:rPr>
        <w:t xml:space="preserve">: </w:t>
      </w:r>
      <w:r w:rsidRPr="007075DD">
        <w:rPr>
          <w:rFonts w:ascii="Franklin Gothic Book" w:hAnsi="Franklin Gothic Book"/>
        </w:rPr>
        <w:tab/>
        <w:t>29224799</w:t>
      </w:r>
    </w:p>
    <w:p w14:paraId="58CEEDA5" w14:textId="77777777" w:rsidR="007075DD" w:rsidRPr="007075DD" w:rsidRDefault="007075DD" w:rsidP="007075DD">
      <w:pPr>
        <w:pStyle w:val="Odstavecseseznamem1"/>
        <w:tabs>
          <w:tab w:val="left" w:pos="3402"/>
        </w:tabs>
        <w:ind w:left="0"/>
        <w:rPr>
          <w:rFonts w:ascii="Franklin Gothic Book" w:hAnsi="Franklin Gothic Book"/>
        </w:rPr>
      </w:pPr>
      <w:r w:rsidRPr="007075DD">
        <w:rPr>
          <w:rFonts w:ascii="Franklin Gothic Book" w:eastAsia="Times New Roman" w:hAnsi="Franklin Gothic Book" w:cs="Arial"/>
          <w:lang w:eastAsia="cs-CZ"/>
        </w:rPr>
        <w:t>DIČ</w:t>
      </w:r>
      <w:r w:rsidRPr="007075DD">
        <w:rPr>
          <w:rFonts w:ascii="Franklin Gothic Book" w:hAnsi="Franklin Gothic Book"/>
        </w:rPr>
        <w:t xml:space="preserve">: </w:t>
      </w:r>
      <w:r w:rsidRPr="007075DD">
        <w:rPr>
          <w:rFonts w:ascii="Franklin Gothic Book" w:hAnsi="Franklin Gothic Book"/>
        </w:rPr>
        <w:tab/>
        <w:t>CZ29224799</w:t>
      </w:r>
    </w:p>
    <w:p w14:paraId="38FD9BA9" w14:textId="6729AD2A" w:rsidR="007075DD" w:rsidRPr="007075DD" w:rsidRDefault="007075DD" w:rsidP="00847D01">
      <w:pPr>
        <w:pStyle w:val="Odstavecseseznamem1"/>
        <w:tabs>
          <w:tab w:val="left" w:pos="3402"/>
        </w:tabs>
        <w:ind w:left="0"/>
        <w:rPr>
          <w:rFonts w:ascii="Franklin Gothic Book" w:hAnsi="Franklin Gothic Book"/>
        </w:rPr>
      </w:pPr>
      <w:r w:rsidRPr="007075DD">
        <w:rPr>
          <w:rFonts w:ascii="Franklin Gothic Book" w:eastAsia="Times New Roman" w:hAnsi="Franklin Gothic Book" w:cs="Arial"/>
          <w:lang w:eastAsia="cs-CZ"/>
        </w:rPr>
        <w:t>zastoupený</w:t>
      </w:r>
      <w:r w:rsidRPr="007075DD">
        <w:rPr>
          <w:rFonts w:ascii="Franklin Gothic Book" w:hAnsi="Franklin Gothic Book"/>
        </w:rPr>
        <w:t xml:space="preserve">: </w:t>
      </w:r>
      <w:r w:rsidRPr="007075DD">
        <w:rPr>
          <w:rFonts w:ascii="Franklin Gothic Book" w:hAnsi="Franklin Gothic Book"/>
        </w:rPr>
        <w:tab/>
      </w:r>
      <w:proofErr w:type="spellStart"/>
      <w:r w:rsidR="00255194">
        <w:rPr>
          <w:rFonts w:ascii="Franklin Gothic Book" w:hAnsi="Franklin Gothic Book"/>
        </w:rPr>
        <w:t>xxx</w:t>
      </w:r>
      <w:proofErr w:type="spellEnd"/>
    </w:p>
    <w:p w14:paraId="43D975D4" w14:textId="324599B9" w:rsidR="00847D01" w:rsidRPr="00847D01" w:rsidRDefault="00847D01" w:rsidP="00847D01">
      <w:pPr>
        <w:pStyle w:val="Odstavecseseznamem1"/>
        <w:tabs>
          <w:tab w:val="left" w:pos="3402"/>
        </w:tabs>
        <w:spacing w:before="120"/>
        <w:ind w:left="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zástupce ve věcech smluvních:</w:t>
      </w:r>
      <w:r>
        <w:rPr>
          <w:rFonts w:ascii="Franklin Gothic Book" w:hAnsi="Franklin Gothic Book" w:cs="Times New Roman"/>
        </w:rPr>
        <w:tab/>
      </w:r>
      <w:proofErr w:type="spellStart"/>
      <w:r w:rsidR="00255194">
        <w:rPr>
          <w:rFonts w:ascii="Franklin Gothic Book" w:hAnsi="Franklin Gothic Book" w:cs="Times New Roman"/>
          <w:bCs/>
        </w:rPr>
        <w:t>xxx</w:t>
      </w:r>
      <w:proofErr w:type="spellEnd"/>
    </w:p>
    <w:p w14:paraId="088A1717" w14:textId="76301C88" w:rsidR="00847D01" w:rsidRPr="00847D01" w:rsidRDefault="00847D01" w:rsidP="00847D01">
      <w:pPr>
        <w:pStyle w:val="Odstavecseseznamem1"/>
        <w:tabs>
          <w:tab w:val="left" w:pos="3402"/>
        </w:tabs>
        <w:spacing w:before="120"/>
        <w:ind w:left="0"/>
        <w:rPr>
          <w:rFonts w:ascii="Franklin Gothic Book" w:hAnsi="Franklin Gothic Book" w:cs="Times New Roman"/>
        </w:rPr>
      </w:pPr>
      <w:r w:rsidRPr="00847D01">
        <w:rPr>
          <w:rFonts w:ascii="Franklin Gothic Book" w:hAnsi="Franklin Gothic Book" w:cs="Times New Roman"/>
        </w:rPr>
        <w:t>zástupce ve věcech technických:</w:t>
      </w:r>
      <w:r w:rsidRPr="00847D01">
        <w:rPr>
          <w:rFonts w:ascii="Franklin Gothic Book" w:hAnsi="Franklin Gothic Book" w:cs="Times New Roman"/>
        </w:rPr>
        <w:tab/>
      </w:r>
      <w:proofErr w:type="spellStart"/>
      <w:r w:rsidR="00255194">
        <w:rPr>
          <w:rFonts w:ascii="Franklin Gothic Book" w:hAnsi="Franklin Gothic Book" w:cs="Times New Roman"/>
          <w:bCs/>
        </w:rPr>
        <w:t>xxx</w:t>
      </w:r>
      <w:proofErr w:type="spellEnd"/>
    </w:p>
    <w:p w14:paraId="34A4955D" w14:textId="64953CD3" w:rsidR="00847D01" w:rsidRPr="00847D01" w:rsidRDefault="00847D01" w:rsidP="00847D01">
      <w:pPr>
        <w:pStyle w:val="Odstavecseseznamem1"/>
        <w:tabs>
          <w:tab w:val="left" w:pos="3402"/>
        </w:tabs>
        <w:spacing w:before="120"/>
        <w:ind w:left="0"/>
        <w:rPr>
          <w:rFonts w:ascii="Franklin Gothic Book" w:hAnsi="Franklin Gothic Book" w:cs="Times New Roman"/>
        </w:rPr>
      </w:pPr>
      <w:r w:rsidRPr="00847D01">
        <w:rPr>
          <w:rFonts w:ascii="Franklin Gothic Book" w:hAnsi="Franklin Gothic Book" w:cs="Times New Roman"/>
        </w:rPr>
        <w:t>e-mail:</w:t>
      </w:r>
      <w:r w:rsidRPr="00847D01">
        <w:rPr>
          <w:rFonts w:ascii="Franklin Gothic Book" w:hAnsi="Franklin Gothic Book" w:cs="Times New Roman"/>
        </w:rPr>
        <w:tab/>
      </w:r>
      <w:proofErr w:type="spellStart"/>
      <w:r w:rsidR="00255194">
        <w:rPr>
          <w:rFonts w:ascii="Franklin Gothic Book" w:hAnsi="Franklin Gothic Book" w:cs="Times New Roman"/>
        </w:rPr>
        <w:t>xxx</w:t>
      </w:r>
      <w:proofErr w:type="spellEnd"/>
    </w:p>
    <w:p w14:paraId="2902D99E" w14:textId="61A8D734" w:rsidR="00847D01" w:rsidRPr="00847D01" w:rsidRDefault="00847D01" w:rsidP="00847D01">
      <w:pPr>
        <w:pStyle w:val="Odstavecseseznamem1"/>
        <w:tabs>
          <w:tab w:val="left" w:pos="3402"/>
        </w:tabs>
        <w:spacing w:before="120"/>
        <w:ind w:left="0"/>
        <w:rPr>
          <w:rFonts w:ascii="Franklin Gothic Book" w:hAnsi="Franklin Gothic Book" w:cs="Times New Roman"/>
        </w:rPr>
      </w:pPr>
      <w:r w:rsidRPr="00847D01">
        <w:rPr>
          <w:rFonts w:ascii="Franklin Gothic Book" w:hAnsi="Franklin Gothic Book" w:cs="Times New Roman"/>
        </w:rPr>
        <w:t xml:space="preserve">bankovní spojení: </w:t>
      </w:r>
      <w:r w:rsidRPr="00847D01">
        <w:rPr>
          <w:rFonts w:ascii="Franklin Gothic Book" w:hAnsi="Franklin Gothic Book" w:cs="Times New Roman"/>
        </w:rPr>
        <w:tab/>
      </w:r>
      <w:proofErr w:type="spellStart"/>
      <w:r w:rsidR="00255194">
        <w:rPr>
          <w:rFonts w:ascii="Franklin Gothic Book" w:hAnsi="Franklin Gothic Book" w:cs="Times New Roman"/>
          <w:bCs/>
        </w:rPr>
        <w:t>xxx</w:t>
      </w:r>
      <w:proofErr w:type="spellEnd"/>
    </w:p>
    <w:p w14:paraId="6D634B27" w14:textId="33A532C5" w:rsidR="00847D01" w:rsidRPr="00847D01" w:rsidRDefault="00847D01" w:rsidP="00847D01">
      <w:pPr>
        <w:pStyle w:val="Odstavecseseznamem1"/>
        <w:tabs>
          <w:tab w:val="left" w:pos="3402"/>
        </w:tabs>
        <w:spacing w:before="120"/>
        <w:ind w:left="0"/>
        <w:rPr>
          <w:rFonts w:ascii="Franklin Gothic Book" w:hAnsi="Franklin Gothic Book" w:cs="Times New Roman"/>
        </w:rPr>
      </w:pPr>
      <w:r w:rsidRPr="00847D01">
        <w:rPr>
          <w:rFonts w:ascii="Franklin Gothic Book" w:hAnsi="Franklin Gothic Book" w:cs="Times New Roman"/>
        </w:rPr>
        <w:t xml:space="preserve">číslo účtu: </w:t>
      </w:r>
      <w:r w:rsidRPr="00847D01">
        <w:rPr>
          <w:rFonts w:ascii="Franklin Gothic Book" w:hAnsi="Franklin Gothic Book" w:cs="Times New Roman"/>
        </w:rPr>
        <w:tab/>
      </w:r>
      <w:proofErr w:type="spellStart"/>
      <w:r w:rsidR="00255194">
        <w:rPr>
          <w:rFonts w:ascii="Franklin Gothic Book" w:hAnsi="Franklin Gothic Book" w:cs="Times New Roman"/>
        </w:rPr>
        <w:t>xxx</w:t>
      </w:r>
      <w:proofErr w:type="spellEnd"/>
    </w:p>
    <w:p w14:paraId="35882AA9" w14:textId="41A127FD" w:rsidR="00847D01" w:rsidRDefault="00847D01" w:rsidP="00847D01">
      <w:pPr>
        <w:pStyle w:val="Odstavecseseznamem1"/>
        <w:tabs>
          <w:tab w:val="left" w:pos="3402"/>
        </w:tabs>
        <w:spacing w:before="120"/>
        <w:ind w:left="3402" w:hanging="3402"/>
        <w:rPr>
          <w:rFonts w:ascii="Franklin Gothic Book" w:hAnsi="Franklin Gothic Book" w:cs="Times New Roman"/>
        </w:rPr>
      </w:pPr>
      <w:r w:rsidRPr="00847D01">
        <w:rPr>
          <w:rFonts w:ascii="Franklin Gothic Book" w:hAnsi="Franklin Gothic Book" w:cs="Times New Roman"/>
        </w:rPr>
        <w:t>zapsaný ve veřejném rejstříku:</w:t>
      </w:r>
      <w:r w:rsidRPr="00847D01">
        <w:rPr>
          <w:rFonts w:ascii="Franklin Gothic Book" w:hAnsi="Franklin Gothic Book" w:cs="Times New Roman"/>
        </w:rPr>
        <w:tab/>
      </w:r>
      <w:proofErr w:type="gramStart"/>
      <w:r w:rsidRPr="00847D01">
        <w:rPr>
          <w:rFonts w:ascii="Franklin Gothic Book" w:hAnsi="Franklin Gothic Book" w:cs="Times New Roman"/>
        </w:rPr>
        <w:t>vedeném</w:t>
      </w:r>
      <w:proofErr w:type="gramEnd"/>
      <w:r w:rsidRPr="00847D01">
        <w:rPr>
          <w:rFonts w:ascii="Franklin Gothic Book" w:hAnsi="Franklin Gothic Book" w:cs="Times New Roman"/>
        </w:rPr>
        <w:t xml:space="preserve"> v obchodním rejstříku u Krajského soudu v Brně, oddíl C, vložka 66789</w:t>
      </w:r>
    </w:p>
    <w:p w14:paraId="0AF77FDF" w14:textId="7AA20AE0" w:rsidR="00F82451" w:rsidRPr="007075DD" w:rsidRDefault="00F82451" w:rsidP="007075DD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Times New Roman"/>
        </w:rPr>
      </w:pPr>
      <w:r w:rsidRPr="007075DD">
        <w:rPr>
          <w:rFonts w:ascii="Franklin Gothic Book" w:hAnsi="Franklin Gothic Book" w:cs="Times New Roman"/>
        </w:rPr>
        <w:t>(dále také jen „</w:t>
      </w:r>
      <w:r w:rsidRPr="007075DD">
        <w:rPr>
          <w:rFonts w:ascii="Franklin Gothic Book" w:hAnsi="Franklin Gothic Book" w:cs="Times New Roman"/>
          <w:b/>
        </w:rPr>
        <w:t>zhotovitel</w:t>
      </w:r>
      <w:r w:rsidRPr="007075DD">
        <w:rPr>
          <w:rFonts w:ascii="Franklin Gothic Book" w:hAnsi="Franklin Gothic Book" w:cs="Times New Roman"/>
        </w:rPr>
        <w:t>“)</w:t>
      </w:r>
    </w:p>
    <w:p w14:paraId="53F13486" w14:textId="77777777" w:rsidR="00F82451" w:rsidRPr="00851DC2" w:rsidRDefault="00F82451" w:rsidP="00191A09">
      <w:pPr>
        <w:pStyle w:val="Odstavecseseznamem1"/>
        <w:tabs>
          <w:tab w:val="left" w:pos="1701"/>
        </w:tabs>
        <w:spacing w:before="120" w:after="0"/>
        <w:ind w:left="0"/>
        <w:contextualSpacing w:val="0"/>
        <w:rPr>
          <w:rFonts w:ascii="Franklin Gothic Book" w:hAnsi="Franklin Gothic Book" w:cs="Arial"/>
        </w:rPr>
      </w:pPr>
      <w:r w:rsidRPr="007075DD">
        <w:rPr>
          <w:rFonts w:ascii="Franklin Gothic Book" w:hAnsi="Franklin Gothic Book"/>
        </w:rPr>
        <w:t>(zhotovi</w:t>
      </w:r>
      <w:r w:rsidR="000643B2" w:rsidRPr="007075DD">
        <w:rPr>
          <w:rFonts w:ascii="Franklin Gothic Book" w:hAnsi="Franklin Gothic Book"/>
        </w:rPr>
        <w:t>tel a objednatel dále společně</w:t>
      </w:r>
      <w:r w:rsidRPr="007075DD">
        <w:rPr>
          <w:rFonts w:ascii="Franklin Gothic Book" w:hAnsi="Franklin Gothic Book"/>
        </w:rPr>
        <w:t xml:space="preserve"> též jako „</w:t>
      </w:r>
      <w:r w:rsidRPr="007075DD">
        <w:rPr>
          <w:rFonts w:ascii="Franklin Gothic Book" w:hAnsi="Franklin Gothic Book"/>
          <w:b/>
        </w:rPr>
        <w:t>smluvní strany</w:t>
      </w:r>
      <w:r w:rsidRPr="007075DD">
        <w:rPr>
          <w:rFonts w:ascii="Franklin Gothic Book" w:hAnsi="Franklin Gothic Book"/>
        </w:rPr>
        <w:t>“ či jednotlivě jako „</w:t>
      </w:r>
      <w:r w:rsidRPr="007075DD">
        <w:rPr>
          <w:rFonts w:ascii="Franklin Gothic Book" w:hAnsi="Franklin Gothic Book"/>
          <w:b/>
        </w:rPr>
        <w:t>smluvní strana</w:t>
      </w:r>
      <w:r w:rsidRPr="007075DD">
        <w:rPr>
          <w:rFonts w:ascii="Franklin Gothic Book" w:hAnsi="Franklin Gothic Book"/>
        </w:rPr>
        <w:t>“)</w:t>
      </w:r>
    </w:p>
    <w:p w14:paraId="6778E074" w14:textId="77777777" w:rsidR="00927BE6" w:rsidRPr="00EF646F" w:rsidRDefault="00927BE6" w:rsidP="00191A09">
      <w:pPr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I.</w:t>
      </w:r>
    </w:p>
    <w:p w14:paraId="2347B1F0" w14:textId="77777777" w:rsidR="00927BE6" w:rsidRPr="00EF646F" w:rsidRDefault="00927BE6" w:rsidP="00191A09">
      <w:pPr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Úvodní ustanovení</w:t>
      </w:r>
    </w:p>
    <w:p w14:paraId="1081F7F7" w14:textId="63A4220F" w:rsidR="00927BE6" w:rsidRPr="005A020F" w:rsidRDefault="00EF08D4" w:rsidP="005A020F">
      <w:pPr>
        <w:pStyle w:val="Zkladntext"/>
        <w:widowControl w:val="0"/>
        <w:numPr>
          <w:ilvl w:val="0"/>
          <w:numId w:val="20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/>
        </w:rPr>
      </w:pPr>
      <w:r w:rsidRPr="005A020F">
        <w:rPr>
          <w:rFonts w:ascii="Franklin Gothic Book" w:hAnsi="Franklin Gothic Book" w:cs="Times New Roman"/>
          <w:spacing w:val="-1"/>
          <w:w w:val="105"/>
        </w:rPr>
        <w:t>Objednatel</w:t>
      </w:r>
      <w:r>
        <w:rPr>
          <w:rFonts w:ascii="Franklin Gothic Book" w:hAnsi="Franklin Gothic Book" w:cs="Arial"/>
        </w:rPr>
        <w:t xml:space="preserve"> a zhotovitel souhlasně potvrzují, že dne </w:t>
      </w:r>
      <w:r w:rsidR="006213B0">
        <w:rPr>
          <w:rFonts w:ascii="Franklin Gothic Book" w:hAnsi="Franklin Gothic Book" w:cs="Arial"/>
        </w:rPr>
        <w:t>15</w:t>
      </w:r>
      <w:r>
        <w:rPr>
          <w:rFonts w:ascii="Franklin Gothic Book" w:hAnsi="Franklin Gothic Book" w:cs="Arial"/>
        </w:rPr>
        <w:t xml:space="preserve">. </w:t>
      </w:r>
      <w:r w:rsidR="006213B0">
        <w:rPr>
          <w:rFonts w:ascii="Franklin Gothic Book" w:hAnsi="Franklin Gothic Book" w:cs="Arial"/>
        </w:rPr>
        <w:t>07. 2021</w:t>
      </w:r>
      <w:r w:rsidR="00910EB1">
        <w:rPr>
          <w:rFonts w:ascii="Franklin Gothic Book" w:hAnsi="Franklin Gothic Book" w:cs="Arial"/>
        </w:rPr>
        <w:t xml:space="preserve"> uzavřeli</w:t>
      </w:r>
      <w:r w:rsidR="009F02EB">
        <w:rPr>
          <w:rFonts w:ascii="Franklin Gothic Book" w:hAnsi="Franklin Gothic Book" w:cs="Arial"/>
        </w:rPr>
        <w:t xml:space="preserve"> Smlouvu o dílo č. </w:t>
      </w:r>
      <w:r w:rsidR="00F20DE0" w:rsidRPr="00EF08D4">
        <w:rPr>
          <w:rFonts w:ascii="Franklin Gothic Book" w:hAnsi="Franklin Gothic Book" w:cs="Arial"/>
        </w:rPr>
        <w:t>SML</w:t>
      </w:r>
      <w:r w:rsidR="007075DD">
        <w:rPr>
          <w:rFonts w:ascii="Franklin Gothic Book" w:hAnsi="Franklin Gothic Book" w:cs="Arial"/>
        </w:rPr>
        <w:t>251</w:t>
      </w:r>
      <w:r w:rsidR="00F20DE0" w:rsidRPr="00EF08D4">
        <w:rPr>
          <w:rFonts w:ascii="Franklin Gothic Book" w:hAnsi="Franklin Gothic Book" w:cs="Arial"/>
        </w:rPr>
        <w:t>/0</w:t>
      </w:r>
      <w:r w:rsidR="007075DD">
        <w:rPr>
          <w:rFonts w:ascii="Franklin Gothic Book" w:hAnsi="Franklin Gothic Book" w:cs="Arial"/>
        </w:rPr>
        <w:t>07</w:t>
      </w:r>
      <w:r w:rsidR="00F20DE0" w:rsidRPr="00EF08D4">
        <w:rPr>
          <w:rFonts w:ascii="Franklin Gothic Book" w:hAnsi="Franklin Gothic Book" w:cs="Arial"/>
        </w:rPr>
        <w:t>/202</w:t>
      </w:r>
      <w:r w:rsidR="007075DD">
        <w:rPr>
          <w:rFonts w:ascii="Franklin Gothic Book" w:hAnsi="Franklin Gothic Book" w:cs="Arial"/>
        </w:rPr>
        <w:t>1</w:t>
      </w:r>
      <w:r w:rsidR="00910EB1">
        <w:rPr>
          <w:rFonts w:ascii="Franklin Gothic Book" w:hAnsi="Franklin Gothic Book" w:cs="Arial"/>
        </w:rPr>
        <w:t xml:space="preserve"> </w:t>
      </w:r>
      <w:r w:rsidR="00F20DE0" w:rsidRPr="00EF08D4">
        <w:rPr>
          <w:rFonts w:ascii="Franklin Gothic Book" w:hAnsi="Franklin Gothic Book" w:cs="Arial"/>
        </w:rPr>
        <w:t>(dále jen „</w:t>
      </w:r>
      <w:r w:rsidR="00F20DE0" w:rsidRPr="00EF08D4">
        <w:rPr>
          <w:rFonts w:ascii="Franklin Gothic Book" w:hAnsi="Franklin Gothic Book" w:cs="Arial"/>
          <w:b/>
        </w:rPr>
        <w:t>Smlouva</w:t>
      </w:r>
      <w:r w:rsidR="00F20DE0" w:rsidRPr="00EF08D4">
        <w:rPr>
          <w:rFonts w:ascii="Franklin Gothic Book" w:hAnsi="Franklin Gothic Book" w:cs="Arial"/>
        </w:rPr>
        <w:t>“).</w:t>
      </w:r>
    </w:p>
    <w:p w14:paraId="651285E9" w14:textId="77777777" w:rsidR="005A020F" w:rsidRPr="00EF08D4" w:rsidRDefault="005A020F" w:rsidP="005A020F">
      <w:pPr>
        <w:pStyle w:val="Zkladntext"/>
        <w:widowControl w:val="0"/>
        <w:numPr>
          <w:ilvl w:val="0"/>
          <w:numId w:val="20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/>
        </w:rPr>
      </w:pPr>
      <w:r w:rsidRPr="00FD0F4A">
        <w:rPr>
          <w:rFonts w:ascii="Franklin Gothic Book" w:hAnsi="Franklin Gothic Book" w:cs="Times New Roman"/>
          <w:spacing w:val="-1"/>
          <w:w w:val="105"/>
        </w:rPr>
        <w:t xml:space="preserve">V </w:t>
      </w:r>
      <w:r w:rsidRPr="005A020F">
        <w:rPr>
          <w:rFonts w:ascii="Franklin Gothic Book" w:hAnsi="Franklin Gothic Book" w:cs="Arial"/>
          <w:sz w:val="24"/>
        </w:rPr>
        <w:t>souladu</w:t>
      </w:r>
      <w:r w:rsidRPr="00FD0F4A">
        <w:rPr>
          <w:rFonts w:ascii="Franklin Gothic Book" w:hAnsi="Franklin Gothic Book" w:cs="Times New Roman"/>
          <w:spacing w:val="-1"/>
          <w:w w:val="105"/>
        </w:rPr>
        <w:t xml:space="preserve"> s ustanovením </w:t>
      </w:r>
      <w:proofErr w:type="gramStart"/>
      <w:r w:rsidRPr="00FD0F4A">
        <w:rPr>
          <w:rFonts w:ascii="Franklin Gothic Book" w:hAnsi="Franklin Gothic Book" w:cs="Times New Roman"/>
          <w:spacing w:val="-1"/>
          <w:w w:val="105"/>
        </w:rPr>
        <w:t>XIX.6.</w:t>
      </w:r>
      <w:proofErr w:type="gramEnd"/>
      <w:r w:rsidRPr="00FD0F4A">
        <w:rPr>
          <w:rFonts w:ascii="Franklin Gothic Book" w:hAnsi="Franklin Gothic Book" w:cs="Times New Roman"/>
          <w:spacing w:val="-1"/>
          <w:w w:val="105"/>
        </w:rPr>
        <w:t xml:space="preserve"> Smlouvy se smluvní strany na základě skutečností, které byly zjištěny v průběhu realizace předmětu Smlouvy, dohodly na </w:t>
      </w:r>
      <w:r>
        <w:rPr>
          <w:rFonts w:ascii="Franklin Gothic Book" w:hAnsi="Franklin Gothic Book" w:cs="Times New Roman"/>
          <w:spacing w:val="-1"/>
          <w:w w:val="105"/>
        </w:rPr>
        <w:t>následujících</w:t>
      </w:r>
      <w:r w:rsidRPr="00FD0F4A">
        <w:rPr>
          <w:rFonts w:ascii="Franklin Gothic Book" w:hAnsi="Franklin Gothic Book" w:cs="Times New Roman"/>
          <w:spacing w:val="-1"/>
          <w:w w:val="105"/>
        </w:rPr>
        <w:t xml:space="preserve"> změnách S</w:t>
      </w:r>
      <w:r>
        <w:rPr>
          <w:rFonts w:ascii="Franklin Gothic Book" w:hAnsi="Franklin Gothic Book" w:cs="Times New Roman"/>
          <w:spacing w:val="-1"/>
          <w:w w:val="105"/>
        </w:rPr>
        <w:t>mlouvy</w:t>
      </w:r>
    </w:p>
    <w:p w14:paraId="75816146" w14:textId="77777777" w:rsidR="001B20FE" w:rsidRDefault="001B20FE" w:rsidP="00311501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II.</w:t>
      </w:r>
    </w:p>
    <w:p w14:paraId="588322BB" w14:textId="35DBAD1E" w:rsidR="00927BE6" w:rsidRPr="00A42F50" w:rsidRDefault="001B20FE" w:rsidP="00311501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Doplňující a změnová </w:t>
      </w:r>
      <w:r w:rsidR="00927BE6" w:rsidRPr="00A42F50">
        <w:rPr>
          <w:rFonts w:ascii="Franklin Gothic Book" w:hAnsi="Franklin Gothic Book"/>
          <w:b/>
        </w:rPr>
        <w:t>ustanovení</w:t>
      </w:r>
    </w:p>
    <w:p w14:paraId="39D843F7" w14:textId="1980DBB5" w:rsidR="000C273F" w:rsidRPr="006213B0" w:rsidRDefault="001918B7" w:rsidP="005A020F">
      <w:pPr>
        <w:pStyle w:val="Zkladntext"/>
        <w:widowControl w:val="0"/>
        <w:numPr>
          <w:ilvl w:val="0"/>
          <w:numId w:val="23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spacing w:val="-1"/>
          <w:w w:val="105"/>
        </w:rPr>
      </w:pPr>
      <w:r>
        <w:rPr>
          <w:rFonts w:ascii="Franklin Gothic Book" w:hAnsi="Franklin Gothic Book" w:cs="Arial"/>
        </w:rPr>
        <w:t>Předmět díla vymezený čl. II S</w:t>
      </w:r>
      <w:r w:rsidR="000C273F" w:rsidRPr="00A42F50">
        <w:rPr>
          <w:rFonts w:ascii="Franklin Gothic Book" w:hAnsi="Franklin Gothic Book" w:cs="Arial"/>
        </w:rPr>
        <w:t xml:space="preserve">mlouvy se doplňuje o změny, které jsou podrobně specifikované ve </w:t>
      </w:r>
      <w:r w:rsidR="000C273F" w:rsidRPr="00F523D3">
        <w:rPr>
          <w:rFonts w:ascii="Franklin Gothic Book" w:hAnsi="Franklin Gothic Book" w:cs="Arial"/>
          <w:b/>
        </w:rPr>
        <w:t>změnov</w:t>
      </w:r>
      <w:r w:rsidR="006213B0" w:rsidRPr="00F523D3">
        <w:rPr>
          <w:rFonts w:ascii="Franklin Gothic Book" w:hAnsi="Franklin Gothic Book" w:cs="Arial"/>
          <w:b/>
        </w:rPr>
        <w:t>ých listech</w:t>
      </w:r>
      <w:r w:rsidR="000C273F" w:rsidRPr="00F523D3">
        <w:rPr>
          <w:rFonts w:ascii="Franklin Gothic Book" w:hAnsi="Franklin Gothic Book" w:cs="Arial"/>
          <w:b/>
        </w:rPr>
        <w:t xml:space="preserve"> č. </w:t>
      </w:r>
      <w:r w:rsidR="000C1B06" w:rsidRPr="00F523D3">
        <w:rPr>
          <w:rFonts w:ascii="Franklin Gothic Book" w:hAnsi="Franklin Gothic Book" w:cs="Arial"/>
          <w:b/>
        </w:rPr>
        <w:t>1</w:t>
      </w:r>
      <w:r w:rsidR="006213B0" w:rsidRPr="00F523D3">
        <w:rPr>
          <w:rFonts w:ascii="Franklin Gothic Book" w:hAnsi="Franklin Gothic Book" w:cs="Arial"/>
          <w:b/>
        </w:rPr>
        <w:t>-</w:t>
      </w:r>
      <w:r w:rsidR="00F523D3" w:rsidRPr="00F523D3">
        <w:rPr>
          <w:rFonts w:ascii="Franklin Gothic Book" w:hAnsi="Franklin Gothic Book" w:cs="Arial"/>
          <w:b/>
        </w:rPr>
        <w:t>4</w:t>
      </w:r>
      <w:r w:rsidR="000C273F" w:rsidRPr="00A42F50">
        <w:rPr>
          <w:rFonts w:ascii="Franklin Gothic Book" w:hAnsi="Franklin Gothic Book" w:cs="Arial"/>
        </w:rPr>
        <w:t>, kter</w:t>
      </w:r>
      <w:r w:rsidR="006213B0">
        <w:rPr>
          <w:rFonts w:ascii="Franklin Gothic Book" w:hAnsi="Franklin Gothic Book" w:cs="Arial"/>
        </w:rPr>
        <w:t>é</w:t>
      </w:r>
      <w:r w:rsidR="000C273F" w:rsidRPr="00A42F50">
        <w:rPr>
          <w:rFonts w:ascii="Franklin Gothic Book" w:hAnsi="Franklin Gothic Book" w:cs="Arial"/>
        </w:rPr>
        <w:t xml:space="preserve"> j</w:t>
      </w:r>
      <w:r w:rsidR="006213B0">
        <w:rPr>
          <w:rFonts w:ascii="Franklin Gothic Book" w:hAnsi="Franklin Gothic Book" w:cs="Arial"/>
        </w:rPr>
        <w:t>sou</w:t>
      </w:r>
      <w:r w:rsidR="000C273F" w:rsidRPr="00A42F50">
        <w:rPr>
          <w:rFonts w:ascii="Franklin Gothic Book" w:hAnsi="Franklin Gothic Book" w:cs="Arial"/>
        </w:rPr>
        <w:t xml:space="preserve"> přílohou tohoto dodatku.</w:t>
      </w:r>
    </w:p>
    <w:p w14:paraId="329DE70A" w14:textId="0576A48B" w:rsidR="006213B0" w:rsidRDefault="006213B0" w:rsidP="005A020F">
      <w:pPr>
        <w:pStyle w:val="Zkladntext"/>
        <w:widowControl w:val="0"/>
        <w:numPr>
          <w:ilvl w:val="0"/>
          <w:numId w:val="23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spacing w:val="-1"/>
          <w:w w:val="105"/>
        </w:rPr>
      </w:pPr>
      <w:r>
        <w:rPr>
          <w:rFonts w:ascii="Franklin Gothic Book" w:hAnsi="Franklin Gothic Book" w:cs="Times New Roman"/>
          <w:spacing w:val="-1"/>
          <w:w w:val="105"/>
        </w:rPr>
        <w:t>Výše uvedené změny mají vliv na čl. III</w:t>
      </w:r>
      <w:r w:rsidR="00746646">
        <w:rPr>
          <w:rFonts w:ascii="Franklin Gothic Book" w:hAnsi="Franklin Gothic Book" w:cs="Times New Roman"/>
          <w:spacing w:val="-1"/>
          <w:w w:val="105"/>
        </w:rPr>
        <w:t>.</w:t>
      </w:r>
      <w:r>
        <w:rPr>
          <w:rFonts w:ascii="Franklin Gothic Book" w:hAnsi="Franklin Gothic Book" w:cs="Times New Roman"/>
          <w:spacing w:val="-1"/>
          <w:w w:val="105"/>
        </w:rPr>
        <w:t xml:space="preserve"> Smlo</w:t>
      </w:r>
      <w:r w:rsidR="00B420FE">
        <w:rPr>
          <w:rFonts w:ascii="Franklin Gothic Book" w:hAnsi="Franklin Gothic Book" w:cs="Times New Roman"/>
          <w:spacing w:val="-1"/>
          <w:w w:val="105"/>
        </w:rPr>
        <w:t>uvy, cenu díla, která nově činí:</w:t>
      </w:r>
    </w:p>
    <w:p w14:paraId="7F252925" w14:textId="393537FA" w:rsidR="00B420FE" w:rsidRPr="00B420FE" w:rsidRDefault="00B420FE" w:rsidP="00B420FE">
      <w:pPr>
        <w:pStyle w:val="Zkladntext"/>
        <w:widowControl w:val="0"/>
        <w:tabs>
          <w:tab w:val="decimal" w:pos="5387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b/>
          <w:spacing w:val="-1"/>
          <w:w w:val="105"/>
        </w:rPr>
      </w:pPr>
      <w:r w:rsidRPr="00B420FE">
        <w:rPr>
          <w:rFonts w:ascii="Franklin Gothic Book" w:hAnsi="Franklin Gothic Book" w:cs="Times New Roman"/>
          <w:b/>
          <w:spacing w:val="-1"/>
          <w:w w:val="105"/>
        </w:rPr>
        <w:lastRenderedPageBreak/>
        <w:t>Cena celkem bez DPH:</w:t>
      </w:r>
      <w:r w:rsidRPr="00B420FE">
        <w:rPr>
          <w:rFonts w:ascii="Franklin Gothic Book" w:hAnsi="Franklin Gothic Book" w:cs="Times New Roman"/>
          <w:b/>
          <w:spacing w:val="-1"/>
          <w:w w:val="105"/>
        </w:rPr>
        <w:tab/>
      </w:r>
      <w:r w:rsidR="00F523D3">
        <w:rPr>
          <w:rFonts w:ascii="Franklin Gothic Book" w:hAnsi="Franklin Gothic Book" w:cs="Times New Roman"/>
          <w:b/>
          <w:spacing w:val="-1"/>
          <w:w w:val="105"/>
        </w:rPr>
        <w:t>1 208 548,</w:t>
      </w:r>
      <w:r w:rsidR="00EB60F5">
        <w:rPr>
          <w:rFonts w:ascii="Franklin Gothic Book" w:hAnsi="Franklin Gothic Book" w:cs="Times New Roman"/>
          <w:b/>
          <w:spacing w:val="-1"/>
          <w:w w:val="105"/>
        </w:rPr>
        <w:t>18</w:t>
      </w:r>
      <w:r w:rsidRPr="00B420FE">
        <w:rPr>
          <w:rFonts w:ascii="Franklin Gothic Book" w:hAnsi="Franklin Gothic Book" w:cs="Times New Roman"/>
          <w:b/>
          <w:spacing w:val="-1"/>
          <w:w w:val="105"/>
        </w:rPr>
        <w:t xml:space="preserve"> Kč</w:t>
      </w:r>
    </w:p>
    <w:p w14:paraId="4FA87F1B" w14:textId="34241EE2" w:rsidR="00B420FE" w:rsidRPr="00B420FE" w:rsidRDefault="00B420FE" w:rsidP="00B420FE">
      <w:pPr>
        <w:pStyle w:val="Zkladntext"/>
        <w:widowControl w:val="0"/>
        <w:tabs>
          <w:tab w:val="decimal" w:pos="5387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spacing w:val="-1"/>
          <w:w w:val="105"/>
        </w:rPr>
      </w:pPr>
      <w:r w:rsidRPr="00B420FE">
        <w:rPr>
          <w:rFonts w:ascii="Franklin Gothic Book" w:hAnsi="Franklin Gothic Book" w:cs="Times New Roman"/>
          <w:spacing w:val="-1"/>
          <w:w w:val="105"/>
        </w:rPr>
        <w:t>DPH:</w:t>
      </w:r>
      <w:r w:rsidRPr="00B420FE">
        <w:rPr>
          <w:rFonts w:ascii="Franklin Gothic Book" w:hAnsi="Franklin Gothic Book" w:cs="Times New Roman"/>
          <w:spacing w:val="-1"/>
          <w:w w:val="105"/>
        </w:rPr>
        <w:tab/>
      </w:r>
      <w:r w:rsidR="00F523D3">
        <w:rPr>
          <w:rFonts w:ascii="Franklin Gothic Book" w:hAnsi="Franklin Gothic Book" w:cs="Times New Roman"/>
          <w:spacing w:val="-1"/>
          <w:w w:val="105"/>
        </w:rPr>
        <w:t>253 795,</w:t>
      </w:r>
      <w:r w:rsidR="00EB60F5">
        <w:rPr>
          <w:rFonts w:ascii="Franklin Gothic Book" w:hAnsi="Franklin Gothic Book" w:cs="Times New Roman"/>
          <w:spacing w:val="-1"/>
          <w:w w:val="105"/>
        </w:rPr>
        <w:t>12</w:t>
      </w:r>
      <w:r w:rsidRPr="00B420FE">
        <w:rPr>
          <w:rFonts w:ascii="Franklin Gothic Book" w:hAnsi="Franklin Gothic Book" w:cs="Times New Roman"/>
          <w:spacing w:val="-1"/>
          <w:w w:val="105"/>
        </w:rPr>
        <w:t xml:space="preserve"> Kč</w:t>
      </w:r>
    </w:p>
    <w:p w14:paraId="0E2102A8" w14:textId="1921468F" w:rsidR="00B420FE" w:rsidRPr="00B420FE" w:rsidRDefault="00B420FE" w:rsidP="00B420FE">
      <w:pPr>
        <w:pStyle w:val="Zkladntext"/>
        <w:widowControl w:val="0"/>
        <w:tabs>
          <w:tab w:val="decimal" w:pos="5387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b/>
          <w:spacing w:val="-1"/>
          <w:w w:val="105"/>
        </w:rPr>
      </w:pPr>
      <w:r w:rsidRPr="00B420FE">
        <w:rPr>
          <w:rFonts w:ascii="Franklin Gothic Book" w:hAnsi="Franklin Gothic Book" w:cs="Times New Roman"/>
          <w:b/>
          <w:spacing w:val="-1"/>
          <w:w w:val="105"/>
        </w:rPr>
        <w:t>Cena celkem včetně DPH:</w:t>
      </w:r>
      <w:r w:rsidRPr="00B420FE">
        <w:rPr>
          <w:rFonts w:ascii="Franklin Gothic Book" w:hAnsi="Franklin Gothic Book" w:cs="Times New Roman"/>
          <w:b/>
          <w:spacing w:val="-1"/>
          <w:w w:val="105"/>
        </w:rPr>
        <w:tab/>
      </w:r>
      <w:r w:rsidR="00F523D3">
        <w:rPr>
          <w:rFonts w:ascii="Franklin Gothic Book" w:hAnsi="Franklin Gothic Book" w:cs="Times New Roman"/>
          <w:b/>
          <w:spacing w:val="-1"/>
          <w:w w:val="105"/>
        </w:rPr>
        <w:t>1 462 343,</w:t>
      </w:r>
      <w:r w:rsidR="001E7698">
        <w:rPr>
          <w:rFonts w:ascii="Franklin Gothic Book" w:hAnsi="Franklin Gothic Book" w:cs="Times New Roman"/>
          <w:b/>
          <w:spacing w:val="-1"/>
          <w:w w:val="105"/>
        </w:rPr>
        <w:t>30</w:t>
      </w:r>
      <w:r w:rsidRPr="00B420FE">
        <w:rPr>
          <w:rFonts w:ascii="Franklin Gothic Book" w:hAnsi="Franklin Gothic Book" w:cs="Times New Roman"/>
          <w:b/>
          <w:spacing w:val="-1"/>
          <w:w w:val="105"/>
        </w:rPr>
        <w:t xml:space="preserve"> Kč</w:t>
      </w:r>
    </w:p>
    <w:p w14:paraId="236FA453" w14:textId="65ED0102" w:rsidR="00B420FE" w:rsidRPr="00B420FE" w:rsidRDefault="00B420FE" w:rsidP="00B420FE">
      <w:pPr>
        <w:pStyle w:val="Zkladntext"/>
        <w:widowControl w:val="0"/>
        <w:tabs>
          <w:tab w:val="decimal" w:pos="5387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spacing w:val="-1"/>
          <w:w w:val="105"/>
        </w:rPr>
      </w:pPr>
      <w:r w:rsidRPr="00B420FE">
        <w:rPr>
          <w:rFonts w:ascii="Franklin Gothic Book" w:hAnsi="Franklin Gothic Book" w:cs="Times New Roman"/>
          <w:spacing w:val="-1"/>
          <w:w w:val="105"/>
        </w:rPr>
        <w:t xml:space="preserve">Cena toliko ve smyslu dodatku č. </w:t>
      </w:r>
      <w:r>
        <w:rPr>
          <w:rFonts w:ascii="Franklin Gothic Book" w:hAnsi="Franklin Gothic Book" w:cs="Times New Roman"/>
          <w:spacing w:val="-1"/>
          <w:w w:val="105"/>
        </w:rPr>
        <w:t>1</w:t>
      </w:r>
      <w:r w:rsidRPr="00B420FE">
        <w:rPr>
          <w:rFonts w:ascii="Franklin Gothic Book" w:hAnsi="Franklin Gothic Book" w:cs="Times New Roman"/>
          <w:spacing w:val="-1"/>
          <w:w w:val="105"/>
        </w:rPr>
        <w:t>:</w:t>
      </w:r>
      <w:r w:rsidRPr="00B420FE">
        <w:rPr>
          <w:rFonts w:ascii="Franklin Gothic Book" w:hAnsi="Franklin Gothic Book" w:cs="Times New Roman"/>
          <w:spacing w:val="-1"/>
          <w:w w:val="105"/>
        </w:rPr>
        <w:tab/>
      </w:r>
      <w:r w:rsidR="00F523D3">
        <w:rPr>
          <w:rFonts w:ascii="Franklin Gothic Book" w:hAnsi="Franklin Gothic Book" w:cs="Times New Roman"/>
          <w:spacing w:val="-1"/>
          <w:w w:val="105"/>
        </w:rPr>
        <w:t>12 208,</w:t>
      </w:r>
      <w:r w:rsidR="00EB60F5">
        <w:rPr>
          <w:rFonts w:ascii="Franklin Gothic Book" w:hAnsi="Franklin Gothic Book" w:cs="Times New Roman"/>
          <w:spacing w:val="-1"/>
          <w:w w:val="105"/>
        </w:rPr>
        <w:t>28</w:t>
      </w:r>
      <w:r w:rsidRPr="00B420FE">
        <w:rPr>
          <w:rFonts w:ascii="Franklin Gothic Book" w:hAnsi="Franklin Gothic Book" w:cs="Times New Roman"/>
          <w:spacing w:val="-1"/>
          <w:w w:val="105"/>
        </w:rPr>
        <w:t xml:space="preserve"> Kč</w:t>
      </w:r>
    </w:p>
    <w:p w14:paraId="431F2CD1" w14:textId="229081C0" w:rsidR="00B420FE" w:rsidRPr="00B420FE" w:rsidRDefault="00B420FE" w:rsidP="00B420FE">
      <w:pPr>
        <w:pStyle w:val="Zkladntext"/>
        <w:widowControl w:val="0"/>
        <w:numPr>
          <w:ilvl w:val="0"/>
          <w:numId w:val="23"/>
        </w:numPr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spacing w:val="-1"/>
          <w:w w:val="105"/>
        </w:rPr>
      </w:pPr>
      <w:r>
        <w:rPr>
          <w:rFonts w:ascii="Franklin Gothic Book" w:hAnsi="Franklin Gothic Book" w:cs="Times New Roman"/>
          <w:spacing w:val="-1"/>
          <w:w w:val="105"/>
        </w:rPr>
        <w:t xml:space="preserve">Výše uvedené změny mají vliv na </w:t>
      </w:r>
      <w:r w:rsidR="00746646">
        <w:rPr>
          <w:rFonts w:ascii="Franklin Gothic Book" w:hAnsi="Franklin Gothic Book" w:cs="Times New Roman"/>
          <w:spacing w:val="-1"/>
          <w:w w:val="105"/>
        </w:rPr>
        <w:t>čl. V. odst. 2 písmeno b) Smlouvy, termín dokončení díla, který</w:t>
      </w:r>
      <w:r w:rsidRPr="00B420FE">
        <w:rPr>
          <w:rFonts w:ascii="Franklin Gothic Book" w:hAnsi="Franklin Gothic Book" w:cs="Times New Roman"/>
          <w:spacing w:val="-1"/>
          <w:w w:val="105"/>
        </w:rPr>
        <w:t xml:space="preserve"> nově zní:</w:t>
      </w:r>
    </w:p>
    <w:p w14:paraId="54917144" w14:textId="72B42424" w:rsidR="00B420FE" w:rsidRPr="00A42F50" w:rsidRDefault="00B420FE" w:rsidP="00B420FE">
      <w:pPr>
        <w:pStyle w:val="Zkladntext"/>
        <w:widowControl w:val="0"/>
        <w:tabs>
          <w:tab w:val="left" w:pos="690"/>
        </w:tabs>
        <w:spacing w:before="60" w:after="0" w:line="251" w:lineRule="auto"/>
        <w:ind w:left="357" w:right="142"/>
        <w:jc w:val="both"/>
        <w:rPr>
          <w:rFonts w:ascii="Franklin Gothic Book" w:hAnsi="Franklin Gothic Book" w:cs="Times New Roman"/>
          <w:spacing w:val="-1"/>
          <w:w w:val="105"/>
        </w:rPr>
      </w:pPr>
      <w:r w:rsidRPr="00B420FE">
        <w:rPr>
          <w:rFonts w:ascii="Franklin Gothic Book" w:hAnsi="Franklin Gothic Book" w:cs="Times New Roman"/>
          <w:spacing w:val="-1"/>
          <w:w w:val="105"/>
        </w:rPr>
        <w:t xml:space="preserve">b) </w:t>
      </w:r>
      <w:r w:rsidRPr="00B420FE">
        <w:rPr>
          <w:rFonts w:ascii="Franklin Gothic Book" w:hAnsi="Franklin Gothic Book" w:cs="Times New Roman"/>
          <w:spacing w:val="-1"/>
          <w:w w:val="105"/>
        </w:rPr>
        <w:tab/>
      </w:r>
      <w:r w:rsidRPr="00746646">
        <w:rPr>
          <w:rFonts w:ascii="Franklin Gothic Book" w:hAnsi="Franklin Gothic Book" w:cs="Times New Roman"/>
          <w:b/>
          <w:spacing w:val="-1"/>
          <w:w w:val="105"/>
        </w:rPr>
        <w:t>dokončení díla:</w:t>
      </w:r>
      <w:r w:rsidRPr="00B420FE">
        <w:rPr>
          <w:rFonts w:ascii="Franklin Gothic Book" w:hAnsi="Franklin Gothic Book" w:cs="Times New Roman"/>
          <w:spacing w:val="-1"/>
          <w:w w:val="105"/>
        </w:rPr>
        <w:t xml:space="preserve"> </w:t>
      </w:r>
      <w:r w:rsidRPr="00A62C16">
        <w:rPr>
          <w:rFonts w:ascii="Franklin Gothic Book" w:hAnsi="Franklin Gothic Book" w:cs="Times New Roman"/>
          <w:spacing w:val="-1"/>
          <w:w w:val="105"/>
        </w:rPr>
        <w:t xml:space="preserve">nejpozději do </w:t>
      </w:r>
      <w:proofErr w:type="spellStart"/>
      <w:r w:rsidR="00255194">
        <w:rPr>
          <w:rFonts w:ascii="Franklin Gothic Book" w:hAnsi="Franklin Gothic Book" w:cs="Times New Roman"/>
          <w:b/>
          <w:spacing w:val="-1"/>
          <w:w w:val="105"/>
        </w:rPr>
        <w:t>xxx</w:t>
      </w:r>
      <w:proofErr w:type="spellEnd"/>
      <w:r w:rsidRPr="00A62C16">
        <w:rPr>
          <w:rFonts w:ascii="Franklin Gothic Book" w:hAnsi="Franklin Gothic Book" w:cs="Times New Roman"/>
          <w:spacing w:val="-1"/>
          <w:w w:val="105"/>
        </w:rPr>
        <w:t>.</w:t>
      </w:r>
    </w:p>
    <w:p w14:paraId="41C6BB03" w14:textId="77777777" w:rsidR="00327FDA" w:rsidRPr="00EF646F" w:rsidRDefault="00327FDA" w:rsidP="000C1B06">
      <w:pPr>
        <w:keepNext/>
        <w:widowControl w:val="0"/>
        <w:autoSpaceDE w:val="0"/>
        <w:autoSpaceDN w:val="0"/>
        <w:adjustRightInd w:val="0"/>
        <w:spacing w:before="240"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III.</w:t>
      </w:r>
    </w:p>
    <w:p w14:paraId="000137E3" w14:textId="77777777" w:rsidR="00327FDA" w:rsidRPr="00EF646F" w:rsidRDefault="00327FDA" w:rsidP="000C1B06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Franklin Gothic Book" w:hAnsi="Franklin Gothic Book"/>
          <w:b/>
        </w:rPr>
      </w:pPr>
      <w:r w:rsidRPr="00EF646F">
        <w:rPr>
          <w:rFonts w:ascii="Franklin Gothic Book" w:hAnsi="Franklin Gothic Book"/>
          <w:b/>
        </w:rPr>
        <w:t>Závěrečná ujednání</w:t>
      </w:r>
    </w:p>
    <w:p w14:paraId="49C9B21E" w14:textId="77777777" w:rsidR="00327FDA" w:rsidRPr="00327FDA" w:rsidRDefault="00327FDA" w:rsidP="000C27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327FDA">
        <w:rPr>
          <w:rFonts w:ascii="Franklin Gothic Book" w:hAnsi="Franklin Gothic Book" w:cs="Arial"/>
          <w:sz w:val="22"/>
          <w:szCs w:val="22"/>
        </w:rPr>
        <w:t>Ostatní ustanovení a ujednání Smlouvy zůstávají nedotčena a jsou nadále v platnosti v původním znění. V případě rozporu mají ustanovení tohoto dodatku přednost před ustanoveními Smlouvy.</w:t>
      </w:r>
    </w:p>
    <w:p w14:paraId="078BB60F" w14:textId="4FEB304F" w:rsidR="0039477E" w:rsidRPr="0039477E" w:rsidRDefault="00327FDA" w:rsidP="0039477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Je-li jedno nebo více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neplatné, či se takovým stane, zůstávají ostatní ustanovení </w:t>
      </w:r>
      <w:r w:rsidR="00191A09">
        <w:rPr>
          <w:rFonts w:ascii="Franklin Gothic Book" w:hAnsi="Franklin Gothic Book" w:cs="Arial"/>
          <w:sz w:val="22"/>
          <w:szCs w:val="22"/>
        </w:rPr>
        <w:t xml:space="preserve">tohoto dodatku nebo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>
        <w:rPr>
          <w:rFonts w:ascii="Franklin Gothic Book" w:hAnsi="Franklin Gothic Book" w:cs="Arial"/>
          <w:sz w:val="22"/>
          <w:szCs w:val="22"/>
        </w:rPr>
        <w:t xml:space="preserve">mlouvy v platnosti. Vyžaduje-li to v takovém případě </w:t>
      </w:r>
      <w:r w:rsidR="00191A09">
        <w:rPr>
          <w:rFonts w:ascii="Franklin Gothic Book" w:hAnsi="Franklin Gothic Book" w:cs="Arial"/>
          <w:sz w:val="22"/>
          <w:szCs w:val="22"/>
        </w:rPr>
        <w:t xml:space="preserve">spravedlivé uspořádání smluvního vztahu, zavazují se smluvní strany k takové úpravě </w:t>
      </w:r>
      <w:r w:rsidR="007E7174">
        <w:rPr>
          <w:rFonts w:ascii="Franklin Gothic Book" w:hAnsi="Franklin Gothic Book" w:cs="Arial"/>
          <w:sz w:val="22"/>
          <w:szCs w:val="22"/>
        </w:rPr>
        <w:t>S</w:t>
      </w:r>
      <w:r w:rsidR="00191A09">
        <w:rPr>
          <w:rFonts w:ascii="Franklin Gothic Book" w:hAnsi="Franklin Gothic Book" w:cs="Arial"/>
          <w:sz w:val="22"/>
          <w:szCs w:val="22"/>
        </w:rPr>
        <w:t>mlouvy, která odpovídá jejímu účelu a vůli stran při jejím uzavření.</w:t>
      </w:r>
    </w:p>
    <w:p w14:paraId="28167A2A" w14:textId="1DE37BDE" w:rsidR="006B38B2" w:rsidRPr="0039477E" w:rsidRDefault="0039477E" w:rsidP="0039477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line="240" w:lineRule="auto"/>
        <w:ind w:left="357" w:hanging="357"/>
        <w:rPr>
          <w:rFonts w:ascii="Franklin Gothic Book" w:hAnsi="Franklin Gothic Book" w:cs="Arial"/>
          <w:sz w:val="22"/>
          <w:szCs w:val="22"/>
        </w:rPr>
      </w:pPr>
      <w:r w:rsidRPr="0039477E">
        <w:rPr>
          <w:rFonts w:ascii="Franklin Gothic Book" w:hAnsi="Franklin Gothic Book" w:cs="Arial"/>
          <w:sz w:val="22"/>
          <w:szCs w:val="22"/>
        </w:rPr>
        <w:t xml:space="preserve">Uzavírá-li se dodatek v listinné podobě, vyhotovují se dvě vyhotovení s platností originálu, z nichž každá smluvní strana obdrží po jednom. Uzavírá-li se dodatek v elektronické podobě, sdílejí smluvní strany originální vyhotovení, ke kterému jsou připojeny elektronické podpisy obou smluvních stran, a to zaručené založené na kvalifikovaném certifikátu. </w:t>
      </w:r>
    </w:p>
    <w:p w14:paraId="01595828" w14:textId="0F165EED" w:rsidR="006B38B2" w:rsidRDefault="00327FDA" w:rsidP="0039477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 w:rsidRPr="006B38B2">
        <w:rPr>
          <w:rFonts w:ascii="Franklin Gothic Book" w:hAnsi="Franklin Gothic Book" w:cs="Arial"/>
          <w:sz w:val="22"/>
          <w:szCs w:val="22"/>
        </w:rPr>
        <w:t>Tento dodatek nabývá platnosti dnem jeho podpisu oběma smluvními stranami a účinnosti dnem uveřejnění v registru smluv.</w:t>
      </w:r>
      <w:r w:rsidR="006B38B2" w:rsidRPr="006B38B2">
        <w:rPr>
          <w:rFonts w:ascii="Franklin Gothic Book" w:hAnsi="Franklin Gothic Book" w:cs="Arial"/>
          <w:sz w:val="22"/>
          <w:szCs w:val="22"/>
        </w:rPr>
        <w:t xml:space="preserve"> </w:t>
      </w:r>
      <w:r w:rsidR="00293E20" w:rsidRPr="00293E20">
        <w:rPr>
          <w:rFonts w:ascii="Franklin Gothic Book" w:hAnsi="Franklin Gothic Book" w:cs="Arial"/>
          <w:sz w:val="22"/>
          <w:szCs w:val="22"/>
        </w:rPr>
        <w:t xml:space="preserve">Zveřejnění </w:t>
      </w:r>
      <w:r w:rsidR="00293E20">
        <w:rPr>
          <w:rFonts w:ascii="Franklin Gothic Book" w:hAnsi="Franklin Gothic Book" w:cs="Arial"/>
          <w:sz w:val="22"/>
          <w:szCs w:val="22"/>
        </w:rPr>
        <w:t>tohoto</w:t>
      </w:r>
      <w:r w:rsidR="00293E20" w:rsidRPr="00293E20">
        <w:rPr>
          <w:rFonts w:ascii="Franklin Gothic Book" w:hAnsi="Franklin Gothic Book" w:cs="Arial"/>
          <w:sz w:val="22"/>
          <w:szCs w:val="22"/>
        </w:rPr>
        <w:t xml:space="preserve"> </w:t>
      </w:r>
      <w:r w:rsidR="00293E20">
        <w:rPr>
          <w:rFonts w:ascii="Franklin Gothic Book" w:hAnsi="Franklin Gothic Book" w:cs="Arial"/>
          <w:sz w:val="22"/>
          <w:szCs w:val="22"/>
        </w:rPr>
        <w:t>dodatku</w:t>
      </w:r>
      <w:r w:rsidR="00293E20" w:rsidRPr="00293E20">
        <w:rPr>
          <w:rFonts w:ascii="Franklin Gothic Book" w:hAnsi="Franklin Gothic Book" w:cs="Arial"/>
          <w:sz w:val="22"/>
          <w:szCs w:val="22"/>
        </w:rPr>
        <w:t xml:space="preserve"> v Registru smluv zajistí výhradně objednatel. Objednatel poté zašle zhotoviteli </w:t>
      </w:r>
      <w:r w:rsidR="00293E20">
        <w:rPr>
          <w:rFonts w:ascii="Franklin Gothic Book" w:hAnsi="Franklin Gothic Book" w:cs="Arial"/>
          <w:sz w:val="22"/>
          <w:szCs w:val="22"/>
        </w:rPr>
        <w:t>oznámení</w:t>
      </w:r>
      <w:r w:rsidR="00293E20" w:rsidRPr="00293E20">
        <w:rPr>
          <w:rFonts w:ascii="Franklin Gothic Book" w:hAnsi="Franklin Gothic Book" w:cs="Arial"/>
          <w:sz w:val="22"/>
          <w:szCs w:val="22"/>
        </w:rPr>
        <w:t xml:space="preserve"> o zveřejnění </w:t>
      </w:r>
      <w:r w:rsidR="00293E20">
        <w:rPr>
          <w:rFonts w:ascii="Franklin Gothic Book" w:hAnsi="Franklin Gothic Book" w:cs="Arial"/>
          <w:sz w:val="22"/>
          <w:szCs w:val="22"/>
        </w:rPr>
        <w:t>dodatku</w:t>
      </w:r>
      <w:r w:rsidR="00293E20" w:rsidRPr="00293E20">
        <w:rPr>
          <w:rFonts w:ascii="Franklin Gothic Book" w:hAnsi="Franklin Gothic Book" w:cs="Arial"/>
          <w:sz w:val="22"/>
          <w:szCs w:val="22"/>
        </w:rPr>
        <w:t xml:space="preserve"> v Registru smluv na e-mail uvedený v hlavičce </w:t>
      </w:r>
      <w:r w:rsidR="00293E20">
        <w:rPr>
          <w:rFonts w:ascii="Franklin Gothic Book" w:hAnsi="Franklin Gothic Book" w:cs="Arial"/>
          <w:sz w:val="22"/>
          <w:szCs w:val="22"/>
        </w:rPr>
        <w:t>S</w:t>
      </w:r>
      <w:r w:rsidR="00293E20" w:rsidRPr="00293E20">
        <w:rPr>
          <w:rFonts w:ascii="Franklin Gothic Book" w:hAnsi="Franklin Gothic Book" w:cs="Arial"/>
          <w:sz w:val="22"/>
          <w:szCs w:val="22"/>
        </w:rPr>
        <w:t>mlouvy</w:t>
      </w:r>
      <w:r w:rsidR="006B38B2" w:rsidRPr="006B38B2">
        <w:rPr>
          <w:rFonts w:ascii="Franklin Gothic Book" w:hAnsi="Franklin Gothic Book" w:cs="Arial"/>
          <w:sz w:val="22"/>
          <w:szCs w:val="22"/>
        </w:rPr>
        <w:t>.</w:t>
      </w:r>
    </w:p>
    <w:p w14:paraId="684461C4" w14:textId="302CC8D2" w:rsidR="0039477E" w:rsidRPr="0039477E" w:rsidRDefault="0039477E" w:rsidP="0039477E">
      <w:pPr>
        <w:pStyle w:val="Odstavecseseznamem"/>
        <w:numPr>
          <w:ilvl w:val="0"/>
          <w:numId w:val="21"/>
        </w:numPr>
        <w:spacing w:before="0" w:after="0" w:line="240" w:lineRule="auto"/>
        <w:ind w:left="357" w:hanging="426"/>
        <w:contextualSpacing w:val="0"/>
        <w:rPr>
          <w:rFonts w:ascii="Franklin Gothic Book" w:hAnsi="Franklin Gothic Book"/>
          <w:sz w:val="22"/>
          <w:szCs w:val="22"/>
        </w:rPr>
      </w:pPr>
      <w:r w:rsidRPr="0039477E">
        <w:rPr>
          <w:rFonts w:ascii="Franklin Gothic Book" w:hAnsi="Franklin Gothic Book"/>
          <w:sz w:val="22"/>
          <w:szCs w:val="22"/>
        </w:rPr>
        <w:t>Smluvní strany se dohodly, že změny osob pověřených realizací smlouvy uvedených v záhlaví Smlouvy nevyžadují písemný dodatek ke Smlouvě. Dostačující je jednostranná písemná informace zaslaná druhé smluvní straně na adresu uvedenou v záhlaví Smlouvy.</w:t>
      </w:r>
    </w:p>
    <w:p w14:paraId="630EAFA9" w14:textId="4120DF4E" w:rsidR="00327FDA" w:rsidRDefault="00327FDA" w:rsidP="0039477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Tento d</w:t>
      </w:r>
      <w:r w:rsidRPr="00327FDA">
        <w:rPr>
          <w:rFonts w:ascii="Franklin Gothic Book" w:hAnsi="Franklin Gothic Book" w:cs="Arial"/>
          <w:sz w:val="22"/>
          <w:szCs w:val="22"/>
        </w:rPr>
        <w:t>odatek byl sepsán na základě pravé a svobodné vůle smluvních stran, prosté všeho omylu. Na důkaz shora uvedeného smluvní strany níže při</w:t>
      </w:r>
      <w:r>
        <w:rPr>
          <w:rFonts w:ascii="Franklin Gothic Book" w:hAnsi="Franklin Gothic Book" w:cs="Arial"/>
          <w:sz w:val="22"/>
          <w:szCs w:val="22"/>
        </w:rPr>
        <w:t>pojují své vlastnoruční podpisy</w:t>
      </w:r>
      <w:r w:rsidRPr="00327FDA">
        <w:rPr>
          <w:rFonts w:ascii="Franklin Gothic Book" w:hAnsi="Franklin Gothic Book" w:cs="Arial"/>
          <w:sz w:val="22"/>
          <w:szCs w:val="22"/>
        </w:rPr>
        <w:t>.</w:t>
      </w:r>
    </w:p>
    <w:p w14:paraId="25238F76" w14:textId="27D6EACC" w:rsidR="0039477E" w:rsidRDefault="0039477E" w:rsidP="0039477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napToGrid w:val="0"/>
        <w:spacing w:after="0" w:line="240" w:lineRule="auto"/>
        <w:ind w:left="357" w:hanging="357"/>
        <w:contextualSpacing w:val="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Nedílnou součástí tohoto dodatku je příloha č. 1 – změnové listy č. 1-4</w:t>
      </w:r>
    </w:p>
    <w:p w14:paraId="1785C0CA" w14:textId="780349C5" w:rsidR="00B7301D" w:rsidRDefault="00B7301D" w:rsidP="00B7301D">
      <w:pPr>
        <w:pStyle w:val="Odstavecseseznamem"/>
        <w:autoSpaceDE w:val="0"/>
        <w:autoSpaceDN w:val="0"/>
        <w:adjustRightInd w:val="0"/>
        <w:snapToGrid w:val="0"/>
        <w:spacing w:after="0" w:line="240" w:lineRule="auto"/>
        <w:ind w:left="357"/>
        <w:contextualSpacing w:val="0"/>
        <w:rPr>
          <w:rFonts w:ascii="Franklin Gothic Book" w:hAnsi="Franklin Gothic Book" w:cs="Arial"/>
          <w:sz w:val="22"/>
          <w:szCs w:val="22"/>
        </w:rPr>
      </w:pPr>
    </w:p>
    <w:p w14:paraId="31320F91" w14:textId="77777777" w:rsidR="00B7301D" w:rsidRDefault="00B7301D" w:rsidP="00B7301D">
      <w:pPr>
        <w:pStyle w:val="Odstavecseseznamem"/>
        <w:autoSpaceDE w:val="0"/>
        <w:autoSpaceDN w:val="0"/>
        <w:adjustRightInd w:val="0"/>
        <w:snapToGrid w:val="0"/>
        <w:spacing w:after="0" w:line="240" w:lineRule="auto"/>
        <w:ind w:left="357"/>
        <w:contextualSpacing w:val="0"/>
        <w:rPr>
          <w:rFonts w:ascii="Franklin Gothic Book" w:hAnsi="Franklin Gothic Book" w:cs="Arial"/>
          <w:sz w:val="22"/>
          <w:szCs w:val="22"/>
        </w:rPr>
      </w:pPr>
    </w:p>
    <w:tbl>
      <w:tblPr>
        <w:tblW w:w="101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9"/>
        <w:gridCol w:w="4911"/>
      </w:tblGrid>
      <w:tr w:rsidR="00327FDA" w:rsidRPr="00AE351A" w14:paraId="4F7675F9" w14:textId="77777777" w:rsidTr="00ED324E">
        <w:trPr>
          <w:trHeight w:val="2241"/>
        </w:trPr>
        <w:tc>
          <w:tcPr>
            <w:tcW w:w="5279" w:type="dxa"/>
          </w:tcPr>
          <w:p w14:paraId="56537267" w14:textId="77777777" w:rsidR="00B7301D" w:rsidRPr="00AE351A" w:rsidRDefault="00B7301D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bookmarkStart w:id="0" w:name="OLE_LINK1"/>
            <w:bookmarkStart w:id="1" w:name="OLE_LINK2"/>
          </w:p>
          <w:p w14:paraId="5125F1ED" w14:textId="1289DFD2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V</w:t>
            </w:r>
            <w:r w:rsidR="00E478E4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 </w:t>
            </w:r>
            <w:r w:rsidR="000C1B06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Čáslavi</w:t>
            </w: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 </w:t>
            </w:r>
            <w:r w:rsidR="00934C80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dne </w:t>
            </w:r>
          </w:p>
          <w:p w14:paraId="3272E8EC" w14:textId="63D6184B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43B423E5" w14:textId="425AEC99" w:rsidR="00517181" w:rsidRDefault="00517181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353382F9" w14:textId="77777777" w:rsidR="00ED324E" w:rsidRDefault="00ED324E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7D5E67AB" w14:textId="04CCD8C6" w:rsidR="00327FDA" w:rsidRPr="00AE351A" w:rsidRDefault="00145414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.………………………………………………………….</w:t>
            </w:r>
          </w:p>
          <w:p w14:paraId="29BC0555" w14:textId="77B25142" w:rsidR="00327FDA" w:rsidRDefault="00A06B6D" w:rsidP="001454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A06B6D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Aves bau, s.r.o.</w:t>
            </w:r>
          </w:p>
          <w:p w14:paraId="0AC480AA" w14:textId="03DB68CD" w:rsidR="00327FDA" w:rsidRPr="00AE351A" w:rsidRDefault="00255194" w:rsidP="001454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 </w:t>
            </w:r>
            <w:r w:rsidR="00327FDA"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(zhotovitel)</w:t>
            </w:r>
          </w:p>
        </w:tc>
        <w:tc>
          <w:tcPr>
            <w:tcW w:w="4911" w:type="dxa"/>
          </w:tcPr>
          <w:p w14:paraId="2F88A5E4" w14:textId="77777777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2850F525" w14:textId="77777777" w:rsidR="00327FDA" w:rsidRPr="00AE351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 xml:space="preserve">V Praze dne                 </w:t>
            </w:r>
          </w:p>
          <w:p w14:paraId="44D953B3" w14:textId="64D6E4F3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606CC9E6" w14:textId="6D154B7E" w:rsidR="00327FDA" w:rsidRDefault="00327FDA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64FE01A7" w14:textId="77777777" w:rsidR="00ED324E" w:rsidRDefault="00ED324E" w:rsidP="00132AE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</w:p>
          <w:p w14:paraId="11F194CE" w14:textId="6B58C8EB" w:rsidR="00145414" w:rsidRDefault="00145414" w:rsidP="0014541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  <w:t>…………………………………………..…….……</w:t>
            </w:r>
          </w:p>
          <w:p w14:paraId="22F33BA5" w14:textId="77777777" w:rsidR="00145414" w:rsidRDefault="00327FDA" w:rsidP="0014541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rPr>
                <w:rFonts w:ascii="Franklin Gothic Book" w:hAnsi="Franklin Gothic Book"/>
                <w:color w:val="auto"/>
                <w:sz w:val="22"/>
                <w:szCs w:val="22"/>
                <w:lang w:val="cs-CZ"/>
              </w:rPr>
            </w:pPr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Národní zemědělské muzeum, </w:t>
            </w:r>
            <w:proofErr w:type="gramStart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s.p.</w:t>
            </w:r>
            <w:proofErr w:type="gramEnd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o.,</w:t>
            </w:r>
          </w:p>
          <w:p w14:paraId="6B9BB4DD" w14:textId="13502D5C" w:rsidR="002B4C24" w:rsidRPr="00AE351A" w:rsidRDefault="00255194" w:rsidP="002B4C24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left"/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</w:pPr>
            <w:bookmarkStart w:id="2" w:name="_GoBack"/>
            <w:bookmarkEnd w:id="2"/>
            <w:r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 xml:space="preserve"> </w:t>
            </w:r>
            <w:r w:rsidR="00327FDA" w:rsidRPr="00AE351A">
              <w:rPr>
                <w:rFonts w:ascii="Franklin Gothic Book" w:hAnsi="Franklin Gothic Book"/>
                <w:b/>
                <w:color w:val="auto"/>
                <w:sz w:val="22"/>
                <w:szCs w:val="22"/>
                <w:lang w:val="cs-CZ"/>
              </w:rPr>
              <w:t>(objednatel)</w:t>
            </w:r>
          </w:p>
        </w:tc>
      </w:tr>
      <w:bookmarkEnd w:id="0"/>
      <w:bookmarkEnd w:id="1"/>
    </w:tbl>
    <w:p w14:paraId="5567B528" w14:textId="075EE31B" w:rsidR="00145414" w:rsidRDefault="00145414" w:rsidP="00145414">
      <w:pPr>
        <w:widowControl w:val="0"/>
        <w:tabs>
          <w:tab w:val="left" w:pos="4640"/>
        </w:tabs>
        <w:snapToGrid w:val="0"/>
        <w:spacing w:before="120" w:after="0" w:line="240" w:lineRule="auto"/>
        <w:rPr>
          <w:rFonts w:ascii="Franklin Gothic Book" w:hAnsi="Franklin Gothic Book"/>
        </w:rPr>
      </w:pPr>
    </w:p>
    <w:sectPr w:rsidR="00145414" w:rsidSect="00ED324E">
      <w:headerReference w:type="first" r:id="rId8"/>
      <w:pgSz w:w="11906" w:h="16838" w:code="9"/>
      <w:pgMar w:top="1418" w:right="1418" w:bottom="1191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355E5" w16cex:dateUtc="2020-12-15T14:33:00Z"/>
  <w16cex:commentExtensible w16cex:durableId="23835673" w16cex:dateUtc="2020-12-15T14:36:00Z"/>
  <w16cex:commentExtensible w16cex:durableId="238357C2" w16cex:dateUtc="2020-12-15T14:41:00Z"/>
  <w16cex:commentExtensible w16cex:durableId="23875D52" w16cex:dateUtc="2020-12-18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1A240D" w16cid:durableId="238355E5"/>
  <w16cid:commentId w16cid:paraId="72BB85C1" w16cid:durableId="23875A99"/>
  <w16cid:commentId w16cid:paraId="04E5B1E3" w16cid:durableId="23835673"/>
  <w16cid:commentId w16cid:paraId="22C27F08" w16cid:durableId="23875A9B"/>
  <w16cid:commentId w16cid:paraId="7AE5F68D" w16cid:durableId="238357C2"/>
  <w16cid:commentId w16cid:paraId="6525DB56" w16cid:durableId="23875A9D"/>
  <w16cid:commentId w16cid:paraId="49FC571C" w16cid:durableId="23875D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EFAB5" w14:textId="77777777" w:rsidR="00C40AFD" w:rsidRDefault="00C40AFD" w:rsidP="00DE0EBD">
      <w:pPr>
        <w:spacing w:after="0" w:line="240" w:lineRule="auto"/>
      </w:pPr>
      <w:r>
        <w:separator/>
      </w:r>
    </w:p>
  </w:endnote>
  <w:endnote w:type="continuationSeparator" w:id="0">
    <w:p w14:paraId="75D53F00" w14:textId="77777777" w:rsidR="00C40AFD" w:rsidRDefault="00C40AFD" w:rsidP="00DE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F65FF" w14:textId="77777777" w:rsidR="00C40AFD" w:rsidRDefault="00C40AFD" w:rsidP="00DE0EBD">
      <w:pPr>
        <w:spacing w:after="0" w:line="240" w:lineRule="auto"/>
      </w:pPr>
      <w:r>
        <w:separator/>
      </w:r>
    </w:p>
  </w:footnote>
  <w:footnote w:type="continuationSeparator" w:id="0">
    <w:p w14:paraId="3AE387DD" w14:textId="77777777" w:rsidR="00C40AFD" w:rsidRDefault="00C40AFD" w:rsidP="00DE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F2E1" w14:textId="77777777" w:rsidR="00CF48B6" w:rsidRDefault="00CF48B6">
    <w:pPr>
      <w:pStyle w:val="Zhlav"/>
    </w:pPr>
    <w:r w:rsidRPr="00112BEC">
      <w:rPr>
        <w:noProof/>
        <w:lang w:eastAsia="cs-CZ"/>
      </w:rPr>
      <w:drawing>
        <wp:inline distT="0" distB="0" distL="0" distR="0" wp14:anchorId="524EB63B" wp14:editId="30B1E6F4">
          <wp:extent cx="1866900" cy="807944"/>
          <wp:effectExtent l="0" t="0" r="0" b="0"/>
          <wp:docPr id="1" name="Obrázek 1" descr="T:\LOGA-NZM\LOGO_2016\2016\logotyp_základní\NZM_logotyp_barva_RGB_ma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T:\LOGA-NZM\LOGO_2016\2016\logotyp_základní\NZM_logotyp_barva_RGB_ma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406" cy="81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B6B"/>
    <w:multiLevelType w:val="hybridMultilevel"/>
    <w:tmpl w:val="4FBC6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07D2"/>
    <w:multiLevelType w:val="hybridMultilevel"/>
    <w:tmpl w:val="AF8E67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72302"/>
    <w:multiLevelType w:val="hybridMultilevel"/>
    <w:tmpl w:val="24FE871A"/>
    <w:lvl w:ilvl="0" w:tplc="50B49622">
      <w:numFmt w:val="bullet"/>
      <w:lvlText w:val="-"/>
      <w:lvlJc w:val="left"/>
      <w:pPr>
        <w:ind w:left="71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F553D1F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00C64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A176C"/>
    <w:multiLevelType w:val="hybridMultilevel"/>
    <w:tmpl w:val="2D6CD512"/>
    <w:lvl w:ilvl="0" w:tplc="F47E0CCC">
      <w:start w:val="3"/>
      <w:numFmt w:val="bullet"/>
      <w:lvlText w:val="-"/>
      <w:lvlJc w:val="left"/>
      <w:pPr>
        <w:ind w:left="1437" w:hanging="360"/>
      </w:pPr>
      <w:rPr>
        <w:rFonts w:ascii="Franklin Gothic Book" w:eastAsia="Times New Roman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2ECC75AE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7C2A9F"/>
    <w:multiLevelType w:val="hybridMultilevel"/>
    <w:tmpl w:val="9DC4DA1A"/>
    <w:lvl w:ilvl="0" w:tplc="4BF69110">
      <w:start w:val="1"/>
      <w:numFmt w:val="lowerLetter"/>
      <w:lvlText w:val="%1)"/>
      <w:lvlJc w:val="left"/>
      <w:pPr>
        <w:ind w:left="717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FC6F47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915DE"/>
    <w:multiLevelType w:val="hybridMultilevel"/>
    <w:tmpl w:val="141E489C"/>
    <w:lvl w:ilvl="0" w:tplc="6FBE544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53AE5"/>
    <w:multiLevelType w:val="hybridMultilevel"/>
    <w:tmpl w:val="05981844"/>
    <w:lvl w:ilvl="0" w:tplc="0F1A9588">
      <w:start w:val="3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AA125A4"/>
    <w:multiLevelType w:val="hybridMultilevel"/>
    <w:tmpl w:val="F162D8C2"/>
    <w:lvl w:ilvl="0" w:tplc="DB668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75B74"/>
    <w:multiLevelType w:val="multilevel"/>
    <w:tmpl w:val="5768A5BC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16" w15:restartNumberingAfterBreak="0">
    <w:nsid w:val="61A07E8B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26EB0"/>
    <w:multiLevelType w:val="multilevel"/>
    <w:tmpl w:val="9F063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6C54DFE"/>
    <w:multiLevelType w:val="hybridMultilevel"/>
    <w:tmpl w:val="5B94C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31FF1"/>
    <w:multiLevelType w:val="hybridMultilevel"/>
    <w:tmpl w:val="96388678"/>
    <w:lvl w:ilvl="0" w:tplc="1D943BC8">
      <w:start w:val="1"/>
      <w:numFmt w:val="decimal"/>
      <w:lvlText w:val="%1."/>
      <w:lvlJc w:val="left"/>
      <w:pPr>
        <w:ind w:left="6314" w:hanging="360"/>
      </w:pPr>
      <w:rPr>
        <w:rFonts w:cs="Arial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24198"/>
    <w:multiLevelType w:val="hybridMultilevel"/>
    <w:tmpl w:val="27542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47A30"/>
    <w:multiLevelType w:val="hybridMultilevel"/>
    <w:tmpl w:val="96FA6A4E"/>
    <w:lvl w:ilvl="0" w:tplc="9FC49AE8">
      <w:start w:val="1"/>
      <w:numFmt w:val="decimal"/>
      <w:lvlText w:val="%1."/>
      <w:lvlJc w:val="left"/>
      <w:pPr>
        <w:ind w:left="646" w:hanging="519"/>
      </w:pPr>
      <w:rPr>
        <w:rFonts w:ascii="Times New Roman" w:eastAsia="Times New Roman" w:hAnsi="Times New Roman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22" w15:restartNumberingAfterBreak="0">
    <w:nsid w:val="6F990B76"/>
    <w:multiLevelType w:val="hybridMultilevel"/>
    <w:tmpl w:val="1D20BF4A"/>
    <w:lvl w:ilvl="0" w:tplc="FEA6E1C6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C61C0"/>
    <w:multiLevelType w:val="hybridMultilevel"/>
    <w:tmpl w:val="23DC3AFA"/>
    <w:lvl w:ilvl="0" w:tplc="E9B45ABC">
      <w:start w:val="1"/>
      <w:numFmt w:val="decimal"/>
      <w:lvlText w:val="%1."/>
      <w:lvlJc w:val="left"/>
      <w:pPr>
        <w:ind w:left="780" w:hanging="360"/>
      </w:pPr>
      <w:rPr>
        <w:rFonts w:ascii="Franklin Gothic Book" w:eastAsia="Times New Roman" w:hAnsi="Franklin Gothic Book" w:cs="Times New Roman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4"/>
  </w:num>
  <w:num w:numId="4">
    <w:abstractNumId w:val="0"/>
  </w:num>
  <w:num w:numId="5">
    <w:abstractNumId w:val="7"/>
  </w:num>
  <w:num w:numId="6">
    <w:abstractNumId w:val="17"/>
  </w:num>
  <w:num w:numId="7">
    <w:abstractNumId w:val="18"/>
  </w:num>
  <w:num w:numId="8">
    <w:abstractNumId w:val="23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20"/>
  </w:num>
  <w:num w:numId="14">
    <w:abstractNumId w:val="4"/>
  </w:num>
  <w:num w:numId="15">
    <w:abstractNumId w:val="21"/>
  </w:num>
  <w:num w:numId="16">
    <w:abstractNumId w:val="13"/>
  </w:num>
  <w:num w:numId="17">
    <w:abstractNumId w:val="5"/>
  </w:num>
  <w:num w:numId="18">
    <w:abstractNumId w:val="8"/>
  </w:num>
  <w:num w:numId="19">
    <w:abstractNumId w:val="15"/>
  </w:num>
  <w:num w:numId="20">
    <w:abstractNumId w:val="6"/>
  </w:num>
  <w:num w:numId="21">
    <w:abstractNumId w:val="19"/>
  </w:num>
  <w:num w:numId="22">
    <w:abstractNumId w:val="12"/>
  </w:num>
  <w:num w:numId="23">
    <w:abstractNumId w:val="10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BD"/>
    <w:rsid w:val="000023C7"/>
    <w:rsid w:val="00002F2A"/>
    <w:rsid w:val="00011D72"/>
    <w:rsid w:val="000641AC"/>
    <w:rsid w:val="000643B2"/>
    <w:rsid w:val="00070D09"/>
    <w:rsid w:val="00096D36"/>
    <w:rsid w:val="000A0395"/>
    <w:rsid w:val="000C1B06"/>
    <w:rsid w:val="000C273F"/>
    <w:rsid w:val="000F5510"/>
    <w:rsid w:val="001154C4"/>
    <w:rsid w:val="001175CE"/>
    <w:rsid w:val="00130A26"/>
    <w:rsid w:val="00145414"/>
    <w:rsid w:val="00156951"/>
    <w:rsid w:val="00156960"/>
    <w:rsid w:val="00157902"/>
    <w:rsid w:val="0018230C"/>
    <w:rsid w:val="001918B7"/>
    <w:rsid w:val="00191A09"/>
    <w:rsid w:val="00192F98"/>
    <w:rsid w:val="001A0A27"/>
    <w:rsid w:val="001A5DB8"/>
    <w:rsid w:val="001B20FE"/>
    <w:rsid w:val="001D7036"/>
    <w:rsid w:val="001E7698"/>
    <w:rsid w:val="001F770F"/>
    <w:rsid w:val="00206228"/>
    <w:rsid w:val="00215D65"/>
    <w:rsid w:val="002419F9"/>
    <w:rsid w:val="00241BCB"/>
    <w:rsid w:val="00255194"/>
    <w:rsid w:val="00256969"/>
    <w:rsid w:val="002904D9"/>
    <w:rsid w:val="00293E20"/>
    <w:rsid w:val="002B4C24"/>
    <w:rsid w:val="002B56B2"/>
    <w:rsid w:val="002C189D"/>
    <w:rsid w:val="002C2247"/>
    <w:rsid w:val="002E170F"/>
    <w:rsid w:val="00306B3D"/>
    <w:rsid w:val="00307611"/>
    <w:rsid w:val="00311501"/>
    <w:rsid w:val="0031477D"/>
    <w:rsid w:val="00327FDA"/>
    <w:rsid w:val="00343F61"/>
    <w:rsid w:val="00350744"/>
    <w:rsid w:val="0039477E"/>
    <w:rsid w:val="003A13BE"/>
    <w:rsid w:val="003A46D6"/>
    <w:rsid w:val="003C3824"/>
    <w:rsid w:val="003C6A4C"/>
    <w:rsid w:val="003F3189"/>
    <w:rsid w:val="003F4E17"/>
    <w:rsid w:val="004041FF"/>
    <w:rsid w:val="00411380"/>
    <w:rsid w:val="004137D2"/>
    <w:rsid w:val="00430649"/>
    <w:rsid w:val="00432175"/>
    <w:rsid w:val="00443139"/>
    <w:rsid w:val="004602D5"/>
    <w:rsid w:val="004614FA"/>
    <w:rsid w:val="00474C17"/>
    <w:rsid w:val="00487C58"/>
    <w:rsid w:val="00496271"/>
    <w:rsid w:val="004C67E4"/>
    <w:rsid w:val="004D1792"/>
    <w:rsid w:val="004E69C3"/>
    <w:rsid w:val="00517181"/>
    <w:rsid w:val="0051733D"/>
    <w:rsid w:val="005330F6"/>
    <w:rsid w:val="00554331"/>
    <w:rsid w:val="00575025"/>
    <w:rsid w:val="005A020F"/>
    <w:rsid w:val="005D042E"/>
    <w:rsid w:val="005D2170"/>
    <w:rsid w:val="005E1651"/>
    <w:rsid w:val="005E72F4"/>
    <w:rsid w:val="005F350A"/>
    <w:rsid w:val="00605797"/>
    <w:rsid w:val="00607942"/>
    <w:rsid w:val="006132D8"/>
    <w:rsid w:val="006213B0"/>
    <w:rsid w:val="00621E5B"/>
    <w:rsid w:val="0062644B"/>
    <w:rsid w:val="00657117"/>
    <w:rsid w:val="00682C38"/>
    <w:rsid w:val="00685190"/>
    <w:rsid w:val="006956B8"/>
    <w:rsid w:val="006B38B2"/>
    <w:rsid w:val="006B6A6A"/>
    <w:rsid w:val="007066CD"/>
    <w:rsid w:val="007075DD"/>
    <w:rsid w:val="00720018"/>
    <w:rsid w:val="0074500B"/>
    <w:rsid w:val="00746646"/>
    <w:rsid w:val="007803B4"/>
    <w:rsid w:val="0078262C"/>
    <w:rsid w:val="007853D1"/>
    <w:rsid w:val="00794745"/>
    <w:rsid w:val="007D60D8"/>
    <w:rsid w:val="007D6E10"/>
    <w:rsid w:val="007E6CB8"/>
    <w:rsid w:val="007E7174"/>
    <w:rsid w:val="0081032B"/>
    <w:rsid w:val="00822F3F"/>
    <w:rsid w:val="008377E5"/>
    <w:rsid w:val="00846A7A"/>
    <w:rsid w:val="00847D01"/>
    <w:rsid w:val="00851DC2"/>
    <w:rsid w:val="00875B93"/>
    <w:rsid w:val="008927A4"/>
    <w:rsid w:val="00895E60"/>
    <w:rsid w:val="008A0662"/>
    <w:rsid w:val="008A2A21"/>
    <w:rsid w:val="008A7043"/>
    <w:rsid w:val="008B64FE"/>
    <w:rsid w:val="008C1E7B"/>
    <w:rsid w:val="008D398F"/>
    <w:rsid w:val="009053CA"/>
    <w:rsid w:val="00910EB1"/>
    <w:rsid w:val="009143B1"/>
    <w:rsid w:val="00927BE6"/>
    <w:rsid w:val="00932E40"/>
    <w:rsid w:val="00934C80"/>
    <w:rsid w:val="009751B1"/>
    <w:rsid w:val="0099454D"/>
    <w:rsid w:val="009D0D32"/>
    <w:rsid w:val="009D3ACD"/>
    <w:rsid w:val="009F02EB"/>
    <w:rsid w:val="00A06B6D"/>
    <w:rsid w:val="00A15F9E"/>
    <w:rsid w:val="00A34E7F"/>
    <w:rsid w:val="00A36941"/>
    <w:rsid w:val="00A42F50"/>
    <w:rsid w:val="00A47341"/>
    <w:rsid w:val="00A62C16"/>
    <w:rsid w:val="00A83B00"/>
    <w:rsid w:val="00A87132"/>
    <w:rsid w:val="00AD0B5D"/>
    <w:rsid w:val="00AD4E6F"/>
    <w:rsid w:val="00AF7940"/>
    <w:rsid w:val="00B05D4A"/>
    <w:rsid w:val="00B1090E"/>
    <w:rsid w:val="00B13D48"/>
    <w:rsid w:val="00B176CE"/>
    <w:rsid w:val="00B22439"/>
    <w:rsid w:val="00B420FE"/>
    <w:rsid w:val="00B6528B"/>
    <w:rsid w:val="00B7301D"/>
    <w:rsid w:val="00B91ABE"/>
    <w:rsid w:val="00B9474D"/>
    <w:rsid w:val="00BA1B03"/>
    <w:rsid w:val="00BB54C5"/>
    <w:rsid w:val="00BC1298"/>
    <w:rsid w:val="00BC4938"/>
    <w:rsid w:val="00BD17F5"/>
    <w:rsid w:val="00C317F3"/>
    <w:rsid w:val="00C34456"/>
    <w:rsid w:val="00C40AFD"/>
    <w:rsid w:val="00C61EC1"/>
    <w:rsid w:val="00C66590"/>
    <w:rsid w:val="00C714B0"/>
    <w:rsid w:val="00C80460"/>
    <w:rsid w:val="00C97325"/>
    <w:rsid w:val="00CB51EB"/>
    <w:rsid w:val="00CB5C0A"/>
    <w:rsid w:val="00CE2616"/>
    <w:rsid w:val="00CF3F8A"/>
    <w:rsid w:val="00CF48B6"/>
    <w:rsid w:val="00CF7E9D"/>
    <w:rsid w:val="00D215C4"/>
    <w:rsid w:val="00DD135F"/>
    <w:rsid w:val="00DE0EBD"/>
    <w:rsid w:val="00DF3802"/>
    <w:rsid w:val="00E03C37"/>
    <w:rsid w:val="00E36D5F"/>
    <w:rsid w:val="00E478E4"/>
    <w:rsid w:val="00E542B9"/>
    <w:rsid w:val="00EA310A"/>
    <w:rsid w:val="00EB60F5"/>
    <w:rsid w:val="00ED1634"/>
    <w:rsid w:val="00ED1D70"/>
    <w:rsid w:val="00ED324E"/>
    <w:rsid w:val="00EE0483"/>
    <w:rsid w:val="00EE7C4E"/>
    <w:rsid w:val="00EF08D4"/>
    <w:rsid w:val="00EF51C1"/>
    <w:rsid w:val="00EF5998"/>
    <w:rsid w:val="00F11734"/>
    <w:rsid w:val="00F1381F"/>
    <w:rsid w:val="00F15DC3"/>
    <w:rsid w:val="00F20DE0"/>
    <w:rsid w:val="00F523D3"/>
    <w:rsid w:val="00F812FE"/>
    <w:rsid w:val="00F82451"/>
    <w:rsid w:val="00F95C83"/>
    <w:rsid w:val="00FA2223"/>
    <w:rsid w:val="00FD0F4A"/>
    <w:rsid w:val="00FE0B7C"/>
    <w:rsid w:val="00FE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3F26F"/>
  <w15:chartTrackingRefBased/>
  <w15:docId w15:val="{1D940354-8913-403D-95B2-AEA37782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AD0B5D"/>
    <w:pPr>
      <w:keepNext/>
      <w:numPr>
        <w:numId w:val="19"/>
      </w:numPr>
      <w:tabs>
        <w:tab w:val="clear" w:pos="1402"/>
        <w:tab w:val="num" w:pos="284"/>
      </w:tabs>
      <w:autoSpaceDE w:val="0"/>
      <w:autoSpaceDN w:val="0"/>
      <w:adjustRightInd w:val="0"/>
      <w:spacing w:before="240" w:after="0" w:line="240" w:lineRule="auto"/>
      <w:ind w:left="284" w:hanging="284"/>
      <w:jc w:val="center"/>
      <w:outlineLvl w:val="0"/>
    </w:pPr>
    <w:rPr>
      <w:rFonts w:ascii="Franklin Gothic Book" w:eastAsia="Times New Roman" w:hAnsi="Franklin Gothic Book" w:cs="Times New Roman"/>
      <w:b/>
      <w:u w:val="single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AD0B5D"/>
    <w:pPr>
      <w:numPr>
        <w:ilvl w:val="1"/>
        <w:numId w:val="19"/>
      </w:numPr>
      <w:tabs>
        <w:tab w:val="clear" w:pos="1544"/>
        <w:tab w:val="num" w:pos="426"/>
      </w:tabs>
      <w:spacing w:before="120" w:after="0" w:line="240" w:lineRule="auto"/>
      <w:ind w:left="426" w:hanging="426"/>
      <w:jc w:val="both"/>
      <w:outlineLvl w:val="1"/>
    </w:pPr>
    <w:rPr>
      <w:rFonts w:ascii="Franklin Gothic Book" w:eastAsia="Times New Roman" w:hAnsi="Franklin Gothic Book" w:cs="Times New Roman"/>
      <w:lang w:eastAsia="cs-CZ"/>
    </w:rPr>
  </w:style>
  <w:style w:type="paragraph" w:styleId="Nadpis3">
    <w:name w:val="heading 3"/>
    <w:link w:val="Nadpis3Char"/>
    <w:uiPriority w:val="9"/>
    <w:unhideWhenUsed/>
    <w:qFormat/>
    <w:rsid w:val="00AD0B5D"/>
    <w:pPr>
      <w:numPr>
        <w:ilvl w:val="2"/>
        <w:numId w:val="19"/>
      </w:numPr>
      <w:tabs>
        <w:tab w:val="clear" w:pos="606"/>
        <w:tab w:val="num" w:pos="993"/>
      </w:tabs>
      <w:spacing w:before="60" w:after="0" w:line="240" w:lineRule="auto"/>
      <w:ind w:left="993" w:hanging="284"/>
      <w:outlineLvl w:val="2"/>
    </w:pPr>
    <w:rPr>
      <w:rFonts w:ascii="Franklin Gothic Book" w:eastAsia="Times New Roman" w:hAnsi="Franklin Gothic Book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DE0EBD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EBD"/>
  </w:style>
  <w:style w:type="paragraph" w:styleId="Zpat">
    <w:name w:val="footer"/>
    <w:basedOn w:val="Normln"/>
    <w:link w:val="ZpatChar"/>
    <w:uiPriority w:val="99"/>
    <w:unhideWhenUsed/>
    <w:rsid w:val="00DE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EBD"/>
  </w:style>
  <w:style w:type="paragraph" w:styleId="Odstavecseseznamem">
    <w:name w:val="List Paragraph"/>
    <w:basedOn w:val="Normln"/>
    <w:uiPriority w:val="99"/>
    <w:qFormat/>
    <w:rsid w:val="00DE0EBD"/>
    <w:pPr>
      <w:spacing w:before="60" w:after="60" w:line="360" w:lineRule="auto"/>
      <w:ind w:left="720"/>
      <w:contextualSpacing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54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54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54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54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54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4C4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927BE6"/>
    <w:rPr>
      <w:color w:val="0000FF"/>
      <w:u w:val="single"/>
    </w:rPr>
  </w:style>
  <w:style w:type="paragraph" w:customStyle="1" w:styleId="Text">
    <w:name w:val="Text"/>
    <w:basedOn w:val="Normln"/>
    <w:uiPriority w:val="99"/>
    <w:rsid w:val="00327FDA"/>
    <w:pPr>
      <w:tabs>
        <w:tab w:val="left" w:pos="227"/>
      </w:tabs>
      <w:spacing w:after="0" w:line="220" w:lineRule="exact"/>
      <w:jc w:val="both"/>
    </w:pPr>
    <w:rPr>
      <w:rFonts w:ascii="Book Antiqua" w:eastAsia="SimSun" w:hAnsi="Book Antiqua" w:cs="Times New Roman"/>
      <w:color w:val="000000"/>
      <w:sz w:val="18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8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B38B2"/>
  </w:style>
  <w:style w:type="character" w:customStyle="1" w:styleId="Nadpis1Char">
    <w:name w:val="Nadpis 1 Char"/>
    <w:basedOn w:val="Standardnpsmoodstavce"/>
    <w:link w:val="Nadpis1"/>
    <w:uiPriority w:val="9"/>
    <w:rsid w:val="00AD0B5D"/>
    <w:rPr>
      <w:rFonts w:ascii="Franklin Gothic Book" w:eastAsia="Times New Roman" w:hAnsi="Franklin Gothic Book" w:cs="Times New Roman"/>
      <w:b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D0B5D"/>
    <w:rPr>
      <w:rFonts w:ascii="Franklin Gothic Book" w:eastAsia="Times New Roman" w:hAnsi="Franklin Gothic Book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D0B5D"/>
    <w:rPr>
      <w:rFonts w:ascii="Franklin Gothic Book" w:eastAsia="Times New Roman" w:hAnsi="Franklin Gothic Book" w:cs="Times New Roman"/>
      <w:lang w:eastAsia="cs-CZ"/>
    </w:rPr>
  </w:style>
  <w:style w:type="numbering" w:customStyle="1" w:styleId="Styl1">
    <w:name w:val="Styl1"/>
    <w:uiPriority w:val="99"/>
    <w:rsid w:val="00AD0B5D"/>
    <w:pPr>
      <w:numPr>
        <w:numId w:val="19"/>
      </w:numPr>
    </w:pPr>
  </w:style>
  <w:style w:type="paragraph" w:customStyle="1" w:styleId="Style7">
    <w:name w:val="Style7"/>
    <w:basedOn w:val="Normln"/>
    <w:rsid w:val="007075DD"/>
    <w:pPr>
      <w:widowControl w:val="0"/>
      <w:autoSpaceDE w:val="0"/>
      <w:autoSpaceDN w:val="0"/>
      <w:adjustRightInd w:val="0"/>
      <w:snapToGrid w:val="0"/>
      <w:spacing w:after="0" w:line="238" w:lineRule="exact"/>
      <w:ind w:left="567" w:firstLine="701"/>
      <w:jc w:val="both"/>
    </w:pPr>
    <w:rPr>
      <w:rFonts w:ascii="Arial Narrow" w:eastAsia="Times New Roman" w:hAnsi="Arial Narrow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1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4489-86CD-4DA1-930A-4CE99DF0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3176</Characters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2021-10-27T07:56:00Z</cp:lastPrinted>
  <dcterms:created xsi:type="dcterms:W3CDTF">2021-10-27T13:10:00Z</dcterms:created>
  <dcterms:modified xsi:type="dcterms:W3CDTF">2021-10-27T13:11:00Z</dcterms:modified>
</cp:coreProperties>
</file>