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D43C" w14:textId="2B2DBB25" w:rsidR="00820EF9" w:rsidRDefault="006B30FD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4990D441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3301E0">
        <w:rPr>
          <w:rFonts w:ascii="Arial" w:eastAsia="Arial" w:hAnsi="Arial" w:cs="Arial"/>
          <w:spacing w:val="14"/>
          <w:lang w:val="cs-CZ"/>
        </w:rPr>
        <w:t xml:space="preserve"> </w:t>
      </w:r>
      <w:r w:rsidR="003301E0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3301E0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4990D442" wp14:editId="4990D44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4990D44D" w14:textId="77777777" w:rsidR="00820EF9" w:rsidRDefault="003301E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MZE-56082/2021-11141</w:t>
                            </w:r>
                          </w:p>
                          <w:p w14:paraId="4990D44E" w14:textId="77777777" w:rsidR="00820EF9" w:rsidRDefault="003301E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990D450" wp14:editId="4990D451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90D44F" w14:textId="77777777" w:rsidR="00820EF9" w:rsidRDefault="003301E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mze000021586567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0D442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swXAIAALkEAAAOAAAAZHJzL2Uyb0RvYy54bWysVFFP2zAQfp+0/2D5faRlqEBEiipQp0kI&#10;0GDi+erYTSTH9my3Cfv1++ykwNiepvXBPZ/P3919/i4Xl0On2V760FpT8fnRjDNphK1bs63498f1&#10;pzPOQiRTk7ZGVvxZBn65/PjhonelPLaN1bX0DCAmlL2reBOjK4siiEZ2FI6skwaHyvqOIrZ+W9Se&#10;eqB3ujiezRZFb33tvBUyBHivx0O+zPhKSRHvlAoyMl1x1Bbz6vO6SWuxvKBy68k1rZjKoH+ooqPW&#10;IOkL1DVFYjvf/gHVtcLbYFU8ErYrrFKtkLkHdDOfvevmoSEncy8gJ7gXmsL/gxW3+3vP2hpvx5mh&#10;Dk/0DaSR2WqZyOldKBHz4O79tAswU6eD8l36Rw9syIQ+vxAqh8gEnPPTk8VsBt4FzhaLxdnJ5wRa&#10;vN52PsQv0nYsGRX3yJ15pP1NiGPoISQlC1a39brVOm/8dnOlPdsTHnedf+Nd7RoavXNkR/4RKIzx&#10;Of9vQNqwHsUen+ZSCTJUmiKq7hyICWabYY1NiQFFZSrpmkIzJslYUw5tAJ9IG2lKVhw2A24lc2Pr&#10;Z9Dt7ajD4MS6BdQNhXhPHsIDVRimeIdFaYui7GRx1lj/82/+FA894JSzHkJGwT925CVn+quBUpLq&#10;s3GyOD0/58wfvJu3XrPrrixohApQVTZx0Ud9MJW33RNmbZWy4YiMQM6Kg6bRvIrjWGFWhVytchA0&#10;7ijemAcnEvSBusfhibybnjxCLLf2IHUq3738GJtuGrvaRavaLItXNie+MR/5YadZTgP4dp+jXr84&#10;y18AAAD//wMAUEsDBBQABgAIAAAAIQCJ3Oao2AAAAAUBAAAPAAAAZHJzL2Rvd25yZXYueG1sTI9B&#10;T8MwDIXvSPyHyEjcWEolGCpNpwnBgQvSyn6A25imWuNUTbp2/x7DBS6Wn97T8+dyt/pBnWmKfWAD&#10;95sMFHEbbM+dgePn290TqJiQLQ6BycCFIuyq66sSCxsWPtC5Tp2SEo4FGnApjYXWsXXkMW7CSCze&#10;V5g8JpFTp+2Ei5T7QedZ9qg99iwXHI704qg91bM3kLt2+958nObXhcbDHlM/HOuLMbc36/4ZVKI1&#10;/YXhB1/QoRKmJsxsoxoMyCPpd4qXbx9ENhLKZNFVqf/TV98AAAD//wMAUEsBAi0AFAAGAAgAAAAh&#10;ALaDOJL+AAAA4QEAABMAAAAAAAAAAAAAAAAAAAAAAFtDb250ZW50X1R5cGVzXS54bWxQSwECLQAU&#10;AAYACAAAACEAOP0h/9YAAACUAQAACwAAAAAAAAAAAAAAAAAvAQAAX3JlbHMvLnJlbHNQSwECLQAU&#10;AAYACAAAACEAaK37MFwCAAC5BAAADgAAAAAAAAAAAAAAAAAuAgAAZHJzL2Uyb0RvYy54bWxQSwEC&#10;LQAUAAYACAAAACEAidzmqNgAAAAFAQAADwAAAAAAAAAAAAAAAAC2BAAAZHJzL2Rvd25yZXYueG1s&#10;UEsFBgAAAAAEAAQA8wAAALsFAAAAAA==&#10;" stroked="f" strokeweight="1pt">
                <v:textbox inset="0,1.3mm,0,1.3mm">
                  <w:txbxContent>
                    <w:p w14:paraId="4990D44D" w14:textId="77777777" w:rsidR="00820EF9" w:rsidRDefault="003301E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MZE-56082/2021-11141</w:t>
                      </w:r>
                    </w:p>
                    <w:p w14:paraId="4990D44E" w14:textId="77777777" w:rsidR="00820EF9" w:rsidRDefault="003301E0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990D450" wp14:editId="4990D451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90D44F" w14:textId="77777777" w:rsidR="00820EF9" w:rsidRDefault="003301E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mze000021586567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90D43D" w14:textId="77777777" w:rsidR="00820EF9" w:rsidRDefault="003301E0">
      <w:pPr>
        <w:rPr>
          <w:szCs w:val="22"/>
        </w:rPr>
      </w:pPr>
      <w:r>
        <w:rPr>
          <w:szCs w:val="22"/>
        </w:rPr>
        <w:t xml:space="preserve"> </w:t>
      </w:r>
    </w:p>
    <w:p w14:paraId="27630FE2" w14:textId="3F638EFA" w:rsidR="001B175C" w:rsidRPr="001B175C" w:rsidRDefault="003301E0" w:rsidP="001B175C">
      <w:pPr>
        <w:rPr>
          <w:szCs w:val="22"/>
        </w:rPr>
      </w:pPr>
      <w:r>
        <w:rPr>
          <w:szCs w:val="22"/>
        </w:rPr>
        <w:t xml:space="preserve"> </w:t>
      </w:r>
      <w:r w:rsidR="001B175C">
        <w:t>Číslo smlouvy objednatele:  1369-2021-11141</w:t>
      </w:r>
    </w:p>
    <w:p w14:paraId="1E651AFC" w14:textId="77777777" w:rsidR="001B175C" w:rsidRDefault="001B175C" w:rsidP="001B175C"/>
    <w:p w14:paraId="27C903C6" w14:textId="77777777" w:rsidR="001B175C" w:rsidRDefault="001B175C" w:rsidP="001B175C">
      <w:pPr>
        <w:jc w:val="center"/>
        <w:rPr>
          <w:b/>
        </w:rPr>
      </w:pPr>
      <w:r>
        <w:rPr>
          <w:b/>
        </w:rPr>
        <w:t>SMLOUVA O DÍLO</w:t>
      </w:r>
    </w:p>
    <w:p w14:paraId="65A28EAE" w14:textId="77777777" w:rsidR="001B175C" w:rsidRDefault="001B175C" w:rsidP="001B175C">
      <w:pPr>
        <w:jc w:val="center"/>
        <w:rPr>
          <w:b/>
        </w:rPr>
      </w:pPr>
    </w:p>
    <w:p w14:paraId="28489B8E" w14:textId="77777777" w:rsidR="001B175C" w:rsidRDefault="001B175C" w:rsidP="001B175C">
      <w:pPr>
        <w:jc w:val="center"/>
      </w:pPr>
      <w:r>
        <w:t>uzavřená podle § 2586 a násl. zákona č. 89/2012 Sb., občanský zákoník, ve znění pozdějších předpisů (dále jen „občanský zákoník“) a za použití § 2358 a násl. občanského zákoníku</w:t>
      </w:r>
    </w:p>
    <w:p w14:paraId="0484511C" w14:textId="77777777" w:rsidR="001B175C" w:rsidRDefault="001B175C" w:rsidP="001B175C">
      <w:pPr>
        <w:jc w:val="center"/>
      </w:pPr>
    </w:p>
    <w:p w14:paraId="63284D53" w14:textId="77777777" w:rsidR="001B175C" w:rsidRDefault="001B175C" w:rsidP="001B175C">
      <w:pPr>
        <w:jc w:val="center"/>
      </w:pPr>
      <w:r>
        <w:t>(dále jen ,,</w:t>
      </w:r>
      <w:r>
        <w:rPr>
          <w:b/>
        </w:rPr>
        <w:t>smlouva</w:t>
      </w:r>
      <w:r>
        <w:t>“)</w:t>
      </w:r>
    </w:p>
    <w:p w14:paraId="727FFBA1" w14:textId="5DDB4F84" w:rsidR="001B175C" w:rsidRDefault="001B175C" w:rsidP="001B175C"/>
    <w:p w14:paraId="47D4A0F9" w14:textId="77777777" w:rsidR="001B175C" w:rsidRDefault="001B175C" w:rsidP="001B175C">
      <w:pPr>
        <w:jc w:val="left"/>
        <w:rPr>
          <w:b/>
        </w:rPr>
      </w:pPr>
      <w:r>
        <w:rPr>
          <w:b/>
        </w:rPr>
        <w:t>Smluvní strany</w:t>
      </w:r>
    </w:p>
    <w:p w14:paraId="43304A72" w14:textId="77777777" w:rsidR="001B175C" w:rsidRDefault="001B175C" w:rsidP="001B175C">
      <w:pPr>
        <w:jc w:val="center"/>
      </w:pPr>
    </w:p>
    <w:p w14:paraId="2EA4D706" w14:textId="77777777" w:rsidR="001B175C" w:rsidRDefault="001B175C" w:rsidP="001B175C">
      <w:pPr>
        <w:rPr>
          <w:b/>
        </w:rPr>
      </w:pPr>
      <w:r>
        <w:rPr>
          <w:b/>
        </w:rPr>
        <w:t>Česká republika – Ministerstvo zemědělství</w:t>
      </w:r>
    </w:p>
    <w:p w14:paraId="04D9D255" w14:textId="77777777" w:rsidR="001B175C" w:rsidRDefault="001B175C" w:rsidP="001B175C">
      <w:r>
        <w:t>Se sídlem: Těšnov 65/17, 110 00 Praha 1</w:t>
      </w:r>
    </w:p>
    <w:p w14:paraId="3366AF7E" w14:textId="77777777" w:rsidR="001B175C" w:rsidRDefault="001B175C" w:rsidP="001B175C">
      <w:r>
        <w:t>IČO: 00020478</w:t>
      </w:r>
    </w:p>
    <w:p w14:paraId="0567397D" w14:textId="77777777" w:rsidR="001B175C" w:rsidRDefault="001B175C" w:rsidP="001B175C">
      <w:r>
        <w:t>DIČ: CZ00020478</w:t>
      </w:r>
    </w:p>
    <w:p w14:paraId="6415132D" w14:textId="77777777" w:rsidR="001B175C" w:rsidRDefault="001B175C" w:rsidP="001B175C">
      <w:r>
        <w:t>Bankovní spojení: ČNB, centrální pobočka Praha 1</w:t>
      </w:r>
    </w:p>
    <w:p w14:paraId="178D89FB" w14:textId="77777777" w:rsidR="001B175C" w:rsidRDefault="001B175C" w:rsidP="001B175C">
      <w:r>
        <w:t>Číslo účtu: 1226001/0710</w:t>
      </w:r>
    </w:p>
    <w:p w14:paraId="2BF3137D" w14:textId="77777777" w:rsidR="001B175C" w:rsidRDefault="001B175C" w:rsidP="001B175C">
      <w:r>
        <w:t>Zastoupená: Mgr. Pavlem Brokešem, ředitelem odboru vnitřní správy</w:t>
      </w:r>
    </w:p>
    <w:p w14:paraId="273F69D2" w14:textId="77777777" w:rsidR="001B175C" w:rsidRDefault="001B175C" w:rsidP="001B175C">
      <w:r>
        <w:t>Oprávněná osoba ve věcech technických: Bc. Jitka Šafandová, oddělení správy budov</w:t>
      </w:r>
    </w:p>
    <w:p w14:paraId="46CB54BC" w14:textId="77777777" w:rsidR="001B175C" w:rsidRDefault="001B175C" w:rsidP="001B175C"/>
    <w:p w14:paraId="70E796F8" w14:textId="14C89F69" w:rsidR="001B175C" w:rsidRPr="001B175C" w:rsidRDefault="001B175C" w:rsidP="001B175C">
      <w:r>
        <w:t>(dále jen ,,</w:t>
      </w:r>
      <w:r>
        <w:rPr>
          <w:b/>
        </w:rPr>
        <w:t>objednatel</w:t>
      </w:r>
      <w:r>
        <w:t>“)</w:t>
      </w:r>
    </w:p>
    <w:p w14:paraId="7F978A2C" w14:textId="77777777" w:rsidR="001B175C" w:rsidRDefault="001B175C" w:rsidP="001B175C">
      <w:pPr>
        <w:jc w:val="center"/>
      </w:pPr>
    </w:p>
    <w:p w14:paraId="739CBCE2" w14:textId="77777777" w:rsidR="001B175C" w:rsidRDefault="001B175C" w:rsidP="001B175C">
      <w:pPr>
        <w:jc w:val="left"/>
        <w:rPr>
          <w:b/>
        </w:rPr>
      </w:pPr>
      <w:r>
        <w:rPr>
          <w:b/>
        </w:rPr>
        <w:t>a</w:t>
      </w:r>
    </w:p>
    <w:p w14:paraId="2D11F093" w14:textId="3A848354" w:rsidR="001B175C" w:rsidRDefault="001B175C" w:rsidP="001B175C"/>
    <w:p w14:paraId="2446EF9A" w14:textId="0C1589E9" w:rsidR="001B175C" w:rsidRPr="001B175C" w:rsidRDefault="001B175C" w:rsidP="001B175C">
      <w:pPr>
        <w:rPr>
          <w:b/>
        </w:rPr>
      </w:pPr>
      <w:r w:rsidRPr="001B175C">
        <w:rPr>
          <w:b/>
        </w:rPr>
        <w:t>SALVETE spol. s r.o.</w:t>
      </w:r>
    </w:p>
    <w:p w14:paraId="731E23A5" w14:textId="77777777" w:rsidR="001B175C" w:rsidRDefault="001B175C" w:rsidP="001B175C">
      <w:r>
        <w:t>Se sídlem: Písecká 506, 386 01 Strakonice</w:t>
      </w:r>
    </w:p>
    <w:p w14:paraId="664A56C4" w14:textId="77777777" w:rsidR="001B175C" w:rsidRDefault="001B175C" w:rsidP="001B175C">
      <w:r>
        <w:t>IČO: 45023786</w:t>
      </w:r>
    </w:p>
    <w:p w14:paraId="4CEF97B6" w14:textId="42051ABD" w:rsidR="001B175C" w:rsidRDefault="001B175C" w:rsidP="001B175C">
      <w:pPr>
        <w:ind w:left="2127" w:hanging="2127"/>
      </w:pPr>
      <w:r>
        <w:t>DIČ: CZ45023786 - plátce DPH</w:t>
      </w:r>
    </w:p>
    <w:p w14:paraId="58DF95CE" w14:textId="4963364A" w:rsidR="001B175C" w:rsidRPr="001B175C" w:rsidRDefault="001B175C" w:rsidP="001B175C">
      <w:pPr>
        <w:rPr>
          <w:b/>
        </w:rPr>
      </w:pPr>
      <w:r>
        <w:t>Společnost je registrována u Krajského soudu v Českých Budějovicích, oddíl C, vložka 1314</w:t>
      </w:r>
    </w:p>
    <w:p w14:paraId="1E9BFA49" w14:textId="77777777" w:rsidR="001B175C" w:rsidRDefault="001B175C" w:rsidP="001B175C">
      <w:r>
        <w:t>Bankovní spojení: ČSOB Strakonice</w:t>
      </w:r>
    </w:p>
    <w:p w14:paraId="60DD7BD7" w14:textId="77777777" w:rsidR="001B175C" w:rsidRDefault="001B175C" w:rsidP="001B175C">
      <w:r>
        <w:t>Číslo účtu: 212810873/0300</w:t>
      </w:r>
    </w:p>
    <w:p w14:paraId="2BE4BF39" w14:textId="38B0255A" w:rsidR="001B175C" w:rsidRDefault="001B175C" w:rsidP="001B175C">
      <w:r>
        <w:t xml:space="preserve">Zastoupená: </w:t>
      </w:r>
      <w:r w:rsidR="00236DD4">
        <w:t>XXXXX</w:t>
      </w:r>
      <w:r>
        <w:t>, jednatelem společnosti</w:t>
      </w:r>
      <w:bookmarkStart w:id="0" w:name="_GoBack"/>
      <w:bookmarkEnd w:id="0"/>
    </w:p>
    <w:p w14:paraId="0188B891" w14:textId="77777777" w:rsidR="001B175C" w:rsidRDefault="001B175C" w:rsidP="001B175C">
      <w:pPr>
        <w:ind w:left="2124" w:hanging="2124"/>
      </w:pPr>
      <w:r>
        <w:t>Zástupce ve věcech technických:</w:t>
      </w:r>
      <w:r>
        <w:tab/>
      </w:r>
      <w:r>
        <w:tab/>
      </w:r>
    </w:p>
    <w:p w14:paraId="751D3165" w14:textId="77777777" w:rsidR="001B175C" w:rsidRDefault="001B175C" w:rsidP="001B175C">
      <w:pPr>
        <w:rPr>
          <w:rFonts w:cs="Times New Roman"/>
        </w:rPr>
      </w:pPr>
    </w:p>
    <w:p w14:paraId="7BFCDBA9" w14:textId="77777777" w:rsidR="001B175C" w:rsidRDefault="001B175C" w:rsidP="001B175C">
      <w:r>
        <w:t>(dále jen ,,</w:t>
      </w:r>
      <w:r>
        <w:rPr>
          <w:b/>
        </w:rPr>
        <w:t>zhotovitel</w:t>
      </w:r>
      <w:r>
        <w:t>“)</w:t>
      </w:r>
    </w:p>
    <w:p w14:paraId="2E83E466" w14:textId="77777777" w:rsidR="001B175C" w:rsidRDefault="001B175C" w:rsidP="001B175C">
      <w:pPr>
        <w:jc w:val="left"/>
      </w:pPr>
    </w:p>
    <w:p w14:paraId="14DDD63A" w14:textId="77777777" w:rsidR="001B175C" w:rsidRPr="00BF61EB" w:rsidRDefault="001B175C" w:rsidP="001B175C">
      <w:pPr>
        <w:jc w:val="left"/>
      </w:pPr>
      <w:r w:rsidRPr="00BF61EB">
        <w:t>(společně dále jen „smluvní strany“)</w:t>
      </w:r>
    </w:p>
    <w:p w14:paraId="75511F58" w14:textId="4E73091F" w:rsidR="001B175C" w:rsidRDefault="001B175C" w:rsidP="001B175C">
      <w:pPr>
        <w:rPr>
          <w:b/>
        </w:rPr>
      </w:pPr>
      <w:r>
        <w:rPr>
          <w:b/>
        </w:rPr>
        <w:t xml:space="preserve">  </w:t>
      </w:r>
    </w:p>
    <w:p w14:paraId="751235C5" w14:textId="594AF805" w:rsidR="001B175C" w:rsidRDefault="001B175C" w:rsidP="001B175C">
      <w:pPr>
        <w:jc w:val="center"/>
        <w:rPr>
          <w:b/>
        </w:rPr>
      </w:pPr>
    </w:p>
    <w:p w14:paraId="5385634C" w14:textId="77777777" w:rsidR="001B175C" w:rsidRDefault="001B175C" w:rsidP="001B175C">
      <w:pPr>
        <w:jc w:val="center"/>
        <w:rPr>
          <w:b/>
        </w:rPr>
      </w:pPr>
    </w:p>
    <w:p w14:paraId="56A5BFCD" w14:textId="77777777" w:rsidR="001B175C" w:rsidRDefault="001B175C" w:rsidP="001B175C">
      <w:pPr>
        <w:jc w:val="center"/>
        <w:rPr>
          <w:b/>
        </w:rPr>
      </w:pPr>
      <w:r>
        <w:rPr>
          <w:b/>
        </w:rPr>
        <w:t>Článek I.</w:t>
      </w:r>
    </w:p>
    <w:p w14:paraId="2FBBF16B" w14:textId="77777777" w:rsidR="001B175C" w:rsidRDefault="001B175C" w:rsidP="001B175C">
      <w:pPr>
        <w:jc w:val="center"/>
        <w:rPr>
          <w:b/>
        </w:rPr>
      </w:pPr>
      <w:r>
        <w:rPr>
          <w:b/>
        </w:rPr>
        <w:t>Předmět a účel smlouvy</w:t>
      </w:r>
    </w:p>
    <w:p w14:paraId="58295675" w14:textId="77777777" w:rsidR="001B175C" w:rsidRDefault="001B175C" w:rsidP="001B175C">
      <w:pPr>
        <w:jc w:val="center"/>
        <w:rPr>
          <w:b/>
        </w:rPr>
      </w:pPr>
    </w:p>
    <w:p w14:paraId="44E6B65F" w14:textId="77777777" w:rsidR="001B175C" w:rsidRDefault="001B175C" w:rsidP="001B175C">
      <w:pPr>
        <w:numPr>
          <w:ilvl w:val="0"/>
          <w:numId w:val="17"/>
        </w:numPr>
        <w:spacing w:after="240"/>
        <w:ind w:left="426" w:hanging="426"/>
      </w:pPr>
      <w:r>
        <w:t>Předmětem smlouvy je závazek zhotovitele provést bezvadně dílo blíže specifikované v odst. 2 tohoto článku a závazek objednatele zaplatit zhotoviteli cenu díla dle čl. III smlouvy.</w:t>
      </w:r>
    </w:p>
    <w:p w14:paraId="14E1660F" w14:textId="34882D69" w:rsidR="00967C87" w:rsidRPr="00967C87" w:rsidRDefault="001B175C" w:rsidP="00967C87">
      <w:pPr>
        <w:pStyle w:val="Podnadpis"/>
        <w:ind w:left="426"/>
        <w:rPr>
          <w:sz w:val="22"/>
          <w:szCs w:val="22"/>
        </w:rPr>
      </w:pPr>
      <w:r w:rsidRPr="00967C87">
        <w:rPr>
          <w:sz w:val="22"/>
          <w:szCs w:val="22"/>
        </w:rPr>
        <w:t>Zhotovitel se zavazuje provést oprav</w:t>
      </w:r>
      <w:r w:rsidR="00967C87" w:rsidRPr="00967C87">
        <w:rPr>
          <w:sz w:val="22"/>
          <w:szCs w:val="22"/>
        </w:rPr>
        <w:t>u</w:t>
      </w:r>
      <w:r w:rsidRPr="00967C87">
        <w:rPr>
          <w:sz w:val="22"/>
          <w:szCs w:val="22"/>
        </w:rPr>
        <w:t xml:space="preserve"> střech </w:t>
      </w:r>
      <w:r w:rsidR="00967C87" w:rsidRPr="00967C87">
        <w:rPr>
          <w:sz w:val="22"/>
          <w:szCs w:val="22"/>
        </w:rPr>
        <w:t xml:space="preserve">na </w:t>
      </w:r>
      <w:r w:rsidR="008840A2">
        <w:rPr>
          <w:sz w:val="22"/>
          <w:szCs w:val="22"/>
        </w:rPr>
        <w:t>budově</w:t>
      </w:r>
      <w:r w:rsidR="00967C87" w:rsidRPr="00967C87">
        <w:rPr>
          <w:sz w:val="22"/>
          <w:szCs w:val="22"/>
        </w:rPr>
        <w:t xml:space="preserve"> výměníkové stanice</w:t>
      </w:r>
      <w:r w:rsidR="008A1ADD">
        <w:rPr>
          <w:sz w:val="22"/>
          <w:szCs w:val="22"/>
        </w:rPr>
        <w:t xml:space="preserve"> č.p. 1090, objekt občanské vybavenosti</w:t>
      </w:r>
      <w:r w:rsidR="00967C87" w:rsidRPr="00967C87">
        <w:rPr>
          <w:sz w:val="22"/>
          <w:szCs w:val="22"/>
        </w:rPr>
        <w:t xml:space="preserve"> </w:t>
      </w:r>
      <w:r w:rsidR="00DD18B2">
        <w:rPr>
          <w:sz w:val="22"/>
          <w:szCs w:val="22"/>
        </w:rPr>
        <w:t>jako součásti pozemku</w:t>
      </w:r>
      <w:r w:rsidR="008A1ADD">
        <w:rPr>
          <w:sz w:val="22"/>
          <w:szCs w:val="22"/>
        </w:rPr>
        <w:t xml:space="preserve"> </w:t>
      </w:r>
      <w:r w:rsidR="00967C87" w:rsidRPr="00967C87">
        <w:rPr>
          <w:sz w:val="22"/>
          <w:szCs w:val="22"/>
        </w:rPr>
        <w:t xml:space="preserve">p.č. st. 281/1 </w:t>
      </w:r>
      <w:r w:rsidR="00705437">
        <w:rPr>
          <w:sz w:val="22"/>
          <w:szCs w:val="22"/>
        </w:rPr>
        <w:t xml:space="preserve">a </w:t>
      </w:r>
      <w:r w:rsidR="00992F5C">
        <w:rPr>
          <w:sz w:val="22"/>
          <w:szCs w:val="22"/>
        </w:rPr>
        <w:t xml:space="preserve">budově </w:t>
      </w:r>
      <w:r w:rsidR="00705437">
        <w:rPr>
          <w:sz w:val="22"/>
          <w:szCs w:val="22"/>
        </w:rPr>
        <w:t xml:space="preserve">garáží </w:t>
      </w:r>
      <w:r w:rsidR="0039500F">
        <w:rPr>
          <w:sz w:val="22"/>
          <w:szCs w:val="22"/>
        </w:rPr>
        <w:t xml:space="preserve"> </w:t>
      </w:r>
      <w:r w:rsidR="00705437" w:rsidRPr="00705437">
        <w:rPr>
          <w:sz w:val="22"/>
          <w:szCs w:val="22"/>
        </w:rPr>
        <w:t xml:space="preserve"> </w:t>
      </w:r>
      <w:r w:rsidR="00705437" w:rsidRPr="00705437">
        <w:rPr>
          <w:sz w:val="22"/>
          <w:szCs w:val="22"/>
        </w:rPr>
        <w:lastRenderedPageBreak/>
        <w:t>tvořících taktéž součást</w:t>
      </w:r>
      <w:r w:rsidR="00705437">
        <w:rPr>
          <w:sz w:val="22"/>
          <w:szCs w:val="22"/>
        </w:rPr>
        <w:t xml:space="preserve"> pozemku</w:t>
      </w:r>
      <w:r w:rsidR="00705437" w:rsidRPr="00705437">
        <w:rPr>
          <w:sz w:val="22"/>
          <w:szCs w:val="22"/>
        </w:rPr>
        <w:t xml:space="preserve"> p.č. st. 281/1</w:t>
      </w:r>
      <w:r w:rsidR="00CF2030">
        <w:rPr>
          <w:sz w:val="22"/>
          <w:szCs w:val="22"/>
        </w:rPr>
        <w:t>,</w:t>
      </w:r>
      <w:r w:rsidR="00705437">
        <w:rPr>
          <w:sz w:val="22"/>
          <w:szCs w:val="22"/>
        </w:rPr>
        <w:t xml:space="preserve"> </w:t>
      </w:r>
      <w:r w:rsidR="00967C87" w:rsidRPr="00967C87">
        <w:rPr>
          <w:sz w:val="22"/>
          <w:szCs w:val="22"/>
        </w:rPr>
        <w:t xml:space="preserve">a </w:t>
      </w:r>
      <w:r w:rsidR="00DD18B2">
        <w:rPr>
          <w:sz w:val="22"/>
          <w:szCs w:val="22"/>
        </w:rPr>
        <w:t xml:space="preserve">garáže bez čísla popisného nebo evidenčního jako součásti pozemku </w:t>
      </w:r>
      <w:r w:rsidR="008A1ADD">
        <w:rPr>
          <w:sz w:val="22"/>
          <w:szCs w:val="22"/>
        </w:rPr>
        <w:t xml:space="preserve">p.č. </w:t>
      </w:r>
      <w:r w:rsidR="00967C87" w:rsidRPr="00967C87">
        <w:rPr>
          <w:sz w:val="22"/>
          <w:szCs w:val="22"/>
        </w:rPr>
        <w:t>st. 281/2</w:t>
      </w:r>
      <w:r w:rsidR="00DD18B2">
        <w:rPr>
          <w:sz w:val="22"/>
          <w:szCs w:val="22"/>
        </w:rPr>
        <w:t>,</w:t>
      </w:r>
      <w:r w:rsidR="00967C87" w:rsidRPr="00967C87">
        <w:rPr>
          <w:sz w:val="22"/>
          <w:szCs w:val="22"/>
        </w:rPr>
        <w:t xml:space="preserve"> na adrese </w:t>
      </w:r>
      <w:r w:rsidR="00FE151D">
        <w:rPr>
          <w:sz w:val="22"/>
          <w:szCs w:val="22"/>
        </w:rPr>
        <w:t>P</w:t>
      </w:r>
      <w:r w:rsidR="00967C87" w:rsidRPr="00967C87">
        <w:rPr>
          <w:sz w:val="22"/>
          <w:szCs w:val="22"/>
        </w:rPr>
        <w:t>alackého nám. 1090, Strakonice</w:t>
      </w:r>
      <w:r w:rsidR="00DD18B2">
        <w:rPr>
          <w:sz w:val="22"/>
          <w:szCs w:val="22"/>
        </w:rPr>
        <w:t xml:space="preserve">, vše zapsáno </w:t>
      </w:r>
      <w:r w:rsidR="00DD18B2" w:rsidRPr="00DD18B2">
        <w:rPr>
          <w:sz w:val="22"/>
          <w:szCs w:val="22"/>
        </w:rPr>
        <w:t>v katastru nemovitostí veden</w:t>
      </w:r>
      <w:r w:rsidR="00DD18B2">
        <w:rPr>
          <w:sz w:val="22"/>
          <w:szCs w:val="22"/>
        </w:rPr>
        <w:t xml:space="preserve">ém </w:t>
      </w:r>
      <w:r w:rsidR="00DD18B2" w:rsidRPr="00DD18B2">
        <w:rPr>
          <w:sz w:val="22"/>
          <w:szCs w:val="22"/>
        </w:rPr>
        <w:t>Katastrálním úřadem</w:t>
      </w:r>
      <w:r w:rsidR="00DD18B2">
        <w:rPr>
          <w:sz w:val="22"/>
          <w:szCs w:val="22"/>
        </w:rPr>
        <w:t xml:space="preserve"> </w:t>
      </w:r>
      <w:r w:rsidR="00DD18B2" w:rsidRPr="00DD18B2">
        <w:rPr>
          <w:sz w:val="22"/>
          <w:szCs w:val="22"/>
        </w:rPr>
        <w:t>pro Jihočeský kraj, Katastrálním pracovištěm Strakonice na LV 1305 pro obec Strakonice, katastrální území Strakonice</w:t>
      </w:r>
      <w:r w:rsidR="00967C87" w:rsidRPr="00967C87">
        <w:rPr>
          <w:sz w:val="22"/>
          <w:szCs w:val="22"/>
        </w:rPr>
        <w:t xml:space="preserve"> </w:t>
      </w:r>
      <w:r w:rsidRPr="00967C87">
        <w:rPr>
          <w:sz w:val="22"/>
          <w:szCs w:val="22"/>
        </w:rPr>
        <w:t xml:space="preserve">(dále jen „dílo“). </w:t>
      </w:r>
    </w:p>
    <w:p w14:paraId="31CF05D3" w14:textId="1B022D8C" w:rsidR="001B175C" w:rsidRPr="00FE151D" w:rsidRDefault="00967C87" w:rsidP="00967C87">
      <w:pPr>
        <w:pStyle w:val="Podnadpis"/>
        <w:ind w:left="426"/>
        <w:rPr>
          <w:sz w:val="22"/>
          <w:szCs w:val="22"/>
        </w:rPr>
      </w:pPr>
      <w:r w:rsidRPr="00967C87">
        <w:rPr>
          <w:sz w:val="22"/>
          <w:szCs w:val="22"/>
        </w:rPr>
        <w:t xml:space="preserve">Na </w:t>
      </w:r>
      <w:r w:rsidR="00DD18B2">
        <w:rPr>
          <w:sz w:val="22"/>
          <w:szCs w:val="22"/>
        </w:rPr>
        <w:t>části budovy, kde jsou umístěny garáže</w:t>
      </w:r>
      <w:r w:rsidR="00DD18B2" w:rsidRPr="00967C87">
        <w:rPr>
          <w:sz w:val="22"/>
          <w:szCs w:val="22"/>
        </w:rPr>
        <w:t xml:space="preserve"> </w:t>
      </w:r>
      <w:r w:rsidRPr="00967C87">
        <w:rPr>
          <w:sz w:val="22"/>
          <w:szCs w:val="22"/>
        </w:rPr>
        <w:t xml:space="preserve">na </w:t>
      </w:r>
      <w:r w:rsidR="00DD18B2">
        <w:rPr>
          <w:sz w:val="22"/>
          <w:szCs w:val="22"/>
        </w:rPr>
        <w:t xml:space="preserve">p.č. </w:t>
      </w:r>
      <w:r w:rsidRPr="00967C87">
        <w:rPr>
          <w:sz w:val="22"/>
          <w:szCs w:val="22"/>
        </w:rPr>
        <w:t>st. 281/1 bude provedeno  očištění střechy, lokální oprava asfaltové lepenky, natavení nového asfaltového pásu u atik,  lemování prostupů střechou, tmelení a dále bude provedena  výměna dešťových svodů a žlabů.</w:t>
      </w:r>
      <w:r>
        <w:rPr>
          <w:sz w:val="22"/>
          <w:szCs w:val="22"/>
        </w:rPr>
        <w:t xml:space="preserve"> </w:t>
      </w:r>
      <w:r w:rsidRPr="00967C87">
        <w:rPr>
          <w:sz w:val="22"/>
          <w:szCs w:val="22"/>
        </w:rPr>
        <w:t xml:space="preserve">Na garáži na </w:t>
      </w:r>
      <w:r w:rsidR="00DD18B2">
        <w:rPr>
          <w:sz w:val="22"/>
          <w:szCs w:val="22"/>
        </w:rPr>
        <w:t xml:space="preserve">p.č. </w:t>
      </w:r>
      <w:r w:rsidRPr="00967C87">
        <w:rPr>
          <w:sz w:val="22"/>
          <w:szCs w:val="22"/>
        </w:rPr>
        <w:t xml:space="preserve">st. 281/2 a na výměníkové stanici </w:t>
      </w:r>
      <w:r>
        <w:rPr>
          <w:sz w:val="22"/>
          <w:szCs w:val="22"/>
        </w:rPr>
        <w:t xml:space="preserve">na </w:t>
      </w:r>
      <w:r w:rsidR="00DD18B2">
        <w:rPr>
          <w:sz w:val="22"/>
          <w:szCs w:val="22"/>
        </w:rPr>
        <w:t xml:space="preserve">p.č. </w:t>
      </w:r>
      <w:r>
        <w:rPr>
          <w:sz w:val="22"/>
          <w:szCs w:val="22"/>
        </w:rPr>
        <w:t xml:space="preserve">st. 281/1 </w:t>
      </w:r>
      <w:r w:rsidRPr="00967C87">
        <w:rPr>
          <w:sz w:val="22"/>
          <w:szCs w:val="22"/>
        </w:rPr>
        <w:t>bude provedena kompletní výměna střešní krytiny. Dojde ke zhotovení nové hydroizolace ze střešní fólie, atikové plechy budou ponechány stávající a do nich budou napojeny systémové poplastované plechy pro napojení střešní fólie. Dále bude provedena  výměna dešťových svodů a žlabů.</w:t>
      </w:r>
      <w:r>
        <w:rPr>
          <w:sz w:val="22"/>
          <w:szCs w:val="22"/>
        </w:rPr>
        <w:t xml:space="preserve"> </w:t>
      </w:r>
      <w:r w:rsidR="001B175C" w:rsidRPr="00FE151D">
        <w:rPr>
          <w:sz w:val="22"/>
          <w:szCs w:val="22"/>
        </w:rPr>
        <w:t>Blíže specifikováno v cenové nabídce, která tvoří přílohu č. 1 této smlouvy.</w:t>
      </w:r>
      <w:r w:rsidRPr="00FE151D">
        <w:rPr>
          <w:sz w:val="22"/>
          <w:szCs w:val="22"/>
        </w:rPr>
        <w:t xml:space="preserve"> </w:t>
      </w:r>
    </w:p>
    <w:p w14:paraId="6E1F38EE" w14:textId="4CDF3E62" w:rsidR="001B175C" w:rsidRDefault="001B175C" w:rsidP="001B175C">
      <w:pPr>
        <w:numPr>
          <w:ilvl w:val="0"/>
          <w:numId w:val="17"/>
        </w:numPr>
        <w:spacing w:after="240"/>
        <w:ind w:left="426" w:hanging="426"/>
      </w:pPr>
      <w:r>
        <w:t xml:space="preserve">Zhotovitel je povinen zajistit po celou dobu plnění této smlouvy dodržování veškerých právních předpisů České republiky s důrazem na legální zaměstnávání, spravedlivé odměňování a dodržování bezpečnosti a ochrany zdraví při práci, přičemž uvedené je takový zhotovitel povinen zajistit i u svých subdodavatelů, kteří vykonávají činnost </w:t>
      </w:r>
      <w:r w:rsidR="00302C9B">
        <w:t xml:space="preserve">              </w:t>
      </w:r>
      <w:r>
        <w:t xml:space="preserve">na území České republiky. </w:t>
      </w:r>
    </w:p>
    <w:p w14:paraId="3ED7F507" w14:textId="1819F469" w:rsidR="001B175C" w:rsidRDefault="001B175C" w:rsidP="001B175C">
      <w:pPr>
        <w:numPr>
          <w:ilvl w:val="0"/>
          <w:numId w:val="17"/>
        </w:numPr>
        <w:spacing w:after="240"/>
        <w:ind w:left="426" w:hanging="426"/>
      </w:pPr>
      <w:r>
        <w:t>Ve smlouvách se subdodavateli je zhotovitel povinen zajistit srovnatelnou úroveň</w:t>
      </w:r>
      <w:r w:rsidR="00302C9B">
        <w:t xml:space="preserve">                  </w:t>
      </w:r>
      <w:r>
        <w:t xml:space="preserve"> s podmínkami této smlouvy. Zhotovitel odpovídá za sjednání a dodržování nediskriminačních smluvních podmínek se svými subdodavateli, včetně poskytování řádných plateb za provedené práce těmto svým subdodavatelům.</w:t>
      </w:r>
    </w:p>
    <w:p w14:paraId="7DDFDD0A" w14:textId="385937AB" w:rsidR="001B175C" w:rsidRPr="00733BC9" w:rsidRDefault="001B175C" w:rsidP="00733BC9">
      <w:pPr>
        <w:numPr>
          <w:ilvl w:val="0"/>
          <w:numId w:val="17"/>
        </w:numPr>
        <w:spacing w:after="240"/>
        <w:ind w:left="426" w:hanging="426"/>
      </w:pPr>
      <w:r w:rsidRPr="00150AAF">
        <w:t xml:space="preserve">Účelem smlouvy </w:t>
      </w:r>
      <w:r w:rsidRPr="00733BC9">
        <w:rPr>
          <w:szCs w:val="22"/>
        </w:rPr>
        <w:t xml:space="preserve">je </w:t>
      </w:r>
      <w:r w:rsidR="008840A2">
        <w:rPr>
          <w:szCs w:val="22"/>
        </w:rPr>
        <w:t xml:space="preserve">zamezení zatékání  a </w:t>
      </w:r>
      <w:r w:rsidRPr="00733BC9">
        <w:rPr>
          <w:szCs w:val="22"/>
        </w:rPr>
        <w:t>zlepšení techni</w:t>
      </w:r>
      <w:r w:rsidR="008840A2">
        <w:rPr>
          <w:szCs w:val="22"/>
        </w:rPr>
        <w:t>ckého stavu uvedených budov</w:t>
      </w:r>
      <w:r w:rsidRPr="00733BC9">
        <w:rPr>
          <w:szCs w:val="22"/>
        </w:rPr>
        <w:t xml:space="preserve"> a zamezení vzniku  dalších  škod.</w:t>
      </w:r>
    </w:p>
    <w:p w14:paraId="102FBE20" w14:textId="77777777" w:rsidR="001B175C" w:rsidRDefault="001B175C" w:rsidP="001B175C">
      <w:pPr>
        <w:jc w:val="center"/>
        <w:rPr>
          <w:b/>
        </w:rPr>
      </w:pPr>
      <w:r>
        <w:rPr>
          <w:b/>
        </w:rPr>
        <w:t>Článek II.</w:t>
      </w:r>
    </w:p>
    <w:p w14:paraId="129D7DE9" w14:textId="77777777" w:rsidR="001B175C" w:rsidRDefault="001B175C" w:rsidP="001B175C">
      <w:pPr>
        <w:jc w:val="center"/>
        <w:rPr>
          <w:b/>
        </w:rPr>
      </w:pPr>
      <w:r>
        <w:rPr>
          <w:b/>
        </w:rPr>
        <w:t>Místo plnění, doba plnění, předání a převzetí díla, přechod vlastnictví</w:t>
      </w:r>
    </w:p>
    <w:p w14:paraId="3EF41488" w14:textId="77777777" w:rsidR="001B175C" w:rsidRDefault="001B175C" w:rsidP="001B175C">
      <w:pPr>
        <w:jc w:val="center"/>
      </w:pPr>
    </w:p>
    <w:p w14:paraId="34C48AC9" w14:textId="79C6C392" w:rsidR="001B175C" w:rsidRPr="00150AAF" w:rsidRDefault="008840A2" w:rsidP="001B175C">
      <w:pPr>
        <w:numPr>
          <w:ilvl w:val="0"/>
          <w:numId w:val="18"/>
        </w:numPr>
        <w:spacing w:after="240"/>
        <w:ind w:left="426" w:hanging="426"/>
      </w:pPr>
      <w:r>
        <w:t>Místem plnění jsou budovy</w:t>
      </w:r>
      <w:r w:rsidR="001B175C">
        <w:t xml:space="preserve"> garáží a výměníkové stanice, které jsou</w:t>
      </w:r>
      <w:r w:rsidR="001B175C" w:rsidRPr="00150AAF">
        <w:t xml:space="preserve"> ve vlastnictví České republiky, s právem hospodaření objednatele na adrese Palackého nám. 1090, 38</w:t>
      </w:r>
      <w:r>
        <w:t>6 01 Strakonice. Uvedené budovy</w:t>
      </w:r>
      <w:r w:rsidR="001B175C" w:rsidRPr="00150AAF">
        <w:t xml:space="preserve"> jsou součástí pozemku p. č. st. 281/1 a </w:t>
      </w:r>
      <w:r>
        <w:t xml:space="preserve">st. </w:t>
      </w:r>
      <w:r w:rsidR="001B175C" w:rsidRPr="00150AAF">
        <w:t>281/2 (dále jen „pozemky“) zapsané v katastru nemovitostí vedeného Katastrálním úřadem</w:t>
      </w:r>
      <w:r w:rsidR="00302C9B">
        <w:t xml:space="preserve">                          </w:t>
      </w:r>
      <w:r w:rsidR="001B175C" w:rsidRPr="00150AAF">
        <w:t xml:space="preserve"> pro Jihočeský kraj, Katastrálním pracovištěm Strakonice na LV 1305 pro obec Strakonice, katastrální území Strakonice. </w:t>
      </w:r>
    </w:p>
    <w:p w14:paraId="730D11A4" w14:textId="77777777" w:rsidR="001B175C" w:rsidRDefault="001B175C" w:rsidP="001B175C">
      <w:pPr>
        <w:numPr>
          <w:ilvl w:val="0"/>
          <w:numId w:val="18"/>
        </w:numPr>
        <w:spacing w:after="240"/>
        <w:ind w:left="426" w:hanging="426"/>
      </w:pPr>
      <w:r>
        <w:t>Zhotovitel pracuje na svůj náklad a na své nebezpečí ve smyslu § 5 ve spojení s § 2950 občanského zákoníku, zhotovitel je povinen upozornit na nevhodné pokyny nebo nevhodnost věcí mu předaných. Objednatel je oprávněn provádění díla průběžně kontrolovat, na zjištěné nedostatky upozorní písemně zhotovitele a požádá o jejich odstranění. Takové žádosti je zhotovitel povinen ve lhůtě stanovené mu objednatelem vyhovět.</w:t>
      </w:r>
    </w:p>
    <w:p w14:paraId="576AAB80" w14:textId="1AF1D4E3" w:rsidR="001B175C" w:rsidRDefault="001B175C" w:rsidP="001B175C">
      <w:pPr>
        <w:numPr>
          <w:ilvl w:val="0"/>
          <w:numId w:val="18"/>
        </w:numPr>
        <w:spacing w:after="240"/>
        <w:ind w:left="426" w:hanging="426"/>
      </w:pPr>
      <w:r>
        <w:t>Doba plnění díla začíná bezprostředně po nabytí účinnosti smlouvy. Zhotovitel</w:t>
      </w:r>
      <w:r w:rsidR="00302C9B">
        <w:t xml:space="preserve">                    </w:t>
      </w:r>
      <w:r>
        <w:t xml:space="preserve"> se zavazuje předat objednateli dílo bez jakýchkoliv vad a připomínek objednatele</w:t>
      </w:r>
      <w:r w:rsidR="00302C9B">
        <w:t xml:space="preserve">                      </w:t>
      </w:r>
      <w:r>
        <w:t xml:space="preserve"> ve smyslu odst. 6 tohoto článku, nejpozději do 10. 12. 2021.</w:t>
      </w:r>
    </w:p>
    <w:p w14:paraId="32422F22" w14:textId="77777777" w:rsidR="001B175C" w:rsidRDefault="001B175C" w:rsidP="001B175C">
      <w:pPr>
        <w:numPr>
          <w:ilvl w:val="0"/>
          <w:numId w:val="18"/>
        </w:numPr>
        <w:spacing w:after="240"/>
        <w:ind w:left="426" w:hanging="426"/>
      </w:pPr>
      <w:r>
        <w:t xml:space="preserve">O převzetí díla bude vyhotoven protokol o předání a převzetí díla. </w:t>
      </w:r>
    </w:p>
    <w:p w14:paraId="3016F8D4" w14:textId="77777777" w:rsidR="001B175C" w:rsidRDefault="001B175C" w:rsidP="001B175C">
      <w:pPr>
        <w:numPr>
          <w:ilvl w:val="0"/>
          <w:numId w:val="18"/>
        </w:numPr>
        <w:tabs>
          <w:tab w:val="left" w:pos="426"/>
        </w:tabs>
        <w:spacing w:after="240"/>
        <w:ind w:left="426" w:hanging="426"/>
      </w:pPr>
      <w:r>
        <w:lastRenderedPageBreak/>
        <w:t>Má-li objednatel k předanému dílu připomínky, uvede je v protokolu o předání a převzetí díla s připomínkami. Zhotovitel je povinen tyto připomínky vypořádat, aniž by byla dotčena lhůta uvedena v odst. 3 tohoto článku.</w:t>
      </w:r>
    </w:p>
    <w:p w14:paraId="7C54AFCF" w14:textId="77777777" w:rsidR="001B175C" w:rsidRDefault="001B175C" w:rsidP="001B175C">
      <w:pPr>
        <w:numPr>
          <w:ilvl w:val="0"/>
          <w:numId w:val="18"/>
        </w:numPr>
        <w:spacing w:after="240"/>
        <w:ind w:left="426" w:hanging="426"/>
      </w:pPr>
      <w:r>
        <w:t>Nemá-li objednatel k dílu připomínky, nebo byly-li již připomínky objednatele zhotovitelem vypořádány a objednatel již nemá k dílu žádné další připomínky, bude vyhotoven protokol o předání a převzetí díla bez připomínek podepsaný oběma smluvními stranami, resp. zástupci ve věcech technických a potvrzující, že výsledek díla odpovídá této smlouvě. Tento protokol o předání a převzetí díla bez připomínek je přílohou faktury.</w:t>
      </w:r>
    </w:p>
    <w:p w14:paraId="57E98D63" w14:textId="77777777" w:rsidR="001B175C" w:rsidRDefault="001B175C" w:rsidP="001B175C">
      <w:pPr>
        <w:numPr>
          <w:ilvl w:val="0"/>
          <w:numId w:val="18"/>
        </w:numPr>
        <w:spacing w:after="240"/>
        <w:ind w:left="426" w:hanging="426"/>
      </w:pPr>
      <w:r>
        <w:t xml:space="preserve">Dílo se považuje za předané v souladu s termínem dle odst. 3 tohoto článku podpisem obou smluvních stran na protokolu o předání a převzetí díla bez připomínek. </w:t>
      </w:r>
    </w:p>
    <w:p w14:paraId="35E1EC1A" w14:textId="77777777" w:rsidR="001B175C" w:rsidRDefault="001B175C" w:rsidP="001B175C">
      <w:pPr>
        <w:pStyle w:val="Odstavecseseznamem"/>
        <w:numPr>
          <w:ilvl w:val="0"/>
          <w:numId w:val="18"/>
        </w:numPr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Přechod vlastnictví k dílu nastává okamžikem podpisu protokolu o předání a převzetí díla bez připomínek oprávněnými zástupci smluvních stran.</w:t>
      </w:r>
    </w:p>
    <w:p w14:paraId="372B72D1" w14:textId="77777777" w:rsidR="001B175C" w:rsidRDefault="001B175C" w:rsidP="001B175C">
      <w:pPr>
        <w:pStyle w:val="Odstavecseseznamem"/>
        <w:ind w:left="360"/>
        <w:rPr>
          <w:rFonts w:ascii="Arial" w:eastAsia="Arial" w:hAnsi="Arial" w:cs="Arial"/>
          <w:sz w:val="22"/>
          <w:szCs w:val="22"/>
          <w:lang w:eastAsia="cs-CZ"/>
        </w:rPr>
      </w:pPr>
    </w:p>
    <w:p w14:paraId="18E09FCF" w14:textId="77777777" w:rsidR="001B175C" w:rsidRDefault="001B175C" w:rsidP="001B175C">
      <w:pPr>
        <w:pStyle w:val="Odstavecseseznamem"/>
        <w:ind w:left="360"/>
        <w:rPr>
          <w:rFonts w:ascii="Arial" w:eastAsia="Arial" w:hAnsi="Arial" w:cs="Arial"/>
          <w:sz w:val="22"/>
          <w:szCs w:val="22"/>
          <w:lang w:eastAsia="cs-CZ"/>
        </w:rPr>
      </w:pPr>
    </w:p>
    <w:p w14:paraId="7C5F808B" w14:textId="77777777" w:rsidR="001B175C" w:rsidRDefault="001B175C" w:rsidP="001B175C">
      <w:pPr>
        <w:pStyle w:val="Odstavecseseznamem"/>
        <w:ind w:left="36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Článek III.</w:t>
      </w:r>
    </w:p>
    <w:p w14:paraId="76D3451C" w14:textId="77777777" w:rsidR="001B175C" w:rsidRDefault="001B175C" w:rsidP="001B175C">
      <w:pPr>
        <w:jc w:val="center"/>
        <w:rPr>
          <w:b/>
          <w:lang w:eastAsia="cs-CZ"/>
        </w:rPr>
      </w:pPr>
      <w:r>
        <w:rPr>
          <w:b/>
          <w:szCs w:val="22"/>
          <w:lang w:eastAsia="cs-CZ"/>
        </w:rPr>
        <w:t xml:space="preserve">     Cena díla</w:t>
      </w:r>
    </w:p>
    <w:p w14:paraId="220F43AD" w14:textId="77777777" w:rsidR="001B175C" w:rsidRDefault="001B175C" w:rsidP="001B175C">
      <w:pPr>
        <w:pStyle w:val="Odstavecseseznamem"/>
        <w:numPr>
          <w:ilvl w:val="0"/>
          <w:numId w:val="19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za řádně a včas provedené dílo byla sjednána dohodou obou smluvních stran podle zákona č. 526/1990 Sb., o cenách, ve znění pozdějších předpisů, a činí:</w:t>
      </w:r>
    </w:p>
    <w:p w14:paraId="3EA40B1B" w14:textId="77777777" w:rsidR="001B175C" w:rsidRDefault="001B175C" w:rsidP="001B175C">
      <w:pPr>
        <w:pStyle w:val="Odstavecseseznamem"/>
        <w:spacing w:before="240"/>
        <w:ind w:left="709"/>
        <w:rPr>
          <w:rFonts w:ascii="Arial" w:eastAsia="Arial" w:hAnsi="Arial" w:cs="Arial"/>
          <w:sz w:val="22"/>
          <w:szCs w:val="22"/>
          <w:lang w:eastAsia="cs-CZ"/>
        </w:rPr>
      </w:pPr>
    </w:p>
    <w:p w14:paraId="364ADAAF" w14:textId="77777777" w:rsidR="001B175C" w:rsidRDefault="001B175C" w:rsidP="001B175C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díla bez DPH</w:t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171.689,-Kč </w:t>
      </w:r>
    </w:p>
    <w:p w14:paraId="70B4372D" w14:textId="77777777" w:rsidR="001B175C" w:rsidRDefault="001B175C" w:rsidP="001B175C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DPH</w:t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sz w:val="22"/>
          <w:szCs w:val="22"/>
          <w:lang w:eastAsia="cs-CZ"/>
        </w:rPr>
        <w:tab/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  </w:t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           36.055,-Kč</w:t>
      </w:r>
    </w:p>
    <w:p w14:paraId="4CB59DC0" w14:textId="77777777" w:rsidR="001B175C" w:rsidRDefault="001B175C" w:rsidP="001B175C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díla včetně DPH</w:t>
      </w:r>
      <w:r>
        <w:rPr>
          <w:rFonts w:ascii="Arial" w:eastAsia="Arial" w:hAnsi="Arial" w:cs="Arial"/>
          <w:sz w:val="22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sz w:val="22"/>
          <w:szCs w:val="22"/>
          <w:lang w:eastAsia="cs-CZ"/>
        </w:rPr>
        <w:tab/>
        <w:t>207.744,-Kč</w:t>
      </w:r>
    </w:p>
    <w:p w14:paraId="6E71B7DF" w14:textId="77777777" w:rsidR="001B175C" w:rsidRDefault="001B175C" w:rsidP="001B175C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</w:p>
    <w:p w14:paraId="1BA7E026" w14:textId="52BE42EC" w:rsidR="001B175C" w:rsidRDefault="001B175C" w:rsidP="001B175C">
      <w:pPr>
        <w:pStyle w:val="Odstavecseseznamem"/>
        <w:numPr>
          <w:ilvl w:val="0"/>
          <w:numId w:val="19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Dohodnutá cena zahrnuje veškeré náklady zhotovitele související s provedením díla. Objednatel je povinen uhradit zhotoviteli cenu jen po řádném splnění a předání díla, tj.</w:t>
      </w:r>
      <w:r w:rsidR="00302C9B">
        <w:rPr>
          <w:rFonts w:ascii="Arial" w:eastAsia="Arial" w:hAnsi="Arial" w:cs="Arial"/>
          <w:sz w:val="22"/>
          <w:szCs w:val="22"/>
          <w:lang w:eastAsia="cs-CZ"/>
        </w:rPr>
        <w:t xml:space="preserve">     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 po podpisu obou smluvních stran na protokol o předání a převzetí díla bez připomínek.</w:t>
      </w:r>
    </w:p>
    <w:p w14:paraId="124EC848" w14:textId="77777777" w:rsidR="001B175C" w:rsidRDefault="001B175C" w:rsidP="001B175C">
      <w:pPr>
        <w:pStyle w:val="Odstavecseseznamem"/>
        <w:spacing w:before="240"/>
        <w:ind w:left="709"/>
        <w:rPr>
          <w:rFonts w:ascii="Arial" w:eastAsia="Arial" w:hAnsi="Arial" w:cs="Arial"/>
          <w:sz w:val="22"/>
          <w:szCs w:val="22"/>
          <w:lang w:eastAsia="cs-CZ"/>
        </w:rPr>
      </w:pPr>
    </w:p>
    <w:p w14:paraId="736627A7" w14:textId="77777777" w:rsidR="001B175C" w:rsidRDefault="001B175C" w:rsidP="001B175C">
      <w:pPr>
        <w:pStyle w:val="Odstavecseseznamem"/>
        <w:numPr>
          <w:ilvl w:val="0"/>
          <w:numId w:val="19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je nejvýše přípustná a nepřekročitelná</w:t>
      </w:r>
      <w:r>
        <w:rPr>
          <w:rFonts w:ascii="Arial" w:eastAsia="Arial" w:hAnsi="Arial" w:cs="Arial"/>
          <w:sz w:val="22"/>
          <w:szCs w:val="22"/>
        </w:rPr>
        <w:t xml:space="preserve"> přičemž zahrnuje veškeré náklady zhotovitele, které mu vzniknou v souvislosti s plněním prováděným podle této smlouvy</w:t>
      </w:r>
      <w:r>
        <w:rPr>
          <w:rFonts w:ascii="Arial" w:eastAsia="Arial" w:hAnsi="Arial" w:cs="Arial"/>
          <w:sz w:val="22"/>
          <w:szCs w:val="22"/>
          <w:lang w:eastAsia="cs-CZ"/>
        </w:rPr>
        <w:t>, s výjimkou zákonné změny výše sazby DPH.</w:t>
      </w:r>
    </w:p>
    <w:p w14:paraId="310C2608" w14:textId="77777777" w:rsidR="001B175C" w:rsidRDefault="001B175C" w:rsidP="001B175C">
      <w:pPr>
        <w:spacing w:after="120"/>
        <w:rPr>
          <w:szCs w:val="22"/>
        </w:rPr>
      </w:pPr>
    </w:p>
    <w:p w14:paraId="3A1BDE31" w14:textId="77777777" w:rsidR="001B175C" w:rsidRDefault="001B175C" w:rsidP="001B175C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Článek IV.</w:t>
      </w:r>
    </w:p>
    <w:p w14:paraId="5A27DD1C" w14:textId="77777777" w:rsidR="001B175C" w:rsidRDefault="001B175C" w:rsidP="001B175C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Platební podmínky a fakturace</w:t>
      </w:r>
    </w:p>
    <w:p w14:paraId="465A56CF" w14:textId="77777777" w:rsidR="001B175C" w:rsidRDefault="001B175C" w:rsidP="001B175C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12C122A9" w14:textId="77777777" w:rsidR="001B175C" w:rsidRDefault="001B175C" w:rsidP="001B175C">
      <w:pPr>
        <w:pStyle w:val="Odstavecseseznamem"/>
        <w:numPr>
          <w:ilvl w:val="0"/>
          <w:numId w:val="20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Objednatel je povinen uhradit zhotoviteli cenu díla na základě řádně protokolárně předaného a převzatého díla bez připomínek a vystavené faktury  doručené do sídla objednatele. Faktura musí být do sídla objednatele doručena nejpozději do 15. 12. 2021. </w:t>
      </w:r>
    </w:p>
    <w:p w14:paraId="165B709C" w14:textId="77777777" w:rsidR="001B175C" w:rsidRDefault="001B175C" w:rsidP="001B175C">
      <w:pPr>
        <w:pStyle w:val="Odstavecseseznamem"/>
        <w:spacing w:after="240"/>
        <w:rPr>
          <w:rFonts w:ascii="Arial" w:eastAsia="Arial" w:hAnsi="Arial" w:cs="Arial"/>
          <w:sz w:val="22"/>
          <w:szCs w:val="22"/>
          <w:lang w:eastAsia="cs-CZ"/>
        </w:rPr>
      </w:pPr>
    </w:p>
    <w:p w14:paraId="4CFBC186" w14:textId="2D87CF38" w:rsidR="001B175C" w:rsidRDefault="001B175C" w:rsidP="001B175C">
      <w:pPr>
        <w:pStyle w:val="Odstavecseseznamem"/>
        <w:numPr>
          <w:ilvl w:val="0"/>
          <w:numId w:val="20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Zhotovitel není oprávněn vystavit fakturu dříve, než dojde k protokolárnímu předání</w:t>
      </w:r>
      <w:r w:rsidR="00302C9B">
        <w:rPr>
          <w:rFonts w:ascii="Arial" w:eastAsia="Arial" w:hAnsi="Arial" w:cs="Arial"/>
          <w:sz w:val="22"/>
          <w:szCs w:val="22"/>
        </w:rPr>
        <w:t xml:space="preserve">             </w:t>
      </w:r>
      <w:r>
        <w:rPr>
          <w:rFonts w:ascii="Arial" w:eastAsia="Arial" w:hAnsi="Arial" w:cs="Arial"/>
          <w:sz w:val="22"/>
          <w:szCs w:val="22"/>
        </w:rPr>
        <w:t xml:space="preserve"> a převzetí díla bez připomínek odsouhlasenému oběma smluvními stranami.</w:t>
      </w:r>
    </w:p>
    <w:p w14:paraId="713C1C00" w14:textId="77777777" w:rsidR="001B175C" w:rsidRDefault="001B175C" w:rsidP="001B175C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2A0B228A" w14:textId="77777777" w:rsidR="001B175C" w:rsidRDefault="001B175C" w:rsidP="001B175C">
      <w:pPr>
        <w:pStyle w:val="Odstavecseseznamem"/>
        <w:numPr>
          <w:ilvl w:val="0"/>
          <w:numId w:val="20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Splatnost faktury se stanoví na 30 kalendářních dnů ode dne doručení faktury za dílo objednateli.</w:t>
      </w:r>
    </w:p>
    <w:p w14:paraId="0838C966" w14:textId="77777777" w:rsidR="001B175C" w:rsidRDefault="001B175C" w:rsidP="001B175C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0593098D" w14:textId="671DED00" w:rsidR="001B175C" w:rsidRDefault="001B175C" w:rsidP="001B175C">
      <w:pPr>
        <w:pStyle w:val="Odstavecseseznamem"/>
        <w:numPr>
          <w:ilvl w:val="0"/>
          <w:numId w:val="20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Cenu za provedení předmětu plnění uhradí objednatel formou bezhotovostního převodu na účet zhotovitele uvedený v záhlaví smlouvy. Faktura musí obsahovat veškeré náležitosti daňového dokladu předepsané příslušnými právními předpisy, zejména § 29 zákona č. 235/2004 Sb., o dani z přidané hodnoty, ve znění pozdějších předpisů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a dále musí faktura obsahovat informace povinně uváděné na obchodních listinách dle § 435 občanského zákoníku a být v souladu s cenovou nabídkou, která je Přílohou č. 2 smlouvy. Přílohou faktury bude protokol o předání a převzetí díla  podepsaný oběma smluvními </w:t>
      </w:r>
      <w:r>
        <w:rPr>
          <w:rFonts w:ascii="Arial" w:eastAsia="Arial" w:hAnsi="Arial" w:cs="Arial"/>
          <w:sz w:val="22"/>
          <w:szCs w:val="22"/>
        </w:rPr>
        <w:lastRenderedPageBreak/>
        <w:t>stranami. Nebude-li faktura splňovat zákonem nebo smlouvou stanovené náležitosti (včetně příloh), nebo bude-li mít jiné závady v obsahu, je objednatel oprávněn ji zhotoviteli vrátit a zhotovitel je povinen vystavit fakturu novou – opravenou či doplněnou. V případě vrácení faktury objednatelem dle předchozí věty neplatí původní doba splatnosti, ale doba splatnosti 30 kalendářních dnů běží znovu ode dne doručení nově vystavené/opravené faktury.</w:t>
      </w:r>
    </w:p>
    <w:p w14:paraId="74E2223D" w14:textId="77777777" w:rsidR="001B175C" w:rsidRDefault="001B175C" w:rsidP="001B175C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22486AF5" w14:textId="77777777" w:rsidR="001B175C" w:rsidRDefault="001B175C" w:rsidP="001B175C">
      <w:pPr>
        <w:pStyle w:val="Odstavecseseznamem"/>
        <w:numPr>
          <w:ilvl w:val="0"/>
          <w:numId w:val="20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Objednatel neposkytne zhotoviteli zálohy.</w:t>
      </w:r>
    </w:p>
    <w:p w14:paraId="4F3C08F4" w14:textId="77777777" w:rsidR="001B175C" w:rsidRDefault="001B175C" w:rsidP="001B175C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4D304B36" w14:textId="77777777" w:rsidR="001B175C" w:rsidRDefault="001B175C" w:rsidP="001B175C">
      <w:pPr>
        <w:numPr>
          <w:ilvl w:val="0"/>
          <w:numId w:val="20"/>
        </w:numPr>
        <w:ind w:left="426" w:hanging="426"/>
        <w:rPr>
          <w:rFonts w:eastAsia="Times New Roman"/>
          <w:szCs w:val="22"/>
          <w:lang w:eastAsia="cs-CZ"/>
        </w:rPr>
      </w:pPr>
      <w:r>
        <w:rPr>
          <w:rFonts w:eastAsia="Times New Roman"/>
          <w:lang w:eastAsia="cs-CZ"/>
        </w:rPr>
        <w:t>Platba se považuje za splněnou dnem odepsání z účtu objednatele ve prospěch účtu zhotovitele.</w:t>
      </w:r>
    </w:p>
    <w:p w14:paraId="50C236E6" w14:textId="77777777" w:rsidR="001B175C" w:rsidRDefault="001B175C" w:rsidP="001B175C">
      <w:pPr>
        <w:pStyle w:val="Odstavecseseznamem"/>
        <w:rPr>
          <w:rFonts w:cs="Arial"/>
          <w:lang w:eastAsia="cs-CZ"/>
        </w:rPr>
      </w:pPr>
    </w:p>
    <w:p w14:paraId="45C0FF0E" w14:textId="2D5F4E15" w:rsidR="001B175C" w:rsidRDefault="001B175C" w:rsidP="001B175C">
      <w:pPr>
        <w:numPr>
          <w:ilvl w:val="0"/>
          <w:numId w:val="20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Objednatel preferuje zaslání elektronické faktury zhotovitele do datové schránky objednatele ID DS: yphaax8 nebo na mailovou adresu podatelna@mze.cz, </w:t>
      </w:r>
      <w:r w:rsidR="00302C9B">
        <w:rPr>
          <w:rFonts w:eastAsia="Times New Roman"/>
          <w:lang w:eastAsia="cs-CZ"/>
        </w:rPr>
        <w:t xml:space="preserve">                                     </w:t>
      </w:r>
      <w:r>
        <w:rPr>
          <w:rFonts w:eastAsia="Times New Roman"/>
          <w:lang w:eastAsia="cs-CZ"/>
        </w:rPr>
        <w:t>ve strukturovaných formátech dle Evropské směrnice 2014/55/EU nebo ve formátu ISDOC 5.2 a vyšším. Faktura musí obsahovat jméno kontaktní osoby objednatele.</w:t>
      </w:r>
    </w:p>
    <w:p w14:paraId="18058C56" w14:textId="77777777" w:rsidR="001B175C" w:rsidRDefault="001B175C" w:rsidP="001B175C">
      <w:pPr>
        <w:rPr>
          <w:rFonts w:eastAsia="Times New Roman"/>
          <w:lang w:eastAsia="cs-CZ"/>
        </w:rPr>
      </w:pPr>
    </w:p>
    <w:p w14:paraId="27E58753" w14:textId="77777777" w:rsidR="001B175C" w:rsidRDefault="001B175C" w:rsidP="001B175C">
      <w:pPr>
        <w:rPr>
          <w:rFonts w:eastAsia="Times New Roman"/>
          <w:lang w:eastAsia="cs-CZ"/>
        </w:rPr>
      </w:pPr>
    </w:p>
    <w:p w14:paraId="2B854AF4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V.</w:t>
      </w:r>
    </w:p>
    <w:p w14:paraId="33993747" w14:textId="77777777" w:rsidR="001B175C" w:rsidRDefault="001B175C" w:rsidP="001B175C">
      <w:pPr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Vady díla</w:t>
      </w:r>
    </w:p>
    <w:p w14:paraId="17EA60F5" w14:textId="77777777" w:rsidR="001B175C" w:rsidRDefault="001B175C" w:rsidP="001B175C">
      <w:pPr>
        <w:jc w:val="center"/>
        <w:rPr>
          <w:rFonts w:eastAsia="Times New Roman"/>
          <w:lang w:eastAsia="cs-CZ"/>
        </w:rPr>
      </w:pPr>
    </w:p>
    <w:p w14:paraId="15965965" w14:textId="77777777" w:rsidR="001B175C" w:rsidRDefault="001B175C" w:rsidP="001B175C">
      <w:pPr>
        <w:numPr>
          <w:ilvl w:val="0"/>
          <w:numId w:val="21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garantuje, že dílo vytvořené na základě smlouvy je úplné a že jeho vlastnosti odpovídají vlastnostem díla sjednaným smlouvou. Zhotovitel poskytuje záruku za jakost díla od okamžiku protokolárního předání a převzetí díla bez připomínek, a to po dobu 24 měsíců.</w:t>
      </w:r>
    </w:p>
    <w:p w14:paraId="43F0289F" w14:textId="77777777" w:rsidR="001B175C" w:rsidRDefault="001B175C" w:rsidP="001B175C">
      <w:pPr>
        <w:numPr>
          <w:ilvl w:val="0"/>
          <w:numId w:val="21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předané dílo vykazuje vady, objednatel tyto vady bez zbytečného odkladu písemně u zhotovitele reklamuje, přičemž pozdější uplatnění reklamace v záruční době nemá vliv na platnost této reklamace. Písemná forma je podmínkou platnosti reklamace. V reklamaci objednatel uvede, jak se zjištěné vady projevují. Odstranění vad provede zhotovitel na svůj náklad nejpozději do 14 dnů od obdržení písemné reklamace, nestanoví-li objednatel ve své reklamaci lhůtu jinou.</w:t>
      </w:r>
    </w:p>
    <w:p w14:paraId="6F5326B0" w14:textId="77777777" w:rsidR="001B175C" w:rsidRDefault="001B175C" w:rsidP="001B175C">
      <w:pPr>
        <w:rPr>
          <w:rFonts w:eastAsia="Times New Roman"/>
          <w:lang w:eastAsia="cs-CZ"/>
        </w:rPr>
      </w:pPr>
    </w:p>
    <w:p w14:paraId="6400205A" w14:textId="77777777" w:rsidR="001B175C" w:rsidRDefault="001B175C" w:rsidP="001B175C">
      <w:pPr>
        <w:rPr>
          <w:rFonts w:eastAsia="Times New Roman"/>
          <w:lang w:eastAsia="cs-CZ"/>
        </w:rPr>
      </w:pPr>
    </w:p>
    <w:p w14:paraId="73E6049E" w14:textId="77777777" w:rsidR="001B175C" w:rsidRDefault="001B175C" w:rsidP="001B175C">
      <w:pPr>
        <w:ind w:left="36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VI.</w:t>
      </w:r>
    </w:p>
    <w:p w14:paraId="5A4C1F20" w14:textId="77777777" w:rsidR="001B175C" w:rsidRDefault="001B175C" w:rsidP="001B175C">
      <w:pPr>
        <w:ind w:left="360"/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Sankční ustanovení, náhrada škody</w:t>
      </w:r>
    </w:p>
    <w:p w14:paraId="35530709" w14:textId="77777777" w:rsidR="001B175C" w:rsidRDefault="001B175C" w:rsidP="001B175C">
      <w:pPr>
        <w:ind w:left="360"/>
        <w:jc w:val="center"/>
        <w:rPr>
          <w:rFonts w:eastAsia="Times New Roman"/>
          <w:lang w:eastAsia="cs-CZ"/>
        </w:rPr>
      </w:pPr>
    </w:p>
    <w:p w14:paraId="4D41BA23" w14:textId="77777777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 prodlení objednatele s platbou, na kterou vznikl zhotoviteli nárok, uhradí objednatel úrok z prodlení ve výši 0,01 % z dlužné částky za každý i započatý den prodlení.</w:t>
      </w:r>
    </w:p>
    <w:p w14:paraId="6D8EB0B2" w14:textId="79DFFABD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Nesplní-li zhotovitel povinnost předat řádně provedené dílo objednateli v termínu uvedeném v čl. II odst. 3 smlouvy, je zhotovitel povinen uhradit objednateli smluvní pokutu ve výši 500,- Kč, a to za každý i započatý den prodlení. V případě prodlení s termínem uvedeným v čl. II odst. 3 smlouvy po dobu delší než 15 dnů, je zhotovitel povinen uhradit objednateli jednorázovou smluvní pokutu ve výši </w:t>
      </w:r>
      <w:r w:rsidR="0039500F">
        <w:rPr>
          <w:rFonts w:eastAsia="Times New Roman"/>
          <w:lang w:eastAsia="cs-CZ"/>
        </w:rPr>
        <w:t>20</w:t>
      </w:r>
      <w:r>
        <w:rPr>
          <w:rFonts w:eastAsia="Times New Roman"/>
          <w:lang w:eastAsia="cs-CZ"/>
        </w:rPr>
        <w:t>.000,- Kč.</w:t>
      </w:r>
    </w:p>
    <w:p w14:paraId="161D90A8" w14:textId="77777777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Neodstraní-li zhotovitel při provádění díla zjištěné nedostatky podle čl. II odst. 2 smlouvy ve lhůtě stanovené mu objednatelem, je zhotovitel povinen zaplatit objednateli smluvní pokutu ve výši 500,- Kč, a to za každý i započatý den prodlení.</w:t>
      </w:r>
    </w:p>
    <w:p w14:paraId="07433767" w14:textId="65E1029C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t>V případě, že zhotovitel neodstraní vady vytýkané objednatelem v jeho reklamaci ve lhůtě dle čl. V. odst. 2 smlouvy, zavazuje se zhotovitel uhradit objednateli smluvní pokutu</w:t>
      </w:r>
      <w:r w:rsidR="00302C9B">
        <w:t xml:space="preserve">          </w:t>
      </w:r>
      <w:r>
        <w:t xml:space="preserve"> ve výši 500,- Kč za každý i započatý den prodlení.</w:t>
      </w:r>
    </w:p>
    <w:p w14:paraId="38B13100" w14:textId="77777777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Za každé jednotlivé porušení povinnosti dle čl. VII. odst. 1. je zhotovitel povinen uhradit objednateli smluvní pokutu ve výši 500,- Kč.</w:t>
      </w:r>
    </w:p>
    <w:p w14:paraId="00B1AAE4" w14:textId="77777777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případě, že zhotovitel </w:t>
      </w:r>
      <w:r>
        <w:t>nebude mít po celou dobu účinnosti této smlouvy uzavřené požadované pojištění dle čl. IX odst. 6 a 7 smlouvy</w:t>
      </w:r>
      <w:r>
        <w:rPr>
          <w:rFonts w:eastAsia="Times New Roman"/>
          <w:lang w:eastAsia="cs-CZ"/>
        </w:rPr>
        <w:t>, je zhotovitel povinen uhradit objednateli smluvní pokutu ve výši 1000,- Kč za každý i započatý den, kdy zhotovitel nebude mít uzavřené požadované pojištění.</w:t>
      </w:r>
    </w:p>
    <w:p w14:paraId="3AF590CB" w14:textId="77777777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zhotovitel písemně neoznámí objednateli změnu v termínu dle čl. X odst. 5, je zhotovitel povinen objednateli uhradit smluvní pokutu ve výši 500,- Kč za každý jednotlivý případ porušení této povinnosti.</w:t>
      </w:r>
    </w:p>
    <w:p w14:paraId="79C09CC7" w14:textId="77777777" w:rsid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souhlasí, aby objednatel každou smluvní pokutu nebo náhradu škody, na níž mu vznikne nárok, započetl vůči platbě (faktuře) ve smyslu ustanovení čl. IV. Pokud nedojde k započtení, zavazuje se k doplacení dlužné částky, a to do 30 kalendářních dnů ode dne převzetí písemné výzvy objednatele.</w:t>
      </w:r>
    </w:p>
    <w:p w14:paraId="01833F71" w14:textId="5BF3CF1E" w:rsidR="001B175C" w:rsidRPr="001B175C" w:rsidRDefault="001B175C" w:rsidP="001B175C">
      <w:pPr>
        <w:numPr>
          <w:ilvl w:val="0"/>
          <w:numId w:val="2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Uplatněním smluvní pokuty není dotčeno právo objednatele na náhradu škody v plné výši, pokud mu v důsledku porušení smluvní povinnosti zhotovitelem vznikne, ani právo objednatele na odstoupení od této smlouvy, ani povinnost zhotovitele ke splnění povinnosti zajištěné smluvní pokutou.</w:t>
      </w:r>
    </w:p>
    <w:p w14:paraId="23259437" w14:textId="77777777" w:rsidR="001B175C" w:rsidRDefault="001B175C" w:rsidP="001B175C">
      <w:pPr>
        <w:ind w:left="34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VII.</w:t>
      </w:r>
    </w:p>
    <w:p w14:paraId="73B3C45E" w14:textId="77777777" w:rsidR="001B175C" w:rsidRDefault="001B175C" w:rsidP="001B175C">
      <w:pPr>
        <w:ind w:left="34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Mlčenlivost a finanční kontrola</w:t>
      </w:r>
    </w:p>
    <w:p w14:paraId="52812CF1" w14:textId="77777777" w:rsidR="001B175C" w:rsidRDefault="001B175C" w:rsidP="001B175C">
      <w:pPr>
        <w:ind w:left="349"/>
        <w:jc w:val="center"/>
        <w:rPr>
          <w:rFonts w:eastAsia="Times New Roman"/>
          <w:b/>
          <w:lang w:eastAsia="cs-CZ"/>
        </w:rPr>
      </w:pPr>
    </w:p>
    <w:p w14:paraId="40A5F33D" w14:textId="2369297E" w:rsidR="001B175C" w:rsidRDefault="001B175C" w:rsidP="001B175C">
      <w:pPr>
        <w:numPr>
          <w:ilvl w:val="0"/>
          <w:numId w:val="23"/>
        </w:numPr>
        <w:spacing w:after="240"/>
        <w:ind w:left="426" w:hanging="426"/>
        <w:rPr>
          <w:rFonts w:eastAsia="Times New Roman"/>
          <w:lang w:eastAsia="cs-CZ"/>
        </w:rPr>
      </w:pPr>
      <w:r>
        <w:t>Zhotovitel se zavazuje během plnění smlouvy i po ukončení smlouvy zachovávat mlčenlivost o všech skutečnostech, o kterých se dozví v souvislosti s plněním smlouvy. Povinnost mlčenlivosti zahrnuje také mlčenlivost zhotovitele ohledně osobních údajů. Bude-li zhotovitel s osobními údaji nakládat při realizaci předmětu této smlouvy, odpovídá zhotovitel za to, že z jeho strany bude nakládání s těmito osobními údaji v</w:t>
      </w:r>
      <w:r w:rsidR="00302C9B">
        <w:t> </w:t>
      </w:r>
      <w:r>
        <w:t>souladu</w:t>
      </w:r>
      <w:r w:rsidR="00302C9B">
        <w:t xml:space="preserve">               </w:t>
      </w:r>
      <w:r>
        <w:t xml:space="preserve"> s příslušnými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GDPR) a zákona č. 110/2019 Sb., o zpracování osobních údajů.</w:t>
      </w:r>
    </w:p>
    <w:p w14:paraId="4BE0A69C" w14:textId="6DEE3331" w:rsidR="001B175C" w:rsidRPr="001B175C" w:rsidRDefault="001B175C" w:rsidP="001B175C">
      <w:pPr>
        <w:numPr>
          <w:ilvl w:val="0"/>
          <w:numId w:val="23"/>
        </w:numPr>
        <w:ind w:left="426" w:hanging="426"/>
        <w:rPr>
          <w:rFonts w:eastAsia="Times New Roman"/>
          <w:lang w:eastAsia="cs-CZ"/>
        </w:rPr>
      </w:pPr>
      <w: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</w:t>
      </w:r>
    </w:p>
    <w:p w14:paraId="04647C27" w14:textId="77777777" w:rsidR="001B175C" w:rsidRDefault="001B175C" w:rsidP="001B175C">
      <w:pPr>
        <w:rPr>
          <w:rFonts w:eastAsia="Times New Roman"/>
          <w:lang w:eastAsia="cs-CZ"/>
        </w:rPr>
      </w:pPr>
    </w:p>
    <w:p w14:paraId="1DFB909A" w14:textId="77777777" w:rsidR="001B175C" w:rsidRDefault="001B175C" w:rsidP="001B175C">
      <w:pPr>
        <w:ind w:left="426"/>
        <w:jc w:val="center"/>
        <w:rPr>
          <w:b/>
        </w:rPr>
      </w:pPr>
      <w:r>
        <w:rPr>
          <w:b/>
        </w:rPr>
        <w:t>Článek VIII.</w:t>
      </w:r>
    </w:p>
    <w:p w14:paraId="56E732C5" w14:textId="77777777" w:rsidR="001B175C" w:rsidRDefault="001B175C" w:rsidP="001B175C">
      <w:pPr>
        <w:jc w:val="center"/>
        <w:rPr>
          <w:b/>
          <w:bCs/>
        </w:rPr>
      </w:pPr>
      <w:r>
        <w:rPr>
          <w:b/>
          <w:bCs/>
        </w:rPr>
        <w:t>Doba trvání smlouvy</w:t>
      </w:r>
    </w:p>
    <w:p w14:paraId="7E938CB3" w14:textId="77777777" w:rsidR="001B175C" w:rsidRDefault="001B175C" w:rsidP="001B175C">
      <w:pPr>
        <w:jc w:val="center"/>
        <w:rPr>
          <w:b/>
          <w:bCs/>
        </w:rPr>
      </w:pPr>
    </w:p>
    <w:p w14:paraId="7D89A6C2" w14:textId="77777777" w:rsidR="001B175C" w:rsidRDefault="001B175C" w:rsidP="001B175C">
      <w:pPr>
        <w:numPr>
          <w:ilvl w:val="0"/>
          <w:numId w:val="24"/>
        </w:numPr>
        <w:tabs>
          <w:tab w:val="left" w:pos="0"/>
          <w:tab w:val="left" w:pos="426"/>
        </w:tabs>
        <w:ind w:left="426" w:hanging="426"/>
        <w:rPr>
          <w:rFonts w:cs="Times New Roman"/>
          <w:bCs/>
        </w:rPr>
      </w:pPr>
      <w:r>
        <w:rPr>
          <w:bCs/>
        </w:rPr>
        <w:t>Tato smlouva bude ukončena, nastane-li některý z následujících případů:</w:t>
      </w:r>
    </w:p>
    <w:p w14:paraId="24CF6ADF" w14:textId="77777777" w:rsidR="001B175C" w:rsidRDefault="001B175C" w:rsidP="001B175C">
      <w:pPr>
        <w:numPr>
          <w:ilvl w:val="1"/>
          <w:numId w:val="24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splněním,</w:t>
      </w:r>
    </w:p>
    <w:p w14:paraId="4443B35F" w14:textId="77777777" w:rsidR="001B175C" w:rsidRDefault="001B175C" w:rsidP="001B175C">
      <w:pPr>
        <w:numPr>
          <w:ilvl w:val="1"/>
          <w:numId w:val="24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písemnou dohodou obou smluvních stran,</w:t>
      </w:r>
    </w:p>
    <w:p w14:paraId="74450C7D" w14:textId="77777777" w:rsidR="001B175C" w:rsidRDefault="001B175C" w:rsidP="001B175C">
      <w:pPr>
        <w:numPr>
          <w:ilvl w:val="1"/>
          <w:numId w:val="24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odstoupením od smlouvy dle čl. VIII odst. 2 smlouvy.</w:t>
      </w:r>
    </w:p>
    <w:p w14:paraId="17FD1478" w14:textId="77777777" w:rsidR="001B175C" w:rsidRDefault="001B175C" w:rsidP="001B175C">
      <w:pPr>
        <w:tabs>
          <w:tab w:val="left" w:pos="0"/>
          <w:tab w:val="left" w:pos="284"/>
        </w:tabs>
        <w:ind w:left="993"/>
        <w:rPr>
          <w:bCs/>
        </w:rPr>
      </w:pPr>
    </w:p>
    <w:p w14:paraId="6306F936" w14:textId="77777777" w:rsidR="001B175C" w:rsidRDefault="001B175C" w:rsidP="001B175C">
      <w:pPr>
        <w:pStyle w:val="Odstavecseseznamem"/>
        <w:numPr>
          <w:ilvl w:val="0"/>
          <w:numId w:val="24"/>
        </w:numPr>
        <w:tabs>
          <w:tab w:val="left" w:pos="0"/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je bez jakýchkoliv sankcí vůči jeho osobě oprávněn odstoupit od této smlouvy vedle důvodů uvedených v právních předpisech taktéž v případě, že </w:t>
      </w:r>
    </w:p>
    <w:p w14:paraId="1D93809C" w14:textId="77777777" w:rsidR="001B175C" w:rsidRDefault="001B175C" w:rsidP="001B175C">
      <w:pPr>
        <w:pStyle w:val="Odstavecseseznamem"/>
        <w:tabs>
          <w:tab w:val="left" w:pos="0"/>
          <w:tab w:val="num" w:pos="709"/>
          <w:tab w:val="left" w:pos="993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z w:val="22"/>
          <w:szCs w:val="22"/>
        </w:rPr>
        <w:tab/>
        <w:t>bude vydáno rozhodnutí o úpadku zhotovitele, nebo</w:t>
      </w:r>
    </w:p>
    <w:p w14:paraId="3EB99B0B" w14:textId="77777777" w:rsidR="001B175C" w:rsidRDefault="001B175C" w:rsidP="001B175C">
      <w:pPr>
        <w:pStyle w:val="Odstavecseseznamem"/>
        <w:tabs>
          <w:tab w:val="left" w:pos="0"/>
          <w:tab w:val="num" w:pos="993"/>
          <w:tab w:val="left" w:pos="8400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z w:val="22"/>
          <w:szCs w:val="22"/>
        </w:rPr>
        <w:tab/>
        <w:t>zhotovitel sám podá dlužnický návrh na zahájení insolvenčního řízení, nebo</w:t>
      </w:r>
    </w:p>
    <w:p w14:paraId="717DBB93" w14:textId="77777777" w:rsidR="001B175C" w:rsidRDefault="001B175C" w:rsidP="001B175C">
      <w:pPr>
        <w:pStyle w:val="Odstavecseseznamem"/>
        <w:tabs>
          <w:tab w:val="left" w:pos="0"/>
          <w:tab w:val="num" w:pos="993"/>
          <w:tab w:val="left" w:pos="8400"/>
        </w:tabs>
        <w:ind w:left="993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c) bude zahájeno insolvenční řízení se zhotovitelem, nebo </w:t>
      </w:r>
    </w:p>
    <w:p w14:paraId="7F91FAA6" w14:textId="77777777" w:rsidR="001B175C" w:rsidRDefault="001B175C" w:rsidP="001B175C">
      <w:pPr>
        <w:pStyle w:val="Odstavecseseznamem"/>
        <w:tabs>
          <w:tab w:val="left" w:pos="0"/>
          <w:tab w:val="num" w:pos="709"/>
          <w:tab w:val="left" w:pos="8400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zhotovitel vstoupí do likvidace nebo</w:t>
      </w:r>
    </w:p>
    <w:p w14:paraId="1E49A313" w14:textId="77777777" w:rsidR="001B175C" w:rsidRDefault="001B175C" w:rsidP="001B175C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e) dojde k podstatnému porušení povinnosti zhotovitele, za něž se považuje zejména prodlení zhotovitele s předáním díla delší 15 dnů oproti termínu uvedenému v čl. II odst. 3 smlouvy. </w:t>
      </w:r>
    </w:p>
    <w:p w14:paraId="0A01D19E" w14:textId="77777777" w:rsidR="001B175C" w:rsidRDefault="001B175C" w:rsidP="001B175C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2"/>
          <w:szCs w:val="22"/>
        </w:rPr>
      </w:pPr>
    </w:p>
    <w:p w14:paraId="02D35958" w14:textId="3D125EF0" w:rsidR="001B175C" w:rsidRDefault="001B175C" w:rsidP="001B175C">
      <w:pPr>
        <w:pStyle w:val="Odstavecseseznamem"/>
        <w:tabs>
          <w:tab w:val="left" w:pos="0"/>
          <w:tab w:val="num" w:pos="709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Účinky odstoupení od smlouvy nastávají dnem doručení písemného oznámení </w:t>
      </w:r>
      <w:r w:rsidR="00302C9B">
        <w:rPr>
          <w:rFonts w:ascii="Arial" w:eastAsia="Arial" w:hAnsi="Arial" w:cs="Arial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sz w:val="22"/>
          <w:szCs w:val="22"/>
        </w:rPr>
        <w:t>o odstoupení druhé smluvní straně.</w:t>
      </w:r>
    </w:p>
    <w:p w14:paraId="01172844" w14:textId="77777777" w:rsidR="001B175C" w:rsidRDefault="001B175C" w:rsidP="001B175C">
      <w:pPr>
        <w:pStyle w:val="Odstavecseseznamem"/>
        <w:tabs>
          <w:tab w:val="left" w:pos="0"/>
          <w:tab w:val="num" w:pos="709"/>
        </w:tabs>
        <w:spacing w:after="120"/>
        <w:ind w:left="0"/>
        <w:rPr>
          <w:rFonts w:ascii="Arial" w:eastAsia="Arial" w:hAnsi="Arial" w:cs="Arial"/>
          <w:sz w:val="22"/>
          <w:szCs w:val="22"/>
        </w:rPr>
      </w:pPr>
    </w:p>
    <w:p w14:paraId="70705B05" w14:textId="0E015EA1" w:rsidR="001B175C" w:rsidRDefault="001B175C" w:rsidP="001B175C">
      <w:pPr>
        <w:numPr>
          <w:ilvl w:val="0"/>
          <w:numId w:val="24"/>
        </w:numPr>
        <w:spacing w:after="240"/>
        <w:ind w:left="426" w:hanging="426"/>
        <w:rPr>
          <w:rFonts w:eastAsia="Times New Roman"/>
          <w:szCs w:val="22"/>
          <w:lang w:eastAsia="cs-CZ"/>
        </w:rPr>
      </w:pPr>
      <w:r>
        <w:rPr>
          <w:rFonts w:eastAsia="Times New Roman"/>
          <w:lang w:eastAsia="cs-CZ"/>
        </w:rPr>
        <w:t>Ukončením účinnosti této smlouvy nejsou dotčena ustanovení smlouvy týkající se záruk, nároku z vadného plnění, nároku z náhrady škody, nároku ze smluvních pokut či úroků</w:t>
      </w:r>
      <w:r w:rsidR="00302C9B">
        <w:rPr>
          <w:rFonts w:eastAsia="Times New Roman"/>
          <w:lang w:eastAsia="cs-CZ"/>
        </w:rPr>
        <w:t xml:space="preserve">    </w:t>
      </w:r>
      <w:r>
        <w:rPr>
          <w:rFonts w:eastAsia="Times New Roman"/>
          <w:lang w:eastAsia="cs-CZ"/>
        </w:rPr>
        <w:t xml:space="preserve"> z prodlení, ustanovení o ochraně informací a mlčenlivosti, ani další ustanovení a nároky, z jejichž povahy vyplývá, že mají trvat i po zániku účinnosti této smlouvy.</w:t>
      </w:r>
    </w:p>
    <w:p w14:paraId="2160C6FF" w14:textId="77777777" w:rsidR="001B175C" w:rsidRDefault="001B175C" w:rsidP="001B175C">
      <w:pPr>
        <w:spacing w:after="240"/>
        <w:ind w:left="426"/>
        <w:rPr>
          <w:rFonts w:eastAsia="Times New Roman"/>
          <w:szCs w:val="22"/>
          <w:lang w:eastAsia="cs-CZ"/>
        </w:rPr>
      </w:pPr>
    </w:p>
    <w:p w14:paraId="18BEF8EF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IX.</w:t>
      </w:r>
    </w:p>
    <w:p w14:paraId="7160A98F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Společná ujednání</w:t>
      </w:r>
    </w:p>
    <w:p w14:paraId="2455D0C1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</w:p>
    <w:p w14:paraId="0B36550F" w14:textId="77777777" w:rsidR="001B175C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tímto prohlašuje, že je držitelem veškerých povolení a oprávnění, umožňujících mu uskutečnit dílo dle smlouvy.</w:t>
      </w:r>
    </w:p>
    <w:p w14:paraId="3E69C4DD" w14:textId="20387794" w:rsidR="001B175C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tímto prohlašuje, že v době uzavření smlouvy není v likvidaci a není vůči němu vedeno řízení dle zákona č. 182/2006 Sb., o úpadku a způsobech jeho řešení (insolvenční zákon), ve znění pozd. předpisů a zavazuje se objednatele bezodkladně informovat </w:t>
      </w:r>
      <w:r w:rsidR="00302C9B">
        <w:rPr>
          <w:rFonts w:eastAsia="Times New Roman"/>
          <w:lang w:eastAsia="cs-CZ"/>
        </w:rPr>
        <w:t xml:space="preserve">             </w:t>
      </w:r>
      <w:r>
        <w:rPr>
          <w:rFonts w:eastAsia="Times New Roman"/>
          <w:lang w:eastAsia="cs-CZ"/>
        </w:rPr>
        <w:t>o všech skutečnostech o hrozícím úpadku, popř. o prohlášení úpadku jeho společnosti.</w:t>
      </w:r>
    </w:p>
    <w:p w14:paraId="7AB236C3" w14:textId="77777777" w:rsidR="001B175C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má povinnost řídit se veškerými písemnými pokyny objednatele, pokud nejsou v přímém rozporu se zněním smlouvy a s příslušnými platnými právními předpisy.</w:t>
      </w:r>
    </w:p>
    <w:p w14:paraId="21EBC6EF" w14:textId="77777777" w:rsidR="001B175C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se zavazuje postupovat při plnění smlouvy v souladu se smlouvou a se všemi aktuálně platnými právními předpisy.</w:t>
      </w:r>
    </w:p>
    <w:p w14:paraId="6D3B8E78" w14:textId="77777777" w:rsidR="001B175C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může pověřit zhotovením části díla třetí osobu. Při provádění díla touto třetí osobou má zhotovitel odpovědnost jako by dílo prováděl sám.</w:t>
      </w:r>
    </w:p>
    <w:p w14:paraId="20D59505" w14:textId="3395A948" w:rsidR="001B175C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je povinen mít po dobu účinnosti této smlouvy uzavřené pojištění pro případ vzniku odpovědnosti zhotovitele za škodu způsobenou třetím osobám (včetně objednatele) případně jiných subjektů vymezených v § 2914 občanského zákoníku </w:t>
      </w:r>
      <w:r w:rsidR="00302C9B">
        <w:rPr>
          <w:rFonts w:eastAsia="Times New Roman"/>
          <w:lang w:eastAsia="cs-CZ"/>
        </w:rPr>
        <w:t xml:space="preserve">              </w:t>
      </w:r>
      <w:r>
        <w:rPr>
          <w:rFonts w:eastAsia="Times New Roman"/>
          <w:lang w:eastAsia="cs-CZ"/>
        </w:rPr>
        <w:t>v souvislosti s plněním této smlouvy, a to s horní hranicí pojistného plnění nejméně 500 000,- Kč.</w:t>
      </w:r>
    </w:p>
    <w:p w14:paraId="3CC2AB5F" w14:textId="24921A80" w:rsidR="001B175C" w:rsidRDefault="001B175C" w:rsidP="001B175C">
      <w:pPr>
        <w:numPr>
          <w:ilvl w:val="0"/>
          <w:numId w:val="25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je povinen předat objednateli nejpozději v den uzavření smlouvy kopii pojistné smlouvy nebo pojistného certifikátu. Současně je povinen na výzvu objednatele zhotovitel předložit kdykoliv pojistnou smlouvu za účelem kontroly plnění povinností uvedených </w:t>
      </w:r>
      <w:r w:rsidR="00302C9B">
        <w:rPr>
          <w:rFonts w:eastAsia="Times New Roman"/>
          <w:lang w:eastAsia="cs-CZ"/>
        </w:rPr>
        <w:t xml:space="preserve">             </w:t>
      </w:r>
      <w:r>
        <w:rPr>
          <w:rFonts w:eastAsia="Times New Roman"/>
          <w:lang w:eastAsia="cs-CZ"/>
        </w:rPr>
        <w:t xml:space="preserve">ve výše uvedeném odstavci. </w:t>
      </w:r>
    </w:p>
    <w:p w14:paraId="13352B17" w14:textId="77777777" w:rsidR="001B175C" w:rsidRDefault="001B175C" w:rsidP="001B175C">
      <w:pPr>
        <w:ind w:left="720"/>
        <w:rPr>
          <w:rFonts w:eastAsia="Times New Roman"/>
          <w:lang w:eastAsia="cs-CZ"/>
        </w:rPr>
      </w:pPr>
    </w:p>
    <w:p w14:paraId="79C2C115" w14:textId="0ED368F9" w:rsidR="001B175C" w:rsidRPr="007B27FB" w:rsidRDefault="001B175C" w:rsidP="001B175C">
      <w:pPr>
        <w:numPr>
          <w:ilvl w:val="0"/>
          <w:numId w:val="25"/>
        </w:numPr>
        <w:spacing w:after="240"/>
        <w:ind w:left="426" w:hanging="426"/>
        <w:rPr>
          <w:rFonts w:eastAsia="Times New Roman"/>
          <w:lang w:eastAsia="cs-CZ"/>
        </w:rPr>
      </w:pPr>
      <w:r>
        <w:t xml:space="preserve">Zhotovitel svým podpisem níže potvrzuje, že souhlasí s tím, aby obraz smlouvy včetně jejích příloh a případných dodatků a metadata k této smlouvě byla uveřejněna v registru smluv v souladu se zákonem č. 340/2015 Sb., o zvláštních podmínkách účinnosti některých smluv, uveřejňování těchto smluv a o registru smluv (zákon o registru smluv), ve znění pozdějších předpisů. Smluvní strany se dohodly, že podklady dle předchozí věty odešle za účelem jejich uveřejnění správci registru smluv objednatel; tím není dotčeno právo zhotovitele k jejich odeslání. </w:t>
      </w:r>
    </w:p>
    <w:p w14:paraId="3F780877" w14:textId="77777777" w:rsidR="007B27FB" w:rsidRDefault="007B27FB" w:rsidP="007B27FB">
      <w:pPr>
        <w:pStyle w:val="Odstavecseseznamem"/>
        <w:rPr>
          <w:lang w:eastAsia="cs-CZ"/>
        </w:rPr>
      </w:pPr>
    </w:p>
    <w:p w14:paraId="5F6EBE5F" w14:textId="77777777" w:rsidR="007B27FB" w:rsidRDefault="007B27FB" w:rsidP="007B27FB">
      <w:pPr>
        <w:spacing w:after="240"/>
        <w:ind w:left="426"/>
        <w:rPr>
          <w:rFonts w:eastAsia="Times New Roman"/>
          <w:lang w:eastAsia="cs-CZ"/>
        </w:rPr>
      </w:pPr>
    </w:p>
    <w:p w14:paraId="3F763784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Článek X.</w:t>
      </w:r>
    </w:p>
    <w:p w14:paraId="353CAA94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Komunikace</w:t>
      </w:r>
    </w:p>
    <w:p w14:paraId="7368D19F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</w:p>
    <w:p w14:paraId="173EA325" w14:textId="77777777" w:rsidR="001B175C" w:rsidRDefault="001B175C" w:rsidP="001B175C">
      <w:pPr>
        <w:numPr>
          <w:ilvl w:val="0"/>
          <w:numId w:val="26"/>
        </w:numPr>
        <w:spacing w:after="240"/>
        <w:ind w:left="426" w:hanging="425"/>
        <w:rPr>
          <w:rFonts w:eastAsia="Times New Roman"/>
          <w:lang w:eastAsia="cs-CZ"/>
        </w:rPr>
      </w:pPr>
      <w:r>
        <w:t>Veškerá oznámení, tj. jakákoliv komunikace na základě této smlouvy, bude probíhat v souladu s tímto článkem.</w:t>
      </w:r>
    </w:p>
    <w:p w14:paraId="590588F3" w14:textId="77777777" w:rsidR="001B175C" w:rsidRDefault="001B175C" w:rsidP="001B175C">
      <w:pPr>
        <w:numPr>
          <w:ilvl w:val="0"/>
          <w:numId w:val="26"/>
        </w:numPr>
        <w:spacing w:after="240"/>
        <w:ind w:left="426" w:hanging="426"/>
        <w:rPr>
          <w:rFonts w:eastAsia="Times New Roman"/>
          <w:lang w:eastAsia="cs-CZ"/>
        </w:rPr>
      </w:pPr>
      <w:r>
        <w:t>Kromě jiných způsobů komunikace dohodnutých mezi stranami se za účinné považují osobní doručování, doručování doporučenou poštou, faxem či elektronickou poštou, a to na následující adresy smluvních stran, nebo na takové adresy, které si strany vzájemně písemně oznámí.</w:t>
      </w:r>
    </w:p>
    <w:p w14:paraId="4463A932" w14:textId="77777777" w:rsidR="001B175C" w:rsidRDefault="001B175C" w:rsidP="001B175C">
      <w:pPr>
        <w:numPr>
          <w:ilvl w:val="0"/>
          <w:numId w:val="26"/>
        </w:numPr>
        <w:spacing w:after="240"/>
        <w:ind w:left="426" w:hanging="426"/>
        <w:rPr>
          <w:rFonts w:eastAsia="Times New Roman"/>
          <w:lang w:eastAsia="cs-CZ"/>
        </w:rPr>
      </w:pPr>
      <w: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komunikačního kanálu.</w:t>
      </w:r>
    </w:p>
    <w:p w14:paraId="3E5EB19D" w14:textId="77777777" w:rsidR="001B175C" w:rsidRDefault="001B175C" w:rsidP="001B175C">
      <w:pPr>
        <w:numPr>
          <w:ilvl w:val="0"/>
          <w:numId w:val="2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Kontaktní osoby:</w:t>
      </w:r>
    </w:p>
    <w:p w14:paraId="51D0B4B1" w14:textId="77777777" w:rsidR="001B175C" w:rsidRDefault="001B175C" w:rsidP="001B175C">
      <w:pPr>
        <w:numPr>
          <w:ilvl w:val="1"/>
          <w:numId w:val="26"/>
        </w:numPr>
        <w:spacing w:after="240"/>
        <w:ind w:left="1134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Oprávněná osoba je oprávněna činit za smluvní stranu veškerá jednání, není-li v této smlouvě výslovně stanoveno jinak. </w:t>
      </w:r>
    </w:p>
    <w:p w14:paraId="4EB0D047" w14:textId="77777777" w:rsidR="001B175C" w:rsidRDefault="001B175C" w:rsidP="001B175C">
      <w:pPr>
        <w:numPr>
          <w:ilvl w:val="2"/>
          <w:numId w:val="26"/>
        </w:numPr>
        <w:spacing w:after="240"/>
        <w:ind w:left="2268" w:hanging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Oprávněnou osobou objednatele je:</w:t>
      </w:r>
    </w:p>
    <w:p w14:paraId="703315CC" w14:textId="77777777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Mgr. Pavel Brokeš </w:t>
      </w:r>
    </w:p>
    <w:p w14:paraId="72D8236D" w14:textId="77777777" w:rsidR="001B175C" w:rsidRDefault="001B175C" w:rsidP="001B175C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e-mail: pavel.brokes@mze.cz,</w:t>
      </w:r>
    </w:p>
    <w:p w14:paraId="68D3F139" w14:textId="77777777" w:rsidR="001B175C" w:rsidRDefault="001B175C" w:rsidP="001B175C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telefon: 221 812 684</w:t>
      </w:r>
    </w:p>
    <w:p w14:paraId="25DA15D0" w14:textId="77777777" w:rsidR="001B175C" w:rsidRDefault="001B175C" w:rsidP="001B175C">
      <w:pPr>
        <w:rPr>
          <w:rFonts w:eastAsia="Times New Roman"/>
          <w:lang w:eastAsia="cs-CZ"/>
        </w:rPr>
      </w:pPr>
    </w:p>
    <w:p w14:paraId="3A839AF0" w14:textId="77777777" w:rsidR="001B175C" w:rsidRDefault="001B175C" w:rsidP="001B175C">
      <w:pPr>
        <w:numPr>
          <w:ilvl w:val="2"/>
          <w:numId w:val="26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Oprávněnou osobou zhotovitele je:</w:t>
      </w:r>
    </w:p>
    <w:p w14:paraId="65DBC2E0" w14:textId="18127500" w:rsidR="001B175C" w:rsidRDefault="00236DD4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</w:p>
    <w:p w14:paraId="3ACFF579" w14:textId="171F4B8E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e-mail: </w:t>
      </w:r>
      <w:r w:rsidR="00236DD4">
        <w:rPr>
          <w:rFonts w:eastAsia="Times New Roman"/>
          <w:lang w:eastAsia="cs-CZ"/>
        </w:rPr>
        <w:t>XXXXX</w:t>
      </w:r>
    </w:p>
    <w:p w14:paraId="57090496" w14:textId="58F9D090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telefon: </w:t>
      </w:r>
      <w:r w:rsidR="00236DD4">
        <w:rPr>
          <w:rFonts w:eastAsia="Times New Roman"/>
          <w:lang w:eastAsia="cs-CZ"/>
        </w:rPr>
        <w:t>XXXXX</w:t>
      </w:r>
    </w:p>
    <w:p w14:paraId="1001E256" w14:textId="77777777" w:rsidR="001B175C" w:rsidRDefault="001B175C" w:rsidP="001B175C">
      <w:pPr>
        <w:ind w:left="2410"/>
        <w:rPr>
          <w:rFonts w:eastAsia="Times New Roman"/>
          <w:lang w:eastAsia="cs-CZ"/>
        </w:rPr>
      </w:pPr>
    </w:p>
    <w:p w14:paraId="3354A9AD" w14:textId="77777777" w:rsidR="001B175C" w:rsidRDefault="001B175C" w:rsidP="001B175C">
      <w:pPr>
        <w:ind w:left="2410"/>
        <w:rPr>
          <w:rFonts w:eastAsia="Times New Roman"/>
          <w:lang w:eastAsia="cs-CZ"/>
        </w:rPr>
      </w:pPr>
    </w:p>
    <w:p w14:paraId="51FE20AC" w14:textId="77777777" w:rsidR="001B175C" w:rsidRDefault="001B175C" w:rsidP="001B175C">
      <w:pPr>
        <w:numPr>
          <w:ilvl w:val="1"/>
          <w:numId w:val="26"/>
        </w:num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je oprávněn vyřizovat běžné záležitosti, je oprávněn podepisovat protokol o předání a převzetí díla a běžnou komunikaci ohledně smlouvy.</w:t>
      </w:r>
    </w:p>
    <w:p w14:paraId="1D38439F" w14:textId="77777777" w:rsidR="001B175C" w:rsidRDefault="001B175C" w:rsidP="001B175C">
      <w:pPr>
        <w:numPr>
          <w:ilvl w:val="2"/>
          <w:numId w:val="26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objednatele je:</w:t>
      </w:r>
    </w:p>
    <w:p w14:paraId="1286FC23" w14:textId="77777777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Bc Jitka Šafandová</w:t>
      </w:r>
    </w:p>
    <w:p w14:paraId="5F83883B" w14:textId="77777777" w:rsidR="001B175C" w:rsidRDefault="001B175C" w:rsidP="001B175C">
      <w:pPr>
        <w:ind w:left="2552" w:hanging="14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e-mail: jitka.safandova@mze.cz</w:t>
      </w:r>
    </w:p>
    <w:p w14:paraId="540E1E24" w14:textId="77777777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telefon: 725833521</w:t>
      </w:r>
    </w:p>
    <w:p w14:paraId="3CA73BB2" w14:textId="77777777" w:rsidR="001B175C" w:rsidRDefault="001B175C" w:rsidP="001B175C">
      <w:pPr>
        <w:ind w:left="1560"/>
        <w:rPr>
          <w:rFonts w:eastAsia="Times New Roman"/>
          <w:lang w:eastAsia="cs-CZ"/>
        </w:rPr>
      </w:pPr>
    </w:p>
    <w:p w14:paraId="76A9F5BA" w14:textId="77777777" w:rsidR="001B175C" w:rsidRDefault="001B175C" w:rsidP="001B175C">
      <w:pPr>
        <w:ind w:left="1560"/>
        <w:rPr>
          <w:rFonts w:eastAsia="Times New Roman"/>
          <w:lang w:eastAsia="cs-CZ"/>
        </w:rPr>
      </w:pPr>
    </w:p>
    <w:p w14:paraId="7144C725" w14:textId="77777777" w:rsidR="001B175C" w:rsidRDefault="001B175C" w:rsidP="001B175C">
      <w:pPr>
        <w:numPr>
          <w:ilvl w:val="2"/>
          <w:numId w:val="26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zhotovitele je:</w:t>
      </w:r>
    </w:p>
    <w:p w14:paraId="7698C9E7" w14:textId="5F2CB466" w:rsidR="001B175C" w:rsidRDefault="00236DD4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XXXXX</w:t>
      </w:r>
    </w:p>
    <w:p w14:paraId="5E869FAC" w14:textId="1F1253C2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e-mail: </w:t>
      </w:r>
      <w:r w:rsidR="00236DD4">
        <w:rPr>
          <w:rFonts w:eastAsia="Times New Roman"/>
          <w:lang w:eastAsia="cs-CZ"/>
        </w:rPr>
        <w:t>XXXXX</w:t>
      </w:r>
    </w:p>
    <w:p w14:paraId="6DA873F4" w14:textId="722AF0B8" w:rsidR="001B175C" w:rsidRDefault="001B175C" w:rsidP="001B175C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telefon: </w:t>
      </w:r>
      <w:r w:rsidR="00236DD4">
        <w:rPr>
          <w:rFonts w:eastAsia="Times New Roman"/>
          <w:lang w:eastAsia="cs-CZ"/>
        </w:rPr>
        <w:t>XXXXX</w:t>
      </w:r>
    </w:p>
    <w:p w14:paraId="72755C1C" w14:textId="77777777" w:rsidR="001B175C" w:rsidRDefault="001B175C" w:rsidP="001B175C">
      <w:pPr>
        <w:ind w:left="1560"/>
        <w:rPr>
          <w:rFonts w:eastAsia="Times New Roman"/>
          <w:lang w:eastAsia="cs-CZ"/>
        </w:rPr>
      </w:pPr>
    </w:p>
    <w:p w14:paraId="25A69150" w14:textId="71E1ACB2" w:rsidR="001B175C" w:rsidRPr="001B175C" w:rsidRDefault="001B175C" w:rsidP="001B175C">
      <w:pPr>
        <w:numPr>
          <w:ilvl w:val="0"/>
          <w:numId w:val="26"/>
        </w:num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je povinen písemně oznámit objednateli změnu údajů o zhotoviteli uvedených </w:t>
      </w:r>
      <w:r w:rsidR="00302C9B">
        <w:rPr>
          <w:rFonts w:eastAsia="Times New Roman"/>
          <w:lang w:eastAsia="cs-CZ"/>
        </w:rPr>
        <w:t xml:space="preserve">    </w:t>
      </w:r>
      <w:r>
        <w:rPr>
          <w:rFonts w:eastAsia="Times New Roman"/>
          <w:lang w:eastAsia="cs-CZ"/>
        </w:rPr>
        <w:t xml:space="preserve">v záhlaví smlouvy, změnu kontaktních osob údajů uvedených v tomto čl. X smlouvy </w:t>
      </w:r>
      <w:r w:rsidR="00302C9B">
        <w:rPr>
          <w:rFonts w:eastAsia="Times New Roman"/>
          <w:lang w:eastAsia="cs-CZ"/>
        </w:rPr>
        <w:t xml:space="preserve">                     </w:t>
      </w:r>
      <w:r>
        <w:rPr>
          <w:rFonts w:eastAsia="Times New Roman"/>
          <w:lang w:eastAsia="cs-CZ"/>
        </w:rPr>
        <w:t>a jakékoliv změny týkající se zhotovitelovi ne/registrace jako plátce DPH, a to nejpozději do 5 pracovních dnů od uskutečnění takové změny.</w:t>
      </w:r>
    </w:p>
    <w:p w14:paraId="02216E40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Článek XI.</w:t>
      </w:r>
    </w:p>
    <w:p w14:paraId="578F4BF7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Závěrečná ustanovení</w:t>
      </w:r>
    </w:p>
    <w:p w14:paraId="2F621DD9" w14:textId="77777777" w:rsidR="001B175C" w:rsidRDefault="001B175C" w:rsidP="001B175C">
      <w:pPr>
        <w:jc w:val="center"/>
        <w:rPr>
          <w:rFonts w:eastAsia="Times New Roman"/>
          <w:b/>
          <w:lang w:eastAsia="cs-CZ"/>
        </w:rPr>
      </w:pPr>
    </w:p>
    <w:p w14:paraId="621FD383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Veškeré změny a doplňky smlouvy budou uskutečněny po vzájemné dohodě smluvních stran formou písemných dodatků, podepsaných oprávněnými zástupci obou smluvních stran.</w:t>
      </w:r>
    </w:p>
    <w:p w14:paraId="7A0245F1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práva a povinnosti smluvních stran nejsou upraveny touto smlouvou, řídí se ustanoveními § 2586 a násl. občanského zákoníku, subsidiárně dalšími ustanoveními občanského zákoníku.</w:t>
      </w:r>
    </w:p>
    <w:p w14:paraId="44422A55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bCs/>
        </w:rPr>
        <w:t>Smluvní strany se výslovně dohodly, že vylučují § 2605 odst. 2 a § 2618 občanského zákoníku.</w:t>
      </w:r>
    </w:p>
    <w:p w14:paraId="395EDB6B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dnem podpisu druhé ze smluvních stran. Smlouva nabývá účinnosti dnem jejího uveřejnění v registru smluv.</w:t>
      </w:r>
    </w:p>
    <w:p w14:paraId="071457DD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szCs w:val="20"/>
          <w:lang w:eastAsia="cs-CZ"/>
        </w:rPr>
        <w:t>Tato smlouva se řídí právním řádem České republiky. Veškeré spory vyplývající z této smlouvy budou řešeny soudy České republiky, přičemž v případě, že zhotovitel má sídlo/bydliště mimo území České republiky, bude věcně a místně příslušným soudem vždy soud určený podle sídla objednatele.</w:t>
      </w:r>
    </w:p>
    <w:p w14:paraId="327B7168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 3 stejnopisech každý s platností originálu, z nichž objednatel obdrží 2 vyhotovení a zhotovitel obdrží 1 vyhotovení.</w:t>
      </w:r>
    </w:p>
    <w:p w14:paraId="44BA7E7E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prohlašují, že se s obsahem smlouvy seznámily, rozumějí mu a souhlasí s ním, a dále potvrzují, že smlouva je uzavřena bez jakýchkoli podmínek znevýhodňujících jednu ze stran. Tato smlouva je projevem vážné, pravé a svobodné vůle smluvních stran, na důkaz čehož připojují své vlastnoruční podpisy.</w:t>
      </w:r>
    </w:p>
    <w:p w14:paraId="41938E33" w14:textId="77777777" w:rsidR="001B175C" w:rsidRDefault="001B175C" w:rsidP="001B175C">
      <w:pPr>
        <w:numPr>
          <w:ilvl w:val="0"/>
          <w:numId w:val="2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Nedílnou součástí této smlouvy je: </w:t>
      </w:r>
    </w:p>
    <w:p w14:paraId="54C31FFB" w14:textId="77777777" w:rsidR="001B175C" w:rsidRDefault="001B175C" w:rsidP="001B175C">
      <w:pPr>
        <w:spacing w:after="240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Příloha č. 1 – Cenová nabídka </w:t>
      </w:r>
    </w:p>
    <w:p w14:paraId="5CAEB7C6" w14:textId="77777777" w:rsidR="001B175C" w:rsidRDefault="001B175C" w:rsidP="001B175C">
      <w:pPr>
        <w:spacing w:after="240"/>
        <w:ind w:left="426"/>
        <w:rPr>
          <w:rFonts w:eastAsia="Times New Roman"/>
          <w:lang w:eastAsia="cs-CZ"/>
        </w:rPr>
      </w:pPr>
    </w:p>
    <w:p w14:paraId="35CD0DBB" w14:textId="77777777" w:rsidR="001B175C" w:rsidRDefault="001B175C" w:rsidP="001B175C">
      <w:pPr>
        <w:rPr>
          <w:rFonts w:eastAsia="Times New Roman"/>
          <w:lang w:eastAsia="cs-CZ"/>
        </w:rPr>
      </w:pPr>
    </w:p>
    <w:p w14:paraId="1694A0DE" w14:textId="5DDF653E" w:rsidR="001B175C" w:rsidRDefault="001B175C" w:rsidP="001B175C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 Praze dne</w:t>
      </w:r>
      <w:r w:rsidR="00236DD4">
        <w:rPr>
          <w:rFonts w:eastAsia="Times New Roman"/>
          <w:lang w:eastAsia="cs-CZ"/>
        </w:rPr>
        <w:t>26.10.2021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V</w:t>
      </w:r>
      <w:r w:rsidR="00236DD4">
        <w:rPr>
          <w:rFonts w:eastAsia="Times New Roman"/>
          <w:lang w:eastAsia="cs-CZ"/>
        </w:rPr>
        <w:t>e Strakonicích</w:t>
      </w:r>
      <w:r>
        <w:rPr>
          <w:rFonts w:eastAsia="Times New Roman"/>
          <w:lang w:eastAsia="cs-CZ"/>
        </w:rPr>
        <w:t xml:space="preserve"> dne </w:t>
      </w:r>
      <w:r w:rsidR="00236DD4">
        <w:rPr>
          <w:rFonts w:eastAsia="Times New Roman"/>
          <w:lang w:eastAsia="cs-CZ"/>
        </w:rPr>
        <w:t>25.10.2021</w:t>
      </w:r>
    </w:p>
    <w:p w14:paraId="5EEC27A2" w14:textId="77777777" w:rsidR="001B175C" w:rsidRDefault="001B175C" w:rsidP="001B175C">
      <w:pPr>
        <w:rPr>
          <w:rFonts w:eastAsia="Times New Roman"/>
          <w:lang w:eastAsia="cs-CZ"/>
        </w:rPr>
      </w:pPr>
    </w:p>
    <w:p w14:paraId="24B95A87" w14:textId="77777777" w:rsidR="001B175C" w:rsidRDefault="001B175C" w:rsidP="001B175C">
      <w:pPr>
        <w:rPr>
          <w:rFonts w:eastAsia="Times New Roman"/>
          <w:lang w:eastAsia="cs-CZ"/>
        </w:rPr>
      </w:pPr>
    </w:p>
    <w:p w14:paraId="75D2BD5D" w14:textId="77777777" w:rsidR="001B175C" w:rsidRDefault="001B175C" w:rsidP="001B175C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objednatele: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Za zhotovitele:</w:t>
      </w:r>
    </w:p>
    <w:p w14:paraId="30B78E33" w14:textId="77777777" w:rsidR="001B175C" w:rsidRDefault="001B175C" w:rsidP="001B175C">
      <w:pPr>
        <w:rPr>
          <w:rFonts w:eastAsia="Times New Roman"/>
          <w:lang w:eastAsia="cs-CZ"/>
        </w:rPr>
      </w:pPr>
    </w:p>
    <w:p w14:paraId="0CD70649" w14:textId="77777777" w:rsidR="001B175C" w:rsidRDefault="001B175C" w:rsidP="001B175C">
      <w:pPr>
        <w:rPr>
          <w:rFonts w:eastAsia="Times New Roman"/>
          <w:lang w:eastAsia="cs-CZ"/>
        </w:rPr>
      </w:pPr>
    </w:p>
    <w:p w14:paraId="3018C423" w14:textId="77777777" w:rsidR="001B175C" w:rsidRDefault="001B175C" w:rsidP="001B175C">
      <w:pPr>
        <w:rPr>
          <w:rFonts w:eastAsia="Times New Roman"/>
          <w:lang w:eastAsia="cs-CZ"/>
        </w:rPr>
      </w:pPr>
    </w:p>
    <w:p w14:paraId="41292D3C" w14:textId="77777777" w:rsidR="001B175C" w:rsidRDefault="001B175C" w:rsidP="001B175C">
      <w:pPr>
        <w:rPr>
          <w:rFonts w:eastAsia="Times New Roman"/>
          <w:lang w:eastAsia="cs-CZ"/>
        </w:rPr>
      </w:pPr>
    </w:p>
    <w:p w14:paraId="63B92B50" w14:textId="77777777" w:rsidR="001B175C" w:rsidRDefault="001B175C" w:rsidP="001B175C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………………………………..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…………………………..</w:t>
      </w:r>
    </w:p>
    <w:p w14:paraId="51BF9811" w14:textId="77777777" w:rsidR="001B175C" w:rsidRDefault="001B175C" w:rsidP="001B175C">
      <w:pPr>
        <w:rPr>
          <w:b/>
        </w:rPr>
      </w:pPr>
      <w:r>
        <w:rPr>
          <w:rFonts w:eastAsia="Times New Roman"/>
          <w:b/>
          <w:lang w:eastAsia="cs-CZ"/>
        </w:rPr>
        <w:t>Česká republika – Ministerstvo zemědělství</w:t>
      </w:r>
      <w:r>
        <w:rPr>
          <w:rFonts w:eastAsia="Times New Roman"/>
          <w:lang w:eastAsia="cs-CZ"/>
        </w:rPr>
        <w:tab/>
      </w:r>
      <w:r w:rsidRPr="004A3E27">
        <w:rPr>
          <w:rFonts w:eastAsia="Times New Roman"/>
          <w:b/>
          <w:lang w:eastAsia="cs-CZ"/>
        </w:rPr>
        <w:t>SALVETE spol. s r.o.</w:t>
      </w:r>
    </w:p>
    <w:p w14:paraId="3E39B59E" w14:textId="5F609276" w:rsidR="001B175C" w:rsidRDefault="001B175C" w:rsidP="001B175C">
      <w:r>
        <w:t>Mgr. Pavel Brokeš</w:t>
      </w:r>
      <w:r>
        <w:tab/>
      </w:r>
      <w:r>
        <w:tab/>
      </w:r>
      <w:r>
        <w:tab/>
      </w:r>
      <w:r>
        <w:tab/>
      </w:r>
      <w:r>
        <w:tab/>
      </w:r>
      <w:r w:rsidR="00236DD4">
        <w:t>XXXXX</w:t>
      </w:r>
    </w:p>
    <w:p w14:paraId="46F94863" w14:textId="77777777" w:rsidR="001B175C" w:rsidRDefault="001B175C" w:rsidP="001B175C">
      <w:pPr>
        <w:rPr>
          <w:rFonts w:eastAsia="Times New Roman"/>
          <w:lang w:eastAsia="cs-CZ"/>
        </w:rPr>
      </w:pPr>
      <w:r>
        <w:t>ředitel odboru vnitřní správy</w:t>
      </w:r>
      <w:r>
        <w:tab/>
      </w:r>
      <w:r>
        <w:tab/>
      </w:r>
      <w:r>
        <w:tab/>
      </w:r>
      <w:r>
        <w:tab/>
        <w:t>jednatel</w:t>
      </w:r>
    </w:p>
    <w:p w14:paraId="645ADD92" w14:textId="77777777" w:rsidR="001B175C" w:rsidRDefault="001B175C" w:rsidP="001B175C">
      <w:pPr>
        <w:rPr>
          <w:szCs w:val="22"/>
        </w:rPr>
      </w:pPr>
    </w:p>
    <w:p w14:paraId="0CF3218E" w14:textId="77777777" w:rsidR="001B175C" w:rsidRDefault="001B175C" w:rsidP="001B175C">
      <w:pPr>
        <w:jc w:val="center"/>
        <w:rPr>
          <w:szCs w:val="22"/>
        </w:rPr>
      </w:pPr>
    </w:p>
    <w:p w14:paraId="665AED32" w14:textId="77777777" w:rsidR="001B175C" w:rsidRDefault="001B175C" w:rsidP="001B175C">
      <w:pPr>
        <w:rPr>
          <w:szCs w:val="22"/>
        </w:rPr>
      </w:pPr>
    </w:p>
    <w:p w14:paraId="494A823D" w14:textId="77777777" w:rsidR="001B175C" w:rsidRDefault="001B175C" w:rsidP="001B175C">
      <w:pPr>
        <w:rPr>
          <w:szCs w:val="22"/>
        </w:rPr>
      </w:pPr>
    </w:p>
    <w:p w14:paraId="4A73274A" w14:textId="77777777" w:rsidR="001B175C" w:rsidRDefault="001B175C" w:rsidP="001B175C"/>
    <w:p w14:paraId="4990D43E" w14:textId="77777777" w:rsidR="00820EF9" w:rsidRDefault="00820EF9">
      <w:pPr>
        <w:rPr>
          <w:szCs w:val="22"/>
        </w:rPr>
      </w:pPr>
    </w:p>
    <w:sectPr w:rsidR="00820EF9">
      <w:headerReference w:type="even" r:id="rId11"/>
      <w:headerReference w:type="default" r:id="rId12"/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117B" w14:textId="77777777" w:rsidR="006B30FD" w:rsidRDefault="006B30FD">
      <w:r>
        <w:separator/>
      </w:r>
    </w:p>
  </w:endnote>
  <w:endnote w:type="continuationSeparator" w:id="0">
    <w:p w14:paraId="4A1AC5AC" w14:textId="77777777" w:rsidR="006B30FD" w:rsidRDefault="006B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D446" w14:textId="575142E0" w:rsidR="00820EF9" w:rsidRDefault="00CF712B">
    <w:pPr>
      <w:pStyle w:val="Zpat"/>
    </w:pPr>
    <w:fldSimple w:instr=" DOCVARIABLE  dms_cj  \* MERGEFORMAT ">
      <w:r w:rsidR="003301E0">
        <w:rPr>
          <w:bCs/>
        </w:rPr>
        <w:t>MZE-56082/2021-11141</w:t>
      </w:r>
    </w:fldSimple>
    <w:r w:rsidR="003301E0">
      <w:tab/>
    </w:r>
    <w:r w:rsidR="003301E0">
      <w:fldChar w:fldCharType="begin"/>
    </w:r>
    <w:r w:rsidR="003301E0">
      <w:instrText>PAGE   \* MERGEFORMAT</w:instrText>
    </w:r>
    <w:r w:rsidR="003301E0">
      <w:fldChar w:fldCharType="separate"/>
    </w:r>
    <w:r w:rsidR="00236DD4">
      <w:rPr>
        <w:noProof/>
      </w:rPr>
      <w:t>2</w:t>
    </w:r>
    <w:r w:rsidR="003301E0">
      <w:fldChar w:fldCharType="end"/>
    </w:r>
  </w:p>
  <w:p w14:paraId="4990D447" w14:textId="77777777" w:rsidR="00820EF9" w:rsidRDefault="00820E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9E01A" w14:textId="77777777" w:rsidR="006B30FD" w:rsidRDefault="006B30FD">
      <w:r>
        <w:separator/>
      </w:r>
    </w:p>
  </w:footnote>
  <w:footnote w:type="continuationSeparator" w:id="0">
    <w:p w14:paraId="1AA8A8D5" w14:textId="77777777" w:rsidR="006B30FD" w:rsidRDefault="006B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D444" w14:textId="1CA27EB3" w:rsidR="00820EF9" w:rsidRDefault="00820E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D445" w14:textId="20E34E4E" w:rsidR="00820EF9" w:rsidRDefault="00820E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D448" w14:textId="5DCD00BF" w:rsidR="00820EF9" w:rsidRDefault="00820E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9789"/>
    <w:multiLevelType w:val="multilevel"/>
    <w:tmpl w:val="A262F6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5897900"/>
    <w:multiLevelType w:val="multilevel"/>
    <w:tmpl w:val="E92CEF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1688B09"/>
    <w:multiLevelType w:val="multilevel"/>
    <w:tmpl w:val="C1C8A4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91EF920"/>
    <w:multiLevelType w:val="multilevel"/>
    <w:tmpl w:val="3D66E4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A0A2459"/>
    <w:multiLevelType w:val="multilevel"/>
    <w:tmpl w:val="4DA4F0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2FED9BA"/>
    <w:multiLevelType w:val="multilevel"/>
    <w:tmpl w:val="BF6C0E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D53950F"/>
    <w:multiLevelType w:val="multilevel"/>
    <w:tmpl w:val="8384D2B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EDB5126"/>
    <w:multiLevelType w:val="multilevel"/>
    <w:tmpl w:val="84B463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0A3534C"/>
    <w:multiLevelType w:val="multilevel"/>
    <w:tmpl w:val="E9D0572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50A3519"/>
    <w:multiLevelType w:val="multilevel"/>
    <w:tmpl w:val="F7E0E5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C98EE93"/>
    <w:multiLevelType w:val="multilevel"/>
    <w:tmpl w:val="FD5EAE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B7930EC"/>
    <w:multiLevelType w:val="multilevel"/>
    <w:tmpl w:val="F564B8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640F11D6"/>
    <w:multiLevelType w:val="multilevel"/>
    <w:tmpl w:val="A85414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6866C89"/>
    <w:multiLevelType w:val="multilevel"/>
    <w:tmpl w:val="1DF6C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C8A"/>
    <w:multiLevelType w:val="multilevel"/>
    <w:tmpl w:val="453CA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6C8B"/>
    <w:multiLevelType w:val="multilevel"/>
    <w:tmpl w:val="217E2F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66C8C"/>
    <w:multiLevelType w:val="multilevel"/>
    <w:tmpl w:val="73CE3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C8D"/>
    <w:multiLevelType w:val="multilevel"/>
    <w:tmpl w:val="A3EE8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6C8E"/>
    <w:multiLevelType w:val="multilevel"/>
    <w:tmpl w:val="92E6F3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66C8F"/>
    <w:multiLevelType w:val="multilevel"/>
    <w:tmpl w:val="C7DA707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866C90"/>
    <w:multiLevelType w:val="multilevel"/>
    <w:tmpl w:val="A18C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C91"/>
    <w:multiLevelType w:val="multilevel"/>
    <w:tmpl w:val="9E3E3C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6C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866C93"/>
    <w:multiLevelType w:val="multilevel"/>
    <w:tmpl w:val="56E89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F1C91"/>
    <w:multiLevelType w:val="multilevel"/>
    <w:tmpl w:val="B5D687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6DD613B8"/>
    <w:multiLevelType w:val="multilevel"/>
    <w:tmpl w:val="75B8AF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7C9F1C83"/>
    <w:multiLevelType w:val="multilevel"/>
    <w:tmpl w:val="26C226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6"/>
  </w:num>
  <w:num w:numId="11">
    <w:abstractNumId w:val="7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21586567"/>
    <w:docVar w:name="dms_carovy_kod_cj" w:val="MZE-56082/2021-11141"/>
    <w:docVar w:name="dms_cj" w:val="MZE-56082/2021-11141"/>
    <w:docVar w:name="dms_datum" w:val="1. 10. 2021"/>
    <w:docVar w:name="dms_datum_textem" w:val="1. října 2021"/>
    <w:docVar w:name="dms_datum_vzniku" w:val="30. 9. 2021 14:42:56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MZE-55932/2021-11141"/>
    <w:docVar w:name="dms_spravce_jmeno" w:val="Bc. Jitka Šafandová"/>
    <w:docVar w:name="dms_spravce_mail" w:val="jitka.Safandova@mze.cz"/>
    <w:docVar w:name="dms_spravce_telefon" w:val="382201136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Smlouva o dílo"/>
    <w:docVar w:name="dms_VNVSpravce" w:val="%%%nevyplněno%%%"/>
    <w:docVar w:name="dms_zpracoval_jmeno" w:val="Bc. Jitka Šafandová"/>
    <w:docVar w:name="dms_zpracoval_mail" w:val="jitka.Safandova@mze.cz"/>
    <w:docVar w:name="dms_zpracoval_telefon" w:val="382201136"/>
  </w:docVars>
  <w:rsids>
    <w:rsidRoot w:val="00820EF9"/>
    <w:rsid w:val="001B175C"/>
    <w:rsid w:val="00207F54"/>
    <w:rsid w:val="00236DD4"/>
    <w:rsid w:val="00302C9B"/>
    <w:rsid w:val="003301E0"/>
    <w:rsid w:val="0039500F"/>
    <w:rsid w:val="003F347C"/>
    <w:rsid w:val="00482B6D"/>
    <w:rsid w:val="006B30FD"/>
    <w:rsid w:val="00705437"/>
    <w:rsid w:val="00733BC9"/>
    <w:rsid w:val="0074250E"/>
    <w:rsid w:val="007B27FB"/>
    <w:rsid w:val="00820EF9"/>
    <w:rsid w:val="008840A2"/>
    <w:rsid w:val="008A1ADD"/>
    <w:rsid w:val="00900DE8"/>
    <w:rsid w:val="00967C87"/>
    <w:rsid w:val="00992F5C"/>
    <w:rsid w:val="009C4AEE"/>
    <w:rsid w:val="009D0EFD"/>
    <w:rsid w:val="009D10AB"/>
    <w:rsid w:val="00AC74A3"/>
    <w:rsid w:val="00B42D5B"/>
    <w:rsid w:val="00B574DD"/>
    <w:rsid w:val="00BB26BF"/>
    <w:rsid w:val="00CF2030"/>
    <w:rsid w:val="00CF712B"/>
    <w:rsid w:val="00D36655"/>
    <w:rsid w:val="00DD18B2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1,3"/>
    </o:shapelayout>
  </w:shapeDefaults>
  <w:decimalSymbol w:val=","/>
  <w:listSeparator w:val=";"/>
  <w14:docId w14:val="4990D43C"/>
  <w15:docId w15:val="{F68FC7DB-8C7E-4B9A-ABC1-2E392208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qFormat/>
    <w:rsid w:val="001B175C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C87"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967C87"/>
    <w:rPr>
      <w:rFonts w:ascii="Arial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18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18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18B2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8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8B2"/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53DF-7C98-4E66-897E-7B3742CC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2825</Words>
  <Characters>16672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Šafandová Jitka</cp:lastModifiedBy>
  <cp:revision>2</cp:revision>
  <dcterms:created xsi:type="dcterms:W3CDTF">2021-10-26T13:19:00Z</dcterms:created>
  <dcterms:modified xsi:type="dcterms:W3CDTF">2021-10-26T13:19:00Z</dcterms:modified>
</cp:coreProperties>
</file>