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se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Praha 5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: 264 359 85, DI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: CZ 264 359 85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p.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nosti</w:t>
      </w:r>
      <w:proofErr w:type="spellEnd"/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stsk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:rsidR="00024FC4" w:rsidRDefault="00851B97">
      <w:pPr>
        <w:pStyle w:val="Heading1A"/>
        <w:keepNext/>
        <w:rPr>
          <w:rStyle w:val="None"/>
          <w:rFonts w:ascii="Helvetica" w:eastAsia="Helvetica" w:hAnsi="Helvetica" w:cs="Helvetica"/>
        </w:rPr>
      </w:pPr>
      <w:proofErr w:type="spellStart"/>
      <w:proofErr w:type="gramStart"/>
      <w:r>
        <w:rPr>
          <w:rStyle w:val="None"/>
          <w:rFonts w:ascii="Helvetica" w:hAnsi="Helvetica"/>
        </w:rPr>
        <w:t>č</w:t>
      </w:r>
      <w:r>
        <w:rPr>
          <w:rStyle w:val="None"/>
          <w:rFonts w:ascii="Helvetica" w:hAnsi="Helvetica"/>
        </w:rPr>
        <w:t>.</w:t>
      </w:r>
      <w:r>
        <w:rPr>
          <w:rStyle w:val="None"/>
          <w:rFonts w:ascii="Helvetica" w:hAnsi="Helvetica"/>
        </w:rPr>
        <w:t>ú</w:t>
      </w:r>
      <w:proofErr w:type="spellEnd"/>
      <w:r>
        <w:rPr>
          <w:rStyle w:val="None"/>
          <w:rFonts w:ascii="Helvetica" w:hAnsi="Helvetica"/>
        </w:rPr>
        <w:t>.</w:t>
      </w:r>
      <w:proofErr w:type="gramEnd"/>
      <w:r>
        <w:rPr>
          <w:rStyle w:val="None"/>
          <w:rFonts w:ascii="Helvetica" w:hAnsi="Helvetica"/>
        </w:rPr>
        <w:t xml:space="preserve"> </w:t>
      </w:r>
      <w:r w:rsidR="00110FC5">
        <w:rPr>
          <w:rStyle w:val="None"/>
          <w:rFonts w:ascii="Helvetica" w:hAnsi="Helvetica"/>
        </w:rPr>
        <w:t>XXX</w:t>
      </w: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851B97" w:rsidP="00110FC5">
      <w:pPr>
        <w:pStyle w:val="Heading3A"/>
        <w:keepNext/>
        <w:rPr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Fonts w:ascii="Helvetica" w:hAnsi="Helvetica"/>
          <w:b/>
          <w:bCs/>
          <w:sz w:val="26"/>
          <w:szCs w:val="26"/>
          <w:u w:val="single"/>
        </w:rPr>
        <w:t>Kontaktn</w:t>
      </w:r>
      <w:r>
        <w:rPr>
          <w:rFonts w:ascii="Helvetica" w:hAnsi="Helvetica"/>
          <w:b/>
          <w:bCs/>
          <w:sz w:val="26"/>
          <w:szCs w:val="26"/>
          <w:u w:val="single"/>
        </w:rPr>
        <w:t xml:space="preserve">í </w:t>
      </w:r>
      <w:r>
        <w:rPr>
          <w:rFonts w:ascii="Helvetica" w:hAnsi="Helvetica"/>
          <w:b/>
          <w:bCs/>
          <w:sz w:val="26"/>
          <w:szCs w:val="26"/>
          <w:u w:val="single"/>
        </w:rPr>
        <w:t xml:space="preserve">adresa: </w:t>
      </w:r>
      <w:r w:rsidR="00110FC5">
        <w:rPr>
          <w:rFonts w:ascii="Helvetica" w:hAnsi="Helvetica"/>
          <w:b/>
          <w:bCs/>
          <w:sz w:val="26"/>
          <w:szCs w:val="26"/>
          <w:u w:val="single"/>
        </w:rPr>
        <w:t>XXX</w:t>
      </w:r>
    </w:p>
    <w:p w:rsidR="00024FC4" w:rsidRDefault="00851B97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el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. </w:t>
      </w:r>
      <w:r w:rsidR="00110FC5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hAnsi="Helvetica"/>
          <w:sz w:val="20"/>
          <w:szCs w:val="20"/>
        </w:rPr>
        <w:t>, e-</w:t>
      </w:r>
      <w:bookmarkStart w:id="0" w:name="_GoBack"/>
      <w:r>
        <w:rPr>
          <w:rStyle w:val="None"/>
          <w:rFonts w:ascii="Helvetica" w:hAnsi="Helvetica"/>
          <w:sz w:val="20"/>
          <w:szCs w:val="20"/>
        </w:rPr>
        <w:t>mail</w:t>
      </w:r>
      <w:bookmarkEnd w:id="0"/>
      <w:r>
        <w:rPr>
          <w:rStyle w:val="None"/>
          <w:rFonts w:ascii="Helvetica" w:hAnsi="Helvetica"/>
          <w:sz w:val="20"/>
          <w:szCs w:val="20"/>
        </w:rPr>
        <w:t xml:space="preserve">: </w:t>
      </w:r>
      <w:r w:rsidR="00110FC5">
        <w:rPr>
          <w:rStyle w:val="None"/>
          <w:rFonts w:ascii="Helvetica" w:hAnsi="Helvetica"/>
          <w:sz w:val="20"/>
          <w:szCs w:val="20"/>
        </w:rPr>
        <w:t>XXX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„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r>
        <w:rPr>
          <w:rStyle w:val="None"/>
          <w:rFonts w:ascii="Helvetica" w:hAnsi="Helvetica"/>
          <w:sz w:val="20"/>
          <w:szCs w:val="20"/>
        </w:rPr>
        <w:t>)</w:t>
      </w: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851B97">
      <w:pPr>
        <w:pStyle w:val="Heading2AA"/>
        <w:rPr>
          <w:rStyle w:val="None"/>
          <w:rFonts w:ascii="Helvetica" w:eastAsia="Helvetica" w:hAnsi="Helvetica" w:cs="Helvetica"/>
          <w:b/>
          <w:bCs/>
          <w:i/>
          <w:iCs/>
          <w:sz w:val="40"/>
          <w:szCs w:val="40"/>
          <w:u w:val="none"/>
        </w:rPr>
      </w:pPr>
      <w:r>
        <w:rPr>
          <w:rStyle w:val="None"/>
          <w:rFonts w:ascii="Helvetica" w:hAnsi="Helvetica"/>
          <w:b/>
          <w:bCs/>
          <w:i/>
          <w:iCs/>
          <w:sz w:val="40"/>
          <w:szCs w:val="40"/>
          <w:u w:val="none"/>
        </w:rPr>
        <w:t xml:space="preserve">Smlouva </w:t>
      </w:r>
      <w:r>
        <w:rPr>
          <w:rStyle w:val="None"/>
          <w:rFonts w:ascii="Helvetica" w:hAnsi="Helvetica"/>
          <w:b/>
          <w:bCs/>
          <w:i/>
          <w:iCs/>
          <w:sz w:val="40"/>
          <w:szCs w:val="40"/>
          <w:u w:val="none"/>
        </w:rPr>
        <w:t>č</w:t>
      </w:r>
      <w:r>
        <w:rPr>
          <w:rStyle w:val="None"/>
          <w:rFonts w:ascii="Helvetica" w:hAnsi="Helvetica"/>
          <w:b/>
          <w:bCs/>
          <w:i/>
          <w:iCs/>
          <w:sz w:val="40"/>
          <w:szCs w:val="40"/>
          <w:u w:val="none"/>
        </w:rPr>
        <w:t>. 4665</w:t>
      </w: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sto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Dobru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ka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s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dlo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F. L.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11, 518 01 Dobru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ka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</w:t>
      </w:r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00274897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</w:t>
      </w:r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CZ00274897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zastoupen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Ing</w:t>
      </w:r>
      <w:proofErr w:type="spellEnd"/>
      <w:r>
        <w:rPr>
          <w:rStyle w:val="None"/>
          <w:rFonts w:ascii="Helvetica" w:eastAsia="Helvetica" w:hAnsi="Helvetica" w:cs="Helvetica"/>
          <w:sz w:val="20"/>
          <w:szCs w:val="20"/>
        </w:rPr>
        <w:t>. Petr L</w:t>
      </w:r>
      <w:r>
        <w:rPr>
          <w:rStyle w:val="None"/>
          <w:rFonts w:ascii="Helvetica" w:hAnsi="Helvetica"/>
          <w:sz w:val="20"/>
          <w:szCs w:val="20"/>
        </w:rPr>
        <w:t>žíč</w:t>
      </w:r>
      <w:r>
        <w:rPr>
          <w:rStyle w:val="None"/>
          <w:rFonts w:ascii="Helvetica" w:hAnsi="Helvetica"/>
          <w:sz w:val="20"/>
          <w:szCs w:val="20"/>
        </w:rPr>
        <w:t>a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starosta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sta</w:t>
      </w:r>
      <w:proofErr w:type="spellEnd"/>
      <w:proofErr w:type="gramEnd"/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„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r>
        <w:rPr>
          <w:rStyle w:val="None"/>
          <w:rFonts w:ascii="Helvetica" w:hAnsi="Helvetica"/>
          <w:sz w:val="20"/>
          <w:szCs w:val="20"/>
        </w:rPr>
        <w:t>)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vy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izuje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="00110FC5">
        <w:rPr>
          <w:rStyle w:val="None"/>
          <w:rFonts w:ascii="Helvetica" w:hAnsi="Helvetica"/>
          <w:sz w:val="20"/>
          <w:szCs w:val="20"/>
        </w:rPr>
        <w:t>XXX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="00110FC5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</w:p>
    <w:p w:rsidR="00024FC4" w:rsidRDefault="00851B97">
      <w:pPr>
        <w:ind w:left="2880" w:hanging="2880"/>
        <w:rPr>
          <w:rStyle w:val="None"/>
          <w:rFonts w:ascii="Helvetica" w:eastAsia="Helvetica" w:hAnsi="Helvetica" w:cs="Helvetica"/>
          <w:i/>
          <w:i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zev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programu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Ond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ej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>Melody Makers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i/>
          <w:iCs/>
          <w:sz w:val="20"/>
          <w:szCs w:val="20"/>
        </w:rPr>
        <w:t>uv</w:t>
      </w:r>
      <w:r>
        <w:rPr>
          <w:rStyle w:val="None"/>
          <w:rFonts w:ascii="Helvetica" w:hAnsi="Helvetica"/>
          <w:i/>
          <w:iCs/>
          <w:sz w:val="20"/>
          <w:szCs w:val="20"/>
        </w:rPr>
        <w:t>á</w:t>
      </w:r>
      <w:r>
        <w:rPr>
          <w:rStyle w:val="None"/>
          <w:rFonts w:ascii="Helvetica" w:hAnsi="Helvetica"/>
          <w:i/>
          <w:iCs/>
          <w:sz w:val="20"/>
          <w:szCs w:val="20"/>
        </w:rPr>
        <w:t>d</w:t>
      </w:r>
      <w:r>
        <w:rPr>
          <w:rStyle w:val="None"/>
          <w:rFonts w:ascii="Helvetica" w:hAnsi="Helvetica"/>
          <w:i/>
          <w:iCs/>
          <w:sz w:val="20"/>
          <w:szCs w:val="20"/>
        </w:rPr>
        <w:t>ě</w:t>
      </w:r>
      <w:r>
        <w:rPr>
          <w:rStyle w:val="None"/>
          <w:rFonts w:ascii="Helvetica" w:hAnsi="Helvetica"/>
          <w:i/>
          <w:iCs/>
          <w:sz w:val="20"/>
          <w:szCs w:val="20"/>
        </w:rPr>
        <w:t>j</w:t>
      </w:r>
      <w:r>
        <w:rPr>
          <w:rStyle w:val="None"/>
          <w:rFonts w:ascii="Helvetica" w:hAnsi="Helvetica"/>
          <w:i/>
          <w:iCs/>
          <w:sz w:val="20"/>
          <w:szCs w:val="20"/>
        </w:rPr>
        <w:t>í</w:t>
      </w:r>
      <w:proofErr w:type="spellEnd"/>
    </w:p>
    <w:p w:rsidR="00024FC4" w:rsidRDefault="00851B97">
      <w:pPr>
        <w:ind w:left="2880" w:hanging="2880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eastAsia="Helvetica" w:hAnsi="Helvetica" w:cs="Helvetica"/>
          <w:i/>
          <w:i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i/>
          <w:i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>SWING NYLONOV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r>
        <w:rPr>
          <w:rStyle w:val="None"/>
          <w:rFonts w:ascii="Helvetica" w:hAnsi="Helvetica"/>
          <w:b/>
          <w:bCs/>
          <w:sz w:val="20"/>
          <w:szCs w:val="20"/>
        </w:rPr>
        <w:t>HO V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KU</w:t>
      </w:r>
    </w:p>
    <w:p w:rsidR="00024FC4" w:rsidRDefault="00851B97">
      <w:pPr>
        <w:ind w:left="2880" w:hanging="2880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pros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jte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zev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bandu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r>
        <w:rPr>
          <w:rStyle w:val="None"/>
          <w:rFonts w:ascii="Helvetica" w:hAnsi="Helvetica"/>
          <w:sz w:val="20"/>
          <w:szCs w:val="20"/>
        </w:rPr>
        <w:t>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programu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ýš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tvaru</w:t>
      </w:r>
      <w:proofErr w:type="spellEnd"/>
      <w:r>
        <w:rPr>
          <w:rStyle w:val="None"/>
          <w:rFonts w:ascii="Helvetica" w:hAnsi="Helvetica"/>
          <w:sz w:val="20"/>
          <w:szCs w:val="20"/>
        </w:rPr>
        <w:t>!)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21. 11. 2021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m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sto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Dobru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 xml:space="preserve">ka,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ensk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centrum - Kino 70, Komensk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 70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edpokl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dan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</w:t>
      </w:r>
      <w:r>
        <w:rPr>
          <w:rStyle w:val="None"/>
          <w:rFonts w:ascii="Helvetica" w:hAnsi="Helvetica"/>
          <w:b/>
          <w:bCs/>
          <w:sz w:val="20"/>
          <w:szCs w:val="20"/>
        </w:rPr>
        <w:t>čá</w:t>
      </w:r>
      <w:r>
        <w:rPr>
          <w:rStyle w:val="None"/>
          <w:rFonts w:ascii="Helvetica" w:hAnsi="Helvetica"/>
          <w:b/>
          <w:bCs/>
          <w:sz w:val="20"/>
          <w:szCs w:val="20"/>
        </w:rPr>
        <w:t>tky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ukon</w:t>
      </w:r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r>
        <w:rPr>
          <w:rStyle w:val="None"/>
          <w:rFonts w:ascii="Helvetica" w:hAnsi="Helvetica"/>
          <w:b/>
          <w:bCs/>
          <w:sz w:val="20"/>
          <w:szCs w:val="20"/>
        </w:rPr>
        <w:t>lka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est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vkou</w:t>
      </w:r>
      <w:proofErr w:type="spellEnd"/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technick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</w:rPr>
        <w:t>ří</w:t>
      </w:r>
      <w:r>
        <w:rPr>
          <w:rStyle w:val="None"/>
          <w:rFonts w:ascii="Helvetica" w:hAnsi="Helvetica"/>
          <w:b/>
          <w:bCs/>
          <w:sz w:val="20"/>
          <w:szCs w:val="20"/>
        </w:rPr>
        <w:t>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17.00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zvukov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</w:t>
      </w:r>
      <w:r>
        <w:rPr>
          <w:rStyle w:val="None"/>
          <w:rFonts w:ascii="Helvetica" w:hAnsi="Helvetica"/>
          <w:b/>
          <w:bCs/>
          <w:sz w:val="20"/>
          <w:szCs w:val="20"/>
        </w:rPr>
        <w:t>š</w:t>
      </w:r>
      <w:r>
        <w:rPr>
          <w:rStyle w:val="None"/>
          <w:rFonts w:ascii="Helvetica" w:hAnsi="Helvetica"/>
          <w:b/>
          <w:bCs/>
          <w:sz w:val="20"/>
          <w:szCs w:val="20"/>
        </w:rPr>
        <w:t>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:rsidR="00024FC4" w:rsidRDefault="00024FC4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024FC4" w:rsidRDefault="00024FC4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024FC4" w:rsidRDefault="00851B97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</w:t>
      </w:r>
      <w:r>
        <w:rPr>
          <w:rStyle w:val="None"/>
          <w:rFonts w:ascii="Helvetica" w:hAnsi="Helvetica"/>
          <w:sz w:val="20"/>
          <w:szCs w:val="20"/>
        </w:rPr>
        <w:t>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nk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</w:t>
      </w:r>
      <w:r>
        <w:rPr>
          <w:rStyle w:val="None"/>
          <w:rFonts w:ascii="Helvetica" w:hAnsi="Helvetica"/>
          <w:sz w:val="20"/>
          <w:szCs w:val="20"/>
        </w:rPr>
        <w:t>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</w:t>
      </w:r>
      <w:r>
        <w:rPr>
          <w:rStyle w:val="None"/>
          <w:rFonts w:ascii="Helvetica" w:hAnsi="Helvetica"/>
          <w:sz w:val="20"/>
          <w:szCs w:val="20"/>
        </w:rPr>
        <w:t>čá</w:t>
      </w:r>
      <w:r>
        <w:rPr>
          <w:rStyle w:val="None"/>
          <w:rFonts w:ascii="Helvetica" w:hAnsi="Helvetica"/>
          <w:sz w:val="20"/>
          <w:szCs w:val="20"/>
        </w:rPr>
        <w:t>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 xml:space="preserve">. 1. </w:t>
      </w:r>
      <w:proofErr w:type="spellStart"/>
      <w:r>
        <w:rPr>
          <w:rStyle w:val="None"/>
          <w:rFonts w:ascii="Helvetica" w:hAnsi="Helvetica"/>
          <w:sz w:val="20"/>
          <w:szCs w:val="20"/>
        </w:rPr>
        <w:t>Ozvu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</w:t>
      </w:r>
      <w:r>
        <w:rPr>
          <w:rStyle w:val="None"/>
          <w:rFonts w:ascii="Helvetica" w:hAnsi="Helvetica"/>
          <w:sz w:val="20"/>
          <w:szCs w:val="20"/>
        </w:rPr>
        <w:t>šť</w:t>
      </w:r>
      <w:r>
        <w:rPr>
          <w:rStyle w:val="None"/>
          <w:rFonts w:ascii="Helvetica" w:hAnsi="Helvetica"/>
          <w:sz w:val="20"/>
          <w:szCs w:val="20"/>
        </w:rPr>
        <w:t>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klav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nalad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441 Hz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</w:t>
      </w:r>
      <w:r>
        <w:rPr>
          <w:rStyle w:val="None"/>
          <w:rFonts w:ascii="Helvetica" w:hAnsi="Helvetica"/>
          <w:sz w:val="20"/>
          <w:szCs w:val="20"/>
        </w:rPr>
        <w:t>šť</w:t>
      </w:r>
      <w:r>
        <w:rPr>
          <w:rStyle w:val="None"/>
          <w:rFonts w:ascii="Helvetica" w:hAnsi="Helvetica"/>
          <w:sz w:val="20"/>
          <w:szCs w:val="20"/>
        </w:rPr>
        <w:t>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</w:t>
      </w:r>
      <w:r>
        <w:rPr>
          <w:rStyle w:val="None"/>
          <w:rFonts w:ascii="Helvetica" w:hAnsi="Helvetica"/>
          <w:b/>
          <w:bCs/>
          <w:sz w:val="20"/>
          <w:szCs w:val="20"/>
        </w:rPr>
        <w:t>d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 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  <w:r>
        <w:rPr>
          <w:rStyle w:val="None"/>
          <w:rFonts w:ascii="Helvetica" w:hAnsi="Helvetica"/>
          <w:sz w:val="20"/>
          <w:szCs w:val="20"/>
        </w:rPr>
        <w:t>).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Autorsk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rov</w:t>
      </w:r>
      <w:r>
        <w:rPr>
          <w:rStyle w:val="None"/>
          <w:rFonts w:ascii="Helvetica" w:hAnsi="Helvetica"/>
          <w:sz w:val="20"/>
          <w:szCs w:val="20"/>
        </w:rPr>
        <w:t>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</w:t>
      </w:r>
      <w:r>
        <w:rPr>
          <w:rStyle w:val="None"/>
          <w:rFonts w:ascii="Helvetica" w:hAnsi="Helvetica"/>
          <w:sz w:val="20"/>
          <w:szCs w:val="20"/>
        </w:rPr>
        <w:t>mluvn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uhrazena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</w:t>
      </w:r>
      <w:r>
        <w:rPr>
          <w:rStyle w:val="None"/>
          <w:rFonts w:ascii="Helvetica" w:hAnsi="Helvetica"/>
          <w:sz w:val="20"/>
          <w:szCs w:val="20"/>
        </w:rPr>
        <w:t>úč</w:t>
      </w:r>
      <w:r>
        <w:rPr>
          <w:rStyle w:val="None"/>
          <w:rFonts w:ascii="Helvetica" w:hAnsi="Helvetica"/>
          <w:sz w:val="20"/>
          <w:szCs w:val="20"/>
        </w:rPr>
        <w:t>tov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edan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le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itostmi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da</w:t>
      </w:r>
      <w:r>
        <w:rPr>
          <w:rStyle w:val="None"/>
          <w:rFonts w:ascii="Helvetica" w:hAnsi="Helvetica"/>
          <w:sz w:val="20"/>
          <w:szCs w:val="20"/>
        </w:rPr>
        <w:t>ň</w:t>
      </w:r>
      <w:r>
        <w:rPr>
          <w:rStyle w:val="None"/>
          <w:rFonts w:ascii="Helvetica" w:hAnsi="Helvetica"/>
          <w:sz w:val="20"/>
          <w:szCs w:val="20"/>
        </w:rPr>
        <w:t>ov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dokladu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uhrazena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14 </w:t>
      </w:r>
      <w:proofErr w:type="spellStart"/>
      <w:r>
        <w:rPr>
          <w:rStyle w:val="None"/>
          <w:rFonts w:ascii="Helvetica" w:hAnsi="Helvetica"/>
          <w:sz w:val="20"/>
          <w:szCs w:val="20"/>
        </w:rPr>
        <w:t>dn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in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</w:t>
      </w:r>
      <w:r>
        <w:rPr>
          <w:rStyle w:val="None"/>
          <w:rFonts w:ascii="Helvetica" w:hAnsi="Helvetica"/>
          <w:sz w:val="20"/>
          <w:szCs w:val="20"/>
        </w:rPr>
        <w:t>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prodlen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0</w:t>
      </w:r>
      <w:proofErr w:type="gramStart"/>
      <w:r>
        <w:rPr>
          <w:rStyle w:val="None"/>
          <w:rFonts w:ascii="Helvetica" w:hAnsi="Helvetica"/>
          <w:sz w:val="20"/>
          <w:szCs w:val="20"/>
        </w:rPr>
        <w:t>,1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% </w:t>
      </w:r>
      <w:proofErr w:type="spellStart"/>
      <w:r>
        <w:rPr>
          <w:rStyle w:val="None"/>
          <w:rFonts w:ascii="Helvetica" w:hAnsi="Helvetica"/>
          <w:sz w:val="20"/>
          <w:szCs w:val="20"/>
        </w:rPr>
        <w:t>čá</w:t>
      </w:r>
      <w:r>
        <w:rPr>
          <w:rStyle w:val="None"/>
          <w:rFonts w:ascii="Helvetica" w:hAnsi="Helvetica"/>
          <w:sz w:val="20"/>
          <w:szCs w:val="20"/>
        </w:rPr>
        <w:t>stky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den </w:t>
      </w:r>
      <w:proofErr w:type="spellStart"/>
      <w:r>
        <w:rPr>
          <w:rStyle w:val="None"/>
          <w:rFonts w:ascii="Helvetica" w:hAnsi="Helvetica"/>
          <w:sz w:val="20"/>
          <w:szCs w:val="20"/>
        </w:rPr>
        <w:t>prodlen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024FC4">
      <w:pPr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in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100.000</w:t>
      </w:r>
      <w:proofErr w:type="gramStart"/>
      <w:r>
        <w:rPr>
          <w:rStyle w:val="None"/>
          <w:rFonts w:ascii="Helvetica" w:hAnsi="Helvetica"/>
          <w:sz w:val="20"/>
          <w:szCs w:val="20"/>
        </w:rPr>
        <w:t>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</w:t>
      </w:r>
      <w:r>
        <w:rPr>
          <w:rStyle w:val="None"/>
          <w:rFonts w:ascii="Helvetica" w:hAnsi="Helvetica"/>
          <w:sz w:val="20"/>
          <w:szCs w:val="20"/>
        </w:rPr>
        <w:t>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(autobus + 1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 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jednostotis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esk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  <w:r>
        <w:rPr>
          <w:rStyle w:val="None"/>
          <w:rFonts w:ascii="Helvetica" w:eastAsia="Helvetica" w:hAnsi="Helvetica" w:cs="Helvetica"/>
          <w:sz w:val="20"/>
          <w:szCs w:val="20"/>
        </w:rPr>
        <w:tab/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21% /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</w:t>
      </w:r>
      <w:r>
        <w:rPr>
          <w:rStyle w:val="None"/>
          <w:rFonts w:ascii="Helvetica" w:hAnsi="Helvetica"/>
          <w:sz w:val="20"/>
          <w:szCs w:val="20"/>
        </w:rPr>
        <w:t>čá</w:t>
      </w:r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 xml:space="preserve">. 1 a </w:t>
      </w:r>
      <w:r>
        <w:rPr>
          <w:rStyle w:val="None"/>
          <w:rFonts w:ascii="Helvetica" w:hAnsi="Helvetica"/>
          <w:sz w:val="20"/>
          <w:szCs w:val="20"/>
        </w:rPr>
        <w:t>„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nky</w:t>
      </w:r>
      <w:proofErr w:type="spellEnd"/>
      <w:proofErr w:type="gramStart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 xml:space="preserve">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Dobru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110FC5" w:rsidRDefault="00110FC5">
      <w:pPr>
        <w:rPr>
          <w:rStyle w:val="None"/>
          <w:rFonts w:ascii="Helvetica" w:hAnsi="Helvetica"/>
          <w:sz w:val="20"/>
          <w:szCs w:val="20"/>
        </w:rPr>
      </w:pPr>
    </w:p>
    <w:p w:rsidR="00110FC5" w:rsidRDefault="00110FC5">
      <w:pPr>
        <w:rPr>
          <w:rStyle w:val="None"/>
          <w:rFonts w:ascii="Helvetica" w:hAnsi="Helvetica"/>
          <w:sz w:val="20"/>
          <w:szCs w:val="20"/>
        </w:rPr>
      </w:pPr>
    </w:p>
    <w:p w:rsidR="00DA5EC8" w:rsidRDefault="00DA5EC8">
      <w:pPr>
        <w:rPr>
          <w:rStyle w:val="None"/>
          <w:rFonts w:ascii="Helvetica" w:hAnsi="Helvetica"/>
          <w:sz w:val="20"/>
          <w:szCs w:val="20"/>
        </w:rPr>
      </w:pP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lastRenderedPageBreak/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sto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Dobru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ka</w:t>
      </w: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</w:t>
      </w:r>
      <w:r>
        <w:rPr>
          <w:rStyle w:val="None"/>
          <w:rFonts w:ascii="Helvetica" w:hAnsi="Helvetica"/>
          <w:sz w:val="20"/>
          <w:szCs w:val="20"/>
        </w:rPr>
        <w:t>.........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……………………………………………</w:t>
      </w:r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Mgr.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Ing</w:t>
      </w:r>
      <w:proofErr w:type="spellEnd"/>
      <w:r>
        <w:rPr>
          <w:rStyle w:val="None"/>
          <w:rFonts w:ascii="Helvetica" w:hAnsi="Helvetica"/>
          <w:sz w:val="20"/>
          <w:szCs w:val="20"/>
        </w:rPr>
        <w:t>. Petr L</w:t>
      </w:r>
      <w:r>
        <w:rPr>
          <w:rStyle w:val="None"/>
          <w:rFonts w:ascii="Helvetica" w:hAnsi="Helvetica"/>
          <w:sz w:val="20"/>
          <w:szCs w:val="20"/>
        </w:rPr>
        <w:t>žíč</w:t>
      </w:r>
      <w:r>
        <w:rPr>
          <w:rStyle w:val="None"/>
          <w:rFonts w:ascii="Helvetica" w:hAnsi="Helvetica"/>
          <w:sz w:val="20"/>
          <w:szCs w:val="20"/>
        </w:rPr>
        <w:t>a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starosta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sta</w:t>
      </w:r>
      <w:proofErr w:type="spellEnd"/>
      <w:proofErr w:type="gramEnd"/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024FC4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024FC4" w:rsidRDefault="00851B97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</w:t>
      </w:r>
      <w:r>
        <w:rPr>
          <w:rStyle w:val="None"/>
          <w:rFonts w:ascii="Helvetica" w:hAnsi="Helvetica"/>
          <w:b/>
          <w:bCs/>
          <w:sz w:val="28"/>
          <w:szCs w:val="28"/>
        </w:rPr>
        <w:t>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</w:t>
      </w:r>
      <w:r>
        <w:rPr>
          <w:rStyle w:val="None"/>
          <w:rFonts w:ascii="Helvetica" w:hAnsi="Helvetica"/>
          <w:b/>
          <w:bCs/>
          <w:sz w:val="28"/>
          <w:szCs w:val="28"/>
        </w:rPr>
        <w:t>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</w:t>
      </w:r>
      <w:r>
        <w:rPr>
          <w:rStyle w:val="None"/>
          <w:rFonts w:ascii="Helvetica" w:hAnsi="Helvetica"/>
          <w:b/>
          <w:bCs/>
          <w:sz w:val="28"/>
          <w:szCs w:val="28"/>
        </w:rPr>
        <w:t>í</w:t>
      </w:r>
      <w:r>
        <w:rPr>
          <w:rStyle w:val="None"/>
          <w:rFonts w:ascii="Helvetica" w:hAnsi="Helvetica"/>
          <w:b/>
          <w:bCs/>
          <w:sz w:val="28"/>
          <w:szCs w:val="28"/>
        </w:rPr>
        <w:t>nky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</w:t>
      </w:r>
      <w:r>
        <w:rPr>
          <w:rStyle w:val="None"/>
          <w:rFonts w:ascii="Helvetica" w:hAnsi="Helvetica"/>
          <w:sz w:val="18"/>
          <w:szCs w:val="18"/>
        </w:rPr>
        <w:t>ří</w:t>
      </w:r>
      <w:r>
        <w:rPr>
          <w:rStyle w:val="None"/>
          <w:rFonts w:ascii="Helvetica" w:hAnsi="Helvetica"/>
          <w:sz w:val="18"/>
          <w:szCs w:val="18"/>
        </w:rPr>
        <w:t>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</w:t>
      </w:r>
      <w:r>
        <w:rPr>
          <w:rStyle w:val="None"/>
          <w:rFonts w:ascii="Helvetica" w:hAnsi="Helvetica"/>
          <w:sz w:val="18"/>
          <w:szCs w:val="18"/>
        </w:rPr>
        <w:t>č</w:t>
      </w:r>
      <w:r>
        <w:rPr>
          <w:rStyle w:val="None"/>
          <w:rFonts w:ascii="Helvetica" w:hAnsi="Helvetica"/>
          <w:sz w:val="18"/>
          <w:szCs w:val="18"/>
        </w:rPr>
        <w:t>. 1</w:t>
      </w: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024FC4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 (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leck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</w:t>
      </w:r>
      <w:r>
        <w:rPr>
          <w:rStyle w:val="None"/>
          <w:rFonts w:ascii="Helvetica" w:hAnsi="Helvetica"/>
          <w:sz w:val="20"/>
          <w:szCs w:val="20"/>
        </w:rPr>
        <w:t>čá</w:t>
      </w:r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 xml:space="preserve">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es</w:t>
      </w:r>
      <w:r>
        <w:rPr>
          <w:rStyle w:val="None"/>
          <w:rFonts w:ascii="Helvetica" w:hAnsi="Helvetica"/>
          <w:sz w:val="20"/>
          <w:szCs w:val="20"/>
        </w:rPr>
        <w:t>ň</w:t>
      </w:r>
      <w:r>
        <w:rPr>
          <w:rStyle w:val="None"/>
          <w:rFonts w:ascii="Helvetica" w:hAnsi="Helvetica"/>
          <w:sz w:val="20"/>
          <w:szCs w:val="20"/>
        </w:rPr>
        <w:t>uj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r>
        <w:rPr>
          <w:rStyle w:val="None"/>
          <w:rFonts w:ascii="Helvetica" w:hAnsi="Helvetica"/>
          <w:sz w:val="20"/>
          <w:szCs w:val="20"/>
        </w:rPr>
        <w:t>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pad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7.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>,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r>
        <w:rPr>
          <w:rStyle w:val="None"/>
          <w:rFonts w:ascii="Helvetica" w:hAnsi="Helvetica"/>
          <w:sz w:val="20"/>
          <w:szCs w:val="20"/>
        </w:rPr>
        <w:t>den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</w:t>
      </w:r>
      <w:r>
        <w:rPr>
          <w:rStyle w:val="None"/>
          <w:rFonts w:ascii="Helvetica" w:hAnsi="Helvetica"/>
          <w:sz w:val="20"/>
          <w:szCs w:val="20"/>
        </w:rPr>
        <w:t>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sz w:val="20"/>
          <w:szCs w:val="20"/>
        </w:rPr>
        <w:t>nap</w:t>
      </w:r>
      <w:r>
        <w:rPr>
          <w:rStyle w:val="None"/>
          <w:rFonts w:ascii="Helvetica" w:hAnsi="Helvetica"/>
          <w:sz w:val="20"/>
          <w:szCs w:val="20"/>
        </w:rPr>
        <w:t>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rodn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žá</w:t>
      </w:r>
      <w:r>
        <w:rPr>
          <w:rStyle w:val="None"/>
          <w:rFonts w:ascii="Helvetica" w:hAnsi="Helvetica"/>
          <w:sz w:val="20"/>
          <w:szCs w:val="20"/>
        </w:rPr>
        <w:t>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</w:t>
      </w:r>
      <w:r>
        <w:rPr>
          <w:rStyle w:val="None"/>
          <w:rFonts w:ascii="Helvetica" w:hAnsi="Helvetica"/>
          <w:sz w:val="20"/>
          <w:szCs w:val="20"/>
        </w:rPr>
        <w:t>mrt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</w:t>
      </w:r>
      <w:r>
        <w:rPr>
          <w:rStyle w:val="None"/>
          <w:rFonts w:ascii="Helvetica" w:hAnsi="Helvetica"/>
          <w:sz w:val="20"/>
          <w:szCs w:val="20"/>
        </w:rPr>
        <w:t>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hl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lc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rok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jemn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</w:t>
      </w:r>
      <w:r>
        <w:rPr>
          <w:rStyle w:val="None"/>
          <w:rFonts w:ascii="Helvetica" w:hAnsi="Helvetica"/>
          <w:sz w:val="20"/>
          <w:szCs w:val="20"/>
        </w:rPr>
        <w:t>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</w:t>
      </w:r>
      <w:r>
        <w:rPr>
          <w:rStyle w:val="None"/>
          <w:rFonts w:ascii="Helvetica" w:hAnsi="Helvetica"/>
          <w:sz w:val="20"/>
          <w:szCs w:val="20"/>
        </w:rPr>
        <w:t>čá</w:t>
      </w:r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</w:t>
      </w:r>
      <w:r>
        <w:rPr>
          <w:rStyle w:val="None"/>
          <w:rFonts w:ascii="Helvetica" w:hAnsi="Helvetica"/>
          <w:sz w:val="20"/>
          <w:szCs w:val="20"/>
        </w:rPr>
        <w:t>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</w:t>
      </w:r>
      <w:r>
        <w:rPr>
          <w:rStyle w:val="None"/>
          <w:rFonts w:ascii="Helvetica" w:hAnsi="Helvetica"/>
          <w:sz w:val="20"/>
          <w:szCs w:val="20"/>
        </w:rPr>
        <w:t>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in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</w:t>
      </w:r>
      <w:r>
        <w:rPr>
          <w:rStyle w:val="None"/>
          <w:rFonts w:ascii="Helvetica" w:hAnsi="Helvetica"/>
          <w:sz w:val="20"/>
          <w:szCs w:val="20"/>
        </w:rPr>
        <w:t>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2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</w:t>
      </w:r>
      <w:r>
        <w:rPr>
          <w:rStyle w:val="None"/>
          <w:rFonts w:ascii="Helvetica" w:hAnsi="Helvetica"/>
          <w:sz w:val="20"/>
          <w:szCs w:val="20"/>
        </w:rPr>
        <w:t>inkuj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</w:t>
      </w:r>
      <w:r>
        <w:rPr>
          <w:rStyle w:val="None"/>
          <w:rFonts w:ascii="Helvetica" w:hAnsi="Helvetica"/>
          <w:sz w:val="20"/>
          <w:szCs w:val="20"/>
        </w:rPr>
        <w:t>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edstaven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vaj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kon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vazn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edpis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sz w:val="20"/>
          <w:szCs w:val="20"/>
        </w:rPr>
        <w:t>nap</w:t>
      </w:r>
      <w:r>
        <w:rPr>
          <w:rStyle w:val="None"/>
          <w:rFonts w:ascii="Helvetica" w:hAnsi="Helvetica"/>
          <w:sz w:val="20"/>
          <w:szCs w:val="20"/>
        </w:rPr>
        <w:t>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20</w:t>
      </w:r>
      <w:r>
        <w:rPr>
          <w:rStyle w:val="None"/>
          <w:rFonts w:ascii="Helvetica" w:hAnsi="Helvetica"/>
          <w:sz w:val="20"/>
          <w:szCs w:val="20"/>
        </w:rPr>
        <w:t xml:space="preserve">° </w:t>
      </w:r>
      <w:r>
        <w:rPr>
          <w:rStyle w:val="None"/>
          <w:rFonts w:ascii="Helvetica" w:hAnsi="Helvetica"/>
          <w:sz w:val="20"/>
          <w:szCs w:val="20"/>
        </w:rPr>
        <w:t xml:space="preserve">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s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padn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</w:t>
      </w:r>
      <w:r>
        <w:rPr>
          <w:rStyle w:val="None"/>
          <w:rFonts w:ascii="Helvetica" w:hAnsi="Helvetica"/>
          <w:sz w:val="20"/>
          <w:szCs w:val="20"/>
        </w:rPr>
        <w:t>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kazn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</w:t>
      </w:r>
      <w:r>
        <w:rPr>
          <w:rStyle w:val="None"/>
          <w:rFonts w:ascii="Helvetica" w:hAnsi="Helvetica"/>
          <w:sz w:val="20"/>
          <w:szCs w:val="20"/>
        </w:rPr>
        <w:t>inkuj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k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u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it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l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edchoz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</w:t>
      </w:r>
      <w:r>
        <w:rPr>
          <w:rStyle w:val="None"/>
          <w:rFonts w:ascii="Helvetica" w:hAnsi="Helvetica"/>
          <w:sz w:val="20"/>
          <w:szCs w:val="20"/>
        </w:rPr>
        <w:t>inkuj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izov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pad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</w:t>
      </w:r>
      <w:r>
        <w:rPr>
          <w:rStyle w:val="None"/>
          <w:rFonts w:ascii="Helvetica" w:hAnsi="Helvetica"/>
          <w:sz w:val="20"/>
          <w:szCs w:val="20"/>
        </w:rPr>
        <w:t>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k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slu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</w:t>
      </w:r>
      <w:r>
        <w:rPr>
          <w:rStyle w:val="None"/>
          <w:rFonts w:ascii="Helvetica" w:hAnsi="Helvetica"/>
          <w:sz w:val="20"/>
          <w:szCs w:val="20"/>
        </w:rPr>
        <w:t>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edpis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</w:t>
      </w:r>
      <w:r>
        <w:rPr>
          <w:rStyle w:val="None"/>
          <w:rFonts w:ascii="Helvetica" w:hAnsi="Helvetica"/>
          <w:sz w:val="20"/>
          <w:szCs w:val="20"/>
        </w:rPr>
        <w:t>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je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</w:t>
      </w:r>
      <w:r>
        <w:rPr>
          <w:rStyle w:val="None"/>
          <w:rFonts w:ascii="Helvetica" w:hAnsi="Helvetica"/>
          <w:sz w:val="20"/>
          <w:szCs w:val="20"/>
        </w:rPr>
        <w:t>dn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toto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</w:t>
      </w:r>
      <w:r>
        <w:rPr>
          <w:rStyle w:val="None"/>
          <w:rFonts w:ascii="Helvetica" w:hAnsi="Helvetica"/>
          <w:sz w:val="20"/>
          <w:szCs w:val="20"/>
        </w:rPr>
        <w:t>áš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</w:t>
      </w:r>
      <w:r>
        <w:rPr>
          <w:rStyle w:val="None"/>
          <w:rFonts w:ascii="Helvetica" w:hAnsi="Helvetica"/>
          <w:sz w:val="20"/>
          <w:szCs w:val="20"/>
        </w:rPr>
        <w:t>áž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</w:t>
      </w:r>
      <w:r>
        <w:rPr>
          <w:rStyle w:val="None"/>
          <w:rFonts w:ascii="Helvetica" w:hAnsi="Helvetica"/>
          <w:sz w:val="20"/>
          <w:szCs w:val="20"/>
        </w:rPr>
        <w:t>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ýš</w:t>
      </w:r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ýš</w:t>
      </w:r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024FC4" w:rsidRDefault="00851B97">
      <w:pPr>
        <w:numPr>
          <w:ilvl w:val="0"/>
          <w:numId w:val="3"/>
        </w:numP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Fonts w:ascii="Helvetica" w:hAnsi="Helvetica"/>
          <w:sz w:val="20"/>
          <w:szCs w:val="20"/>
        </w:rPr>
        <w:t>smlouva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nab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platnosti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dnem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jej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podpisu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posledn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gramStart"/>
      <w:r>
        <w:rPr>
          <w:rFonts w:ascii="Helvetica" w:hAnsi="Helvetica"/>
          <w:sz w:val="20"/>
          <w:szCs w:val="20"/>
        </w:rPr>
        <w:t>a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úč</w:t>
      </w:r>
      <w:r>
        <w:rPr>
          <w:rFonts w:ascii="Helvetica" w:hAnsi="Helvetica"/>
          <w:sz w:val="20"/>
          <w:szCs w:val="20"/>
        </w:rPr>
        <w:t>innosti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dnem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jej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uve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ejn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v </w:t>
      </w:r>
      <w:proofErr w:type="spellStart"/>
      <w:r>
        <w:rPr>
          <w:rFonts w:ascii="Helvetica" w:hAnsi="Helvetica"/>
          <w:sz w:val="20"/>
          <w:szCs w:val="20"/>
        </w:rPr>
        <w:t>registru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gramStart"/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. 340/2015</w:t>
      </w:r>
      <w:proofErr w:type="gramEnd"/>
      <w:r>
        <w:rPr>
          <w:rFonts w:ascii="Helvetica" w:hAnsi="Helvetica"/>
          <w:sz w:val="20"/>
          <w:szCs w:val="20"/>
        </w:rPr>
        <w:t xml:space="preserve"> Sb., o </w:t>
      </w:r>
      <w:proofErr w:type="spellStart"/>
      <w:r>
        <w:rPr>
          <w:rFonts w:ascii="Helvetica" w:hAnsi="Helvetica"/>
          <w:sz w:val="20"/>
          <w:szCs w:val="20"/>
        </w:rPr>
        <w:t>zvl</w:t>
      </w:r>
      <w:r>
        <w:rPr>
          <w:rFonts w:ascii="Helvetica" w:hAnsi="Helvetica"/>
          <w:sz w:val="20"/>
          <w:szCs w:val="20"/>
        </w:rPr>
        <w:t>áš</w:t>
      </w:r>
      <w:r>
        <w:rPr>
          <w:rFonts w:ascii="Helvetica" w:hAnsi="Helvetica"/>
          <w:sz w:val="20"/>
          <w:szCs w:val="20"/>
        </w:rPr>
        <w:t>tn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nk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úč</w:t>
      </w:r>
      <w:r>
        <w:rPr>
          <w:rFonts w:ascii="Helvetica" w:hAnsi="Helvetica"/>
          <w:sz w:val="20"/>
          <w:szCs w:val="20"/>
        </w:rPr>
        <w:t>innosti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kter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uve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ej</w:t>
      </w:r>
      <w:r>
        <w:rPr>
          <w:rFonts w:ascii="Helvetica" w:hAnsi="Helvetica"/>
          <w:sz w:val="20"/>
          <w:szCs w:val="20"/>
        </w:rPr>
        <w:t>ň</w:t>
      </w:r>
      <w:r>
        <w:rPr>
          <w:rFonts w:ascii="Helvetica" w:hAnsi="Helvetica"/>
          <w:sz w:val="20"/>
          <w:szCs w:val="20"/>
        </w:rPr>
        <w:t>ov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chto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</w:t>
      </w:r>
      <w:proofErr w:type="spellEnd"/>
      <w:r>
        <w:rPr>
          <w:rFonts w:ascii="Helvetica" w:hAnsi="Helvetica"/>
          <w:sz w:val="20"/>
          <w:szCs w:val="20"/>
        </w:rPr>
        <w:t xml:space="preserve"> a o </w:t>
      </w:r>
      <w:proofErr w:type="spellStart"/>
      <w:r>
        <w:rPr>
          <w:rFonts w:ascii="Helvetica" w:hAnsi="Helvetica"/>
          <w:sz w:val="20"/>
          <w:szCs w:val="20"/>
        </w:rPr>
        <w:t>registru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</w:t>
      </w:r>
      <w:proofErr w:type="spellEnd"/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kon</w:t>
      </w:r>
      <w:proofErr w:type="spellEnd"/>
      <w:r>
        <w:rPr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Fonts w:ascii="Helvetica" w:hAnsi="Helvetica"/>
          <w:sz w:val="20"/>
          <w:szCs w:val="20"/>
        </w:rPr>
        <w:t>registru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</w:t>
      </w:r>
      <w:proofErr w:type="spellEnd"/>
      <w:r>
        <w:rPr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strany</w:t>
      </w:r>
      <w:proofErr w:type="spellEnd"/>
      <w:r>
        <w:rPr>
          <w:rFonts w:ascii="Helvetica" w:hAnsi="Helvetica"/>
          <w:sz w:val="20"/>
          <w:szCs w:val="20"/>
        </w:rPr>
        <w:t xml:space="preserve"> s </w:t>
      </w:r>
      <w:proofErr w:type="spellStart"/>
      <w:r>
        <w:rPr>
          <w:rFonts w:ascii="Helvetica" w:hAnsi="Helvetica"/>
          <w:sz w:val="20"/>
          <w:szCs w:val="20"/>
        </w:rPr>
        <w:t>uve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ejn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v </w:t>
      </w:r>
      <w:proofErr w:type="spellStart"/>
      <w:r>
        <w:rPr>
          <w:rFonts w:ascii="Helvetica" w:hAnsi="Helvetica"/>
          <w:sz w:val="20"/>
          <w:szCs w:val="20"/>
        </w:rPr>
        <w:t>registru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souhlas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a </w:t>
      </w:r>
      <w:proofErr w:type="spellStart"/>
      <w:r>
        <w:rPr>
          <w:rFonts w:ascii="Helvetica" w:hAnsi="Helvetica"/>
          <w:sz w:val="20"/>
          <w:szCs w:val="20"/>
        </w:rPr>
        <w:t>dohodly</w:t>
      </w:r>
      <w:proofErr w:type="spellEnd"/>
      <w:r>
        <w:rPr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ji</w:t>
      </w:r>
      <w:proofErr w:type="spellEnd"/>
      <w:r>
        <w:rPr>
          <w:rFonts w:ascii="Helvetica" w:hAnsi="Helvetica"/>
          <w:sz w:val="20"/>
          <w:szCs w:val="20"/>
        </w:rPr>
        <w:t xml:space="preserve"> v </w:t>
      </w:r>
      <w:proofErr w:type="spellStart"/>
      <w:r>
        <w:rPr>
          <w:rFonts w:ascii="Helvetica" w:hAnsi="Helvetica"/>
          <w:sz w:val="20"/>
          <w:szCs w:val="20"/>
        </w:rPr>
        <w:t>registru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uve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ejn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024FC4" w:rsidRDefault="00024FC4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024FC4" w:rsidRDefault="00024FC4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024FC4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110FC5" w:rsidRDefault="00110FC5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024FC4" w:rsidRDefault="00024FC4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024FC4" w:rsidRDefault="00851B97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lastRenderedPageBreak/>
        <w:t>Technick</w:t>
      </w:r>
      <w:r>
        <w:rPr>
          <w:rStyle w:val="None"/>
          <w:rFonts w:ascii="Helvetica" w:hAnsi="Helvetica"/>
          <w:b/>
          <w:bCs/>
          <w:sz w:val="28"/>
          <w:szCs w:val="28"/>
        </w:rPr>
        <w:t>é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</w:t>
      </w:r>
      <w:r>
        <w:rPr>
          <w:rStyle w:val="None"/>
          <w:rFonts w:ascii="Helvetica" w:hAnsi="Helvetica"/>
          <w:b/>
          <w:bCs/>
          <w:sz w:val="28"/>
          <w:szCs w:val="28"/>
        </w:rPr>
        <w:t>í</w:t>
      </w:r>
      <w:r>
        <w:rPr>
          <w:rStyle w:val="None"/>
          <w:rFonts w:ascii="Helvetica" w:hAnsi="Helvetica"/>
          <w:b/>
          <w:bCs/>
          <w:sz w:val="28"/>
          <w:szCs w:val="28"/>
        </w:rPr>
        <w:t>nky</w:t>
      </w:r>
      <w:proofErr w:type="spellEnd"/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</w:t>
      </w:r>
      <w:r>
        <w:rPr>
          <w:rStyle w:val="None"/>
          <w:rFonts w:ascii="Helvetica" w:hAnsi="Helvetica"/>
          <w:sz w:val="18"/>
          <w:szCs w:val="18"/>
        </w:rPr>
        <w:t>ří</w:t>
      </w:r>
      <w:r>
        <w:rPr>
          <w:rStyle w:val="None"/>
          <w:rFonts w:ascii="Helvetica" w:hAnsi="Helvetica"/>
          <w:sz w:val="18"/>
          <w:szCs w:val="18"/>
        </w:rPr>
        <w:t>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</w:t>
      </w:r>
      <w:r>
        <w:rPr>
          <w:rStyle w:val="None"/>
          <w:rFonts w:ascii="Helvetica" w:hAnsi="Helvetica"/>
          <w:sz w:val="18"/>
          <w:szCs w:val="18"/>
        </w:rPr>
        <w:t>č</w:t>
      </w:r>
      <w:r>
        <w:rPr>
          <w:rStyle w:val="None"/>
          <w:rFonts w:ascii="Helvetica" w:hAnsi="Helvetica"/>
          <w:sz w:val="18"/>
          <w:szCs w:val="18"/>
        </w:rPr>
        <w:t>. 2</w:t>
      </w:r>
    </w:p>
    <w:p w:rsidR="00024FC4" w:rsidRDefault="00851B97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</w:rPr>
        <w:t>zaji</w:t>
      </w:r>
      <w:r>
        <w:rPr>
          <w:rStyle w:val="None"/>
          <w:rFonts w:ascii="Helvetica" w:hAnsi="Helvetica"/>
        </w:rPr>
        <w:t>šť</w:t>
      </w:r>
      <w:r>
        <w:rPr>
          <w:rStyle w:val="None"/>
          <w:rFonts w:ascii="Helvetica" w:hAnsi="Helvetica"/>
        </w:rPr>
        <w:t>uje orchestr / kontakt na zvuka</w:t>
      </w:r>
      <w:r>
        <w:rPr>
          <w:rStyle w:val="None"/>
          <w:rFonts w:ascii="Helvetica" w:hAnsi="Helvetica"/>
        </w:rPr>
        <w:t>ř</w:t>
      </w:r>
      <w:r>
        <w:rPr>
          <w:rStyle w:val="None"/>
          <w:rFonts w:ascii="Helvetica" w:hAnsi="Helvetica"/>
        </w:rPr>
        <w:t xml:space="preserve">e: </w:t>
      </w:r>
      <w:r w:rsidR="00110FC5">
        <w:rPr>
          <w:rStyle w:val="None"/>
          <w:rFonts w:ascii="Helvetica" w:hAnsi="Helvetica"/>
          <w:lang w:val="en-US"/>
        </w:rPr>
        <w:t xml:space="preserve">XXX / XXX / XXX </w:t>
      </w:r>
    </w:p>
    <w:p w:rsidR="00024FC4" w:rsidRDefault="00851B97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Po</w:t>
      </w:r>
      <w:r>
        <w:rPr>
          <w:rStyle w:val="None"/>
          <w:rFonts w:ascii="Helvetica" w:hAnsi="Helvetica"/>
          <w:lang w:val="en-US"/>
        </w:rPr>
        <w:t>ř</w:t>
      </w:r>
      <w:r>
        <w:rPr>
          <w:rStyle w:val="None"/>
          <w:rFonts w:ascii="Helvetica" w:hAnsi="Helvetica"/>
          <w:lang w:val="en-US"/>
        </w:rPr>
        <w:t>adatel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zajist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</w:t>
      </w:r>
      <w:r>
        <w:rPr>
          <w:rStyle w:val="None"/>
          <w:rFonts w:ascii="Helvetica" w:hAnsi="Helvetica"/>
          <w:lang w:val="en-US"/>
        </w:rPr>
        <w:t>ří</w:t>
      </w:r>
      <w:r>
        <w:rPr>
          <w:rStyle w:val="None"/>
          <w:rFonts w:ascii="Helvetica" w:hAnsi="Helvetica"/>
          <w:lang w:val="en-US"/>
        </w:rPr>
        <w:t>stup</w:t>
      </w:r>
      <w:proofErr w:type="spellEnd"/>
      <w:r>
        <w:rPr>
          <w:rStyle w:val="None"/>
          <w:rFonts w:ascii="Helvetica" w:hAnsi="Helvetica"/>
          <w:lang w:val="en-US"/>
        </w:rPr>
        <w:t xml:space="preserve"> k </w:t>
      </w:r>
      <w:proofErr w:type="spellStart"/>
      <w:r>
        <w:rPr>
          <w:rStyle w:val="None"/>
          <w:rFonts w:ascii="Helvetica" w:hAnsi="Helvetica"/>
          <w:lang w:val="en-US"/>
        </w:rPr>
        <w:t>p</w:t>
      </w:r>
      <w:r>
        <w:rPr>
          <w:rStyle w:val="None"/>
          <w:rFonts w:ascii="Helvetica" w:hAnsi="Helvetica"/>
          <w:lang w:val="en-US"/>
        </w:rPr>
        <w:t>ř</w:t>
      </w:r>
      <w:r>
        <w:rPr>
          <w:rStyle w:val="None"/>
          <w:rFonts w:ascii="Helvetica" w:hAnsi="Helvetica"/>
          <w:lang w:val="en-US"/>
        </w:rPr>
        <w:t>ipojen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lang w:val="en-US"/>
        </w:rPr>
        <w:t>na</w:t>
      </w:r>
      <w:proofErr w:type="spellEnd"/>
      <w:proofErr w:type="gram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m</w:t>
      </w:r>
      <w:r>
        <w:rPr>
          <w:rStyle w:val="None"/>
          <w:rFonts w:ascii="Helvetica" w:hAnsi="Helvetica"/>
          <w:lang w:val="en-US"/>
        </w:rPr>
        <w:t>í</w:t>
      </w:r>
      <w:r>
        <w:rPr>
          <w:rStyle w:val="None"/>
          <w:rFonts w:ascii="Helvetica" w:hAnsi="Helvetica"/>
          <w:lang w:val="en-US"/>
        </w:rPr>
        <w:t>stn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lang w:val="en-US"/>
        </w:rPr>
        <w:t xml:space="preserve">PA </w:t>
      </w:r>
      <w:proofErr w:type="spellStart"/>
      <w:r>
        <w:rPr>
          <w:rStyle w:val="None"/>
          <w:rFonts w:ascii="Helvetica" w:hAnsi="Helvetica"/>
          <w:lang w:val="en-US"/>
        </w:rPr>
        <w:t>syst</w:t>
      </w:r>
      <w:r>
        <w:rPr>
          <w:rStyle w:val="None"/>
          <w:rFonts w:ascii="Helvetica" w:hAnsi="Helvetica"/>
          <w:lang w:val="en-US"/>
        </w:rPr>
        <w:t>é</w:t>
      </w:r>
      <w:r>
        <w:rPr>
          <w:rStyle w:val="None"/>
          <w:rFonts w:ascii="Helvetica" w:hAnsi="Helvetica"/>
          <w:lang w:val="en-US"/>
        </w:rPr>
        <w:t>m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:rsidR="00024FC4" w:rsidRDefault="00024FC4">
      <w:pPr>
        <w:pStyle w:val="FreeForm"/>
        <w:rPr>
          <w:rFonts w:ascii="Helvetica" w:eastAsia="Helvetica" w:hAnsi="Helvetica" w:cs="Helvetica"/>
        </w:rPr>
      </w:pPr>
    </w:p>
    <w:p w:rsidR="00024FC4" w:rsidRDefault="00024FC4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024FC4" w:rsidRDefault="00851B97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ší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podm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024FC4" w:rsidRDefault="00851B97">
      <w:pPr>
        <w:numPr>
          <w:ilvl w:val="0"/>
          <w:numId w:val="5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ó</w:t>
      </w:r>
      <w:r>
        <w:rPr>
          <w:rStyle w:val="None"/>
          <w:rFonts w:ascii="Helvetica" w:hAnsi="Helvetica"/>
          <w:sz w:val="20"/>
          <w:szCs w:val="20"/>
          <w:u w:val="single"/>
        </w:rPr>
        <w:t>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minim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ln</w:t>
      </w:r>
      <w:r>
        <w:rPr>
          <w:rStyle w:val="None"/>
          <w:rFonts w:ascii="Helvetica" w:hAnsi="Helvetica"/>
          <w:sz w:val="20"/>
          <w:szCs w:val="20"/>
          <w:u w:val="single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>7 x 5 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), s</w:t>
      </w:r>
      <w:r>
        <w:rPr>
          <w:rStyle w:val="None"/>
          <w:rFonts w:ascii="Helvetica" w:hAnsi="Helvetica"/>
          <w:sz w:val="20"/>
          <w:szCs w:val="20"/>
          <w:u w:val="single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praktik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bly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</w:t>
      </w:r>
      <w:r>
        <w:rPr>
          <w:rStyle w:val="None"/>
          <w:rFonts w:ascii="Helvetica" w:hAnsi="Helvetica"/>
          <w:sz w:val="20"/>
          <w:szCs w:val="20"/>
          <w:u w:val="single"/>
        </w:rPr>
        <w:t>ýš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 a 2 m x 2 m x 60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</w:t>
      </w:r>
      <w:r>
        <w:rPr>
          <w:rStyle w:val="None"/>
          <w:rFonts w:ascii="Helvetica" w:hAnsi="Helvetica"/>
          <w:sz w:val="20"/>
          <w:szCs w:val="20"/>
          <w:u w:val="single"/>
        </w:rPr>
        <w:t>ýš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</w:t>
      </w:r>
      <w:r>
        <w:rPr>
          <w:rStyle w:val="None"/>
          <w:rFonts w:ascii="Helvetica" w:hAnsi="Helvetica"/>
          <w:sz w:val="20"/>
          <w:szCs w:val="20"/>
        </w:rPr>
        <w:t xml:space="preserve"> –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ó</w:t>
      </w:r>
      <w:r>
        <w:rPr>
          <w:rStyle w:val="None"/>
          <w:rFonts w:ascii="Helvetica" w:hAnsi="Helvetica"/>
          <w:sz w:val="20"/>
          <w:szCs w:val="20"/>
          <w:u w:val="single"/>
        </w:rPr>
        <w:t>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mus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</w:t>
      </w:r>
      <w:r>
        <w:rPr>
          <w:rStyle w:val="None"/>
          <w:rFonts w:ascii="Helvetica" w:hAnsi="Helvetica"/>
          <w:sz w:val="20"/>
          <w:szCs w:val="20"/>
          <w:u w:val="single"/>
        </w:rPr>
        <w:t>ý</w:t>
      </w:r>
      <w:r>
        <w:rPr>
          <w:rStyle w:val="None"/>
          <w:rFonts w:ascii="Helvetica" w:hAnsi="Helvetica"/>
          <w:sz w:val="20"/>
          <w:szCs w:val="20"/>
          <w:u w:val="single"/>
        </w:rPr>
        <w:t>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sz w:val="20"/>
          <w:szCs w:val="20"/>
          <w:u w:val="single"/>
        </w:rPr>
        <w:t>ipraveno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do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ří</w:t>
      </w:r>
      <w:r>
        <w:rPr>
          <w:rStyle w:val="None"/>
          <w:rFonts w:ascii="Helvetica" w:hAnsi="Helvetica"/>
          <w:sz w:val="20"/>
          <w:szCs w:val="20"/>
          <w:u w:val="single"/>
        </w:rPr>
        <w:t>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úč</w:t>
      </w:r>
      <w:r>
        <w:rPr>
          <w:rStyle w:val="None"/>
          <w:rFonts w:ascii="Helvetica" w:hAnsi="Helvetica"/>
          <w:sz w:val="20"/>
          <w:szCs w:val="20"/>
          <w:u w:val="single"/>
        </w:rPr>
        <w:t>inkuj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sz w:val="20"/>
          <w:szCs w:val="20"/>
          <w:u w:val="single"/>
        </w:rPr>
        <w:t>c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</w:t>
      </w:r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kresu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zaslan</w:t>
      </w:r>
      <w:r>
        <w:rPr>
          <w:rStyle w:val="None"/>
          <w:rFonts w:ascii="Helvetica" w:hAnsi="Helvetica"/>
          <w:sz w:val="20"/>
          <w:szCs w:val="20"/>
          <w:u w:val="single"/>
        </w:rPr>
        <w:t>é</w:t>
      </w:r>
      <w:r>
        <w:rPr>
          <w:rStyle w:val="None"/>
          <w:rFonts w:ascii="Helvetica" w:hAnsi="Helvetica"/>
          <w:sz w:val="20"/>
          <w:szCs w:val="20"/>
          <w:u w:val="single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emailem</w:t>
      </w:r>
      <w:proofErr w:type="spellEnd"/>
    </w:p>
    <w:p w:rsidR="00024FC4" w:rsidRDefault="00851B97">
      <w:pPr>
        <w:numPr>
          <w:ilvl w:val="0"/>
          <w:numId w:val="5"/>
        </w:numPr>
        <w:jc w:val="both"/>
        <w:rPr>
          <w:rFonts w:ascii="Helvetica" w:hAnsi="Helvetica"/>
          <w:b/>
          <w:bCs/>
          <w:sz w:val="20"/>
          <w:szCs w:val="20"/>
          <w:u w:val="single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r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s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ýš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nastavitelnou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rn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idli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441 Hz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!)</w:t>
      </w:r>
    </w:p>
    <w:p w:rsidR="00024FC4" w:rsidRDefault="00851B97">
      <w:pPr>
        <w:numPr>
          <w:ilvl w:val="0"/>
          <w:numId w:val="5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14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sz w:val="20"/>
          <w:szCs w:val="20"/>
          <w:u w:val="single"/>
        </w:rPr>
        <w:t>idl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bez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loketn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op</w:t>
      </w:r>
      <w:r>
        <w:rPr>
          <w:rStyle w:val="None"/>
          <w:rFonts w:ascii="Helvetica" w:hAnsi="Helvetica"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sz w:val="20"/>
          <w:szCs w:val="20"/>
          <w:u w:val="single"/>
        </w:rPr>
        <w:t>rek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024FC4" w:rsidRDefault="00851B97">
      <w:pPr>
        <w:numPr>
          <w:ilvl w:val="0"/>
          <w:numId w:val="5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uzamykateln</w:t>
      </w:r>
      <w:r>
        <w:rPr>
          <w:rStyle w:val="None"/>
          <w:rFonts w:ascii="Helvetica" w:hAnsi="Helvetica"/>
          <w:sz w:val="20"/>
          <w:szCs w:val="20"/>
          <w:u w:val="single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atny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(s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</w:t>
      </w:r>
      <w:r>
        <w:rPr>
          <w:rStyle w:val="None"/>
          <w:rFonts w:ascii="Helvetica" w:hAnsi="Helvetica"/>
          <w:sz w:val="20"/>
          <w:szCs w:val="20"/>
          <w:u w:val="single"/>
        </w:rPr>
        <w:t>ěšá</w:t>
      </w:r>
      <w:r>
        <w:rPr>
          <w:rStyle w:val="None"/>
          <w:rFonts w:ascii="Helvetica" w:hAnsi="Helvetica"/>
          <w:sz w:val="20"/>
          <w:szCs w:val="20"/>
          <w:u w:val="single"/>
        </w:rPr>
        <w:t>ky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stoly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odlo</w:t>
      </w:r>
      <w:r>
        <w:rPr>
          <w:rStyle w:val="None"/>
          <w:rFonts w:ascii="Helvetica" w:hAnsi="Helvetica"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sz w:val="20"/>
          <w:szCs w:val="20"/>
          <w:u w:val="single"/>
        </w:rPr>
        <w:t>en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stroj</w:t>
      </w:r>
      <w:r>
        <w:rPr>
          <w:rStyle w:val="None"/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obal</w:t>
      </w:r>
      <w:r>
        <w:rPr>
          <w:rStyle w:val="None"/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stroj</w:t>
      </w:r>
      <w:r>
        <w:rPr>
          <w:rStyle w:val="None"/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sz w:val="20"/>
          <w:szCs w:val="20"/>
          <w:u w:val="single"/>
        </w:rPr>
        <w:t>idlemi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zrcadly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pro 16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Ond</w:t>
      </w:r>
      <w:r>
        <w:rPr>
          <w:rStyle w:val="None"/>
          <w:rFonts w:ascii="Helvetica" w:hAnsi="Helvetica"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sz w:val="20"/>
          <w:szCs w:val="20"/>
          <w:u w:val="single"/>
        </w:rPr>
        <w:t>eje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Havelku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-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pobl</w:t>
      </w:r>
      <w:r>
        <w:rPr>
          <w:rStyle w:val="None"/>
          <w:rFonts w:ascii="Helvetica" w:hAnsi="Helvetica"/>
          <w:sz w:val="20"/>
          <w:szCs w:val="20"/>
          <w:u w:val="single"/>
        </w:rPr>
        <w:t>íž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aten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pop</w:t>
      </w:r>
      <w:r>
        <w:rPr>
          <w:rStyle w:val="None"/>
          <w:rFonts w:ascii="Helvetica" w:hAnsi="Helvetica"/>
          <w:sz w:val="20"/>
          <w:szCs w:val="20"/>
          <w:u w:val="single"/>
        </w:rPr>
        <w:t>ří</w:t>
      </w:r>
      <w:r>
        <w:rPr>
          <w:rStyle w:val="None"/>
          <w:rFonts w:ascii="Helvetica" w:hAnsi="Helvetica"/>
          <w:sz w:val="20"/>
          <w:szCs w:val="20"/>
          <w:u w:val="single"/>
        </w:rPr>
        <w:t>pad</w:t>
      </w:r>
      <w:r>
        <w:rPr>
          <w:rStyle w:val="None"/>
          <w:rFonts w:ascii="Helvetica" w:hAnsi="Helvetica"/>
          <w:sz w:val="20"/>
          <w:szCs w:val="20"/>
          <w:u w:val="single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v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atn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by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</w:t>
      </w:r>
      <w:r>
        <w:rPr>
          <w:rStyle w:val="None"/>
          <w:rFonts w:ascii="Helvetica" w:hAnsi="Helvetica"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sz w:val="20"/>
          <w:szCs w:val="20"/>
          <w:u w:val="single"/>
        </w:rPr>
        <w:t>la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</w:t>
      </w:r>
      <w:r>
        <w:rPr>
          <w:rStyle w:val="None"/>
          <w:rFonts w:ascii="Helvetica" w:hAnsi="Helvetica"/>
          <w:sz w:val="20"/>
          <w:szCs w:val="20"/>
          <w:u w:val="single"/>
        </w:rPr>
        <w:t>ý</w:t>
      </w:r>
      <w:r>
        <w:rPr>
          <w:rStyle w:val="None"/>
          <w:rFonts w:ascii="Helvetica" w:hAnsi="Helvetica"/>
          <w:sz w:val="20"/>
          <w:szCs w:val="20"/>
          <w:u w:val="single"/>
        </w:rPr>
        <w:t>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tekouc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voda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024FC4" w:rsidRDefault="00851B97">
      <w:pPr>
        <w:numPr>
          <w:ilvl w:val="0"/>
          <w:numId w:val="5"/>
        </w:numPr>
        <w:jc w:val="both"/>
        <w:rPr>
          <w:rFonts w:ascii="Helvetica" w:hAnsi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pomocn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vylo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nalo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aparatury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é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ase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proofErr w:type="spellEnd"/>
      <w:proofErr w:type="gram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!!!)</w:t>
      </w:r>
      <w:proofErr w:type="gramEnd"/>
    </w:p>
    <w:p w:rsidR="00024FC4" w:rsidRDefault="00851B97">
      <w:pPr>
        <w:numPr>
          <w:ilvl w:val="0"/>
          <w:numId w:val="7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st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mix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áž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pultu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zvuka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optim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3+3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sebou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posledn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dvou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ad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uprost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nebo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nimi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)</w:t>
      </w:r>
    </w:p>
    <w:p w:rsidR="00024FC4" w:rsidRDefault="00024FC4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</w:p>
    <w:p w:rsidR="00024FC4" w:rsidRDefault="00851B97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Osv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tlen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024FC4" w:rsidRDefault="00851B97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K osv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tlen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í 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koncertu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Melody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Makers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bude t</w:t>
      </w:r>
      <w:r>
        <w:rPr>
          <w:rStyle w:val="None"/>
          <w:rFonts w:ascii="Helvetica" w:hAnsi="Helvetica"/>
          <w:color w:val="222222"/>
          <w:shd w:val="clear" w:color="auto" w:fill="FFFFFF"/>
        </w:rPr>
        <w:t>ř</w:t>
      </w:r>
      <w:r>
        <w:rPr>
          <w:rStyle w:val="None"/>
          <w:rFonts w:ascii="Helvetica" w:hAnsi="Helvetica"/>
          <w:color w:val="222222"/>
          <w:shd w:val="clear" w:color="auto" w:fill="FFFFFF"/>
        </w:rPr>
        <w:t>eba zajistit stm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>va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>, 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tla a 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teln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ý </w:t>
      </w:r>
      <w:r>
        <w:rPr>
          <w:rStyle w:val="None"/>
          <w:rFonts w:ascii="Helvetica" w:hAnsi="Helvetica"/>
          <w:color w:val="222222"/>
          <w:shd w:val="clear" w:color="auto" w:fill="FFFFFF"/>
        </w:rPr>
        <w:t>pult tak, aby bylo mo</w:t>
      </w:r>
      <w:r>
        <w:rPr>
          <w:rStyle w:val="None"/>
          <w:rFonts w:ascii="Helvetica" w:hAnsi="Helvetica"/>
          <w:color w:val="222222"/>
          <w:shd w:val="clear" w:color="auto" w:fill="FFFFFF"/>
        </w:rPr>
        <w:t>ž</w:t>
      </w:r>
      <w:r>
        <w:rPr>
          <w:rStyle w:val="None"/>
          <w:rFonts w:ascii="Helvetica" w:hAnsi="Helvetica"/>
          <w:color w:val="222222"/>
          <w:shd w:val="clear" w:color="auto" w:fill="FFFFFF"/>
        </w:rPr>
        <w:t>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é </w:t>
      </w:r>
      <w:r>
        <w:rPr>
          <w:rStyle w:val="None"/>
          <w:rFonts w:ascii="Helvetica" w:hAnsi="Helvetica"/>
          <w:color w:val="222222"/>
          <w:shd w:val="clear" w:color="auto" w:fill="FFFFFF"/>
        </w:rPr>
        <w:t>osv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>tit nez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visle na sob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: celek - jevi</w:t>
      </w:r>
      <w:r>
        <w:rPr>
          <w:rStyle w:val="None"/>
          <w:rFonts w:ascii="Helvetica" w:hAnsi="Helvetica"/>
          <w:color w:val="222222"/>
          <w:shd w:val="clear" w:color="auto" w:fill="FFFFFF"/>
        </w:rPr>
        <w:t>š</w:t>
      </w:r>
      <w:r>
        <w:rPr>
          <w:rStyle w:val="None"/>
          <w:rFonts w:ascii="Helvetica" w:hAnsi="Helvetica"/>
          <w:color w:val="222222"/>
          <w:shd w:val="clear" w:color="auto" w:fill="FFFFFF"/>
        </w:rPr>
        <w:t>t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, s</w:t>
      </w:r>
      <w:r>
        <w:rPr>
          <w:rStyle w:val="None"/>
          <w:rFonts w:ascii="Helvetica" w:hAnsi="Helvetica"/>
          <w:color w:val="222222"/>
          <w:shd w:val="clear" w:color="auto" w:fill="FFFFFF"/>
        </w:rPr>
        <w:t>ó</w:t>
      </w:r>
      <w:r>
        <w:rPr>
          <w:rStyle w:val="None"/>
          <w:rFonts w:ascii="Helvetica" w:hAnsi="Helvetica"/>
          <w:color w:val="222222"/>
          <w:shd w:val="clear" w:color="auto" w:fill="FFFFFF"/>
        </w:rPr>
        <w:t>lo na Ond</w:t>
      </w:r>
      <w:r>
        <w:rPr>
          <w:rStyle w:val="None"/>
          <w:rFonts w:ascii="Helvetica" w:hAnsi="Helvetica"/>
          <w:color w:val="222222"/>
          <w:shd w:val="clear" w:color="auto" w:fill="FFFFFF"/>
        </w:rPr>
        <w:t>ř</w:t>
      </w:r>
      <w:r>
        <w:rPr>
          <w:rStyle w:val="None"/>
          <w:rFonts w:ascii="Helvetica" w:hAnsi="Helvetica"/>
          <w:color w:val="222222"/>
          <w:shd w:val="clear" w:color="auto" w:fill="FFFFFF"/>
        </w:rPr>
        <w:t>eje Havelku, s</w:t>
      </w:r>
      <w:r>
        <w:rPr>
          <w:rStyle w:val="None"/>
          <w:rFonts w:ascii="Helvetica" w:hAnsi="Helvetica"/>
          <w:color w:val="222222"/>
          <w:shd w:val="clear" w:color="auto" w:fill="FFFFFF"/>
        </w:rPr>
        <w:t>ó</w:t>
      </w:r>
      <w:r>
        <w:rPr>
          <w:rStyle w:val="None"/>
          <w:rFonts w:ascii="Helvetica" w:hAnsi="Helvetica"/>
          <w:color w:val="222222"/>
          <w:shd w:val="clear" w:color="auto" w:fill="FFFFFF"/>
        </w:rPr>
        <w:t>lo na klav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>r, s</w:t>
      </w:r>
      <w:r>
        <w:rPr>
          <w:rStyle w:val="None"/>
          <w:rFonts w:ascii="Helvetica" w:hAnsi="Helvetica"/>
          <w:color w:val="222222"/>
          <w:shd w:val="clear" w:color="auto" w:fill="FFFFFF"/>
        </w:rPr>
        <w:t>ó</w:t>
      </w:r>
      <w:r>
        <w:rPr>
          <w:rStyle w:val="None"/>
          <w:rFonts w:ascii="Helvetica" w:hAnsi="Helvetica"/>
          <w:color w:val="222222"/>
          <w:shd w:val="clear" w:color="auto" w:fill="FFFFFF"/>
        </w:rPr>
        <w:t>lo na bic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. </w:t>
      </w:r>
    </w:p>
    <w:p w:rsidR="00024FC4" w:rsidRDefault="00851B97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Barevnost: obvykl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á </w:t>
      </w:r>
      <w:r>
        <w:rPr>
          <w:rStyle w:val="None"/>
          <w:rFonts w:ascii="Helvetica" w:hAnsi="Helvetica"/>
          <w:color w:val="222222"/>
          <w:shd w:val="clear" w:color="auto" w:fill="FFFFFF"/>
        </w:rPr>
        <w:t>b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>l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á </w:t>
      </w:r>
      <w:r>
        <w:rPr>
          <w:rStyle w:val="None"/>
          <w:rFonts w:ascii="Helvetica" w:hAnsi="Helvetica"/>
          <w:color w:val="222222"/>
          <w:shd w:val="clear" w:color="auto" w:fill="FFFFFF"/>
        </w:rPr>
        <w:t>(sp</w:t>
      </w:r>
      <w:r>
        <w:rPr>
          <w:rStyle w:val="None"/>
          <w:rFonts w:ascii="Helvetica" w:hAnsi="Helvetica"/>
          <w:color w:val="222222"/>
          <w:shd w:val="clear" w:color="auto" w:fill="FFFFFF"/>
        </w:rPr>
        <w:t>íš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e do </w:t>
      </w:r>
      <w:r>
        <w:rPr>
          <w:rStyle w:val="None"/>
          <w:rFonts w:ascii="Helvetica" w:hAnsi="Helvetica"/>
          <w:color w:val="222222"/>
          <w:shd w:val="clear" w:color="auto" w:fill="FFFFFF"/>
        </w:rPr>
        <w:t>ž</w:t>
      </w:r>
      <w:r>
        <w:rPr>
          <w:rStyle w:val="None"/>
          <w:rFonts w:ascii="Helvetica" w:hAnsi="Helvetica"/>
          <w:color w:val="222222"/>
          <w:shd w:val="clear" w:color="auto" w:fill="FFFFFF"/>
        </w:rPr>
        <w:t>lut</w:t>
      </w:r>
      <w:r>
        <w:rPr>
          <w:rStyle w:val="None"/>
          <w:rFonts w:ascii="Helvetica" w:hAnsi="Helvetica"/>
          <w:color w:val="222222"/>
          <w:shd w:val="clear" w:color="auto" w:fill="FFFFFF"/>
        </w:rPr>
        <w:t>é</w:t>
      </w:r>
      <w:r>
        <w:rPr>
          <w:rStyle w:val="None"/>
          <w:rFonts w:ascii="Helvetica" w:hAnsi="Helvetica"/>
          <w:color w:val="222222"/>
          <w:shd w:val="clear" w:color="auto" w:fill="FFFFFF"/>
        </w:rPr>
        <w:t>ho n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dechu ne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ž </w:t>
      </w:r>
      <w:r>
        <w:rPr>
          <w:rStyle w:val="None"/>
          <w:rFonts w:ascii="Helvetica" w:hAnsi="Helvetica"/>
          <w:color w:val="222222"/>
          <w:shd w:val="clear" w:color="auto" w:fill="FFFFFF"/>
        </w:rPr>
        <w:t>studen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é </w:t>
      </w:r>
      <w:r>
        <w:rPr>
          <w:rStyle w:val="None"/>
          <w:rFonts w:ascii="Helvetica" w:hAnsi="Helvetica"/>
          <w:color w:val="222222"/>
          <w:shd w:val="clear" w:color="auto" w:fill="FFFFFF"/>
        </w:rPr>
        <w:t>v</w:t>
      </w:r>
      <w:r>
        <w:rPr>
          <w:rStyle w:val="None"/>
          <w:rFonts w:ascii="Helvetica" w:hAnsi="Helvetica"/>
          <w:color w:val="222222"/>
          <w:shd w:val="clear" w:color="auto" w:fill="FFFFFF"/>
        </w:rPr>
        <w:t>ý</w:t>
      </w:r>
      <w:r>
        <w:rPr>
          <w:rStyle w:val="None"/>
          <w:rFonts w:ascii="Helvetica" w:hAnsi="Helvetica"/>
          <w:color w:val="222222"/>
          <w:shd w:val="clear" w:color="auto" w:fill="FFFFFF"/>
        </w:rPr>
        <w:t>bojkov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é </w:t>
      </w:r>
      <w:r>
        <w:rPr>
          <w:rStyle w:val="None"/>
          <w:rFonts w:ascii="Helvetica" w:hAnsi="Helvetica"/>
          <w:color w:val="222222"/>
          <w:shd w:val="clear" w:color="auto" w:fill="FFFFFF"/>
        </w:rPr>
        <w:t>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tlo), p</w:t>
      </w:r>
      <w:r>
        <w:rPr>
          <w:rStyle w:val="None"/>
          <w:rFonts w:ascii="Helvetica" w:hAnsi="Helvetica"/>
          <w:color w:val="222222"/>
          <w:shd w:val="clear" w:color="auto" w:fill="FFFFFF"/>
        </w:rPr>
        <w:t>ří</w:t>
      </w:r>
      <w:r>
        <w:rPr>
          <w:rStyle w:val="None"/>
          <w:rFonts w:ascii="Helvetica" w:hAnsi="Helvetica"/>
          <w:color w:val="222222"/>
          <w:shd w:val="clear" w:color="auto" w:fill="FFFFFF"/>
        </w:rPr>
        <w:t>padn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k barevn</w:t>
      </w:r>
      <w:r>
        <w:rPr>
          <w:rStyle w:val="None"/>
          <w:rFonts w:ascii="Helvetica" w:hAnsi="Helvetica"/>
          <w:color w:val="222222"/>
          <w:shd w:val="clear" w:color="auto" w:fill="FFFFFF"/>
        </w:rPr>
        <w:t>é</w:t>
      </w:r>
      <w:r>
        <w:rPr>
          <w:rStyle w:val="None"/>
          <w:rFonts w:ascii="Helvetica" w:hAnsi="Helvetica"/>
          <w:color w:val="222222"/>
          <w:shd w:val="clear" w:color="auto" w:fill="FFFFFF"/>
        </w:rPr>
        <w:t>mu podkresu modr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.</w:t>
      </w:r>
    </w:p>
    <w:p w:rsidR="00024FC4" w:rsidRDefault="00851B97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Z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m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rn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nep</w:t>
      </w:r>
      <w:r>
        <w:rPr>
          <w:rStyle w:val="None"/>
          <w:rFonts w:ascii="Helvetica" w:hAnsi="Helvetica"/>
          <w:color w:val="222222"/>
          <w:shd w:val="clear" w:color="auto" w:fill="FFFFFF"/>
        </w:rPr>
        <w:t>íš</w:t>
      </w:r>
      <w:r>
        <w:rPr>
          <w:rStyle w:val="None"/>
          <w:rFonts w:ascii="Helvetica" w:hAnsi="Helvetica"/>
          <w:color w:val="222222"/>
          <w:shd w:val="clear" w:color="auto" w:fill="FFFFFF"/>
        </w:rPr>
        <w:t>eme p</w:t>
      </w:r>
      <w:r>
        <w:rPr>
          <w:rStyle w:val="None"/>
          <w:rFonts w:ascii="Helvetica" w:hAnsi="Helvetica"/>
          <w:color w:val="222222"/>
          <w:shd w:val="clear" w:color="auto" w:fill="FFFFFF"/>
        </w:rPr>
        <w:t>ř</w:t>
      </w:r>
      <w:r>
        <w:rPr>
          <w:rStyle w:val="None"/>
          <w:rFonts w:ascii="Helvetica" w:hAnsi="Helvetica"/>
          <w:color w:val="222222"/>
          <w:shd w:val="clear" w:color="auto" w:fill="FFFFFF"/>
        </w:rPr>
        <w:t>esn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ý </w:t>
      </w:r>
      <w:r>
        <w:rPr>
          <w:rStyle w:val="None"/>
          <w:rFonts w:ascii="Helvetica" w:hAnsi="Helvetica"/>
          <w:color w:val="222222"/>
          <w:shd w:val="clear" w:color="auto" w:fill="FFFFFF"/>
        </w:rPr>
        <w:t>po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>et 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tel (p</w:t>
      </w:r>
      <w:r>
        <w:rPr>
          <w:rStyle w:val="None"/>
          <w:rFonts w:ascii="Helvetica" w:hAnsi="Helvetica"/>
          <w:color w:val="222222"/>
          <w:shd w:val="clear" w:color="auto" w:fill="FFFFFF"/>
        </w:rPr>
        <w:t>ří</w:t>
      </w:r>
      <w:r>
        <w:rPr>
          <w:rStyle w:val="None"/>
          <w:rFonts w:ascii="Helvetica" w:hAnsi="Helvetica"/>
          <w:color w:val="222222"/>
          <w:shd w:val="clear" w:color="auto" w:fill="FFFFFF"/>
        </w:rPr>
        <w:t>padn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stativ</w:t>
      </w:r>
      <w:r>
        <w:rPr>
          <w:rStyle w:val="None"/>
          <w:rFonts w:ascii="Helvetica" w:hAnsi="Helvetica"/>
          <w:color w:val="222222"/>
          <w:shd w:val="clear" w:color="auto" w:fill="FFFFFF"/>
        </w:rPr>
        <w:t>ů</w:t>
      </w:r>
      <w:r>
        <w:rPr>
          <w:rStyle w:val="None"/>
          <w:rFonts w:ascii="Helvetica" w:hAnsi="Helvetica"/>
          <w:color w:val="222222"/>
          <w:shd w:val="clear" w:color="auto" w:fill="FFFFFF"/>
        </w:rPr>
        <w:t>), kdy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ž </w:t>
      </w:r>
      <w:r>
        <w:rPr>
          <w:rStyle w:val="None"/>
          <w:rFonts w:ascii="Helvetica" w:hAnsi="Helvetica"/>
          <w:color w:val="222222"/>
          <w:shd w:val="clear" w:color="auto" w:fill="FFFFFF"/>
        </w:rPr>
        <w:t>nezn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me prostor, kde koncert bude prob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hat. 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>lov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k z oboru (po sezn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men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í </w:t>
      </w:r>
      <w:r>
        <w:rPr>
          <w:rStyle w:val="None"/>
          <w:rFonts w:ascii="Helvetica" w:hAnsi="Helvetica"/>
          <w:color w:val="222222"/>
          <w:shd w:val="clear" w:color="auto" w:fill="FFFFFF"/>
        </w:rPr>
        <w:t>s prostorem) by m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l b</w:t>
      </w:r>
      <w:r>
        <w:rPr>
          <w:rStyle w:val="None"/>
          <w:rFonts w:ascii="Helvetica" w:hAnsi="Helvetica"/>
          <w:color w:val="222222"/>
          <w:shd w:val="clear" w:color="auto" w:fill="FFFFFF"/>
        </w:rPr>
        <w:t>ý</w:t>
      </w:r>
      <w:r>
        <w:rPr>
          <w:rStyle w:val="None"/>
          <w:rFonts w:ascii="Helvetica" w:hAnsi="Helvetica"/>
          <w:color w:val="222222"/>
          <w:shd w:val="clear" w:color="auto" w:fill="FFFFFF"/>
        </w:rPr>
        <w:t>t schopen p</w:t>
      </w:r>
      <w:r>
        <w:rPr>
          <w:rStyle w:val="None"/>
          <w:rFonts w:ascii="Helvetica" w:hAnsi="Helvetica"/>
          <w:color w:val="222222"/>
          <w:shd w:val="clear" w:color="auto" w:fill="FFFFFF"/>
        </w:rPr>
        <w:t>ř</w:t>
      </w:r>
      <w:r>
        <w:rPr>
          <w:rStyle w:val="None"/>
          <w:rFonts w:ascii="Helvetica" w:hAnsi="Helvetica"/>
          <w:color w:val="222222"/>
          <w:shd w:val="clear" w:color="auto" w:fill="FFFFFF"/>
        </w:rPr>
        <w:t>ibli</w:t>
      </w:r>
      <w:r>
        <w:rPr>
          <w:rStyle w:val="None"/>
          <w:rFonts w:ascii="Helvetica" w:hAnsi="Helvetica"/>
          <w:color w:val="222222"/>
          <w:shd w:val="clear" w:color="auto" w:fill="FFFFFF"/>
        </w:rPr>
        <w:t>ž</w:t>
      </w:r>
      <w:r>
        <w:rPr>
          <w:rStyle w:val="None"/>
          <w:rFonts w:ascii="Helvetica" w:hAnsi="Helvetica"/>
          <w:color w:val="222222"/>
          <w:shd w:val="clear" w:color="auto" w:fill="FFFFFF"/>
        </w:rPr>
        <w:t>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odhadnout s jak</w:t>
      </w:r>
      <w:r>
        <w:rPr>
          <w:rStyle w:val="None"/>
          <w:rFonts w:ascii="Helvetica" w:hAnsi="Helvetica"/>
          <w:color w:val="222222"/>
          <w:shd w:val="clear" w:color="auto" w:fill="FFFFFF"/>
        </w:rPr>
        <w:t>ý</w:t>
      </w:r>
      <w:r>
        <w:rPr>
          <w:rStyle w:val="None"/>
          <w:rFonts w:ascii="Helvetica" w:hAnsi="Helvetica"/>
          <w:color w:val="222222"/>
          <w:shd w:val="clear" w:color="auto" w:fill="FFFFFF"/>
        </w:rPr>
        <w:t>m po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>tem 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tel je toto mo</w:t>
      </w:r>
      <w:r>
        <w:rPr>
          <w:rStyle w:val="None"/>
          <w:rFonts w:ascii="Helvetica" w:hAnsi="Helvetica"/>
          <w:color w:val="222222"/>
          <w:shd w:val="clear" w:color="auto" w:fill="FFFFFF"/>
        </w:rPr>
        <w:t>ž</w:t>
      </w:r>
      <w:r>
        <w:rPr>
          <w:rStyle w:val="None"/>
          <w:rFonts w:ascii="Helvetica" w:hAnsi="Helvetica"/>
          <w:color w:val="222222"/>
          <w:shd w:val="clear" w:color="auto" w:fill="FFFFFF"/>
        </w:rPr>
        <w:t>no zrealizovat.</w:t>
      </w:r>
    </w:p>
    <w:p w:rsidR="00024FC4" w:rsidRDefault="00851B97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V p</w:t>
      </w:r>
      <w:r>
        <w:rPr>
          <w:rStyle w:val="None"/>
          <w:rFonts w:ascii="Helvetica" w:hAnsi="Helvetica"/>
          <w:color w:val="222222"/>
          <w:shd w:val="clear" w:color="auto" w:fill="FFFFFF"/>
        </w:rPr>
        <w:t>ří</w:t>
      </w:r>
      <w:r>
        <w:rPr>
          <w:rStyle w:val="None"/>
          <w:rFonts w:ascii="Helvetica" w:hAnsi="Helvetica"/>
          <w:color w:val="222222"/>
          <w:shd w:val="clear" w:color="auto" w:fill="FFFFFF"/>
        </w:rPr>
        <w:t>pad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jak</w:t>
      </w:r>
      <w:r>
        <w:rPr>
          <w:rStyle w:val="None"/>
          <w:rFonts w:ascii="Helvetica" w:hAnsi="Helvetica"/>
          <w:color w:val="222222"/>
          <w:shd w:val="clear" w:color="auto" w:fill="FFFFFF"/>
        </w:rPr>
        <w:t>ý</w:t>
      </w:r>
      <w:r>
        <w:rPr>
          <w:rStyle w:val="None"/>
          <w:rFonts w:ascii="Helvetica" w:hAnsi="Helvetica"/>
          <w:color w:val="222222"/>
          <w:shd w:val="clear" w:color="auto" w:fill="FFFFFF"/>
        </w:rPr>
        <w:t>chkoli nejasnost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í </w:t>
      </w:r>
      <w:r>
        <w:rPr>
          <w:rStyle w:val="None"/>
          <w:rFonts w:ascii="Helvetica" w:hAnsi="Helvetica"/>
          <w:color w:val="222222"/>
          <w:shd w:val="clear" w:color="auto" w:fill="FFFFFF"/>
        </w:rPr>
        <w:t>nev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hejte kontaktovat na</w:t>
      </w:r>
      <w:r>
        <w:rPr>
          <w:rStyle w:val="None"/>
          <w:rFonts w:ascii="Helvetica" w:hAnsi="Helvetica"/>
          <w:color w:val="222222"/>
          <w:shd w:val="clear" w:color="auto" w:fill="FFFFFF"/>
        </w:rPr>
        <w:t>š</w:t>
      </w:r>
      <w:r>
        <w:rPr>
          <w:rStyle w:val="None"/>
          <w:rFonts w:ascii="Helvetica" w:hAnsi="Helvetica"/>
          <w:color w:val="222222"/>
          <w:shd w:val="clear" w:color="auto" w:fill="FFFFFF"/>
        </w:rPr>
        <w:t>e osv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tlova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e: </w:t>
      </w:r>
      <w:r w:rsidR="00110FC5">
        <w:rPr>
          <w:rStyle w:val="None"/>
          <w:rFonts w:ascii="Helvetica" w:hAnsi="Helvetica"/>
          <w:color w:val="222222"/>
          <w:shd w:val="clear" w:color="auto" w:fill="FFFFFF"/>
        </w:rPr>
        <w:t>XXX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 / </w:t>
      </w:r>
      <w:r w:rsidR="00110FC5">
        <w:rPr>
          <w:rStyle w:val="None"/>
          <w:rFonts w:ascii="Helvetica" w:hAnsi="Helvetica"/>
          <w:color w:val="222222"/>
          <w:shd w:val="clear" w:color="auto" w:fill="FFFFFF"/>
        </w:rPr>
        <w:t>XXX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 / </w:t>
      </w:r>
      <w:r w:rsidR="00110FC5">
        <w:rPr>
          <w:rStyle w:val="None"/>
          <w:rFonts w:ascii="Helvetica" w:hAnsi="Helvetica"/>
          <w:color w:val="222222"/>
          <w:shd w:val="clear" w:color="auto" w:fill="FFFFFF"/>
        </w:rPr>
        <w:t xml:space="preserve">XXX 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nebo </w:t>
      </w:r>
      <w:r w:rsidR="00110FC5">
        <w:rPr>
          <w:rStyle w:val="None"/>
          <w:rFonts w:ascii="Helvetica" w:hAnsi="Helvetica"/>
          <w:color w:val="222222"/>
          <w:shd w:val="clear" w:color="auto" w:fill="FFFFFF"/>
        </w:rPr>
        <w:t>XXX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 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/ </w:t>
      </w:r>
      <w:r w:rsidR="00110FC5">
        <w:rPr>
          <w:rStyle w:val="None"/>
          <w:rFonts w:ascii="Helvetica" w:hAnsi="Helvetica"/>
          <w:color w:val="222222"/>
          <w:shd w:val="clear" w:color="auto" w:fill="FFFFFF"/>
        </w:rPr>
        <w:t>XXX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 /</w:t>
      </w:r>
      <w:r w:rsidR="00110FC5">
        <w:rPr>
          <w:rStyle w:val="None"/>
          <w:rFonts w:ascii="Helvetica" w:hAnsi="Helvetica"/>
          <w:color w:val="222222"/>
          <w:shd w:val="clear" w:color="auto" w:fill="FFFFFF"/>
        </w:rPr>
        <w:t xml:space="preserve"> XXX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. </w:t>
      </w:r>
    </w:p>
    <w:p w:rsidR="00024FC4" w:rsidRDefault="00024FC4">
      <w:pPr>
        <w:pStyle w:val="FreeForm"/>
        <w:jc w:val="both"/>
        <w:rPr>
          <w:rStyle w:val="None"/>
          <w:rFonts w:ascii="Helvetica" w:eastAsia="Helvetica" w:hAnsi="Helvetica" w:cs="Helvetica"/>
          <w:u w:color="000000"/>
        </w:rPr>
      </w:pPr>
    </w:p>
    <w:p w:rsidR="00024FC4" w:rsidRDefault="00851B97">
      <w:pPr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  </w:t>
      </w:r>
    </w:p>
    <w:p w:rsidR="00024FC4" w:rsidRDefault="00851B97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zajist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parkovac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024FC4" w:rsidRDefault="00851B97">
      <w:pPr>
        <w:numPr>
          <w:ilvl w:val="0"/>
          <w:numId w:val="9"/>
        </w:numPr>
        <w:jc w:val="both"/>
        <w:rPr>
          <w:rFonts w:ascii="Helvetica" w:hAnsi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pro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autobus a 4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automobily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padn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u </w:t>
      </w:r>
      <w:proofErr w:type="spellStart"/>
      <w:r>
        <w:rPr>
          <w:rStyle w:val="None"/>
          <w:rFonts w:ascii="Helvetica" w:hAnsi="Helvetica"/>
          <w:sz w:val="20"/>
          <w:szCs w:val="20"/>
        </w:rPr>
        <w:t>hotelu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ubytov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nocleh</w:t>
      </w:r>
      <w:proofErr w:type="spellEnd"/>
      <w:r>
        <w:rPr>
          <w:rStyle w:val="None"/>
          <w:rFonts w:ascii="Helvetica" w:hAnsi="Helvetica"/>
          <w:sz w:val="20"/>
          <w:szCs w:val="20"/>
        </w:rPr>
        <w:t>)</w:t>
      </w:r>
    </w:p>
    <w:p w:rsidR="00024FC4" w:rsidRDefault="00024FC4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024FC4" w:rsidRDefault="00024FC4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024FC4" w:rsidRDefault="00851B97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Autorsk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024FC4" w:rsidRDefault="00851B97">
      <w:pPr>
        <w:numPr>
          <w:ilvl w:val="0"/>
          <w:numId w:val="11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</w:t>
      </w:r>
    </w:p>
    <w:p w:rsidR="00024FC4" w:rsidRDefault="00851B97">
      <w:pPr>
        <w:numPr>
          <w:ilvl w:val="0"/>
          <w:numId w:val="11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hl</w:t>
      </w:r>
      <w:r>
        <w:rPr>
          <w:rStyle w:val="None"/>
          <w:rFonts w:ascii="Helvetica" w:hAnsi="Helvetica"/>
          <w:sz w:val="20"/>
          <w:szCs w:val="20"/>
        </w:rPr>
        <w:t>áš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pro OSA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</w:t>
      </w:r>
      <w:r>
        <w:rPr>
          <w:rStyle w:val="None"/>
          <w:rFonts w:ascii="Helvetica" w:hAnsi="Helvetica"/>
          <w:sz w:val="20"/>
          <w:szCs w:val="20"/>
        </w:rPr>
        <w:t>šť</w:t>
      </w:r>
      <w:r>
        <w:rPr>
          <w:rStyle w:val="None"/>
          <w:rFonts w:ascii="Helvetica" w:hAnsi="Helvetica"/>
          <w:sz w:val="20"/>
          <w:szCs w:val="20"/>
        </w:rPr>
        <w:t>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rov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listu</w:t>
      </w:r>
      <w:proofErr w:type="spellEnd"/>
    </w:p>
    <w:p w:rsidR="00024FC4" w:rsidRDefault="00024FC4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:rsidR="00024FC4" w:rsidRDefault="00024FC4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024FC4" w:rsidRDefault="00851B97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</w:t>
      </w:r>
      <w:r>
        <w:rPr>
          <w:rStyle w:val="None"/>
          <w:rFonts w:ascii="Helvetica" w:hAnsi="Helvetica"/>
          <w:b/>
          <w:bCs/>
          <w:sz w:val="20"/>
          <w:szCs w:val="20"/>
        </w:rPr>
        <w:t>š</w:t>
      </w:r>
      <w:r>
        <w:rPr>
          <w:rStyle w:val="None"/>
          <w:rFonts w:ascii="Helvetica" w:hAnsi="Helvetica"/>
          <w:b/>
          <w:bCs/>
          <w:sz w:val="20"/>
          <w:szCs w:val="20"/>
        </w:rPr>
        <w:t>t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8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voln</w:t>
      </w:r>
      <w:r>
        <w:rPr>
          <w:rStyle w:val="None"/>
          <w:rFonts w:ascii="Helvetica" w:hAnsi="Helvetica"/>
          <w:b/>
          <w:bCs/>
          <w:sz w:val="20"/>
          <w:szCs w:val="20"/>
        </w:rPr>
        <w:t>ý</w:t>
      </w:r>
      <w:r>
        <w:rPr>
          <w:rStyle w:val="None"/>
          <w:rFonts w:ascii="Helvetica" w:hAnsi="Helvetica"/>
          <w:b/>
          <w:bCs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vstup</w:t>
      </w:r>
      <w:r>
        <w:rPr>
          <w:rStyle w:val="None"/>
          <w:rFonts w:ascii="Helvetica" w:hAnsi="Helvetica"/>
          <w:b/>
          <w:bCs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mohou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b</w:t>
      </w:r>
      <w:r>
        <w:rPr>
          <w:rStyle w:val="None"/>
          <w:rFonts w:ascii="Helvetica" w:hAnsi="Helvetica"/>
          <w:b/>
          <w:bCs/>
          <w:sz w:val="20"/>
          <w:szCs w:val="20"/>
        </w:rPr>
        <w:t>ý</w:t>
      </w:r>
      <w:r>
        <w:rPr>
          <w:rStyle w:val="None"/>
          <w:rFonts w:ascii="Helvetica" w:hAnsi="Helvetica"/>
          <w:b/>
          <w:bCs/>
          <w:sz w:val="20"/>
          <w:szCs w:val="20"/>
        </w:rPr>
        <w:t>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</w:rPr>
        <w:t>ří</w:t>
      </w:r>
      <w:r>
        <w:rPr>
          <w:rStyle w:val="None"/>
          <w:rFonts w:ascii="Helvetica" w:hAnsi="Helvetica"/>
          <w:b/>
          <w:bCs/>
          <w:sz w:val="20"/>
          <w:szCs w:val="20"/>
        </w:rPr>
        <w:t>stavky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)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sv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hosty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</w:p>
    <w:p w:rsidR="00024FC4" w:rsidRDefault="00024FC4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024FC4" w:rsidRDefault="00851B97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</w:t>
      </w:r>
      <w:r>
        <w:rPr>
          <w:rStyle w:val="None"/>
          <w:rFonts w:ascii="Helvetica" w:hAnsi="Helvetica"/>
          <w:b/>
          <w:bCs/>
          <w:sz w:val="20"/>
          <w:szCs w:val="20"/>
        </w:rPr>
        <w:t>š</w:t>
      </w:r>
      <w:r>
        <w:rPr>
          <w:rStyle w:val="None"/>
          <w:rFonts w:ascii="Helvetica" w:hAnsi="Helvetica"/>
          <w:b/>
          <w:bCs/>
          <w:sz w:val="20"/>
          <w:szCs w:val="20"/>
        </w:rPr>
        <w:t>t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neperliv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jemn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perliv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r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mci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doby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</w:rPr>
        <w:t>ří</w:t>
      </w:r>
      <w:r>
        <w:rPr>
          <w:rStyle w:val="None"/>
          <w:rFonts w:ascii="Helvetica" w:hAnsi="Helvetica"/>
          <w:b/>
          <w:bCs/>
          <w:sz w:val="20"/>
          <w:szCs w:val="20"/>
        </w:rPr>
        <w:t>pravy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hran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20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osob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do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š</w:t>
      </w:r>
      <w:r>
        <w:rPr>
          <w:rStyle w:val="None"/>
          <w:rFonts w:ascii="Helvetica" w:hAnsi="Helvetica"/>
          <w:b/>
          <w:bCs/>
          <w:sz w:val="20"/>
          <w:szCs w:val="20"/>
        </w:rPr>
        <w:t>aten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úč</w:t>
      </w:r>
      <w:r>
        <w:rPr>
          <w:rStyle w:val="None"/>
          <w:rFonts w:ascii="Helvetica" w:hAnsi="Helvetica"/>
          <w:b/>
          <w:bCs/>
          <w:sz w:val="20"/>
          <w:szCs w:val="20"/>
        </w:rPr>
        <w:t>inkuj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c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</w:p>
    <w:p w:rsidR="00024FC4" w:rsidRDefault="00024FC4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024FC4" w:rsidRDefault="00851B97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ejnost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poskytne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k</w:t>
      </w:r>
      <w:r>
        <w:rPr>
          <w:rStyle w:val="None"/>
          <w:rFonts w:ascii="Helvetica" w:hAnsi="Helvetica"/>
          <w:b/>
          <w:bCs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prodeji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</w:t>
      </w:r>
      <w:r>
        <w:rPr>
          <w:rStyle w:val="None"/>
          <w:rFonts w:ascii="Helvetica" w:hAnsi="Helvetica"/>
          <w:b/>
          <w:bCs/>
          <w:sz w:val="20"/>
          <w:szCs w:val="20"/>
        </w:rPr>
        <w:t>ý</w:t>
      </w:r>
      <w:r>
        <w:rPr>
          <w:rStyle w:val="None"/>
          <w:rFonts w:ascii="Helvetica" w:hAnsi="Helvetica"/>
          <w:b/>
          <w:bCs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nosi</w:t>
      </w:r>
      <w:r>
        <w:rPr>
          <w:rStyle w:val="None"/>
          <w:rFonts w:ascii="Helvetica" w:hAnsi="Helvetica"/>
          <w:b/>
          <w:bCs/>
          <w:sz w:val="20"/>
          <w:szCs w:val="20"/>
        </w:rPr>
        <w:t>čů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</w:p>
    <w:p w:rsidR="00024FC4" w:rsidRDefault="00851B97">
      <w:pPr>
        <w:jc w:val="both"/>
      </w:pPr>
      <w:r>
        <w:rPr>
          <w:rStyle w:val="None"/>
          <w:rFonts w:ascii="Helvetica" w:hAnsi="Helvetica"/>
          <w:b/>
          <w:bCs/>
          <w:sz w:val="20"/>
          <w:szCs w:val="20"/>
        </w:rPr>
        <w:t>(</w:t>
      </w: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1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stolek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+ 1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</w:t>
      </w:r>
      <w:r>
        <w:rPr>
          <w:rStyle w:val="None"/>
          <w:rFonts w:ascii="Helvetica" w:hAnsi="Helvetica"/>
          <w:b/>
          <w:bCs/>
          <w:sz w:val="20"/>
          <w:szCs w:val="20"/>
        </w:rPr>
        <w:t>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)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foyeru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a to bez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jak</w:t>
      </w:r>
      <w:r>
        <w:rPr>
          <w:rStyle w:val="None"/>
          <w:rFonts w:ascii="Helvetica" w:hAnsi="Helvetica"/>
          <w:b/>
          <w:bCs/>
          <w:sz w:val="20"/>
          <w:szCs w:val="20"/>
        </w:rPr>
        <w:t>ý</w:t>
      </w:r>
      <w:r>
        <w:rPr>
          <w:rStyle w:val="None"/>
          <w:rFonts w:ascii="Helvetica" w:hAnsi="Helvetica"/>
          <w:b/>
          <w:bCs/>
          <w:sz w:val="20"/>
          <w:szCs w:val="20"/>
        </w:rPr>
        <w:t>chkoliv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finan</w:t>
      </w:r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rok</w:t>
      </w:r>
      <w:r>
        <w:rPr>
          <w:rStyle w:val="None"/>
          <w:rFonts w:ascii="Helvetica" w:hAnsi="Helvetica"/>
          <w:b/>
          <w:bCs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adatele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</w:p>
    <w:sectPr w:rsidR="00024FC4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97" w:rsidRDefault="00851B97">
      <w:r>
        <w:separator/>
      </w:r>
    </w:p>
  </w:endnote>
  <w:endnote w:type="continuationSeparator" w:id="0">
    <w:p w:rsidR="00851B97" w:rsidRDefault="0085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Roman">
    <w:panose1 w:val="02020603060405020304"/>
    <w:charset w:val="00"/>
    <w:family w:val="roman"/>
    <w:pitch w:val="default"/>
  </w:font>
  <w:font w:name="ヒラギノ角ゴ Pro W6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C4" w:rsidRDefault="00024FC4">
    <w:pPr>
      <w:pStyle w:val="FreeForm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C4" w:rsidRDefault="00024FC4">
    <w:pPr>
      <w:pStyle w:val="FreeForm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97" w:rsidRDefault="00851B97">
      <w:r>
        <w:separator/>
      </w:r>
    </w:p>
  </w:footnote>
  <w:footnote w:type="continuationSeparator" w:id="0">
    <w:p w:rsidR="00851B97" w:rsidRDefault="0085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C4" w:rsidRDefault="00024FC4">
    <w:pPr>
      <w:pStyle w:val="FreeForm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C4" w:rsidRDefault="00024FC4">
    <w:pPr>
      <w:pStyle w:val="FreeForm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22F"/>
    <w:multiLevelType w:val="hybridMultilevel"/>
    <w:tmpl w:val="9BE87BCC"/>
    <w:styleLink w:val="List1"/>
    <w:lvl w:ilvl="0" w:tplc="E5CA34D8">
      <w:start w:val="1"/>
      <w:numFmt w:val="decimal"/>
      <w:lvlText w:val="%1.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CAD1A">
      <w:start w:val="1"/>
      <w:numFmt w:val="lowerLetter"/>
      <w:suff w:val="nothing"/>
      <w:lvlText w:val="%2."/>
      <w:lvlJc w:val="left"/>
      <w:pPr>
        <w:tabs>
          <w:tab w:val="left" w:pos="1080"/>
        </w:tabs>
        <w:ind w:left="180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AE3A9C">
      <w:start w:val="1"/>
      <w:numFmt w:val="lowerRoman"/>
      <w:suff w:val="nothing"/>
      <w:lvlText w:val="%3."/>
      <w:lvlJc w:val="left"/>
      <w:pPr>
        <w:tabs>
          <w:tab w:val="left" w:pos="1080"/>
        </w:tabs>
        <w:ind w:left="252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9C1BFA">
      <w:start w:val="1"/>
      <w:numFmt w:val="decimal"/>
      <w:suff w:val="nothing"/>
      <w:lvlText w:val="%4."/>
      <w:lvlJc w:val="left"/>
      <w:pPr>
        <w:tabs>
          <w:tab w:val="left" w:pos="1080"/>
        </w:tabs>
        <w:ind w:left="324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402124">
      <w:start w:val="1"/>
      <w:numFmt w:val="lowerLetter"/>
      <w:suff w:val="nothing"/>
      <w:lvlText w:val="%5."/>
      <w:lvlJc w:val="left"/>
      <w:pPr>
        <w:tabs>
          <w:tab w:val="left" w:pos="1080"/>
        </w:tabs>
        <w:ind w:left="396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76E622">
      <w:start w:val="1"/>
      <w:numFmt w:val="lowerRoman"/>
      <w:suff w:val="nothing"/>
      <w:lvlText w:val="%6."/>
      <w:lvlJc w:val="left"/>
      <w:pPr>
        <w:tabs>
          <w:tab w:val="left" w:pos="1080"/>
        </w:tabs>
        <w:ind w:left="468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F88682">
      <w:start w:val="1"/>
      <w:numFmt w:val="decimal"/>
      <w:suff w:val="nothing"/>
      <w:lvlText w:val="%7."/>
      <w:lvlJc w:val="left"/>
      <w:pPr>
        <w:tabs>
          <w:tab w:val="left" w:pos="1080"/>
        </w:tabs>
        <w:ind w:left="540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6CDB62">
      <w:start w:val="1"/>
      <w:numFmt w:val="lowerLetter"/>
      <w:suff w:val="nothing"/>
      <w:lvlText w:val="%8."/>
      <w:lvlJc w:val="left"/>
      <w:pPr>
        <w:tabs>
          <w:tab w:val="left" w:pos="1080"/>
        </w:tabs>
        <w:ind w:left="612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C89280">
      <w:start w:val="1"/>
      <w:numFmt w:val="lowerRoman"/>
      <w:suff w:val="nothing"/>
      <w:lvlText w:val="%9."/>
      <w:lvlJc w:val="left"/>
      <w:pPr>
        <w:tabs>
          <w:tab w:val="left" w:pos="1080"/>
        </w:tabs>
        <w:ind w:left="684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DE1D0E"/>
    <w:multiLevelType w:val="hybridMultilevel"/>
    <w:tmpl w:val="9BE87BCC"/>
    <w:numStyleLink w:val="List1"/>
  </w:abstractNum>
  <w:abstractNum w:abstractNumId="2" w15:restartNumberingAfterBreak="0">
    <w:nsid w:val="47E85B55"/>
    <w:multiLevelType w:val="hybridMultilevel"/>
    <w:tmpl w:val="3AEA6EA0"/>
    <w:numStyleLink w:val="Seznam21"/>
  </w:abstractNum>
  <w:abstractNum w:abstractNumId="3" w15:restartNumberingAfterBreak="0">
    <w:nsid w:val="4E171C2A"/>
    <w:multiLevelType w:val="hybridMultilevel"/>
    <w:tmpl w:val="49B61B60"/>
    <w:numStyleLink w:val="Seznam41"/>
  </w:abstractNum>
  <w:abstractNum w:abstractNumId="4" w15:restartNumberingAfterBreak="0">
    <w:nsid w:val="587377E7"/>
    <w:multiLevelType w:val="hybridMultilevel"/>
    <w:tmpl w:val="3AEA6EA0"/>
    <w:styleLink w:val="Seznam21"/>
    <w:lvl w:ilvl="0" w:tplc="661EFF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312BB7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A594B580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7124DE10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5226BFC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2966B922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1D04CF6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2802666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7BA9342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 w15:restartNumberingAfterBreak="0">
    <w:nsid w:val="5BC27689"/>
    <w:multiLevelType w:val="hybridMultilevel"/>
    <w:tmpl w:val="3058F232"/>
    <w:numStyleLink w:val="Seznam51"/>
  </w:abstractNum>
  <w:abstractNum w:abstractNumId="6" w15:restartNumberingAfterBreak="0">
    <w:nsid w:val="63B0350D"/>
    <w:multiLevelType w:val="hybridMultilevel"/>
    <w:tmpl w:val="2FE84DD0"/>
    <w:numStyleLink w:val="Seznam31"/>
  </w:abstractNum>
  <w:abstractNum w:abstractNumId="7" w15:restartNumberingAfterBreak="0">
    <w:nsid w:val="67381EFA"/>
    <w:multiLevelType w:val="hybridMultilevel"/>
    <w:tmpl w:val="49B61B60"/>
    <w:styleLink w:val="Seznam41"/>
    <w:lvl w:ilvl="0" w:tplc="B1CC84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4E8B2B4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23283E16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C56CD50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F7E53E0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37BCA616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355424A4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C2CE3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026A416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 w15:restartNumberingAfterBreak="0">
    <w:nsid w:val="75384148"/>
    <w:multiLevelType w:val="hybridMultilevel"/>
    <w:tmpl w:val="3058F232"/>
    <w:styleLink w:val="Seznam51"/>
    <w:lvl w:ilvl="0" w:tplc="0E2642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7BC84B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78A24EA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92A6AD6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0A8575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C45A2804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A80877E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F8C19EC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B367EA8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 w15:restartNumberingAfterBreak="0">
    <w:nsid w:val="77BB2106"/>
    <w:multiLevelType w:val="hybridMultilevel"/>
    <w:tmpl w:val="2FE84DD0"/>
    <w:styleLink w:val="Seznam31"/>
    <w:lvl w:ilvl="0" w:tplc="A62C56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510862C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ABD0E7CE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7D64EB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69AFB2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760E77BC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9DED10A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FC6456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F6CE834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625A9284">
        <w:start w:val="1"/>
        <w:numFmt w:val="decimal"/>
        <w:lvlText w:val="%1."/>
        <w:lvlJc w:val="left"/>
        <w:pPr>
          <w:ind w:left="102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7CB45C">
        <w:start w:val="1"/>
        <w:numFmt w:val="lowerLetter"/>
        <w:suff w:val="nothing"/>
        <w:lvlText w:val="%2."/>
        <w:lvlJc w:val="left"/>
        <w:pPr>
          <w:ind w:left="1800" w:firstLine="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D0BC24">
        <w:start w:val="1"/>
        <w:numFmt w:val="lowerRoman"/>
        <w:suff w:val="nothing"/>
        <w:lvlText w:val="%3."/>
        <w:lvlJc w:val="left"/>
        <w:pPr>
          <w:ind w:left="2520" w:firstLine="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8E0798">
        <w:start w:val="1"/>
        <w:numFmt w:val="decimal"/>
        <w:suff w:val="nothing"/>
        <w:lvlText w:val="%4."/>
        <w:lvlJc w:val="left"/>
        <w:pPr>
          <w:ind w:left="3240" w:firstLine="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1299B8">
        <w:start w:val="1"/>
        <w:numFmt w:val="lowerLetter"/>
        <w:suff w:val="nothing"/>
        <w:lvlText w:val="%5."/>
        <w:lvlJc w:val="left"/>
        <w:pPr>
          <w:ind w:left="3960" w:firstLine="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70DFA8">
        <w:start w:val="1"/>
        <w:numFmt w:val="lowerRoman"/>
        <w:suff w:val="nothing"/>
        <w:lvlText w:val="%6."/>
        <w:lvlJc w:val="left"/>
        <w:pPr>
          <w:ind w:left="4680" w:firstLine="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E0D53C">
        <w:start w:val="1"/>
        <w:numFmt w:val="decimal"/>
        <w:suff w:val="nothing"/>
        <w:lvlText w:val="%7."/>
        <w:lvlJc w:val="left"/>
        <w:pPr>
          <w:ind w:left="5400" w:firstLine="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08BB98">
        <w:start w:val="1"/>
        <w:numFmt w:val="lowerLetter"/>
        <w:suff w:val="nothing"/>
        <w:lvlText w:val="%8."/>
        <w:lvlJc w:val="left"/>
        <w:pPr>
          <w:ind w:left="6120" w:firstLine="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725BBE">
        <w:start w:val="1"/>
        <w:numFmt w:val="lowerRoman"/>
        <w:suff w:val="nothing"/>
        <w:lvlText w:val="%9."/>
        <w:lvlJc w:val="left"/>
        <w:pPr>
          <w:ind w:left="6840" w:firstLine="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C4"/>
    <w:rsid w:val="00024FC4"/>
    <w:rsid w:val="00110FC5"/>
    <w:rsid w:val="0081274F"/>
    <w:rsid w:val="00851B97"/>
    <w:rsid w:val="00D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7232"/>
  <w15:docId w15:val="{941B052C-3FEC-44B5-9919-9D5D03E1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Times Roman" w:eastAsia="Times Roman" w:hAnsi="Times Roman" w:cs="Times Roman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A">
    <w:name w:val="Free Form A"/>
    <w:rPr>
      <w:rFonts w:ascii="Times Roman" w:hAnsi="Times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pPr>
      <w:outlineLvl w:val="0"/>
    </w:pPr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3A">
    <w:name w:val="Heading 3 A"/>
    <w:pPr>
      <w:outlineLvl w:val="2"/>
    </w:pPr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A">
    <w:name w:val="Heading 2 A A"/>
    <w:next w:val="Normln"/>
    <w:pPr>
      <w:keepNext/>
      <w:outlineLvl w:val="1"/>
    </w:pPr>
    <w:rPr>
      <w:rFonts w:ascii="ヒラギノ角ゴ Pro W6" w:hAnsi="ヒラギノ角ゴ Pro W6" w:cs="Arial Unicode MS"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paragraph" w:customStyle="1" w:styleId="FreeForm">
    <w:name w:val="Free Form"/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99"/>
      <w:u w:val="none"/>
    </w:rPr>
  </w:style>
  <w:style w:type="numbering" w:customStyle="1" w:styleId="Seznam51">
    <w:name w:val="Seznam 51"/>
    <w:pPr>
      <w:numPr>
        <w:numId w:val="4"/>
      </w:numPr>
    </w:pPr>
  </w:style>
  <w:style w:type="numbering" w:customStyle="1" w:styleId="Seznam21">
    <w:name w:val="Seznam 21"/>
    <w:pPr>
      <w:numPr>
        <w:numId w:val="6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8"/>
      </w:numPr>
    </w:pPr>
  </w:style>
  <w:style w:type="numbering" w:customStyle="1" w:styleId="Seznam41">
    <w:name w:val="Seznam 4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1161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Hedvičáková Jana</cp:lastModifiedBy>
  <cp:revision>4</cp:revision>
  <dcterms:created xsi:type="dcterms:W3CDTF">2021-10-25T08:58:00Z</dcterms:created>
  <dcterms:modified xsi:type="dcterms:W3CDTF">2021-10-25T10:50:00Z</dcterms:modified>
</cp:coreProperties>
</file>