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3A" w:rsidRDefault="00783B3A" w:rsidP="003213C8">
      <w:pPr>
        <w:pStyle w:val="Odstavecseseznamem"/>
        <w:rPr>
          <w:w w:val="105"/>
        </w:rPr>
      </w:pPr>
      <w:r w:rsidRPr="00E51AD9">
        <w:rPr>
          <w:w w:val="105"/>
        </w:rPr>
        <w:t>Níže</w:t>
      </w:r>
      <w:r w:rsidRPr="00E51AD9">
        <w:rPr>
          <w:spacing w:val="-16"/>
          <w:w w:val="105"/>
        </w:rPr>
        <w:t xml:space="preserve"> </w:t>
      </w:r>
      <w:r w:rsidRPr="00E51AD9">
        <w:rPr>
          <w:w w:val="105"/>
        </w:rPr>
        <w:t>uvedeného</w:t>
      </w:r>
      <w:r w:rsidRPr="00E51AD9">
        <w:rPr>
          <w:spacing w:val="-8"/>
          <w:w w:val="105"/>
        </w:rPr>
        <w:t xml:space="preserve"> </w:t>
      </w:r>
      <w:r w:rsidRPr="00E51AD9">
        <w:rPr>
          <w:w w:val="105"/>
        </w:rPr>
        <w:t>dne,</w:t>
      </w:r>
      <w:r w:rsidRPr="00E51AD9">
        <w:rPr>
          <w:spacing w:val="-7"/>
          <w:w w:val="105"/>
        </w:rPr>
        <w:t xml:space="preserve"> </w:t>
      </w:r>
      <w:r w:rsidRPr="00E51AD9">
        <w:rPr>
          <w:w w:val="105"/>
        </w:rPr>
        <w:t>měsíce</w:t>
      </w:r>
      <w:r w:rsidRPr="00E51AD9">
        <w:rPr>
          <w:spacing w:val="-12"/>
          <w:w w:val="105"/>
        </w:rPr>
        <w:t xml:space="preserve"> </w:t>
      </w:r>
      <w:r w:rsidRPr="00E51AD9">
        <w:rPr>
          <w:w w:val="105"/>
        </w:rPr>
        <w:t>a</w:t>
      </w:r>
      <w:r w:rsidRPr="00E51AD9">
        <w:rPr>
          <w:spacing w:val="-7"/>
          <w:w w:val="105"/>
        </w:rPr>
        <w:t xml:space="preserve"> </w:t>
      </w:r>
      <w:r w:rsidRPr="00E51AD9">
        <w:rPr>
          <w:w w:val="105"/>
        </w:rPr>
        <w:t>roku</w:t>
      </w:r>
      <w:r w:rsidRPr="00E51AD9">
        <w:rPr>
          <w:spacing w:val="-7"/>
          <w:w w:val="105"/>
        </w:rPr>
        <w:t xml:space="preserve"> </w:t>
      </w:r>
      <w:r w:rsidRPr="00E51AD9">
        <w:rPr>
          <w:w w:val="105"/>
        </w:rPr>
        <w:t>uzavřeli</w:t>
      </w:r>
    </w:p>
    <w:p w:rsidR="00783B3A" w:rsidRPr="00E51AD9" w:rsidRDefault="00783B3A" w:rsidP="003213C8">
      <w:pPr>
        <w:pStyle w:val="Odstavecseseznamem"/>
      </w:pPr>
    </w:p>
    <w:p w:rsidR="00783B3A" w:rsidRPr="00E51AD9" w:rsidRDefault="00783B3A" w:rsidP="003213C8">
      <w:pPr>
        <w:pStyle w:val="Odstavecseseznamem"/>
      </w:pPr>
      <w:r w:rsidRPr="00E51AD9">
        <w:rPr>
          <w:b/>
          <w:w w:val="115"/>
        </w:rPr>
        <w:t>Institut</w:t>
      </w:r>
      <w:r w:rsidRPr="00E51AD9">
        <w:rPr>
          <w:b/>
          <w:spacing w:val="3"/>
        </w:rPr>
        <w:t xml:space="preserve"> </w:t>
      </w:r>
      <w:r w:rsidRPr="00E51AD9">
        <w:rPr>
          <w:b/>
          <w:w w:val="114"/>
        </w:rPr>
        <w:t>plánování</w:t>
      </w:r>
      <w:r w:rsidRPr="00E51AD9">
        <w:rPr>
          <w:b/>
          <w:spacing w:val="12"/>
        </w:rPr>
        <w:t xml:space="preserve"> </w:t>
      </w:r>
      <w:r w:rsidRPr="00E51AD9">
        <w:rPr>
          <w:b/>
          <w:w w:val="115"/>
        </w:rPr>
        <w:t>a</w:t>
      </w:r>
      <w:r w:rsidRPr="00E51AD9">
        <w:rPr>
          <w:b/>
          <w:spacing w:val="-3"/>
        </w:rPr>
        <w:t xml:space="preserve"> </w:t>
      </w:r>
      <w:r w:rsidRPr="00E51AD9">
        <w:rPr>
          <w:b/>
          <w:w w:val="114"/>
        </w:rPr>
        <w:t>rozvoje</w:t>
      </w:r>
      <w:r w:rsidRPr="00E51AD9">
        <w:rPr>
          <w:b/>
          <w:spacing w:val="-4"/>
        </w:rPr>
        <w:t xml:space="preserve"> </w:t>
      </w:r>
      <w:r w:rsidRPr="00E51AD9">
        <w:rPr>
          <w:b/>
          <w:w w:val="116"/>
        </w:rPr>
        <w:t>hlavního</w:t>
      </w:r>
      <w:r w:rsidRPr="00E51AD9">
        <w:rPr>
          <w:b/>
          <w:spacing w:val="8"/>
        </w:rPr>
        <w:t xml:space="preserve"> </w:t>
      </w:r>
      <w:r w:rsidRPr="00E51AD9">
        <w:rPr>
          <w:b/>
          <w:w w:val="118"/>
        </w:rPr>
        <w:t>města</w:t>
      </w:r>
      <w:r w:rsidRPr="00E51AD9">
        <w:rPr>
          <w:b/>
          <w:spacing w:val="3"/>
        </w:rPr>
        <w:t xml:space="preserve"> </w:t>
      </w:r>
      <w:r w:rsidRPr="00E51AD9">
        <w:rPr>
          <w:b/>
          <w:w w:val="111"/>
        </w:rPr>
        <w:t>Prahy,</w:t>
      </w:r>
      <w:r w:rsidRPr="00E51AD9">
        <w:rPr>
          <w:b/>
          <w:spacing w:val="17"/>
        </w:rPr>
        <w:t xml:space="preserve"> </w:t>
      </w:r>
      <w:r w:rsidRPr="00E51AD9">
        <w:rPr>
          <w:w w:val="102"/>
        </w:rPr>
        <w:t>příspěvková</w:t>
      </w:r>
      <w:r w:rsidRPr="00E51AD9">
        <w:rPr>
          <w:spacing w:val="17"/>
        </w:rPr>
        <w:t xml:space="preserve"> </w:t>
      </w:r>
      <w:r w:rsidRPr="00E51AD9">
        <w:rPr>
          <w:w w:val="103"/>
        </w:rPr>
        <w:t>organizace</w:t>
      </w:r>
    </w:p>
    <w:p w:rsidR="00783B3A" w:rsidRPr="00E51AD9" w:rsidRDefault="00783B3A" w:rsidP="003213C8">
      <w:pPr>
        <w:pStyle w:val="Odstavecseseznamem"/>
      </w:pPr>
      <w:r w:rsidRPr="00E51AD9">
        <w:t xml:space="preserve">se sídlem: </w:t>
      </w:r>
      <w:proofErr w:type="gramStart"/>
      <w:r w:rsidRPr="00E51AD9">
        <w:t>Vyšehradská  57</w:t>
      </w:r>
      <w:proofErr w:type="gramEnd"/>
      <w:r w:rsidRPr="00E51AD9">
        <w:t xml:space="preserve">, 128  </w:t>
      </w:r>
      <w:r>
        <w:t>00</w:t>
      </w:r>
      <w:r w:rsidRPr="00E51AD9">
        <w:t xml:space="preserve">  Praha</w:t>
      </w:r>
      <w:r w:rsidRPr="00E51AD9">
        <w:rPr>
          <w:spacing w:val="48"/>
        </w:rPr>
        <w:t xml:space="preserve"> </w:t>
      </w:r>
      <w:r w:rsidRPr="00E51AD9">
        <w:t>2</w:t>
      </w:r>
    </w:p>
    <w:p w:rsidR="00783B3A" w:rsidRPr="00E51AD9" w:rsidRDefault="00783B3A" w:rsidP="003213C8">
      <w:pPr>
        <w:pStyle w:val="Odstavecseseznamem"/>
      </w:pPr>
      <w:r w:rsidRPr="00E51AD9">
        <w:rPr>
          <w:w w:val="105"/>
        </w:rPr>
        <w:t xml:space="preserve">zastoupený: JUDr. Zdeňkou </w:t>
      </w:r>
      <w:proofErr w:type="spellStart"/>
      <w:r w:rsidRPr="00E51AD9">
        <w:rPr>
          <w:w w:val="105"/>
        </w:rPr>
        <w:t>Zenkerovou</w:t>
      </w:r>
      <w:proofErr w:type="spellEnd"/>
      <w:r w:rsidRPr="00E51AD9">
        <w:rPr>
          <w:w w:val="105"/>
        </w:rPr>
        <w:t xml:space="preserve">, Ph.D., ředitelkou Sekce </w:t>
      </w:r>
      <w:proofErr w:type="gramStart"/>
      <w:r w:rsidRPr="00E51AD9">
        <w:rPr>
          <w:w w:val="105"/>
        </w:rPr>
        <w:t>právní  (</w:t>
      </w:r>
      <w:proofErr w:type="gramEnd"/>
      <w:r w:rsidRPr="00E51AD9">
        <w:rPr>
          <w:w w:val="105"/>
        </w:rPr>
        <w:t>SPR)</w:t>
      </w:r>
    </w:p>
    <w:p w:rsidR="00783B3A" w:rsidRPr="00E51AD9" w:rsidRDefault="00783B3A" w:rsidP="003213C8">
      <w:pPr>
        <w:pStyle w:val="Odstavecseseznamem"/>
      </w:pPr>
      <w:r w:rsidRPr="00E51AD9">
        <w:rPr>
          <w:w w:val="110"/>
        </w:rPr>
        <w:t>IČO: 70883858</w:t>
      </w:r>
    </w:p>
    <w:p w:rsidR="00783B3A" w:rsidRPr="00E51AD9" w:rsidRDefault="00783B3A" w:rsidP="003213C8">
      <w:pPr>
        <w:pStyle w:val="Odstavecseseznamem"/>
      </w:pPr>
      <w:r w:rsidRPr="00E51AD9">
        <w:rPr>
          <w:w w:val="105"/>
        </w:rPr>
        <w:t xml:space="preserve">zapsaný v obchodním rejstříku, vedeném Městským soudem v Praze, oddíl </w:t>
      </w:r>
      <w:proofErr w:type="spellStart"/>
      <w:r w:rsidRPr="00E51AD9">
        <w:rPr>
          <w:w w:val="105"/>
        </w:rPr>
        <w:t>Pr</w:t>
      </w:r>
      <w:proofErr w:type="spellEnd"/>
      <w:r w:rsidRPr="00E51AD9">
        <w:rPr>
          <w:w w:val="105"/>
        </w:rPr>
        <w:t>, vložka 63</w:t>
      </w:r>
    </w:p>
    <w:p w:rsidR="00783B3A" w:rsidRPr="00E51AD9" w:rsidRDefault="00783B3A" w:rsidP="003213C8">
      <w:pPr>
        <w:pStyle w:val="Odstavecseseznamem"/>
      </w:pPr>
    </w:p>
    <w:p w:rsidR="00783B3A" w:rsidRPr="00E51AD9" w:rsidRDefault="00783B3A" w:rsidP="003213C8">
      <w:pPr>
        <w:pStyle w:val="Odstavecseseznamem"/>
      </w:pPr>
      <w:r w:rsidRPr="00E51AD9">
        <w:rPr>
          <w:w w:val="105"/>
        </w:rPr>
        <w:t xml:space="preserve">(dále jen </w:t>
      </w:r>
      <w:proofErr w:type="spellStart"/>
      <w:r w:rsidRPr="00E51AD9">
        <w:rPr>
          <w:w w:val="105"/>
        </w:rPr>
        <w:t>půjčitel</w:t>
      </w:r>
      <w:proofErr w:type="spellEnd"/>
      <w:r w:rsidRPr="00E51AD9">
        <w:rPr>
          <w:w w:val="105"/>
        </w:rPr>
        <w:t>)</w:t>
      </w:r>
    </w:p>
    <w:p w:rsidR="00783B3A" w:rsidRPr="00E51AD9" w:rsidRDefault="00783B3A" w:rsidP="003213C8">
      <w:pPr>
        <w:pStyle w:val="Odstavecseseznamem"/>
      </w:pPr>
    </w:p>
    <w:p w:rsidR="00783B3A" w:rsidRPr="00E51AD9" w:rsidRDefault="00783B3A" w:rsidP="003213C8">
      <w:pPr>
        <w:pStyle w:val="Odstavecseseznamem"/>
      </w:pPr>
      <w:r w:rsidRPr="00E51AD9">
        <w:rPr>
          <w:w w:val="107"/>
        </w:rPr>
        <w:t>a</w:t>
      </w:r>
    </w:p>
    <w:p w:rsidR="00783B3A" w:rsidRPr="00E51AD9" w:rsidRDefault="00783B3A" w:rsidP="003213C8">
      <w:pPr>
        <w:pStyle w:val="Odstavecseseznamem"/>
      </w:pPr>
    </w:p>
    <w:p w:rsidR="00783B3A" w:rsidRPr="00E51AD9" w:rsidRDefault="00783B3A" w:rsidP="003213C8">
      <w:pPr>
        <w:pStyle w:val="Odstavecseseznamem"/>
        <w:rPr>
          <w:rFonts w:eastAsia="Arial"/>
          <w:b/>
          <w:lang w:eastAsia="ar-SA"/>
        </w:rPr>
      </w:pPr>
      <w:r w:rsidRPr="00E51AD9">
        <w:rPr>
          <w:rFonts w:eastAsia="Arial"/>
          <w:b/>
          <w:lang w:eastAsia="ar-SA"/>
        </w:rPr>
        <w:t xml:space="preserve">Vysoká škola uměleckoprůmyslová </w:t>
      </w:r>
    </w:p>
    <w:p w:rsidR="00783B3A" w:rsidRPr="00E51AD9" w:rsidRDefault="00783B3A" w:rsidP="003213C8">
      <w:pPr>
        <w:pStyle w:val="Odstavecseseznamem"/>
        <w:rPr>
          <w:rFonts w:eastAsia="Arial"/>
          <w:lang w:eastAsia="ar-SA"/>
        </w:rPr>
      </w:pPr>
      <w:r w:rsidRPr="00E51AD9">
        <w:rPr>
          <w:w w:val="105"/>
        </w:rPr>
        <w:t xml:space="preserve">se sídlem: </w:t>
      </w:r>
      <w:r w:rsidRPr="00E51AD9">
        <w:rPr>
          <w:rFonts w:eastAsia="Arial"/>
          <w:lang w:eastAsia="ar-SA"/>
        </w:rPr>
        <w:t>nám. Jana Palacha 3/80, 116 93 Praha 1</w:t>
      </w:r>
    </w:p>
    <w:p w:rsidR="00783B3A" w:rsidRPr="00E51AD9" w:rsidRDefault="00783B3A" w:rsidP="003213C8">
      <w:pPr>
        <w:pStyle w:val="Odstavecseseznamem"/>
      </w:pPr>
      <w:r w:rsidRPr="00E51AD9">
        <w:rPr>
          <w:w w:val="105"/>
        </w:rPr>
        <w:t xml:space="preserve">zastoupená: </w:t>
      </w:r>
      <w:r w:rsidRPr="00E51AD9">
        <w:t xml:space="preserve">prof. PhDr. PaedDr. Jindřichem Vybíralem, CSc., rektorem </w:t>
      </w:r>
    </w:p>
    <w:p w:rsidR="00783B3A" w:rsidRPr="00E51AD9" w:rsidRDefault="00783B3A" w:rsidP="003213C8">
      <w:pPr>
        <w:pStyle w:val="Odstavecseseznamem"/>
        <w:rPr>
          <w:rFonts w:eastAsia="Arial"/>
          <w:lang w:eastAsia="ar-SA"/>
        </w:rPr>
      </w:pPr>
      <w:r w:rsidRPr="00E51AD9">
        <w:rPr>
          <w:w w:val="105"/>
        </w:rPr>
        <w:t xml:space="preserve">IČO: </w:t>
      </w:r>
      <w:r w:rsidRPr="00E51AD9">
        <w:rPr>
          <w:shd w:val="clear" w:color="auto" w:fill="FFFFFF"/>
        </w:rPr>
        <w:t>60461071</w:t>
      </w:r>
    </w:p>
    <w:p w:rsidR="00783B3A" w:rsidRPr="00E51AD9" w:rsidRDefault="00783B3A" w:rsidP="003213C8">
      <w:pPr>
        <w:pStyle w:val="Odstavecseseznamem"/>
      </w:pPr>
    </w:p>
    <w:p w:rsidR="00783B3A" w:rsidRPr="00E51AD9" w:rsidRDefault="00783B3A" w:rsidP="003213C8">
      <w:pPr>
        <w:pStyle w:val="Odstavecseseznamem"/>
      </w:pPr>
      <w:r w:rsidRPr="00E51AD9">
        <w:rPr>
          <w:w w:val="105"/>
        </w:rPr>
        <w:t>(dále jen vypůjčitel)</w:t>
      </w:r>
    </w:p>
    <w:p w:rsidR="00783B3A" w:rsidRPr="00E51AD9" w:rsidRDefault="00783B3A" w:rsidP="003213C8">
      <w:pPr>
        <w:pStyle w:val="Odstavecseseznamem"/>
      </w:pPr>
    </w:p>
    <w:p w:rsidR="00783B3A" w:rsidRPr="00E51AD9" w:rsidRDefault="00783B3A" w:rsidP="003213C8">
      <w:pPr>
        <w:pStyle w:val="Odstavecseseznamem"/>
      </w:pPr>
      <w:r w:rsidRPr="00E51AD9">
        <w:rPr>
          <w:w w:val="105"/>
        </w:rPr>
        <w:t>dle ustanovení§ 2193 a násl. č. 89/2012 Sb., občanský zákoník, ve znění pozdějších předpisů (dále jen „občanský zákoník") a ustanovení § 32 a 39 zákona č. 121/2000 Sb., o právu autorském, tuto</w:t>
      </w:r>
    </w:p>
    <w:p w:rsidR="00783B3A" w:rsidRPr="00E51AD9" w:rsidRDefault="00783B3A" w:rsidP="003213C8">
      <w:pPr>
        <w:pStyle w:val="Odstavecseseznamem"/>
      </w:pPr>
    </w:p>
    <w:p w:rsidR="00783B3A" w:rsidRPr="00B41A0F" w:rsidRDefault="00B41A0F" w:rsidP="00B41A0F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83B3A" w:rsidRPr="00B41A0F">
        <w:rPr>
          <w:b/>
          <w:sz w:val="28"/>
          <w:szCs w:val="28"/>
        </w:rPr>
        <w:t>mlouvu o výpůjčce.</w:t>
      </w:r>
    </w:p>
    <w:p w:rsidR="00783B3A" w:rsidRPr="00B41A0F" w:rsidRDefault="00783B3A" w:rsidP="003213C8">
      <w:pPr>
        <w:pStyle w:val="Odstavecseseznamem"/>
        <w:rPr>
          <w:b/>
          <w:sz w:val="28"/>
          <w:szCs w:val="28"/>
        </w:rPr>
      </w:pPr>
    </w:p>
    <w:p w:rsidR="00783B3A" w:rsidRPr="00E51AD9" w:rsidRDefault="00783B3A" w:rsidP="00B41A0F">
      <w:pPr>
        <w:pStyle w:val="Odstavecseseznamem"/>
        <w:numPr>
          <w:ilvl w:val="0"/>
          <w:numId w:val="28"/>
        </w:numPr>
        <w:rPr>
          <w:b/>
        </w:rPr>
      </w:pPr>
      <w:r w:rsidRPr="00E51AD9">
        <w:rPr>
          <w:b/>
          <w:w w:val="115"/>
        </w:rPr>
        <w:t>Předmět</w:t>
      </w:r>
      <w:r w:rsidRPr="00E51AD9">
        <w:rPr>
          <w:b/>
          <w:spacing w:val="-13"/>
          <w:w w:val="115"/>
        </w:rPr>
        <w:t xml:space="preserve"> </w:t>
      </w:r>
      <w:r w:rsidRPr="00E51AD9">
        <w:rPr>
          <w:b/>
          <w:w w:val="115"/>
        </w:rPr>
        <w:t>a</w:t>
      </w:r>
      <w:r w:rsidRPr="00E51AD9">
        <w:rPr>
          <w:b/>
          <w:spacing w:val="-22"/>
          <w:w w:val="115"/>
        </w:rPr>
        <w:t xml:space="preserve"> </w:t>
      </w:r>
      <w:r w:rsidRPr="00E51AD9">
        <w:rPr>
          <w:b/>
          <w:w w:val="115"/>
        </w:rPr>
        <w:t>účel</w:t>
      </w:r>
      <w:r w:rsidRPr="00E51AD9">
        <w:rPr>
          <w:b/>
          <w:spacing w:val="-22"/>
          <w:w w:val="115"/>
        </w:rPr>
        <w:t xml:space="preserve"> </w:t>
      </w:r>
      <w:r w:rsidRPr="00E51AD9">
        <w:rPr>
          <w:b/>
          <w:w w:val="115"/>
        </w:rPr>
        <w:t>výpůjčky</w:t>
      </w:r>
    </w:p>
    <w:p w:rsidR="00783B3A" w:rsidRPr="00E51AD9" w:rsidRDefault="00783B3A" w:rsidP="003213C8">
      <w:pPr>
        <w:pStyle w:val="Odstavecseseznamem"/>
        <w:rPr>
          <w:b/>
        </w:rPr>
      </w:pPr>
    </w:p>
    <w:p w:rsidR="00783B3A" w:rsidRPr="00E51AD9" w:rsidRDefault="00783B3A" w:rsidP="009C6CCB">
      <w:pPr>
        <w:pStyle w:val="Odstavecseseznamem"/>
        <w:jc w:val="both"/>
      </w:pPr>
      <w:proofErr w:type="spellStart"/>
      <w:r w:rsidRPr="00E51AD9">
        <w:rPr>
          <w:w w:val="110"/>
        </w:rPr>
        <w:t>Půjčitel</w:t>
      </w:r>
      <w:proofErr w:type="spellEnd"/>
      <w:r w:rsidRPr="00E51AD9">
        <w:rPr>
          <w:w w:val="110"/>
        </w:rPr>
        <w:t xml:space="preserve"> přenechává vypůjčiteli k účelům výstavy </w:t>
      </w:r>
      <w:r w:rsidRPr="00E51AD9">
        <w:rPr>
          <w:b/>
          <w:w w:val="110"/>
        </w:rPr>
        <w:t>„</w:t>
      </w:r>
      <w:r>
        <w:rPr>
          <w:b/>
          <w:w w:val="110"/>
        </w:rPr>
        <w:t>Budoucnost je skryta v přítomnosti. Architektura a česká politika 1948-1989”</w:t>
      </w:r>
      <w:r w:rsidRPr="00E51AD9">
        <w:rPr>
          <w:b/>
          <w:w w:val="110"/>
        </w:rPr>
        <w:t xml:space="preserve">, </w:t>
      </w:r>
      <w:r w:rsidRPr="00E51AD9">
        <w:rPr>
          <w:w w:val="110"/>
        </w:rPr>
        <w:t>která se koná v termínu od 2</w:t>
      </w:r>
      <w:r>
        <w:rPr>
          <w:w w:val="110"/>
        </w:rPr>
        <w:t>1</w:t>
      </w:r>
      <w:r w:rsidRPr="00E51AD9">
        <w:rPr>
          <w:w w:val="110"/>
        </w:rPr>
        <w:t>.</w:t>
      </w:r>
      <w:r>
        <w:rPr>
          <w:w w:val="110"/>
        </w:rPr>
        <w:t>10</w:t>
      </w:r>
      <w:r w:rsidRPr="00E51AD9">
        <w:rPr>
          <w:w w:val="110"/>
        </w:rPr>
        <w:t>.20</w:t>
      </w:r>
      <w:r>
        <w:rPr>
          <w:w w:val="110"/>
        </w:rPr>
        <w:t>21</w:t>
      </w:r>
      <w:r w:rsidRPr="00E51AD9">
        <w:rPr>
          <w:w w:val="110"/>
        </w:rPr>
        <w:t xml:space="preserve"> do </w:t>
      </w:r>
      <w:r>
        <w:rPr>
          <w:w w:val="110"/>
        </w:rPr>
        <w:t>20</w:t>
      </w:r>
      <w:r w:rsidRPr="00E51AD9">
        <w:rPr>
          <w:w w:val="110"/>
        </w:rPr>
        <w:t>.</w:t>
      </w:r>
      <w:r>
        <w:rPr>
          <w:w w:val="110"/>
        </w:rPr>
        <w:t>12</w:t>
      </w:r>
      <w:r w:rsidRPr="00E51AD9">
        <w:rPr>
          <w:w w:val="110"/>
        </w:rPr>
        <w:t>.20</w:t>
      </w:r>
      <w:r>
        <w:rPr>
          <w:w w:val="110"/>
        </w:rPr>
        <w:t>21</w:t>
      </w:r>
      <w:r w:rsidRPr="00E51AD9">
        <w:rPr>
          <w:w w:val="110"/>
        </w:rPr>
        <w:t xml:space="preserve">, </w:t>
      </w:r>
      <w:r>
        <w:rPr>
          <w:w w:val="110"/>
        </w:rPr>
        <w:t>exponát</w:t>
      </w:r>
      <w:r w:rsidRPr="00E51AD9">
        <w:rPr>
          <w:w w:val="110"/>
        </w:rPr>
        <w:t xml:space="preserve"> uveden</w:t>
      </w:r>
      <w:r>
        <w:rPr>
          <w:w w:val="110"/>
        </w:rPr>
        <w:t>ý</w:t>
      </w:r>
      <w:r w:rsidRPr="00E51AD9">
        <w:rPr>
          <w:w w:val="110"/>
        </w:rPr>
        <w:t xml:space="preserve"> v</w:t>
      </w:r>
      <w:r w:rsidRPr="00E51AD9">
        <w:rPr>
          <w:spacing w:val="-44"/>
          <w:w w:val="110"/>
        </w:rPr>
        <w:t xml:space="preserve"> </w:t>
      </w:r>
      <w:r w:rsidRPr="00E51AD9">
        <w:rPr>
          <w:w w:val="110"/>
        </w:rPr>
        <w:t>příloze</w:t>
      </w:r>
      <w:r w:rsidRPr="00E51AD9">
        <w:rPr>
          <w:spacing w:val="-44"/>
          <w:w w:val="110"/>
        </w:rPr>
        <w:t xml:space="preserve"> </w:t>
      </w:r>
      <w:r w:rsidRPr="00E51AD9">
        <w:rPr>
          <w:w w:val="110"/>
        </w:rPr>
        <w:t>č.</w:t>
      </w:r>
      <w:r w:rsidRPr="00E51AD9">
        <w:rPr>
          <w:spacing w:val="-48"/>
          <w:w w:val="110"/>
        </w:rPr>
        <w:t xml:space="preserve"> </w:t>
      </w:r>
      <w:r w:rsidRPr="00E51AD9">
        <w:rPr>
          <w:w w:val="110"/>
        </w:rPr>
        <w:t>1</w:t>
      </w:r>
      <w:r w:rsidRPr="00E51AD9">
        <w:rPr>
          <w:spacing w:val="-26"/>
          <w:w w:val="110"/>
        </w:rPr>
        <w:t xml:space="preserve"> </w:t>
      </w:r>
      <w:r w:rsidRPr="00E51AD9">
        <w:rPr>
          <w:w w:val="110"/>
        </w:rPr>
        <w:t>této</w:t>
      </w:r>
      <w:r w:rsidRPr="00E51AD9">
        <w:rPr>
          <w:spacing w:val="-45"/>
          <w:w w:val="110"/>
        </w:rPr>
        <w:t xml:space="preserve"> </w:t>
      </w:r>
      <w:r w:rsidRPr="00E51AD9">
        <w:rPr>
          <w:w w:val="110"/>
        </w:rPr>
        <w:t>smlouvy</w:t>
      </w:r>
      <w:r w:rsidRPr="00E51AD9">
        <w:rPr>
          <w:spacing w:val="-39"/>
          <w:w w:val="110"/>
        </w:rPr>
        <w:t xml:space="preserve"> </w:t>
      </w:r>
      <w:r w:rsidRPr="00E51AD9">
        <w:rPr>
          <w:w w:val="110"/>
        </w:rPr>
        <w:t>(dále</w:t>
      </w:r>
      <w:r w:rsidRPr="00E51AD9">
        <w:rPr>
          <w:spacing w:val="-44"/>
          <w:w w:val="110"/>
        </w:rPr>
        <w:t xml:space="preserve"> </w:t>
      </w:r>
      <w:r w:rsidRPr="00E51AD9">
        <w:rPr>
          <w:w w:val="110"/>
        </w:rPr>
        <w:t>jen</w:t>
      </w:r>
      <w:r w:rsidRPr="00E51AD9">
        <w:rPr>
          <w:spacing w:val="-36"/>
          <w:w w:val="110"/>
        </w:rPr>
        <w:t xml:space="preserve"> </w:t>
      </w:r>
      <w:r w:rsidRPr="00E51AD9">
        <w:rPr>
          <w:w w:val="110"/>
        </w:rPr>
        <w:t>„díl</w:t>
      </w:r>
      <w:r>
        <w:rPr>
          <w:w w:val="110"/>
        </w:rPr>
        <w:t>o</w:t>
      </w:r>
      <w:r w:rsidRPr="00E51AD9">
        <w:rPr>
          <w:w w:val="110"/>
        </w:rPr>
        <w:t>")</w:t>
      </w:r>
      <w:r w:rsidR="00DA7DC4">
        <w:rPr>
          <w:w w:val="110"/>
        </w:rPr>
        <w:t xml:space="preserve"> včetně obalu, v němž je uložen.</w:t>
      </w:r>
    </w:p>
    <w:p w:rsidR="00783B3A" w:rsidRPr="00E51AD9" w:rsidRDefault="00783B3A" w:rsidP="003213C8">
      <w:pPr>
        <w:pStyle w:val="Odstavecseseznamem"/>
      </w:pPr>
    </w:p>
    <w:p w:rsidR="00783B3A" w:rsidRPr="00B41A0F" w:rsidRDefault="00783B3A" w:rsidP="00B41A0F">
      <w:pPr>
        <w:pStyle w:val="Odstavecseseznamem"/>
        <w:numPr>
          <w:ilvl w:val="0"/>
          <w:numId w:val="28"/>
        </w:numPr>
        <w:rPr>
          <w:b/>
        </w:rPr>
      </w:pPr>
      <w:r w:rsidRPr="00B41A0F">
        <w:rPr>
          <w:b/>
          <w:w w:val="110"/>
        </w:rPr>
        <w:t>Doba</w:t>
      </w:r>
      <w:r w:rsidRPr="00B41A0F">
        <w:rPr>
          <w:b/>
          <w:spacing w:val="15"/>
          <w:w w:val="110"/>
        </w:rPr>
        <w:t xml:space="preserve"> </w:t>
      </w:r>
      <w:r w:rsidRPr="00B41A0F">
        <w:rPr>
          <w:b/>
          <w:w w:val="110"/>
        </w:rPr>
        <w:t>výpůjčky</w:t>
      </w:r>
    </w:p>
    <w:p w:rsidR="00783B3A" w:rsidRPr="00E51AD9" w:rsidRDefault="00783B3A" w:rsidP="003213C8">
      <w:pPr>
        <w:pStyle w:val="Odstavecseseznamem"/>
        <w:rPr>
          <w:b/>
        </w:rPr>
      </w:pPr>
    </w:p>
    <w:p w:rsidR="00783B3A" w:rsidRPr="00E51AD9" w:rsidRDefault="00783B3A" w:rsidP="00B41A0F">
      <w:pPr>
        <w:pStyle w:val="Odstavecseseznamem"/>
        <w:numPr>
          <w:ilvl w:val="0"/>
          <w:numId w:val="29"/>
        </w:numPr>
        <w:jc w:val="both"/>
      </w:pPr>
      <w:r w:rsidRPr="00E51AD9">
        <w:rPr>
          <w:w w:val="105"/>
        </w:rPr>
        <w:t>Vypůjčen</w:t>
      </w:r>
      <w:r>
        <w:rPr>
          <w:w w:val="105"/>
        </w:rPr>
        <w:t>é</w:t>
      </w:r>
      <w:r w:rsidRPr="00E51AD9">
        <w:rPr>
          <w:w w:val="105"/>
        </w:rPr>
        <w:t xml:space="preserve"> díl</w:t>
      </w:r>
      <w:r>
        <w:rPr>
          <w:w w:val="105"/>
        </w:rPr>
        <w:t>o</w:t>
      </w:r>
      <w:r w:rsidRPr="00E51AD9">
        <w:rPr>
          <w:w w:val="105"/>
        </w:rPr>
        <w:t xml:space="preserve"> zůstáv</w:t>
      </w:r>
      <w:r>
        <w:rPr>
          <w:w w:val="105"/>
        </w:rPr>
        <w:t>á</w:t>
      </w:r>
      <w:r w:rsidRPr="00E51AD9">
        <w:rPr>
          <w:w w:val="105"/>
        </w:rPr>
        <w:t xml:space="preserve"> ve </w:t>
      </w:r>
      <w:proofErr w:type="gramStart"/>
      <w:r w:rsidRPr="00E51AD9">
        <w:rPr>
          <w:w w:val="105"/>
        </w:rPr>
        <w:t xml:space="preserve">vlastnictví  </w:t>
      </w:r>
      <w:proofErr w:type="spellStart"/>
      <w:r w:rsidRPr="00E51AD9">
        <w:rPr>
          <w:w w:val="105"/>
        </w:rPr>
        <w:t>půjčitele</w:t>
      </w:r>
      <w:proofErr w:type="spellEnd"/>
      <w:proofErr w:type="gramEnd"/>
      <w:r w:rsidRPr="00E51AD9">
        <w:rPr>
          <w:w w:val="105"/>
        </w:rPr>
        <w:t xml:space="preserve"> a smí </w:t>
      </w:r>
      <w:r>
        <w:rPr>
          <w:w w:val="105"/>
        </w:rPr>
        <w:t>jej</w:t>
      </w:r>
      <w:r w:rsidRPr="00E51AD9">
        <w:rPr>
          <w:w w:val="105"/>
        </w:rPr>
        <w:t xml:space="preserve"> být</w:t>
      </w:r>
      <w:r w:rsidR="003F6FEF">
        <w:rPr>
          <w:w w:val="105"/>
        </w:rPr>
        <w:t>,</w:t>
      </w:r>
      <w:r w:rsidRPr="00E51AD9">
        <w:rPr>
          <w:w w:val="105"/>
        </w:rPr>
        <w:t xml:space="preserve"> vzhledem  k</w:t>
      </w:r>
      <w:r>
        <w:rPr>
          <w:w w:val="105"/>
        </w:rPr>
        <w:t xml:space="preserve"> </w:t>
      </w:r>
      <w:r w:rsidRPr="00E51AD9">
        <w:rPr>
          <w:w w:val="105"/>
        </w:rPr>
        <w:t>je</w:t>
      </w:r>
      <w:r>
        <w:rPr>
          <w:w w:val="105"/>
        </w:rPr>
        <w:t>ho</w:t>
      </w:r>
      <w:r w:rsidRPr="00E51AD9">
        <w:rPr>
          <w:w w:val="105"/>
        </w:rPr>
        <w:t xml:space="preserve"> skutečné   i</w:t>
      </w:r>
      <w:r w:rsidRPr="00E51AD9">
        <w:rPr>
          <w:spacing w:val="-12"/>
          <w:w w:val="105"/>
        </w:rPr>
        <w:t xml:space="preserve"> </w:t>
      </w:r>
      <w:r w:rsidRPr="00E51AD9">
        <w:rPr>
          <w:w w:val="105"/>
        </w:rPr>
        <w:t>právní</w:t>
      </w:r>
      <w:r w:rsidRPr="00E51AD9">
        <w:rPr>
          <w:spacing w:val="3"/>
          <w:w w:val="105"/>
        </w:rPr>
        <w:t xml:space="preserve"> </w:t>
      </w:r>
      <w:r w:rsidRPr="00E51AD9">
        <w:rPr>
          <w:w w:val="105"/>
        </w:rPr>
        <w:t>povaze</w:t>
      </w:r>
      <w:r w:rsidR="003F6FEF">
        <w:rPr>
          <w:w w:val="105"/>
        </w:rPr>
        <w:t>,</w:t>
      </w:r>
      <w:r w:rsidRPr="00E51AD9">
        <w:rPr>
          <w:w w:val="105"/>
        </w:rPr>
        <w:t xml:space="preserve"> použito</w:t>
      </w:r>
      <w:r w:rsidRPr="00E51AD9">
        <w:rPr>
          <w:spacing w:val="-2"/>
          <w:w w:val="105"/>
        </w:rPr>
        <w:t xml:space="preserve"> </w:t>
      </w:r>
      <w:r w:rsidRPr="00E51AD9">
        <w:rPr>
          <w:w w:val="105"/>
        </w:rPr>
        <w:t>jen</w:t>
      </w:r>
      <w:r w:rsidRPr="00E51AD9">
        <w:rPr>
          <w:spacing w:val="-4"/>
          <w:w w:val="105"/>
        </w:rPr>
        <w:t xml:space="preserve"> </w:t>
      </w:r>
      <w:r w:rsidRPr="00E51AD9">
        <w:rPr>
          <w:w w:val="105"/>
        </w:rPr>
        <w:t>k</w:t>
      </w:r>
      <w:r w:rsidRPr="00E51AD9">
        <w:rPr>
          <w:spacing w:val="-13"/>
          <w:w w:val="105"/>
        </w:rPr>
        <w:t xml:space="preserve"> </w:t>
      </w:r>
      <w:r w:rsidRPr="00E51AD9">
        <w:rPr>
          <w:w w:val="105"/>
        </w:rPr>
        <w:t>účelům</w:t>
      </w:r>
      <w:r w:rsidRPr="00E51AD9">
        <w:rPr>
          <w:spacing w:val="4"/>
          <w:w w:val="105"/>
        </w:rPr>
        <w:t xml:space="preserve"> </w:t>
      </w:r>
      <w:r w:rsidRPr="00E51AD9">
        <w:rPr>
          <w:w w:val="105"/>
        </w:rPr>
        <w:t>uvedeným v</w:t>
      </w:r>
      <w:r w:rsidRPr="00E51AD9">
        <w:rPr>
          <w:spacing w:val="-21"/>
          <w:w w:val="105"/>
        </w:rPr>
        <w:t xml:space="preserve"> </w:t>
      </w:r>
      <w:r w:rsidRPr="00E51AD9">
        <w:rPr>
          <w:w w:val="105"/>
        </w:rPr>
        <w:t>čl.</w:t>
      </w:r>
      <w:r w:rsidRPr="00E51AD9">
        <w:rPr>
          <w:spacing w:val="-19"/>
          <w:w w:val="105"/>
        </w:rPr>
        <w:t xml:space="preserve"> </w:t>
      </w:r>
      <w:r w:rsidRPr="00E51AD9">
        <w:rPr>
          <w:w w:val="105"/>
        </w:rPr>
        <w:t>1</w:t>
      </w:r>
      <w:r w:rsidRPr="00E51AD9">
        <w:rPr>
          <w:spacing w:val="6"/>
          <w:w w:val="105"/>
        </w:rPr>
        <w:t xml:space="preserve"> </w:t>
      </w:r>
      <w:r w:rsidRPr="00E51AD9">
        <w:rPr>
          <w:w w:val="105"/>
        </w:rPr>
        <w:t>této</w:t>
      </w:r>
      <w:r w:rsidRPr="00E51AD9">
        <w:rPr>
          <w:spacing w:val="-22"/>
          <w:w w:val="105"/>
        </w:rPr>
        <w:t xml:space="preserve"> </w:t>
      </w:r>
      <w:r w:rsidRPr="00E51AD9">
        <w:rPr>
          <w:w w:val="105"/>
        </w:rPr>
        <w:t>smlouvy.</w:t>
      </w:r>
    </w:p>
    <w:p w:rsidR="00783B3A" w:rsidRPr="00E51AD9" w:rsidRDefault="00783B3A" w:rsidP="00B41A0F">
      <w:pPr>
        <w:pStyle w:val="Odstavecseseznamem"/>
        <w:jc w:val="both"/>
      </w:pPr>
    </w:p>
    <w:p w:rsidR="00783B3A" w:rsidRPr="00E51AD9" w:rsidRDefault="00783B3A" w:rsidP="00B41A0F">
      <w:pPr>
        <w:pStyle w:val="Odstavecseseznamem"/>
        <w:numPr>
          <w:ilvl w:val="0"/>
          <w:numId w:val="29"/>
        </w:numPr>
        <w:jc w:val="both"/>
      </w:pPr>
      <w:r w:rsidRPr="00E51AD9">
        <w:rPr>
          <w:w w:val="105"/>
        </w:rPr>
        <w:t xml:space="preserve">Výpůjčka se sjednává na dobu od </w:t>
      </w:r>
      <w:r>
        <w:rPr>
          <w:w w:val="105"/>
        </w:rPr>
        <w:t>18</w:t>
      </w:r>
      <w:r w:rsidRPr="00E51AD9">
        <w:rPr>
          <w:w w:val="105"/>
        </w:rPr>
        <w:t>.</w:t>
      </w:r>
      <w:r>
        <w:rPr>
          <w:w w:val="105"/>
        </w:rPr>
        <w:t>10</w:t>
      </w:r>
      <w:r w:rsidRPr="00E51AD9">
        <w:rPr>
          <w:w w:val="105"/>
        </w:rPr>
        <w:t xml:space="preserve">. </w:t>
      </w:r>
      <w:proofErr w:type="gramStart"/>
      <w:r w:rsidRPr="00E51AD9">
        <w:rPr>
          <w:w w:val="105"/>
        </w:rPr>
        <w:t>20</w:t>
      </w:r>
      <w:r>
        <w:rPr>
          <w:w w:val="105"/>
        </w:rPr>
        <w:t xml:space="preserve">21 </w:t>
      </w:r>
      <w:r w:rsidRPr="00E51AD9">
        <w:rPr>
          <w:spacing w:val="-47"/>
          <w:w w:val="105"/>
        </w:rPr>
        <w:t xml:space="preserve"> </w:t>
      </w:r>
      <w:r w:rsidRPr="00E51AD9">
        <w:rPr>
          <w:w w:val="105"/>
        </w:rPr>
        <w:t>do</w:t>
      </w:r>
      <w:proofErr w:type="gramEnd"/>
      <w:r w:rsidRPr="00E51AD9">
        <w:rPr>
          <w:w w:val="105"/>
        </w:rPr>
        <w:t xml:space="preserve"> </w:t>
      </w:r>
      <w:r>
        <w:rPr>
          <w:w w:val="105"/>
        </w:rPr>
        <w:t>3. 1. 2022</w:t>
      </w:r>
      <w:r w:rsidRPr="00E51AD9">
        <w:rPr>
          <w:w w:val="105"/>
        </w:rPr>
        <w:t>.</w:t>
      </w:r>
    </w:p>
    <w:p w:rsidR="00783B3A" w:rsidRPr="00E51AD9" w:rsidRDefault="00783B3A" w:rsidP="00B41A0F">
      <w:pPr>
        <w:pStyle w:val="Odstavecseseznamem"/>
        <w:jc w:val="both"/>
      </w:pPr>
    </w:p>
    <w:p w:rsidR="00783B3A" w:rsidRPr="00E51AD9" w:rsidRDefault="00783B3A" w:rsidP="009C6CCB">
      <w:pPr>
        <w:pStyle w:val="Odstavecseseznamem"/>
        <w:numPr>
          <w:ilvl w:val="0"/>
          <w:numId w:val="29"/>
        </w:numPr>
        <w:jc w:val="both"/>
      </w:pPr>
      <w:r w:rsidRPr="00E51AD9">
        <w:rPr>
          <w:w w:val="105"/>
        </w:rPr>
        <w:t>Vypůjčitel</w:t>
      </w:r>
      <w:r w:rsidR="002C33F1">
        <w:rPr>
          <w:w w:val="105"/>
        </w:rPr>
        <w:t xml:space="preserve"> </w:t>
      </w:r>
      <w:r w:rsidRPr="00E51AD9">
        <w:rPr>
          <w:w w:val="105"/>
        </w:rPr>
        <w:t>vrátí</w:t>
      </w:r>
      <w:r w:rsidR="002C33F1">
        <w:rPr>
          <w:w w:val="105"/>
        </w:rPr>
        <w:t xml:space="preserve"> </w:t>
      </w:r>
      <w:r w:rsidRPr="00E51AD9">
        <w:rPr>
          <w:w w:val="105"/>
        </w:rPr>
        <w:t>vypůjčené</w:t>
      </w:r>
      <w:r w:rsidR="002C33F1">
        <w:rPr>
          <w:w w:val="105"/>
        </w:rPr>
        <w:t xml:space="preserve"> </w:t>
      </w:r>
      <w:r>
        <w:rPr>
          <w:w w:val="105"/>
        </w:rPr>
        <w:t xml:space="preserve">dílo </w:t>
      </w:r>
      <w:r w:rsidRPr="00E51AD9">
        <w:rPr>
          <w:w w:val="105"/>
        </w:rPr>
        <w:t>ve stanovené</w:t>
      </w:r>
      <w:r>
        <w:rPr>
          <w:w w:val="105"/>
        </w:rPr>
        <w:t xml:space="preserve"> </w:t>
      </w:r>
      <w:r w:rsidRPr="00E51AD9">
        <w:rPr>
          <w:w w:val="105"/>
        </w:rPr>
        <w:t>lhůtě,</w:t>
      </w:r>
      <w:r>
        <w:rPr>
          <w:w w:val="105"/>
        </w:rPr>
        <w:t xml:space="preserve"> </w:t>
      </w:r>
      <w:r w:rsidRPr="00E51AD9">
        <w:rPr>
          <w:w w:val="105"/>
        </w:rPr>
        <w:t>popř.</w:t>
      </w:r>
      <w:r w:rsidR="002C33F1">
        <w:rPr>
          <w:w w:val="105"/>
        </w:rPr>
        <w:t xml:space="preserve"> </w:t>
      </w:r>
      <w:r w:rsidRPr="00E51AD9">
        <w:rPr>
          <w:w w:val="105"/>
        </w:rPr>
        <w:t>požádá</w:t>
      </w:r>
      <w:r w:rsidR="002C33F1">
        <w:rPr>
          <w:w w:val="105"/>
        </w:rPr>
        <w:t xml:space="preserve"> </w:t>
      </w:r>
      <w:r w:rsidRPr="00E51AD9">
        <w:rPr>
          <w:w w:val="105"/>
        </w:rPr>
        <w:t xml:space="preserve">písemně </w:t>
      </w:r>
      <w:r w:rsidR="002C33F1">
        <w:rPr>
          <w:w w:val="105"/>
        </w:rPr>
        <w:t xml:space="preserve">                    </w:t>
      </w:r>
      <w:r w:rsidRPr="00E51AD9">
        <w:rPr>
          <w:w w:val="105"/>
        </w:rPr>
        <w:t>o prodloužení zápůjčky nejpozději 14 dní před dohodnutým dnem</w:t>
      </w:r>
      <w:r w:rsidRPr="00E51AD9">
        <w:rPr>
          <w:spacing w:val="10"/>
          <w:w w:val="105"/>
        </w:rPr>
        <w:t xml:space="preserve"> </w:t>
      </w:r>
      <w:r w:rsidRPr="00E51AD9">
        <w:rPr>
          <w:w w:val="105"/>
        </w:rPr>
        <w:t>vrácení.</w:t>
      </w:r>
    </w:p>
    <w:p w:rsidR="00783B3A" w:rsidRDefault="00783B3A" w:rsidP="003213C8">
      <w:pPr>
        <w:pStyle w:val="Odstavecseseznamem"/>
      </w:pPr>
    </w:p>
    <w:p w:rsidR="00783B3A" w:rsidRPr="00E51AD9" w:rsidRDefault="00783B3A" w:rsidP="003213C8">
      <w:pPr>
        <w:pStyle w:val="Odstavecseseznamem"/>
      </w:pPr>
    </w:p>
    <w:p w:rsidR="00783B3A" w:rsidRPr="00983910" w:rsidRDefault="00783B3A" w:rsidP="00B41A0F">
      <w:pPr>
        <w:pStyle w:val="Odstavecseseznamem"/>
        <w:numPr>
          <w:ilvl w:val="0"/>
          <w:numId w:val="28"/>
        </w:numPr>
        <w:rPr>
          <w:b/>
        </w:rPr>
      </w:pPr>
      <w:r w:rsidRPr="00983910">
        <w:rPr>
          <w:b/>
          <w:w w:val="110"/>
        </w:rPr>
        <w:t>Pojištění a</w:t>
      </w:r>
      <w:r w:rsidRPr="00983910">
        <w:rPr>
          <w:b/>
          <w:spacing w:val="13"/>
          <w:w w:val="110"/>
        </w:rPr>
        <w:t xml:space="preserve"> </w:t>
      </w:r>
      <w:r w:rsidRPr="00983910">
        <w:rPr>
          <w:b/>
          <w:w w:val="110"/>
        </w:rPr>
        <w:t>odpovědnost</w:t>
      </w:r>
    </w:p>
    <w:p w:rsidR="00783B3A" w:rsidRPr="00B41A0F" w:rsidRDefault="00783B3A" w:rsidP="003213C8">
      <w:pPr>
        <w:pStyle w:val="Odstavecseseznamem"/>
        <w:rPr>
          <w:b/>
        </w:rPr>
      </w:pPr>
    </w:p>
    <w:p w:rsidR="00783B3A" w:rsidRPr="00983910" w:rsidRDefault="00783B3A" w:rsidP="009C6CCB">
      <w:pPr>
        <w:pStyle w:val="Odstavecseseznamem"/>
        <w:numPr>
          <w:ilvl w:val="0"/>
          <w:numId w:val="30"/>
        </w:numPr>
        <w:jc w:val="both"/>
      </w:pPr>
      <w:r w:rsidRPr="00983910">
        <w:t xml:space="preserve">Vypůjčitel je povinen na své náklady pojistit </w:t>
      </w:r>
      <w:proofErr w:type="gramStart"/>
      <w:r w:rsidRPr="00983910">
        <w:t>vypůjčované  dílo</w:t>
      </w:r>
      <w:proofErr w:type="gramEnd"/>
      <w:r w:rsidRPr="00983910">
        <w:t xml:space="preserve">  „z hřebíku  na hřebík",  tj. od  převzetí   od  </w:t>
      </w:r>
      <w:proofErr w:type="spellStart"/>
      <w:r w:rsidRPr="00983910">
        <w:t>půjčitele</w:t>
      </w:r>
      <w:proofErr w:type="spellEnd"/>
      <w:r w:rsidRPr="00983910">
        <w:t xml:space="preserve">,  na dopravu  předmětů  do výstavních  sálů,  pobyt  díla  zde a na dopravu z výstavní síně zpět k </w:t>
      </w:r>
      <w:proofErr w:type="spellStart"/>
      <w:r w:rsidRPr="00983910">
        <w:t>půjčiteli</w:t>
      </w:r>
      <w:proofErr w:type="spellEnd"/>
      <w:r w:rsidRPr="00983910">
        <w:t>, a to proti všem rizikům včetně přírodních  katastrof  a klimatických  vlivů, na pojistné hodnotu, která činí 50 000,- Kč.</w:t>
      </w:r>
    </w:p>
    <w:p w:rsidR="00783B3A" w:rsidRPr="00983910" w:rsidRDefault="00783B3A" w:rsidP="003213C8">
      <w:pPr>
        <w:pStyle w:val="Odstavecseseznamem"/>
      </w:pPr>
    </w:p>
    <w:p w:rsidR="00783B3A" w:rsidRPr="00912D28" w:rsidRDefault="00783B3A" w:rsidP="009C6CCB">
      <w:pPr>
        <w:pStyle w:val="Odstavecseseznamem"/>
        <w:numPr>
          <w:ilvl w:val="0"/>
          <w:numId w:val="31"/>
        </w:numPr>
        <w:jc w:val="both"/>
        <w:rPr>
          <w:color w:val="424242"/>
        </w:rPr>
      </w:pPr>
      <w:r w:rsidRPr="00912D28">
        <w:rPr>
          <w:color w:val="424242"/>
          <w:w w:val="105"/>
        </w:rPr>
        <w:lastRenderedPageBreak/>
        <w:t>Vypůjčitel odpovídá za jakékoli poškození, znehodnocení, zkázu, nebo ztrátu předmětu výpůjčky, ať už vznikly jakýmkoliv způsobem, až do výše pojistné ceny uvedené v čl. III, odst. 1. této</w:t>
      </w:r>
      <w:r w:rsidRPr="00912D28">
        <w:rPr>
          <w:color w:val="424242"/>
          <w:spacing w:val="-44"/>
          <w:w w:val="105"/>
        </w:rPr>
        <w:t xml:space="preserve"> </w:t>
      </w:r>
      <w:r w:rsidRPr="00912D28">
        <w:rPr>
          <w:color w:val="424242"/>
          <w:w w:val="105"/>
        </w:rPr>
        <w:t>smlouvy.</w:t>
      </w:r>
    </w:p>
    <w:p w:rsidR="00783B3A" w:rsidRPr="00E51AD9" w:rsidRDefault="00783B3A" w:rsidP="003213C8">
      <w:pPr>
        <w:pStyle w:val="Odstavecseseznamem"/>
      </w:pPr>
    </w:p>
    <w:p w:rsidR="00783B3A" w:rsidRPr="00E51AD9" w:rsidRDefault="00783B3A" w:rsidP="009C6CCB">
      <w:pPr>
        <w:pStyle w:val="Odstavecseseznamem"/>
        <w:numPr>
          <w:ilvl w:val="0"/>
          <w:numId w:val="31"/>
        </w:numPr>
        <w:jc w:val="both"/>
        <w:rPr>
          <w:color w:val="424242"/>
        </w:rPr>
      </w:pPr>
      <w:r w:rsidRPr="00E51AD9">
        <w:rPr>
          <w:color w:val="424242"/>
          <w:w w:val="105"/>
        </w:rPr>
        <w:t xml:space="preserve">Vypůjčitel je povinen uhradit </w:t>
      </w:r>
      <w:proofErr w:type="spellStart"/>
      <w:r w:rsidRPr="00E51AD9">
        <w:rPr>
          <w:color w:val="424242"/>
          <w:w w:val="105"/>
        </w:rPr>
        <w:t>půjčiteli</w:t>
      </w:r>
      <w:proofErr w:type="spellEnd"/>
      <w:r w:rsidRPr="00E51AD9">
        <w:rPr>
          <w:color w:val="424242"/>
          <w:w w:val="105"/>
        </w:rPr>
        <w:t xml:space="preserve"> škodu vzniklou na předmětu výpůjčky jeho opotřebením nad míru uvedenou ve zprávě o stavu</w:t>
      </w:r>
      <w:r w:rsidRPr="00E51AD9">
        <w:rPr>
          <w:color w:val="424242"/>
          <w:spacing w:val="22"/>
          <w:w w:val="105"/>
        </w:rPr>
        <w:t xml:space="preserve"> </w:t>
      </w:r>
      <w:r w:rsidRPr="00E51AD9">
        <w:rPr>
          <w:color w:val="424242"/>
          <w:w w:val="105"/>
        </w:rPr>
        <w:t>předmětu.</w:t>
      </w:r>
    </w:p>
    <w:p w:rsidR="00783B3A" w:rsidRPr="00E51AD9" w:rsidRDefault="00783B3A" w:rsidP="003213C8">
      <w:pPr>
        <w:pStyle w:val="Odstavecseseznamem"/>
      </w:pPr>
    </w:p>
    <w:p w:rsidR="00783B3A" w:rsidRPr="00E51AD9" w:rsidRDefault="00783B3A" w:rsidP="009C6CCB">
      <w:pPr>
        <w:pStyle w:val="Odstavecseseznamem"/>
        <w:numPr>
          <w:ilvl w:val="0"/>
          <w:numId w:val="31"/>
        </w:numPr>
        <w:ind w:left="1434" w:hanging="357"/>
        <w:jc w:val="both"/>
        <w:rPr>
          <w:color w:val="424242"/>
        </w:rPr>
      </w:pPr>
      <w:r w:rsidRPr="00E51AD9">
        <w:rPr>
          <w:color w:val="424242"/>
          <w:w w:val="105"/>
        </w:rPr>
        <w:t xml:space="preserve">Vypůjčitel není oprávněn použít předmět výpůjčky jako zástavu, ani přenechat předmět výpůjčky k užívání jiné právnické nebo fyzické osobě, pokud k tomu nemá od </w:t>
      </w:r>
      <w:proofErr w:type="spellStart"/>
      <w:r w:rsidRPr="00E51AD9">
        <w:rPr>
          <w:color w:val="424242"/>
          <w:w w:val="105"/>
        </w:rPr>
        <w:t>půjčitele</w:t>
      </w:r>
      <w:proofErr w:type="spellEnd"/>
      <w:r w:rsidRPr="00E51AD9">
        <w:rPr>
          <w:color w:val="424242"/>
          <w:w w:val="105"/>
        </w:rPr>
        <w:t xml:space="preserve"> souhlas.</w:t>
      </w:r>
    </w:p>
    <w:p w:rsidR="00783B3A" w:rsidRPr="00E51AD9" w:rsidRDefault="00783B3A" w:rsidP="003213C8">
      <w:pPr>
        <w:pStyle w:val="Odstavecseseznamem"/>
      </w:pPr>
    </w:p>
    <w:p w:rsidR="00783B3A" w:rsidRPr="002535A3" w:rsidRDefault="00783B3A" w:rsidP="00912D28">
      <w:pPr>
        <w:pStyle w:val="Odstavecseseznamem"/>
        <w:numPr>
          <w:ilvl w:val="0"/>
          <w:numId w:val="28"/>
        </w:numPr>
        <w:rPr>
          <w:b/>
        </w:rPr>
      </w:pPr>
      <w:r w:rsidRPr="002535A3">
        <w:rPr>
          <w:b/>
          <w:w w:val="110"/>
        </w:rPr>
        <w:t>Doprava, uložení a</w:t>
      </w:r>
      <w:r w:rsidRPr="002535A3">
        <w:rPr>
          <w:b/>
          <w:spacing w:val="-12"/>
          <w:w w:val="110"/>
        </w:rPr>
        <w:t xml:space="preserve"> </w:t>
      </w:r>
      <w:r w:rsidRPr="002535A3">
        <w:rPr>
          <w:b/>
          <w:w w:val="110"/>
        </w:rPr>
        <w:t>manipulace</w:t>
      </w:r>
    </w:p>
    <w:p w:rsidR="00783B3A" w:rsidRPr="00B41A0F" w:rsidRDefault="00783B3A" w:rsidP="003213C8">
      <w:pPr>
        <w:pStyle w:val="Odstavecseseznamem"/>
        <w:rPr>
          <w:b/>
        </w:rPr>
      </w:pPr>
    </w:p>
    <w:p w:rsidR="00783B3A" w:rsidRPr="009C6CCB" w:rsidRDefault="00783B3A" w:rsidP="009C6CCB">
      <w:pPr>
        <w:pStyle w:val="Odstavecseseznamem"/>
        <w:numPr>
          <w:ilvl w:val="0"/>
          <w:numId w:val="35"/>
        </w:numPr>
        <w:ind w:left="1418" w:hanging="341"/>
        <w:jc w:val="both"/>
        <w:rPr>
          <w:color w:val="424242"/>
          <w:w w:val="105"/>
        </w:rPr>
      </w:pPr>
      <w:r w:rsidRPr="009C6CCB">
        <w:rPr>
          <w:color w:val="424242"/>
          <w:w w:val="105"/>
        </w:rPr>
        <w:t>Veškerou dopravu na místo určení a zpět na místo vrácení obstará vypůjčitel na svůj náklad a nebezpečí. Dílo bude přepravováno v temperovaném prostoru</w:t>
      </w:r>
      <w:r w:rsidR="009C6CCB">
        <w:rPr>
          <w:color w:val="424242"/>
          <w:w w:val="105"/>
        </w:rPr>
        <w:t xml:space="preserve">             </w:t>
      </w:r>
      <w:r w:rsidRPr="009C6CCB">
        <w:rPr>
          <w:color w:val="424242"/>
          <w:w w:val="105"/>
        </w:rPr>
        <w:t xml:space="preserve"> a během přepravy </w:t>
      </w:r>
      <w:proofErr w:type="gramStart"/>
      <w:r w:rsidRPr="009C6CCB">
        <w:rPr>
          <w:color w:val="424242"/>
          <w:w w:val="105"/>
        </w:rPr>
        <w:t>bude  doprovázeno</w:t>
      </w:r>
      <w:proofErr w:type="gramEnd"/>
      <w:r w:rsidRPr="009C6CCB">
        <w:rPr>
          <w:color w:val="424242"/>
          <w:w w:val="105"/>
        </w:rPr>
        <w:t xml:space="preserve"> odpovědným pracovníkem vypůjčitele.</w:t>
      </w:r>
    </w:p>
    <w:p w:rsidR="00783B3A" w:rsidRPr="00E51AD9" w:rsidRDefault="00783B3A" w:rsidP="003213C8">
      <w:pPr>
        <w:pStyle w:val="Odstavecseseznamem"/>
      </w:pPr>
    </w:p>
    <w:p w:rsidR="00783B3A" w:rsidRPr="009C6CCB" w:rsidRDefault="00383858" w:rsidP="00983910">
      <w:pPr>
        <w:ind w:left="1417" w:hanging="340"/>
        <w:jc w:val="both"/>
        <w:rPr>
          <w:color w:val="424242"/>
        </w:rPr>
      </w:pPr>
      <w:r w:rsidRPr="009C6CCB">
        <w:rPr>
          <w:color w:val="424242"/>
          <w:w w:val="105"/>
        </w:rPr>
        <w:t xml:space="preserve">2.  </w:t>
      </w:r>
      <w:r w:rsidR="00783B3A" w:rsidRPr="009C6CCB">
        <w:rPr>
          <w:color w:val="424242"/>
          <w:w w:val="105"/>
        </w:rPr>
        <w:t xml:space="preserve">Při předání díla </w:t>
      </w:r>
      <w:proofErr w:type="spellStart"/>
      <w:r w:rsidR="00783B3A" w:rsidRPr="009C6CCB">
        <w:rPr>
          <w:color w:val="424242"/>
          <w:w w:val="105"/>
        </w:rPr>
        <w:t>půjčitelem</w:t>
      </w:r>
      <w:proofErr w:type="spellEnd"/>
      <w:r w:rsidR="00783B3A" w:rsidRPr="009C6CCB">
        <w:rPr>
          <w:color w:val="424242"/>
          <w:w w:val="105"/>
        </w:rPr>
        <w:t xml:space="preserve"> vypůjčiteli bude sepsán předávací protokol, stejně tak při jeho navrácení </w:t>
      </w:r>
      <w:proofErr w:type="spellStart"/>
      <w:r w:rsidR="00783B3A" w:rsidRPr="009C6CCB">
        <w:rPr>
          <w:color w:val="424242"/>
          <w:w w:val="105"/>
        </w:rPr>
        <w:t>půjčiteli</w:t>
      </w:r>
      <w:proofErr w:type="spellEnd"/>
      <w:r w:rsidR="00783B3A" w:rsidRPr="009C6CCB">
        <w:rPr>
          <w:color w:val="424242"/>
          <w:w w:val="105"/>
        </w:rPr>
        <w:t>. Přílohou předávacího protokolu bude zpráva o stavu</w:t>
      </w:r>
      <w:r w:rsidR="00783B3A" w:rsidRPr="009C6CCB">
        <w:rPr>
          <w:color w:val="424242"/>
          <w:spacing w:val="1"/>
          <w:w w:val="105"/>
        </w:rPr>
        <w:t xml:space="preserve"> </w:t>
      </w:r>
      <w:r w:rsidR="00783B3A" w:rsidRPr="009C6CCB">
        <w:rPr>
          <w:color w:val="424242"/>
          <w:w w:val="105"/>
        </w:rPr>
        <w:t>předmětu.</w:t>
      </w:r>
    </w:p>
    <w:p w:rsidR="00783B3A" w:rsidRPr="00E51AD9" w:rsidRDefault="00783B3A" w:rsidP="003213C8">
      <w:pPr>
        <w:pStyle w:val="Odstavecseseznamem"/>
      </w:pPr>
    </w:p>
    <w:p w:rsidR="00783B3A" w:rsidRPr="00E51AD9" w:rsidRDefault="00383858" w:rsidP="009C6CCB">
      <w:pPr>
        <w:pStyle w:val="Odstavecseseznamem"/>
        <w:ind w:left="1080"/>
        <w:rPr>
          <w:color w:val="424242"/>
        </w:rPr>
      </w:pPr>
      <w:r>
        <w:rPr>
          <w:color w:val="424242"/>
          <w:w w:val="105"/>
        </w:rPr>
        <w:t xml:space="preserve">3.  </w:t>
      </w:r>
      <w:r w:rsidR="00783B3A" w:rsidRPr="00E51AD9">
        <w:rPr>
          <w:color w:val="424242"/>
          <w:w w:val="105"/>
        </w:rPr>
        <w:t>Vypůjčitel</w:t>
      </w:r>
      <w:r w:rsidR="00783B3A" w:rsidRPr="00E51AD9">
        <w:rPr>
          <w:color w:val="424242"/>
          <w:spacing w:val="-19"/>
          <w:w w:val="105"/>
        </w:rPr>
        <w:t xml:space="preserve"> </w:t>
      </w:r>
      <w:r w:rsidR="00783B3A" w:rsidRPr="00E51AD9">
        <w:rPr>
          <w:color w:val="424242"/>
          <w:w w:val="105"/>
        </w:rPr>
        <w:t>se</w:t>
      </w:r>
      <w:r w:rsidR="00783B3A" w:rsidRPr="00E51AD9">
        <w:rPr>
          <w:color w:val="424242"/>
          <w:spacing w:val="-27"/>
          <w:w w:val="105"/>
        </w:rPr>
        <w:t xml:space="preserve"> </w:t>
      </w:r>
      <w:r w:rsidR="00783B3A" w:rsidRPr="00E51AD9">
        <w:rPr>
          <w:color w:val="424242"/>
          <w:w w:val="105"/>
        </w:rPr>
        <w:t>zavazuje</w:t>
      </w:r>
      <w:r w:rsidR="00783B3A" w:rsidRPr="00E51AD9">
        <w:rPr>
          <w:color w:val="424242"/>
          <w:spacing w:val="-15"/>
          <w:w w:val="105"/>
        </w:rPr>
        <w:t xml:space="preserve"> </w:t>
      </w:r>
      <w:r w:rsidR="00783B3A" w:rsidRPr="00E51AD9">
        <w:rPr>
          <w:color w:val="424242"/>
          <w:w w:val="105"/>
        </w:rPr>
        <w:t>uhradit</w:t>
      </w:r>
      <w:r w:rsidR="00783B3A" w:rsidRPr="00E51AD9">
        <w:rPr>
          <w:color w:val="424242"/>
          <w:spacing w:val="-20"/>
          <w:w w:val="105"/>
        </w:rPr>
        <w:t xml:space="preserve"> </w:t>
      </w:r>
      <w:r w:rsidR="00783B3A" w:rsidRPr="00E51AD9">
        <w:rPr>
          <w:color w:val="424242"/>
          <w:w w:val="105"/>
        </w:rPr>
        <w:t>veškeré</w:t>
      </w:r>
      <w:r w:rsidR="00783B3A" w:rsidRPr="00E51AD9">
        <w:rPr>
          <w:color w:val="424242"/>
          <w:spacing w:val="-17"/>
          <w:w w:val="105"/>
        </w:rPr>
        <w:t xml:space="preserve"> </w:t>
      </w:r>
      <w:r w:rsidR="00783B3A" w:rsidRPr="00E51AD9">
        <w:rPr>
          <w:color w:val="424242"/>
          <w:w w:val="105"/>
        </w:rPr>
        <w:t>náklady</w:t>
      </w:r>
      <w:r w:rsidR="00783B3A" w:rsidRPr="00E51AD9">
        <w:rPr>
          <w:color w:val="424242"/>
          <w:spacing w:val="-27"/>
          <w:w w:val="105"/>
        </w:rPr>
        <w:t xml:space="preserve"> </w:t>
      </w:r>
      <w:r w:rsidR="00783B3A" w:rsidRPr="00E51AD9">
        <w:rPr>
          <w:color w:val="424242"/>
          <w:w w:val="105"/>
        </w:rPr>
        <w:t>spojené</w:t>
      </w:r>
      <w:r w:rsidR="00783B3A" w:rsidRPr="00E51AD9">
        <w:rPr>
          <w:color w:val="424242"/>
          <w:spacing w:val="-23"/>
          <w:w w:val="105"/>
        </w:rPr>
        <w:t xml:space="preserve"> </w:t>
      </w:r>
      <w:r w:rsidR="00783B3A" w:rsidRPr="00E51AD9">
        <w:rPr>
          <w:color w:val="424242"/>
          <w:w w:val="105"/>
        </w:rPr>
        <w:t>s</w:t>
      </w:r>
      <w:r w:rsidR="00783B3A" w:rsidRPr="00E51AD9">
        <w:rPr>
          <w:color w:val="424242"/>
          <w:spacing w:val="-18"/>
          <w:w w:val="105"/>
        </w:rPr>
        <w:t xml:space="preserve"> </w:t>
      </w:r>
      <w:r w:rsidR="00783B3A" w:rsidRPr="00E51AD9">
        <w:rPr>
          <w:color w:val="424242"/>
          <w:w w:val="105"/>
        </w:rPr>
        <w:t>realizací</w:t>
      </w:r>
      <w:r w:rsidR="00783B3A" w:rsidRPr="00E51AD9">
        <w:rPr>
          <w:color w:val="424242"/>
          <w:spacing w:val="-24"/>
          <w:w w:val="105"/>
        </w:rPr>
        <w:t xml:space="preserve"> </w:t>
      </w:r>
      <w:r w:rsidR="00783B3A" w:rsidRPr="00E51AD9">
        <w:rPr>
          <w:color w:val="424242"/>
          <w:w w:val="105"/>
        </w:rPr>
        <w:t>výpůjčky.</w:t>
      </w:r>
    </w:p>
    <w:p w:rsidR="00783B3A" w:rsidRPr="00E51AD9" w:rsidRDefault="00783B3A" w:rsidP="003213C8">
      <w:pPr>
        <w:pStyle w:val="Odstavecseseznamem"/>
      </w:pPr>
    </w:p>
    <w:p w:rsidR="00783B3A" w:rsidRPr="009C6CCB" w:rsidRDefault="00383858" w:rsidP="00983910">
      <w:pPr>
        <w:ind w:left="1418" w:hanging="338"/>
        <w:jc w:val="both"/>
        <w:rPr>
          <w:color w:val="424242"/>
        </w:rPr>
      </w:pPr>
      <w:r w:rsidRPr="009C6CCB">
        <w:rPr>
          <w:color w:val="424242"/>
          <w:w w:val="105"/>
        </w:rPr>
        <w:t xml:space="preserve">4.  </w:t>
      </w:r>
      <w:r w:rsidR="00783B3A" w:rsidRPr="009C6CCB">
        <w:rPr>
          <w:color w:val="424242"/>
          <w:w w:val="105"/>
        </w:rPr>
        <w:t>Vypůjčitel</w:t>
      </w:r>
      <w:r w:rsidR="00783B3A" w:rsidRPr="009C6CCB">
        <w:rPr>
          <w:color w:val="424242"/>
          <w:spacing w:val="-1"/>
          <w:w w:val="105"/>
        </w:rPr>
        <w:t xml:space="preserve"> </w:t>
      </w:r>
      <w:r w:rsidR="00783B3A" w:rsidRPr="009C6CCB">
        <w:rPr>
          <w:color w:val="424242"/>
          <w:w w:val="105"/>
        </w:rPr>
        <w:t>zajistí</w:t>
      </w:r>
      <w:r w:rsidR="00783B3A" w:rsidRPr="009C6CCB">
        <w:rPr>
          <w:color w:val="424242"/>
          <w:spacing w:val="-20"/>
          <w:w w:val="105"/>
        </w:rPr>
        <w:t xml:space="preserve"> </w:t>
      </w:r>
      <w:r w:rsidR="00783B3A" w:rsidRPr="009C6CCB">
        <w:rPr>
          <w:color w:val="424242"/>
          <w:w w:val="105"/>
        </w:rPr>
        <w:t>bezpečné</w:t>
      </w:r>
      <w:r w:rsidR="00783B3A" w:rsidRPr="009C6CCB">
        <w:rPr>
          <w:color w:val="424242"/>
          <w:spacing w:val="-8"/>
          <w:w w:val="105"/>
        </w:rPr>
        <w:t xml:space="preserve"> </w:t>
      </w:r>
      <w:r w:rsidR="00783B3A" w:rsidRPr="009C6CCB">
        <w:rPr>
          <w:color w:val="424242"/>
          <w:w w:val="105"/>
        </w:rPr>
        <w:t>uložení</w:t>
      </w:r>
      <w:r w:rsidR="00783B3A" w:rsidRPr="009C6CCB">
        <w:rPr>
          <w:color w:val="424242"/>
          <w:spacing w:val="-16"/>
          <w:w w:val="105"/>
        </w:rPr>
        <w:t xml:space="preserve"> </w:t>
      </w:r>
      <w:r w:rsidR="00783B3A" w:rsidRPr="009C6CCB">
        <w:rPr>
          <w:color w:val="424242"/>
          <w:w w:val="105"/>
        </w:rPr>
        <w:t>a</w:t>
      </w:r>
      <w:r w:rsidR="00783B3A" w:rsidRPr="009C6CCB">
        <w:rPr>
          <w:color w:val="424242"/>
          <w:spacing w:val="-24"/>
          <w:w w:val="105"/>
        </w:rPr>
        <w:t xml:space="preserve"> </w:t>
      </w:r>
      <w:r w:rsidR="00783B3A" w:rsidRPr="009C6CCB">
        <w:rPr>
          <w:color w:val="424242"/>
          <w:w w:val="105"/>
        </w:rPr>
        <w:t>ochranu</w:t>
      </w:r>
      <w:r w:rsidR="00783B3A" w:rsidRPr="009C6CCB">
        <w:rPr>
          <w:color w:val="424242"/>
          <w:spacing w:val="-2"/>
          <w:w w:val="105"/>
        </w:rPr>
        <w:t xml:space="preserve"> </w:t>
      </w:r>
      <w:r w:rsidR="00783B3A" w:rsidRPr="009C6CCB">
        <w:rPr>
          <w:color w:val="424242"/>
          <w:w w:val="105"/>
        </w:rPr>
        <w:t>předmětu</w:t>
      </w:r>
      <w:r w:rsidR="00783B3A" w:rsidRPr="009C6CCB">
        <w:rPr>
          <w:color w:val="424242"/>
          <w:spacing w:val="-9"/>
          <w:w w:val="105"/>
        </w:rPr>
        <w:t xml:space="preserve"> </w:t>
      </w:r>
      <w:r w:rsidR="00783B3A" w:rsidRPr="009C6CCB">
        <w:rPr>
          <w:color w:val="424242"/>
          <w:w w:val="105"/>
        </w:rPr>
        <w:t>výpůjčky</w:t>
      </w:r>
      <w:r w:rsidR="00783B3A" w:rsidRPr="009C6CCB">
        <w:rPr>
          <w:color w:val="424242"/>
          <w:spacing w:val="-14"/>
          <w:w w:val="105"/>
        </w:rPr>
        <w:t xml:space="preserve"> </w:t>
      </w:r>
      <w:r w:rsidR="00783B3A" w:rsidRPr="009C6CCB">
        <w:rPr>
          <w:color w:val="424242"/>
          <w:w w:val="105"/>
        </w:rPr>
        <w:t>proti</w:t>
      </w:r>
      <w:r w:rsidR="00783B3A" w:rsidRPr="009C6CCB">
        <w:rPr>
          <w:color w:val="424242"/>
          <w:spacing w:val="-22"/>
          <w:w w:val="105"/>
        </w:rPr>
        <w:t xml:space="preserve"> </w:t>
      </w:r>
      <w:r w:rsidR="00783B3A" w:rsidRPr="009C6CCB">
        <w:rPr>
          <w:color w:val="424242"/>
          <w:w w:val="105"/>
        </w:rPr>
        <w:t>odcizení</w:t>
      </w:r>
      <w:r w:rsidR="00783B3A" w:rsidRPr="009C6CCB">
        <w:rPr>
          <w:color w:val="424242"/>
          <w:spacing w:val="-18"/>
          <w:w w:val="105"/>
        </w:rPr>
        <w:t xml:space="preserve"> </w:t>
      </w:r>
      <w:r w:rsidR="009C6CCB">
        <w:rPr>
          <w:color w:val="424242"/>
          <w:spacing w:val="-18"/>
          <w:w w:val="105"/>
        </w:rPr>
        <w:t xml:space="preserve">                  </w:t>
      </w:r>
      <w:r w:rsidR="00783B3A" w:rsidRPr="009C6CCB">
        <w:rPr>
          <w:color w:val="424242"/>
          <w:w w:val="105"/>
        </w:rPr>
        <w:t>a</w:t>
      </w:r>
      <w:r w:rsidR="00783B3A" w:rsidRPr="009C6CCB">
        <w:rPr>
          <w:color w:val="424242"/>
          <w:spacing w:val="-16"/>
          <w:w w:val="105"/>
        </w:rPr>
        <w:t xml:space="preserve"> </w:t>
      </w:r>
      <w:r w:rsidR="00783B3A" w:rsidRPr="009C6CCB">
        <w:rPr>
          <w:color w:val="424242"/>
          <w:w w:val="105"/>
        </w:rPr>
        <w:t>poškození po</w:t>
      </w:r>
      <w:r w:rsidR="00783B3A" w:rsidRPr="009C6CCB">
        <w:rPr>
          <w:color w:val="424242"/>
          <w:spacing w:val="-22"/>
          <w:w w:val="105"/>
        </w:rPr>
        <w:t xml:space="preserve"> </w:t>
      </w:r>
      <w:r w:rsidR="00783B3A" w:rsidRPr="009C6CCB">
        <w:rPr>
          <w:color w:val="424242"/>
          <w:w w:val="105"/>
        </w:rPr>
        <w:t>celou</w:t>
      </w:r>
      <w:r w:rsidR="00783B3A" w:rsidRPr="009C6CCB">
        <w:rPr>
          <w:color w:val="424242"/>
          <w:spacing w:val="-16"/>
          <w:w w:val="105"/>
        </w:rPr>
        <w:t xml:space="preserve"> </w:t>
      </w:r>
      <w:r w:rsidR="00783B3A" w:rsidRPr="009C6CCB">
        <w:rPr>
          <w:color w:val="424242"/>
          <w:w w:val="105"/>
        </w:rPr>
        <w:t>dobu</w:t>
      </w:r>
      <w:r w:rsidR="00783B3A" w:rsidRPr="009C6CCB">
        <w:rPr>
          <w:color w:val="424242"/>
          <w:spacing w:val="-12"/>
          <w:w w:val="105"/>
        </w:rPr>
        <w:t xml:space="preserve"> </w:t>
      </w:r>
      <w:r w:rsidR="00783B3A" w:rsidRPr="009C6CCB">
        <w:rPr>
          <w:color w:val="424242"/>
          <w:w w:val="105"/>
        </w:rPr>
        <w:t>výpůjčky</w:t>
      </w:r>
      <w:r w:rsidR="00783B3A" w:rsidRPr="009C6CCB">
        <w:rPr>
          <w:color w:val="424242"/>
          <w:spacing w:val="-15"/>
          <w:w w:val="105"/>
        </w:rPr>
        <w:t xml:space="preserve"> </w:t>
      </w:r>
      <w:r w:rsidR="00783B3A" w:rsidRPr="009C6CCB">
        <w:rPr>
          <w:color w:val="424242"/>
          <w:w w:val="105"/>
        </w:rPr>
        <w:t>od</w:t>
      </w:r>
      <w:r w:rsidR="00783B3A" w:rsidRPr="009C6CCB">
        <w:rPr>
          <w:color w:val="424242"/>
          <w:spacing w:val="-22"/>
          <w:w w:val="105"/>
        </w:rPr>
        <w:t xml:space="preserve"> </w:t>
      </w:r>
      <w:r w:rsidR="00783B3A" w:rsidRPr="009C6CCB">
        <w:rPr>
          <w:color w:val="424242"/>
          <w:w w:val="105"/>
        </w:rPr>
        <w:t>okamžiku</w:t>
      </w:r>
      <w:r w:rsidR="00783B3A" w:rsidRPr="009C6CCB">
        <w:rPr>
          <w:color w:val="424242"/>
          <w:spacing w:val="-3"/>
          <w:w w:val="105"/>
        </w:rPr>
        <w:t xml:space="preserve"> </w:t>
      </w:r>
      <w:r w:rsidR="00783B3A" w:rsidRPr="009C6CCB">
        <w:rPr>
          <w:color w:val="424242"/>
          <w:w w:val="105"/>
        </w:rPr>
        <w:t>předání</w:t>
      </w:r>
      <w:r w:rsidR="00783B3A" w:rsidRPr="009C6CCB">
        <w:rPr>
          <w:color w:val="424242"/>
          <w:spacing w:val="-13"/>
          <w:w w:val="105"/>
        </w:rPr>
        <w:t xml:space="preserve"> </w:t>
      </w:r>
      <w:r w:rsidR="00783B3A" w:rsidRPr="009C6CCB">
        <w:rPr>
          <w:color w:val="424242"/>
          <w:w w:val="105"/>
        </w:rPr>
        <w:t>do</w:t>
      </w:r>
      <w:r w:rsidR="00783B3A" w:rsidRPr="009C6CCB">
        <w:rPr>
          <w:color w:val="424242"/>
          <w:spacing w:val="-23"/>
          <w:w w:val="105"/>
        </w:rPr>
        <w:t xml:space="preserve"> </w:t>
      </w:r>
      <w:r w:rsidR="00783B3A" w:rsidRPr="009C6CCB">
        <w:rPr>
          <w:color w:val="424242"/>
          <w:w w:val="105"/>
        </w:rPr>
        <w:t>okamžiku</w:t>
      </w:r>
      <w:r w:rsidR="00783B3A" w:rsidRPr="009C6CCB">
        <w:rPr>
          <w:color w:val="424242"/>
          <w:spacing w:val="-3"/>
          <w:w w:val="105"/>
        </w:rPr>
        <w:t xml:space="preserve"> </w:t>
      </w:r>
      <w:r w:rsidR="00783B3A" w:rsidRPr="009C6CCB">
        <w:rPr>
          <w:color w:val="424242"/>
          <w:w w:val="105"/>
        </w:rPr>
        <w:t>vrácení.</w:t>
      </w:r>
    </w:p>
    <w:p w:rsidR="00783B3A" w:rsidRPr="00E51AD9" w:rsidRDefault="00783B3A" w:rsidP="003213C8">
      <w:pPr>
        <w:pStyle w:val="Odstavecseseznamem"/>
      </w:pPr>
    </w:p>
    <w:p w:rsidR="00783B3A" w:rsidRPr="009C6CCB" w:rsidRDefault="00383858" w:rsidP="00983910">
      <w:pPr>
        <w:ind w:left="1418" w:hanging="338"/>
        <w:jc w:val="both"/>
        <w:rPr>
          <w:color w:val="424242"/>
        </w:rPr>
      </w:pPr>
      <w:r w:rsidRPr="009C6CCB">
        <w:rPr>
          <w:color w:val="424242"/>
          <w:w w:val="105"/>
        </w:rPr>
        <w:t xml:space="preserve">5.  </w:t>
      </w:r>
      <w:r w:rsidR="00783B3A" w:rsidRPr="009C6CCB">
        <w:rPr>
          <w:color w:val="424242"/>
          <w:w w:val="105"/>
        </w:rPr>
        <w:t>Vypůjčitel nebude na předmětu výpůjčky provádět žádné úpravy, ani s ním nebude manipulovat</w:t>
      </w:r>
      <w:r w:rsidR="00783B3A" w:rsidRPr="009C6CCB">
        <w:rPr>
          <w:color w:val="424242"/>
          <w:spacing w:val="-6"/>
          <w:w w:val="105"/>
        </w:rPr>
        <w:t xml:space="preserve"> </w:t>
      </w:r>
      <w:r w:rsidR="00783B3A" w:rsidRPr="009C6CCB">
        <w:rPr>
          <w:color w:val="424242"/>
          <w:w w:val="105"/>
        </w:rPr>
        <w:t>tak,</w:t>
      </w:r>
      <w:r w:rsidR="00783B3A" w:rsidRPr="009C6CCB">
        <w:rPr>
          <w:color w:val="424242"/>
          <w:spacing w:val="-20"/>
          <w:w w:val="105"/>
        </w:rPr>
        <w:t xml:space="preserve"> </w:t>
      </w:r>
      <w:r w:rsidR="00783B3A" w:rsidRPr="009C6CCB">
        <w:rPr>
          <w:color w:val="424242"/>
          <w:w w:val="105"/>
        </w:rPr>
        <w:t>aby</w:t>
      </w:r>
      <w:r w:rsidR="00783B3A" w:rsidRPr="009C6CCB">
        <w:rPr>
          <w:color w:val="424242"/>
          <w:spacing w:val="-23"/>
          <w:w w:val="105"/>
        </w:rPr>
        <w:t xml:space="preserve"> </w:t>
      </w:r>
      <w:r w:rsidR="00783B3A" w:rsidRPr="009C6CCB">
        <w:rPr>
          <w:color w:val="424242"/>
          <w:w w:val="105"/>
        </w:rPr>
        <w:t>došlo</w:t>
      </w:r>
      <w:r w:rsidR="00783B3A" w:rsidRPr="009C6CCB">
        <w:rPr>
          <w:color w:val="424242"/>
          <w:spacing w:val="-17"/>
          <w:w w:val="105"/>
        </w:rPr>
        <w:t xml:space="preserve"> </w:t>
      </w:r>
      <w:r w:rsidR="00783B3A" w:rsidRPr="009C6CCB">
        <w:rPr>
          <w:color w:val="424242"/>
          <w:w w:val="105"/>
        </w:rPr>
        <w:t>k</w:t>
      </w:r>
      <w:r w:rsidR="00783B3A" w:rsidRPr="009C6CCB">
        <w:rPr>
          <w:color w:val="424242"/>
          <w:spacing w:val="-20"/>
          <w:w w:val="105"/>
        </w:rPr>
        <w:t xml:space="preserve"> </w:t>
      </w:r>
      <w:r w:rsidR="00783B3A" w:rsidRPr="009C6CCB">
        <w:rPr>
          <w:color w:val="424242"/>
          <w:w w:val="105"/>
        </w:rPr>
        <w:t>jakémukoli</w:t>
      </w:r>
      <w:r w:rsidR="00783B3A" w:rsidRPr="009C6CCB">
        <w:rPr>
          <w:color w:val="424242"/>
          <w:spacing w:val="-1"/>
          <w:w w:val="105"/>
        </w:rPr>
        <w:t xml:space="preserve"> </w:t>
      </w:r>
      <w:r w:rsidR="00783B3A" w:rsidRPr="009C6CCB">
        <w:rPr>
          <w:color w:val="424242"/>
          <w:w w:val="105"/>
        </w:rPr>
        <w:t>poškození.</w:t>
      </w:r>
    </w:p>
    <w:p w:rsidR="00783B3A" w:rsidRPr="00E51AD9" w:rsidRDefault="00783B3A" w:rsidP="003213C8">
      <w:pPr>
        <w:pStyle w:val="Odstavecseseznamem"/>
      </w:pPr>
    </w:p>
    <w:p w:rsidR="00783B3A" w:rsidRPr="009C6CCB" w:rsidRDefault="00783B3A" w:rsidP="00983910">
      <w:pPr>
        <w:pStyle w:val="Odstavecseseznamem"/>
        <w:numPr>
          <w:ilvl w:val="0"/>
          <w:numId w:val="36"/>
        </w:numPr>
        <w:jc w:val="both"/>
        <w:rPr>
          <w:color w:val="424242"/>
        </w:rPr>
      </w:pPr>
      <w:r w:rsidRPr="009C6CCB">
        <w:rPr>
          <w:color w:val="424242"/>
          <w:w w:val="105"/>
        </w:rPr>
        <w:t xml:space="preserve">Vypůjčitel se zavazuje bez zbytečného odkladu oznámit </w:t>
      </w:r>
      <w:proofErr w:type="spellStart"/>
      <w:r w:rsidRPr="009C6CCB">
        <w:rPr>
          <w:color w:val="424242"/>
          <w:w w:val="105"/>
        </w:rPr>
        <w:t>půjčiteli</w:t>
      </w:r>
      <w:proofErr w:type="spellEnd"/>
      <w:r w:rsidRPr="009C6CCB">
        <w:rPr>
          <w:color w:val="424242"/>
          <w:w w:val="105"/>
        </w:rPr>
        <w:t xml:space="preserve"> nezbytnost provedení oprav nebo úprav předmětu</w:t>
      </w:r>
      <w:r w:rsidRPr="009C6CCB">
        <w:rPr>
          <w:color w:val="424242"/>
          <w:spacing w:val="-31"/>
          <w:w w:val="105"/>
        </w:rPr>
        <w:t xml:space="preserve"> </w:t>
      </w:r>
      <w:r w:rsidRPr="009C6CCB">
        <w:rPr>
          <w:color w:val="424242"/>
          <w:w w:val="105"/>
        </w:rPr>
        <w:t>výpůjčky.</w:t>
      </w:r>
    </w:p>
    <w:p w:rsidR="00783B3A" w:rsidRPr="00E51AD9" w:rsidRDefault="00783B3A" w:rsidP="003213C8">
      <w:pPr>
        <w:pStyle w:val="Odstavecseseznamem"/>
      </w:pPr>
    </w:p>
    <w:p w:rsidR="00783B3A" w:rsidRPr="009C6CCB" w:rsidRDefault="00783B3A" w:rsidP="00983910">
      <w:pPr>
        <w:pStyle w:val="Odstavecseseznamem"/>
        <w:numPr>
          <w:ilvl w:val="0"/>
          <w:numId w:val="37"/>
        </w:numPr>
        <w:jc w:val="both"/>
        <w:rPr>
          <w:color w:val="424242"/>
        </w:rPr>
      </w:pPr>
      <w:r w:rsidRPr="009C6CCB">
        <w:rPr>
          <w:color w:val="424242"/>
          <w:w w:val="105"/>
        </w:rPr>
        <w:t>Vypůjčitel</w:t>
      </w:r>
      <w:r w:rsidRPr="009C6CCB">
        <w:rPr>
          <w:color w:val="424242"/>
          <w:spacing w:val="-7"/>
          <w:w w:val="105"/>
        </w:rPr>
        <w:t xml:space="preserve"> </w:t>
      </w:r>
      <w:r w:rsidRPr="009C6CCB">
        <w:rPr>
          <w:color w:val="424242"/>
          <w:w w:val="105"/>
        </w:rPr>
        <w:t>je</w:t>
      </w:r>
      <w:r w:rsidRPr="009C6CCB">
        <w:rPr>
          <w:color w:val="424242"/>
          <w:spacing w:val="-18"/>
          <w:w w:val="105"/>
        </w:rPr>
        <w:t xml:space="preserve"> </w:t>
      </w:r>
      <w:r w:rsidRPr="009C6CCB">
        <w:rPr>
          <w:color w:val="424242"/>
          <w:w w:val="105"/>
        </w:rPr>
        <w:t>povinen</w:t>
      </w:r>
      <w:r w:rsidRPr="009C6CCB">
        <w:rPr>
          <w:color w:val="424242"/>
          <w:spacing w:val="-7"/>
          <w:w w:val="105"/>
        </w:rPr>
        <w:t xml:space="preserve"> </w:t>
      </w:r>
      <w:r w:rsidRPr="009C6CCB">
        <w:rPr>
          <w:color w:val="424242"/>
          <w:w w:val="105"/>
        </w:rPr>
        <w:t>umožnit</w:t>
      </w:r>
      <w:r w:rsidRPr="009C6CCB">
        <w:rPr>
          <w:color w:val="424242"/>
          <w:spacing w:val="-7"/>
          <w:w w:val="105"/>
        </w:rPr>
        <w:t xml:space="preserve"> </w:t>
      </w:r>
      <w:proofErr w:type="spellStart"/>
      <w:r w:rsidRPr="009C6CCB">
        <w:rPr>
          <w:color w:val="424242"/>
          <w:w w:val="105"/>
        </w:rPr>
        <w:t>půjčiteli</w:t>
      </w:r>
      <w:proofErr w:type="spellEnd"/>
      <w:r w:rsidRPr="009C6CCB">
        <w:rPr>
          <w:color w:val="424242"/>
          <w:spacing w:val="-15"/>
          <w:w w:val="105"/>
        </w:rPr>
        <w:t xml:space="preserve"> </w:t>
      </w:r>
      <w:r w:rsidRPr="009C6CCB">
        <w:rPr>
          <w:color w:val="424242"/>
          <w:w w:val="105"/>
        </w:rPr>
        <w:t>prohlídku</w:t>
      </w:r>
      <w:r w:rsidRPr="009C6CCB">
        <w:rPr>
          <w:color w:val="424242"/>
          <w:spacing w:val="-2"/>
          <w:w w:val="105"/>
        </w:rPr>
        <w:t xml:space="preserve"> </w:t>
      </w:r>
      <w:r w:rsidRPr="009C6CCB">
        <w:rPr>
          <w:color w:val="424242"/>
          <w:w w:val="105"/>
        </w:rPr>
        <w:t>předmětu</w:t>
      </w:r>
      <w:r w:rsidRPr="009C6CCB">
        <w:rPr>
          <w:color w:val="424242"/>
          <w:spacing w:val="-9"/>
          <w:w w:val="105"/>
        </w:rPr>
        <w:t xml:space="preserve"> </w:t>
      </w:r>
      <w:r w:rsidRPr="009C6CCB">
        <w:rPr>
          <w:color w:val="424242"/>
          <w:w w:val="105"/>
        </w:rPr>
        <w:t>výpůjčky,</w:t>
      </w:r>
      <w:r w:rsidRPr="009C6CCB">
        <w:rPr>
          <w:color w:val="424242"/>
          <w:spacing w:val="-9"/>
          <w:w w:val="105"/>
        </w:rPr>
        <w:t xml:space="preserve"> </w:t>
      </w:r>
      <w:r w:rsidRPr="009C6CCB">
        <w:rPr>
          <w:color w:val="424242"/>
          <w:w w:val="105"/>
        </w:rPr>
        <w:t>kdykoliv</w:t>
      </w:r>
      <w:r w:rsidRPr="009C6CCB">
        <w:rPr>
          <w:color w:val="424242"/>
          <w:spacing w:val="-18"/>
          <w:w w:val="105"/>
        </w:rPr>
        <w:t xml:space="preserve"> </w:t>
      </w:r>
      <w:r w:rsidRPr="009C6CCB">
        <w:rPr>
          <w:color w:val="424242"/>
          <w:w w:val="105"/>
        </w:rPr>
        <w:t>o</w:t>
      </w:r>
      <w:r w:rsidRPr="009C6CCB">
        <w:rPr>
          <w:color w:val="424242"/>
          <w:spacing w:val="-28"/>
          <w:w w:val="105"/>
        </w:rPr>
        <w:t xml:space="preserve"> </w:t>
      </w:r>
      <w:r w:rsidRPr="009C6CCB">
        <w:rPr>
          <w:color w:val="424242"/>
          <w:w w:val="105"/>
        </w:rPr>
        <w:t>to</w:t>
      </w:r>
      <w:r w:rsidRPr="009C6CCB">
        <w:rPr>
          <w:color w:val="424242"/>
          <w:spacing w:val="-11"/>
          <w:w w:val="105"/>
        </w:rPr>
        <w:t xml:space="preserve"> </w:t>
      </w:r>
      <w:proofErr w:type="spellStart"/>
      <w:r w:rsidRPr="009C6CCB">
        <w:rPr>
          <w:color w:val="424242"/>
          <w:w w:val="105"/>
        </w:rPr>
        <w:t>půjčitel</w:t>
      </w:r>
      <w:proofErr w:type="spellEnd"/>
      <w:r w:rsidRPr="009C6CCB">
        <w:rPr>
          <w:color w:val="424242"/>
          <w:w w:val="105"/>
        </w:rPr>
        <w:t xml:space="preserve"> požádá.</w:t>
      </w:r>
    </w:p>
    <w:p w:rsidR="00783B3A" w:rsidRPr="00E51AD9" w:rsidRDefault="00783B3A" w:rsidP="00983910">
      <w:pPr>
        <w:pStyle w:val="Odstavecseseznamem"/>
        <w:jc w:val="both"/>
      </w:pPr>
    </w:p>
    <w:p w:rsidR="00783B3A" w:rsidRPr="009C6CCB" w:rsidRDefault="00783B3A" w:rsidP="00983910">
      <w:pPr>
        <w:pStyle w:val="Odstavecseseznamem"/>
        <w:numPr>
          <w:ilvl w:val="0"/>
          <w:numId w:val="37"/>
        </w:numPr>
        <w:jc w:val="both"/>
        <w:rPr>
          <w:color w:val="424242"/>
        </w:rPr>
      </w:pPr>
      <w:r w:rsidRPr="009C6CCB">
        <w:rPr>
          <w:color w:val="424242"/>
          <w:w w:val="105"/>
        </w:rPr>
        <w:t xml:space="preserve">Předmět výpůjčky bude v expozici vystaven tak, aby byly dodrženy všechny výstavní </w:t>
      </w:r>
      <w:proofErr w:type="gramStart"/>
      <w:r w:rsidRPr="009C6CCB">
        <w:rPr>
          <w:color w:val="424242"/>
          <w:w w:val="105"/>
        </w:rPr>
        <w:t>standardy  tzn.</w:t>
      </w:r>
      <w:proofErr w:type="gramEnd"/>
      <w:r w:rsidRPr="009C6CCB">
        <w:rPr>
          <w:color w:val="424242"/>
          <w:w w:val="105"/>
        </w:rPr>
        <w:t xml:space="preserve"> </w:t>
      </w:r>
      <w:r w:rsidR="009C6CCB">
        <w:rPr>
          <w:color w:val="424242"/>
          <w:w w:val="105"/>
        </w:rPr>
        <w:t>v</w:t>
      </w:r>
      <w:r w:rsidRPr="009C6CCB">
        <w:rPr>
          <w:color w:val="424242"/>
          <w:w w:val="105"/>
        </w:rPr>
        <w:t>lhkost, intenzita osvětlení apod.</w:t>
      </w:r>
    </w:p>
    <w:p w:rsidR="00783B3A" w:rsidRPr="00E51AD9" w:rsidRDefault="00783B3A" w:rsidP="003213C8">
      <w:pPr>
        <w:pStyle w:val="Odstavecseseznamem"/>
      </w:pPr>
    </w:p>
    <w:p w:rsidR="00783B3A" w:rsidRPr="002535A3" w:rsidRDefault="00783B3A" w:rsidP="009C6CCB">
      <w:pPr>
        <w:pStyle w:val="Odstavecseseznamem"/>
        <w:numPr>
          <w:ilvl w:val="0"/>
          <w:numId w:val="28"/>
        </w:numPr>
        <w:rPr>
          <w:b/>
        </w:rPr>
      </w:pPr>
      <w:r w:rsidRPr="002535A3">
        <w:rPr>
          <w:b/>
          <w:w w:val="110"/>
        </w:rPr>
        <w:t>Další</w:t>
      </w:r>
      <w:r w:rsidRPr="002535A3">
        <w:rPr>
          <w:b/>
          <w:spacing w:val="-13"/>
          <w:w w:val="110"/>
        </w:rPr>
        <w:t xml:space="preserve"> </w:t>
      </w:r>
      <w:r w:rsidRPr="002535A3">
        <w:rPr>
          <w:b/>
          <w:w w:val="110"/>
        </w:rPr>
        <w:t>ujednání</w:t>
      </w:r>
    </w:p>
    <w:p w:rsidR="00783B3A" w:rsidRPr="00912D28" w:rsidRDefault="00783B3A" w:rsidP="003213C8">
      <w:pPr>
        <w:pStyle w:val="Odstavecseseznamem"/>
        <w:rPr>
          <w:b/>
        </w:rPr>
      </w:pPr>
    </w:p>
    <w:p w:rsidR="00783B3A" w:rsidRPr="009C6CCB" w:rsidRDefault="00783B3A" w:rsidP="00983910">
      <w:pPr>
        <w:pStyle w:val="Odstavecseseznamem"/>
        <w:numPr>
          <w:ilvl w:val="0"/>
          <w:numId w:val="33"/>
        </w:numPr>
        <w:ind w:left="1434" w:hanging="357"/>
        <w:jc w:val="both"/>
        <w:rPr>
          <w:color w:val="424242"/>
          <w:w w:val="105"/>
        </w:rPr>
      </w:pPr>
      <w:r w:rsidRPr="009C6CCB">
        <w:rPr>
          <w:color w:val="424242"/>
          <w:w w:val="105"/>
        </w:rPr>
        <w:t xml:space="preserve">Vypůjčené dílo nesmí být bez souhlasu </w:t>
      </w:r>
      <w:proofErr w:type="spellStart"/>
      <w:r w:rsidRPr="009C6CCB">
        <w:rPr>
          <w:color w:val="424242"/>
          <w:w w:val="105"/>
        </w:rPr>
        <w:t>půjčitele</w:t>
      </w:r>
      <w:proofErr w:type="spellEnd"/>
      <w:r w:rsidRPr="009C6CCB">
        <w:rPr>
          <w:color w:val="424242"/>
          <w:w w:val="105"/>
        </w:rPr>
        <w:t xml:space="preserve"> fotografováno, filmováno, ani jinak reprodukováno.</w:t>
      </w:r>
    </w:p>
    <w:p w:rsidR="00783B3A" w:rsidRPr="00E51AD9" w:rsidRDefault="00783B3A" w:rsidP="003213C8">
      <w:pPr>
        <w:pStyle w:val="Odstavecseseznamem"/>
      </w:pPr>
    </w:p>
    <w:p w:rsidR="00783B3A" w:rsidRPr="00E51AD9" w:rsidRDefault="00783B3A" w:rsidP="00983910">
      <w:pPr>
        <w:pStyle w:val="Odstavecseseznamem"/>
        <w:numPr>
          <w:ilvl w:val="0"/>
          <w:numId w:val="33"/>
        </w:numPr>
        <w:ind w:left="1434" w:hanging="357"/>
        <w:jc w:val="both"/>
        <w:rPr>
          <w:color w:val="424242"/>
        </w:rPr>
      </w:pPr>
      <w:r w:rsidRPr="00E51AD9">
        <w:rPr>
          <w:color w:val="424242"/>
          <w:w w:val="105"/>
        </w:rPr>
        <w:t xml:space="preserve">Vypůjčitel se zavazuje, že ve všech tiskovinách a dokumentaci výstavy budou uvedena všechna příslušná data týkající se </w:t>
      </w:r>
      <w:proofErr w:type="spellStart"/>
      <w:r w:rsidRPr="00E51AD9">
        <w:rPr>
          <w:color w:val="424242"/>
          <w:w w:val="105"/>
        </w:rPr>
        <w:t>půjčitele</w:t>
      </w:r>
      <w:proofErr w:type="spellEnd"/>
      <w:r w:rsidRPr="00E51AD9">
        <w:rPr>
          <w:color w:val="424242"/>
          <w:w w:val="105"/>
        </w:rPr>
        <w:t xml:space="preserve"> </w:t>
      </w:r>
      <w:r>
        <w:rPr>
          <w:color w:val="424242"/>
          <w:w w:val="105"/>
        </w:rPr>
        <w:t>díla</w:t>
      </w:r>
      <w:r w:rsidRPr="00E51AD9">
        <w:rPr>
          <w:color w:val="424242"/>
          <w:w w:val="105"/>
        </w:rPr>
        <w:t xml:space="preserve"> a bude uvedena </w:t>
      </w:r>
      <w:proofErr w:type="gramStart"/>
      <w:r w:rsidRPr="00E51AD9">
        <w:rPr>
          <w:color w:val="424242"/>
          <w:w w:val="105"/>
        </w:rPr>
        <w:t xml:space="preserve">spoluúčast  </w:t>
      </w:r>
      <w:proofErr w:type="spellStart"/>
      <w:r w:rsidRPr="00E51AD9">
        <w:rPr>
          <w:color w:val="424242"/>
          <w:w w:val="105"/>
        </w:rPr>
        <w:t>půjčitele</w:t>
      </w:r>
      <w:proofErr w:type="spellEnd"/>
      <w:proofErr w:type="gramEnd"/>
      <w:r w:rsidRPr="00E51AD9">
        <w:rPr>
          <w:color w:val="424242"/>
          <w:w w:val="105"/>
        </w:rPr>
        <w:t xml:space="preserve"> ve</w:t>
      </w:r>
      <w:r w:rsidR="009C6CCB">
        <w:rPr>
          <w:color w:val="424242"/>
          <w:w w:val="105"/>
        </w:rPr>
        <w:t xml:space="preserve"> </w:t>
      </w:r>
      <w:r w:rsidRPr="00E51AD9">
        <w:rPr>
          <w:color w:val="424242"/>
          <w:spacing w:val="-44"/>
          <w:w w:val="105"/>
        </w:rPr>
        <w:t xml:space="preserve"> </w:t>
      </w:r>
      <w:r w:rsidRPr="00E51AD9">
        <w:rPr>
          <w:color w:val="424242"/>
          <w:w w:val="105"/>
        </w:rPr>
        <w:t>tvaru:</w:t>
      </w:r>
    </w:p>
    <w:p w:rsidR="00783B3A" w:rsidRPr="00E51AD9" w:rsidRDefault="00783B3A" w:rsidP="00983910">
      <w:pPr>
        <w:pStyle w:val="Odstavecseseznamem"/>
        <w:jc w:val="both"/>
      </w:pPr>
    </w:p>
    <w:p w:rsidR="00783B3A" w:rsidRPr="00E51AD9" w:rsidRDefault="00783B3A" w:rsidP="003213C8">
      <w:pPr>
        <w:pStyle w:val="Odstavecseseznamem"/>
      </w:pPr>
      <w:r w:rsidRPr="00E51AD9">
        <w:rPr>
          <w:color w:val="424242"/>
          <w:w w:val="105"/>
        </w:rPr>
        <w:t>Institut plánování a rozvoje hlavního města Prahy (IPR Praha)</w:t>
      </w:r>
    </w:p>
    <w:p w:rsidR="00783B3A" w:rsidRPr="00E51AD9" w:rsidRDefault="00783B3A" w:rsidP="003213C8">
      <w:pPr>
        <w:pStyle w:val="Odstavecseseznamem"/>
      </w:pPr>
    </w:p>
    <w:p w:rsidR="00783B3A" w:rsidRPr="00983910" w:rsidRDefault="00783B3A" w:rsidP="00983910">
      <w:pPr>
        <w:pStyle w:val="Odstavecseseznamem"/>
        <w:numPr>
          <w:ilvl w:val="0"/>
          <w:numId w:val="33"/>
        </w:numPr>
        <w:ind w:left="1434" w:hanging="357"/>
        <w:jc w:val="both"/>
      </w:pPr>
      <w:r w:rsidRPr="00D342D5">
        <w:rPr>
          <w:color w:val="424242"/>
          <w:w w:val="105"/>
        </w:rPr>
        <w:lastRenderedPageBreak/>
        <w:t>Vypůjčitel</w:t>
      </w:r>
      <w:r w:rsidRPr="00D342D5">
        <w:rPr>
          <w:color w:val="424242"/>
          <w:spacing w:val="-12"/>
          <w:w w:val="105"/>
        </w:rPr>
        <w:t xml:space="preserve"> </w:t>
      </w:r>
      <w:r w:rsidRPr="00D342D5">
        <w:rPr>
          <w:color w:val="424242"/>
          <w:w w:val="105"/>
        </w:rPr>
        <w:t>se</w:t>
      </w:r>
      <w:r w:rsidRPr="00D342D5">
        <w:rPr>
          <w:color w:val="424242"/>
          <w:spacing w:val="-18"/>
          <w:w w:val="105"/>
        </w:rPr>
        <w:t xml:space="preserve"> </w:t>
      </w:r>
      <w:r w:rsidRPr="00D342D5">
        <w:rPr>
          <w:color w:val="424242"/>
          <w:w w:val="105"/>
        </w:rPr>
        <w:t>dále</w:t>
      </w:r>
      <w:r w:rsidRPr="00D342D5">
        <w:rPr>
          <w:color w:val="424242"/>
          <w:spacing w:val="-13"/>
          <w:w w:val="105"/>
        </w:rPr>
        <w:t xml:space="preserve"> </w:t>
      </w:r>
      <w:r w:rsidRPr="00D342D5">
        <w:rPr>
          <w:color w:val="424242"/>
          <w:w w:val="105"/>
        </w:rPr>
        <w:t>zavazuje,</w:t>
      </w:r>
      <w:r w:rsidRPr="00D342D5">
        <w:rPr>
          <w:color w:val="424242"/>
          <w:spacing w:val="1"/>
          <w:w w:val="105"/>
        </w:rPr>
        <w:t xml:space="preserve"> </w:t>
      </w:r>
      <w:r w:rsidRPr="00D342D5">
        <w:rPr>
          <w:color w:val="424242"/>
          <w:w w:val="105"/>
        </w:rPr>
        <w:t>že</w:t>
      </w:r>
      <w:r w:rsidRPr="00D342D5">
        <w:rPr>
          <w:color w:val="424242"/>
          <w:spacing w:val="-12"/>
          <w:w w:val="105"/>
        </w:rPr>
        <w:t xml:space="preserve"> </w:t>
      </w:r>
      <w:proofErr w:type="spellStart"/>
      <w:r w:rsidRPr="00D342D5">
        <w:rPr>
          <w:color w:val="424242"/>
          <w:w w:val="105"/>
        </w:rPr>
        <w:t>půjčiteli</w:t>
      </w:r>
      <w:proofErr w:type="spellEnd"/>
      <w:r w:rsidRPr="00D342D5">
        <w:rPr>
          <w:color w:val="424242"/>
          <w:spacing w:val="-5"/>
          <w:w w:val="105"/>
        </w:rPr>
        <w:t xml:space="preserve"> </w:t>
      </w:r>
      <w:r w:rsidRPr="00D342D5">
        <w:rPr>
          <w:color w:val="424242"/>
          <w:w w:val="105"/>
        </w:rPr>
        <w:t>pro</w:t>
      </w:r>
      <w:r w:rsidRPr="00D342D5">
        <w:rPr>
          <w:color w:val="424242"/>
          <w:spacing w:val="-17"/>
          <w:w w:val="105"/>
        </w:rPr>
        <w:t xml:space="preserve"> </w:t>
      </w:r>
      <w:r w:rsidRPr="00D342D5">
        <w:rPr>
          <w:color w:val="424242"/>
          <w:w w:val="105"/>
        </w:rPr>
        <w:t>archiv</w:t>
      </w:r>
      <w:r w:rsidRPr="00D342D5">
        <w:rPr>
          <w:color w:val="424242"/>
          <w:spacing w:val="-9"/>
          <w:w w:val="105"/>
        </w:rPr>
        <w:t xml:space="preserve"> </w:t>
      </w:r>
      <w:r w:rsidRPr="00D342D5">
        <w:rPr>
          <w:color w:val="424242"/>
          <w:w w:val="105"/>
        </w:rPr>
        <w:t>poskytne</w:t>
      </w:r>
      <w:r w:rsidRPr="00D342D5">
        <w:rPr>
          <w:color w:val="424242"/>
          <w:spacing w:val="-4"/>
          <w:w w:val="105"/>
        </w:rPr>
        <w:t xml:space="preserve"> </w:t>
      </w:r>
      <w:r w:rsidRPr="00D342D5">
        <w:rPr>
          <w:color w:val="424242"/>
          <w:w w:val="105"/>
        </w:rPr>
        <w:t>veškeré</w:t>
      </w:r>
      <w:r w:rsidRPr="00D342D5">
        <w:rPr>
          <w:color w:val="424242"/>
          <w:spacing w:val="-6"/>
          <w:w w:val="105"/>
        </w:rPr>
        <w:t xml:space="preserve"> </w:t>
      </w:r>
      <w:r w:rsidRPr="00D342D5">
        <w:rPr>
          <w:color w:val="424242"/>
          <w:w w:val="105"/>
        </w:rPr>
        <w:t>tiskoviny,</w:t>
      </w:r>
      <w:r w:rsidRPr="00D342D5">
        <w:rPr>
          <w:color w:val="424242"/>
          <w:spacing w:val="-2"/>
          <w:w w:val="105"/>
        </w:rPr>
        <w:t xml:space="preserve"> </w:t>
      </w:r>
      <w:r w:rsidRPr="00D342D5">
        <w:rPr>
          <w:color w:val="424242"/>
          <w:w w:val="105"/>
        </w:rPr>
        <w:t>které</w:t>
      </w:r>
      <w:r w:rsidRPr="00D342D5">
        <w:rPr>
          <w:color w:val="424242"/>
          <w:spacing w:val="-9"/>
          <w:w w:val="105"/>
        </w:rPr>
        <w:t xml:space="preserve"> </w:t>
      </w:r>
      <w:r w:rsidRPr="00D342D5">
        <w:rPr>
          <w:color w:val="424242"/>
          <w:w w:val="105"/>
        </w:rPr>
        <w:t>budou u</w:t>
      </w:r>
      <w:r w:rsidRPr="00D342D5">
        <w:rPr>
          <w:color w:val="424242"/>
          <w:spacing w:val="-20"/>
          <w:w w:val="105"/>
        </w:rPr>
        <w:t xml:space="preserve"> </w:t>
      </w:r>
      <w:r w:rsidRPr="00D342D5">
        <w:rPr>
          <w:color w:val="424242"/>
          <w:w w:val="105"/>
        </w:rPr>
        <w:t>příležitosti</w:t>
      </w:r>
      <w:r w:rsidRPr="00D342D5">
        <w:rPr>
          <w:color w:val="424242"/>
          <w:spacing w:val="-15"/>
          <w:w w:val="105"/>
        </w:rPr>
        <w:t xml:space="preserve"> </w:t>
      </w:r>
      <w:r w:rsidRPr="00D342D5">
        <w:rPr>
          <w:color w:val="424242"/>
          <w:w w:val="105"/>
        </w:rPr>
        <w:t>výstavy</w:t>
      </w:r>
      <w:r w:rsidRPr="00D342D5">
        <w:rPr>
          <w:color w:val="424242"/>
          <w:spacing w:val="-18"/>
          <w:w w:val="105"/>
        </w:rPr>
        <w:t xml:space="preserve"> </w:t>
      </w:r>
      <w:r w:rsidRPr="00D342D5">
        <w:rPr>
          <w:color w:val="424242"/>
          <w:w w:val="105"/>
        </w:rPr>
        <w:t>vydané</w:t>
      </w:r>
      <w:r w:rsidRPr="00D342D5">
        <w:rPr>
          <w:color w:val="424242"/>
          <w:spacing w:val="-18"/>
          <w:w w:val="105"/>
        </w:rPr>
        <w:t>.</w:t>
      </w:r>
    </w:p>
    <w:p w:rsidR="009C6CCB" w:rsidRPr="00D342D5" w:rsidRDefault="009C6CCB" w:rsidP="00983910">
      <w:pPr>
        <w:pStyle w:val="Odstavecseseznamem"/>
        <w:ind w:left="1434"/>
      </w:pPr>
    </w:p>
    <w:p w:rsidR="00783B3A" w:rsidRPr="00912D28" w:rsidRDefault="00783B3A" w:rsidP="009C6CCB">
      <w:pPr>
        <w:pStyle w:val="Odstavecseseznamem"/>
        <w:numPr>
          <w:ilvl w:val="0"/>
          <w:numId w:val="28"/>
        </w:numPr>
        <w:rPr>
          <w:b/>
          <w:color w:val="424242"/>
        </w:rPr>
      </w:pPr>
      <w:r w:rsidRPr="00912D28">
        <w:rPr>
          <w:b/>
          <w:color w:val="424242"/>
          <w:w w:val="115"/>
        </w:rPr>
        <w:t>Závěrečná</w:t>
      </w:r>
      <w:r w:rsidRPr="00912D28">
        <w:rPr>
          <w:b/>
          <w:color w:val="424242"/>
          <w:spacing w:val="-37"/>
          <w:w w:val="115"/>
        </w:rPr>
        <w:t xml:space="preserve"> </w:t>
      </w:r>
      <w:r w:rsidRPr="00912D28">
        <w:rPr>
          <w:b/>
          <w:color w:val="424242"/>
          <w:w w:val="115"/>
        </w:rPr>
        <w:t>ustanovení</w:t>
      </w:r>
    </w:p>
    <w:p w:rsidR="00783B3A" w:rsidRPr="00E51AD9" w:rsidRDefault="00783B3A" w:rsidP="003213C8">
      <w:pPr>
        <w:pStyle w:val="Odstavecseseznamem"/>
        <w:rPr>
          <w:b/>
        </w:rPr>
      </w:pPr>
    </w:p>
    <w:p w:rsidR="00783B3A" w:rsidRPr="00E51AD9" w:rsidRDefault="00783B3A" w:rsidP="00983910">
      <w:pPr>
        <w:pStyle w:val="Odstavecseseznamem"/>
        <w:numPr>
          <w:ilvl w:val="0"/>
          <w:numId w:val="34"/>
        </w:numPr>
        <w:ind w:left="1434" w:hanging="357"/>
        <w:jc w:val="both"/>
        <w:rPr>
          <w:color w:val="424242"/>
        </w:rPr>
      </w:pPr>
      <w:r w:rsidRPr="00E51AD9">
        <w:rPr>
          <w:color w:val="424242"/>
          <w:w w:val="105"/>
        </w:rPr>
        <w:t>Právní</w:t>
      </w:r>
      <w:r w:rsidRPr="00E51AD9">
        <w:rPr>
          <w:color w:val="424242"/>
          <w:spacing w:val="-10"/>
          <w:w w:val="105"/>
        </w:rPr>
        <w:t xml:space="preserve"> </w:t>
      </w:r>
      <w:r w:rsidRPr="00E51AD9">
        <w:rPr>
          <w:color w:val="424242"/>
          <w:w w:val="105"/>
        </w:rPr>
        <w:t>vztahy</w:t>
      </w:r>
      <w:r w:rsidRPr="00E51AD9">
        <w:rPr>
          <w:color w:val="424242"/>
          <w:spacing w:val="-16"/>
          <w:w w:val="105"/>
        </w:rPr>
        <w:t xml:space="preserve"> </w:t>
      </w:r>
      <w:r w:rsidRPr="00E51AD9">
        <w:rPr>
          <w:color w:val="424242"/>
          <w:w w:val="105"/>
        </w:rPr>
        <w:t>vzniklé</w:t>
      </w:r>
      <w:r w:rsidRPr="00E51AD9">
        <w:rPr>
          <w:color w:val="424242"/>
          <w:spacing w:val="-4"/>
          <w:w w:val="105"/>
        </w:rPr>
        <w:t xml:space="preserve"> </w:t>
      </w:r>
      <w:r w:rsidRPr="00E51AD9">
        <w:rPr>
          <w:color w:val="424242"/>
          <w:w w:val="105"/>
        </w:rPr>
        <w:t>z</w:t>
      </w:r>
      <w:r w:rsidRPr="00E51AD9">
        <w:rPr>
          <w:color w:val="424242"/>
          <w:spacing w:val="-27"/>
          <w:w w:val="105"/>
        </w:rPr>
        <w:t xml:space="preserve"> </w:t>
      </w:r>
      <w:r w:rsidRPr="00E51AD9">
        <w:rPr>
          <w:color w:val="424242"/>
          <w:w w:val="105"/>
        </w:rPr>
        <w:t>této</w:t>
      </w:r>
      <w:r w:rsidRPr="00E51AD9">
        <w:rPr>
          <w:color w:val="424242"/>
          <w:spacing w:val="-23"/>
          <w:w w:val="105"/>
        </w:rPr>
        <w:t xml:space="preserve"> </w:t>
      </w:r>
      <w:r w:rsidRPr="00E51AD9">
        <w:rPr>
          <w:color w:val="424242"/>
          <w:w w:val="105"/>
        </w:rPr>
        <w:t>smlouvy</w:t>
      </w:r>
      <w:r w:rsidRPr="00E51AD9">
        <w:rPr>
          <w:color w:val="424242"/>
          <w:spacing w:val="-6"/>
          <w:w w:val="105"/>
        </w:rPr>
        <w:t xml:space="preserve"> </w:t>
      </w:r>
      <w:r w:rsidRPr="00E51AD9">
        <w:rPr>
          <w:color w:val="424242"/>
          <w:w w:val="105"/>
        </w:rPr>
        <w:t>nebo</w:t>
      </w:r>
      <w:r w:rsidRPr="00E51AD9">
        <w:rPr>
          <w:color w:val="424242"/>
          <w:spacing w:val="-15"/>
          <w:w w:val="105"/>
        </w:rPr>
        <w:t xml:space="preserve"> </w:t>
      </w:r>
      <w:r w:rsidRPr="00E51AD9">
        <w:rPr>
          <w:color w:val="424242"/>
          <w:w w:val="105"/>
        </w:rPr>
        <w:t>s</w:t>
      </w:r>
      <w:r w:rsidRPr="00E51AD9">
        <w:rPr>
          <w:color w:val="424242"/>
          <w:spacing w:val="-19"/>
          <w:w w:val="105"/>
        </w:rPr>
        <w:t xml:space="preserve"> </w:t>
      </w:r>
      <w:r w:rsidRPr="00E51AD9">
        <w:rPr>
          <w:color w:val="424242"/>
          <w:w w:val="105"/>
        </w:rPr>
        <w:t>touto</w:t>
      </w:r>
      <w:r w:rsidRPr="00E51AD9">
        <w:rPr>
          <w:color w:val="424242"/>
          <w:spacing w:val="-17"/>
          <w:w w:val="105"/>
        </w:rPr>
        <w:t xml:space="preserve"> </w:t>
      </w:r>
      <w:r w:rsidRPr="00E51AD9">
        <w:rPr>
          <w:color w:val="424242"/>
          <w:w w:val="105"/>
        </w:rPr>
        <w:t>smlouvou</w:t>
      </w:r>
      <w:r w:rsidRPr="00E51AD9">
        <w:rPr>
          <w:color w:val="424242"/>
          <w:spacing w:val="-6"/>
          <w:w w:val="105"/>
        </w:rPr>
        <w:t xml:space="preserve"> </w:t>
      </w:r>
      <w:r w:rsidRPr="00E51AD9">
        <w:rPr>
          <w:color w:val="424242"/>
          <w:w w:val="105"/>
        </w:rPr>
        <w:t>související</w:t>
      </w:r>
      <w:r w:rsidRPr="00E51AD9">
        <w:rPr>
          <w:color w:val="424242"/>
          <w:spacing w:val="-2"/>
          <w:w w:val="105"/>
        </w:rPr>
        <w:t xml:space="preserve"> </w:t>
      </w:r>
      <w:r w:rsidRPr="00E51AD9">
        <w:rPr>
          <w:color w:val="424242"/>
          <w:w w:val="105"/>
        </w:rPr>
        <w:t>se</w:t>
      </w:r>
      <w:r w:rsidRPr="00E51AD9">
        <w:rPr>
          <w:color w:val="424242"/>
          <w:spacing w:val="1"/>
          <w:w w:val="105"/>
        </w:rPr>
        <w:t xml:space="preserve"> </w:t>
      </w:r>
      <w:r w:rsidRPr="00E51AD9">
        <w:rPr>
          <w:color w:val="424242"/>
          <w:w w:val="105"/>
        </w:rPr>
        <w:t>řídí,</w:t>
      </w:r>
      <w:r w:rsidRPr="00E51AD9">
        <w:rPr>
          <w:color w:val="424242"/>
          <w:spacing w:val="-9"/>
          <w:w w:val="105"/>
        </w:rPr>
        <w:t xml:space="preserve"> </w:t>
      </w:r>
      <w:r w:rsidRPr="00E51AD9">
        <w:rPr>
          <w:color w:val="424242"/>
          <w:w w:val="105"/>
        </w:rPr>
        <w:t>pokud</w:t>
      </w:r>
      <w:r w:rsidRPr="00E51AD9">
        <w:rPr>
          <w:color w:val="424242"/>
          <w:spacing w:val="-6"/>
          <w:w w:val="105"/>
        </w:rPr>
        <w:t xml:space="preserve"> </w:t>
      </w:r>
      <w:r w:rsidRPr="00E51AD9">
        <w:rPr>
          <w:color w:val="424242"/>
          <w:w w:val="105"/>
        </w:rPr>
        <w:t>z</w:t>
      </w:r>
      <w:r w:rsidRPr="00E51AD9">
        <w:rPr>
          <w:color w:val="424242"/>
          <w:spacing w:val="-28"/>
          <w:w w:val="105"/>
        </w:rPr>
        <w:t xml:space="preserve"> </w:t>
      </w:r>
      <w:r w:rsidRPr="00E51AD9">
        <w:rPr>
          <w:color w:val="424242"/>
          <w:w w:val="105"/>
        </w:rPr>
        <w:t>této smlouvy nevyplývá něco jiného, ustanoveními občanského zákoníku a právním řádem České</w:t>
      </w:r>
      <w:r w:rsidRPr="00E51AD9">
        <w:rPr>
          <w:color w:val="424242"/>
          <w:spacing w:val="-6"/>
          <w:w w:val="105"/>
        </w:rPr>
        <w:t xml:space="preserve"> </w:t>
      </w:r>
      <w:r w:rsidRPr="00E51AD9">
        <w:rPr>
          <w:color w:val="424242"/>
          <w:w w:val="105"/>
        </w:rPr>
        <w:t>republiky.</w:t>
      </w:r>
      <w:r w:rsidRPr="00E51AD9">
        <w:rPr>
          <w:color w:val="424242"/>
          <w:spacing w:val="-15"/>
          <w:w w:val="105"/>
        </w:rPr>
        <w:t xml:space="preserve"> </w:t>
      </w:r>
      <w:r w:rsidRPr="00E51AD9">
        <w:rPr>
          <w:color w:val="424242"/>
          <w:w w:val="105"/>
        </w:rPr>
        <w:t>V</w:t>
      </w:r>
      <w:r w:rsidRPr="00E51AD9">
        <w:rPr>
          <w:color w:val="424242"/>
          <w:spacing w:val="-23"/>
          <w:w w:val="105"/>
        </w:rPr>
        <w:t xml:space="preserve"> </w:t>
      </w:r>
      <w:r w:rsidRPr="00E51AD9">
        <w:rPr>
          <w:color w:val="424242"/>
          <w:w w:val="105"/>
        </w:rPr>
        <w:t>případě,</w:t>
      </w:r>
      <w:r w:rsidRPr="00E51AD9">
        <w:rPr>
          <w:color w:val="424242"/>
          <w:spacing w:val="-9"/>
          <w:w w:val="105"/>
        </w:rPr>
        <w:t xml:space="preserve"> </w:t>
      </w:r>
      <w:r w:rsidRPr="00E51AD9">
        <w:rPr>
          <w:color w:val="424242"/>
          <w:w w:val="105"/>
        </w:rPr>
        <w:t>že</w:t>
      </w:r>
      <w:r w:rsidRPr="00E51AD9">
        <w:rPr>
          <w:color w:val="424242"/>
          <w:spacing w:val="-22"/>
          <w:w w:val="105"/>
        </w:rPr>
        <w:t xml:space="preserve"> </w:t>
      </w:r>
      <w:r w:rsidRPr="00E51AD9">
        <w:rPr>
          <w:color w:val="424242"/>
          <w:w w:val="105"/>
        </w:rPr>
        <w:t>by</w:t>
      </w:r>
      <w:r w:rsidRPr="00E51AD9">
        <w:rPr>
          <w:color w:val="424242"/>
          <w:spacing w:val="-27"/>
          <w:w w:val="105"/>
        </w:rPr>
        <w:t xml:space="preserve"> </w:t>
      </w:r>
      <w:r w:rsidRPr="00E51AD9">
        <w:rPr>
          <w:color w:val="424242"/>
          <w:w w:val="105"/>
        </w:rPr>
        <w:t>se</w:t>
      </w:r>
      <w:r w:rsidRPr="00E51AD9">
        <w:rPr>
          <w:color w:val="424242"/>
          <w:spacing w:val="-29"/>
          <w:w w:val="105"/>
        </w:rPr>
        <w:t xml:space="preserve"> </w:t>
      </w:r>
      <w:r w:rsidRPr="00E51AD9">
        <w:rPr>
          <w:color w:val="424242"/>
          <w:w w:val="105"/>
        </w:rPr>
        <w:t>stalo</w:t>
      </w:r>
      <w:r w:rsidRPr="00E51AD9">
        <w:rPr>
          <w:color w:val="424242"/>
          <w:spacing w:val="-13"/>
          <w:w w:val="105"/>
        </w:rPr>
        <w:t xml:space="preserve"> </w:t>
      </w:r>
      <w:r w:rsidRPr="00E51AD9">
        <w:rPr>
          <w:color w:val="424242"/>
          <w:w w:val="105"/>
        </w:rPr>
        <w:t>některé</w:t>
      </w:r>
      <w:r w:rsidRPr="00E51AD9">
        <w:rPr>
          <w:color w:val="424242"/>
          <w:spacing w:val="-6"/>
          <w:w w:val="105"/>
        </w:rPr>
        <w:t xml:space="preserve"> </w:t>
      </w:r>
      <w:r w:rsidRPr="00E51AD9">
        <w:rPr>
          <w:color w:val="424242"/>
          <w:w w:val="105"/>
        </w:rPr>
        <w:t>ustanovení</w:t>
      </w:r>
      <w:r w:rsidRPr="00E51AD9">
        <w:rPr>
          <w:color w:val="424242"/>
          <w:spacing w:val="-6"/>
          <w:w w:val="105"/>
        </w:rPr>
        <w:t xml:space="preserve"> </w:t>
      </w:r>
      <w:r w:rsidRPr="00E51AD9">
        <w:rPr>
          <w:color w:val="424242"/>
          <w:w w:val="105"/>
        </w:rPr>
        <w:t>smlouvy</w:t>
      </w:r>
      <w:r w:rsidRPr="00E51AD9">
        <w:rPr>
          <w:color w:val="424242"/>
          <w:spacing w:val="-13"/>
          <w:w w:val="105"/>
        </w:rPr>
        <w:t xml:space="preserve"> </w:t>
      </w:r>
      <w:r w:rsidRPr="00E51AD9">
        <w:rPr>
          <w:color w:val="424242"/>
          <w:w w:val="105"/>
        </w:rPr>
        <w:t>neplatným,</w:t>
      </w:r>
      <w:r w:rsidRPr="00E51AD9">
        <w:rPr>
          <w:color w:val="424242"/>
          <w:spacing w:val="-2"/>
          <w:w w:val="105"/>
        </w:rPr>
        <w:t xml:space="preserve"> </w:t>
      </w:r>
      <w:r w:rsidRPr="00E51AD9">
        <w:rPr>
          <w:color w:val="424242"/>
          <w:w w:val="105"/>
        </w:rPr>
        <w:t xml:space="preserve">zůstávají </w:t>
      </w:r>
      <w:proofErr w:type="gramStart"/>
      <w:r w:rsidRPr="00E51AD9">
        <w:rPr>
          <w:color w:val="424242"/>
          <w:w w:val="105"/>
        </w:rPr>
        <w:t>ostatní  ustanovení</w:t>
      </w:r>
      <w:proofErr w:type="gramEnd"/>
      <w:r w:rsidRPr="00E51AD9">
        <w:rPr>
          <w:color w:val="424242"/>
          <w:w w:val="105"/>
        </w:rPr>
        <w:t xml:space="preserve">   i  nadále  v platnosti,  ledaže   právní   předpis  stanoví   jinak.   Práva a</w:t>
      </w:r>
      <w:r w:rsidRPr="00E51AD9">
        <w:rPr>
          <w:color w:val="424242"/>
          <w:spacing w:val="-10"/>
          <w:w w:val="105"/>
        </w:rPr>
        <w:t xml:space="preserve"> </w:t>
      </w:r>
      <w:r w:rsidRPr="00E51AD9">
        <w:rPr>
          <w:color w:val="424242"/>
          <w:w w:val="105"/>
        </w:rPr>
        <w:t>povinnosti</w:t>
      </w:r>
      <w:r w:rsidRPr="00E51AD9">
        <w:rPr>
          <w:color w:val="424242"/>
          <w:spacing w:val="-9"/>
          <w:w w:val="105"/>
        </w:rPr>
        <w:t xml:space="preserve"> </w:t>
      </w:r>
      <w:r w:rsidRPr="00E51AD9">
        <w:rPr>
          <w:color w:val="424242"/>
          <w:w w:val="105"/>
        </w:rPr>
        <w:t>smluvních</w:t>
      </w:r>
      <w:r w:rsidRPr="00E51AD9">
        <w:rPr>
          <w:color w:val="424242"/>
          <w:spacing w:val="-14"/>
          <w:w w:val="105"/>
        </w:rPr>
        <w:t xml:space="preserve"> </w:t>
      </w:r>
      <w:r w:rsidRPr="00E51AD9">
        <w:rPr>
          <w:color w:val="424242"/>
          <w:w w:val="105"/>
        </w:rPr>
        <w:t>stran</w:t>
      </w:r>
      <w:r w:rsidRPr="00E51AD9">
        <w:rPr>
          <w:color w:val="424242"/>
          <w:spacing w:val="-4"/>
          <w:w w:val="105"/>
        </w:rPr>
        <w:t xml:space="preserve"> </w:t>
      </w:r>
      <w:r w:rsidRPr="00E51AD9">
        <w:rPr>
          <w:color w:val="424242"/>
          <w:w w:val="105"/>
        </w:rPr>
        <w:t>z</w:t>
      </w:r>
      <w:r w:rsidRPr="00E51AD9">
        <w:rPr>
          <w:color w:val="424242"/>
          <w:spacing w:val="-27"/>
          <w:w w:val="105"/>
        </w:rPr>
        <w:t xml:space="preserve"> </w:t>
      </w:r>
      <w:r w:rsidRPr="00E51AD9">
        <w:rPr>
          <w:color w:val="424242"/>
          <w:w w:val="105"/>
        </w:rPr>
        <w:t>této</w:t>
      </w:r>
      <w:r w:rsidRPr="00E51AD9">
        <w:rPr>
          <w:color w:val="424242"/>
          <w:spacing w:val="-20"/>
          <w:w w:val="105"/>
        </w:rPr>
        <w:t xml:space="preserve"> </w:t>
      </w:r>
      <w:r w:rsidRPr="00E51AD9">
        <w:rPr>
          <w:color w:val="424242"/>
          <w:w w:val="105"/>
        </w:rPr>
        <w:t>smlouvy</w:t>
      </w:r>
      <w:r w:rsidRPr="00E51AD9">
        <w:rPr>
          <w:color w:val="424242"/>
          <w:spacing w:val="-1"/>
          <w:w w:val="105"/>
        </w:rPr>
        <w:t xml:space="preserve"> </w:t>
      </w:r>
      <w:r w:rsidRPr="00E51AD9">
        <w:rPr>
          <w:color w:val="424242"/>
          <w:w w:val="105"/>
        </w:rPr>
        <w:t>přecházejí</w:t>
      </w:r>
      <w:r w:rsidRPr="00E51AD9">
        <w:rPr>
          <w:color w:val="424242"/>
          <w:spacing w:val="5"/>
          <w:w w:val="105"/>
        </w:rPr>
        <w:t xml:space="preserve"> </w:t>
      </w:r>
      <w:r w:rsidRPr="00E51AD9">
        <w:rPr>
          <w:color w:val="424242"/>
          <w:w w:val="105"/>
        </w:rPr>
        <w:t>na</w:t>
      </w:r>
      <w:r w:rsidRPr="00E51AD9">
        <w:rPr>
          <w:color w:val="424242"/>
          <w:spacing w:val="-7"/>
          <w:w w:val="105"/>
        </w:rPr>
        <w:t xml:space="preserve"> </w:t>
      </w:r>
      <w:r w:rsidRPr="00E51AD9">
        <w:rPr>
          <w:color w:val="424242"/>
          <w:w w:val="105"/>
        </w:rPr>
        <w:t>jejich</w:t>
      </w:r>
      <w:r w:rsidRPr="00E51AD9">
        <w:rPr>
          <w:color w:val="424242"/>
          <w:spacing w:val="-2"/>
          <w:w w:val="105"/>
        </w:rPr>
        <w:t xml:space="preserve"> </w:t>
      </w:r>
      <w:r w:rsidRPr="00E51AD9">
        <w:rPr>
          <w:color w:val="424242"/>
          <w:w w:val="105"/>
        </w:rPr>
        <w:t>právní</w:t>
      </w:r>
      <w:r w:rsidRPr="00E51AD9">
        <w:rPr>
          <w:color w:val="424242"/>
          <w:spacing w:val="-4"/>
          <w:w w:val="105"/>
        </w:rPr>
        <w:t xml:space="preserve"> </w:t>
      </w:r>
      <w:r w:rsidRPr="00E51AD9">
        <w:rPr>
          <w:color w:val="424242"/>
          <w:w w:val="105"/>
        </w:rPr>
        <w:t>nástupce.</w:t>
      </w:r>
    </w:p>
    <w:p w:rsidR="00783B3A" w:rsidRPr="00E51AD9" w:rsidRDefault="00783B3A" w:rsidP="003213C8">
      <w:pPr>
        <w:pStyle w:val="Odstavecseseznamem"/>
      </w:pPr>
    </w:p>
    <w:p w:rsidR="00783B3A" w:rsidRPr="009C6CCB" w:rsidRDefault="00783B3A" w:rsidP="00983910">
      <w:pPr>
        <w:pStyle w:val="Odstavecseseznamem"/>
        <w:numPr>
          <w:ilvl w:val="0"/>
          <w:numId w:val="34"/>
        </w:numPr>
        <w:ind w:left="1434" w:hanging="357"/>
        <w:jc w:val="both"/>
        <w:rPr>
          <w:color w:val="424242"/>
          <w:w w:val="105"/>
        </w:rPr>
      </w:pPr>
      <w:r w:rsidRPr="009C6CCB">
        <w:rPr>
          <w:color w:val="424242"/>
          <w:w w:val="105"/>
        </w:rPr>
        <w:t>Tuto smlouvu lze měnit, doplňovat nebo rušit pouze písemně, a to číslovanými dodatky, podepsanými oběma smluvními stranami.</w:t>
      </w:r>
      <w:r w:rsidR="00912D28" w:rsidRPr="009C6CCB">
        <w:rPr>
          <w:color w:val="424242"/>
          <w:w w:val="105"/>
        </w:rPr>
        <w:t xml:space="preserve"> </w:t>
      </w:r>
      <w:r w:rsidRPr="009C6CCB">
        <w:rPr>
          <w:color w:val="424242"/>
          <w:w w:val="105"/>
        </w:rPr>
        <w:t xml:space="preserve">Smlouva nabývá </w:t>
      </w:r>
      <w:r w:rsidR="0034507A" w:rsidRPr="009C6CCB">
        <w:rPr>
          <w:color w:val="424242"/>
          <w:w w:val="105"/>
        </w:rPr>
        <w:t>plat</w:t>
      </w:r>
      <w:r w:rsidRPr="009C6CCB">
        <w:rPr>
          <w:color w:val="424242"/>
          <w:w w:val="105"/>
        </w:rPr>
        <w:t xml:space="preserve">nosti </w:t>
      </w:r>
      <w:r w:rsidR="00E766C4">
        <w:rPr>
          <w:color w:val="424242"/>
          <w:w w:val="105"/>
        </w:rPr>
        <w:t xml:space="preserve">  </w:t>
      </w:r>
      <w:r w:rsidRPr="009C6CCB">
        <w:rPr>
          <w:color w:val="424242"/>
          <w:w w:val="105"/>
        </w:rPr>
        <w:t>dnem jejího podpisu oběma stranami</w:t>
      </w:r>
      <w:r w:rsidR="0034507A" w:rsidRPr="009C6CCB">
        <w:rPr>
          <w:color w:val="424242"/>
          <w:w w:val="105"/>
        </w:rPr>
        <w:t xml:space="preserve"> a účinnosti   uveřejněním v registru smluv</w:t>
      </w:r>
      <w:r w:rsidRPr="009C6CCB">
        <w:rPr>
          <w:color w:val="424242"/>
          <w:w w:val="105"/>
        </w:rPr>
        <w:t>.</w:t>
      </w:r>
    </w:p>
    <w:p w:rsidR="00783B3A" w:rsidRPr="009C6CCB" w:rsidRDefault="00783B3A" w:rsidP="009C6CCB">
      <w:pPr>
        <w:pStyle w:val="Odstavecseseznamem"/>
        <w:ind w:left="1434"/>
        <w:rPr>
          <w:color w:val="424242"/>
          <w:w w:val="105"/>
        </w:rPr>
      </w:pPr>
    </w:p>
    <w:p w:rsidR="00783B3A" w:rsidRPr="009C6CCB" w:rsidRDefault="00783B3A" w:rsidP="009C6CCB">
      <w:pPr>
        <w:pStyle w:val="Odstavecseseznamem"/>
        <w:numPr>
          <w:ilvl w:val="0"/>
          <w:numId w:val="34"/>
        </w:numPr>
        <w:ind w:left="1434" w:hanging="357"/>
        <w:rPr>
          <w:color w:val="424242"/>
          <w:w w:val="105"/>
        </w:rPr>
      </w:pPr>
      <w:r w:rsidRPr="00E51AD9">
        <w:rPr>
          <w:color w:val="424242"/>
          <w:w w:val="105"/>
        </w:rPr>
        <w:t>Smlouva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je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vyhotovena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ve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dvou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stejnopisech,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z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nichž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každý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stejnopis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má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platnost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 xml:space="preserve">originálu. </w:t>
      </w:r>
      <w:proofErr w:type="spellStart"/>
      <w:r w:rsidRPr="00E51AD9">
        <w:rPr>
          <w:color w:val="424242"/>
          <w:w w:val="105"/>
        </w:rPr>
        <w:t>Půjčitel</w:t>
      </w:r>
      <w:proofErr w:type="spellEnd"/>
      <w:r w:rsidRPr="009C6CCB">
        <w:rPr>
          <w:color w:val="424242"/>
          <w:w w:val="105"/>
        </w:rPr>
        <w:t xml:space="preserve">    </w:t>
      </w:r>
      <w:r w:rsidRPr="00E51AD9">
        <w:rPr>
          <w:color w:val="424242"/>
          <w:w w:val="105"/>
        </w:rPr>
        <w:t>a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vypůjčitel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obdrží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po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jednom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vyhotovení.</w:t>
      </w:r>
    </w:p>
    <w:p w:rsidR="00783B3A" w:rsidRPr="009C6CCB" w:rsidRDefault="00783B3A" w:rsidP="009C6CCB">
      <w:pPr>
        <w:pStyle w:val="Odstavecseseznamem"/>
        <w:ind w:left="1434"/>
        <w:rPr>
          <w:color w:val="424242"/>
          <w:w w:val="105"/>
        </w:rPr>
      </w:pPr>
    </w:p>
    <w:p w:rsidR="00DF1501" w:rsidRPr="009C6CCB" w:rsidRDefault="00DF1501" w:rsidP="00983910">
      <w:pPr>
        <w:pStyle w:val="Odstavecseseznamem"/>
        <w:numPr>
          <w:ilvl w:val="0"/>
          <w:numId w:val="34"/>
        </w:numPr>
        <w:ind w:left="1434" w:hanging="357"/>
        <w:jc w:val="both"/>
        <w:rPr>
          <w:color w:val="424242"/>
          <w:w w:val="105"/>
        </w:rPr>
      </w:pPr>
      <w:r w:rsidRPr="009C6CCB">
        <w:rPr>
          <w:color w:val="424242"/>
          <w:w w:val="105"/>
        </w:rPr>
        <w:t xml:space="preserve">Smluvní strany výslovně souhlasí s uveřejněním této smlouvy v registru smluv dle zákona č. 340/2015 Sb., o zvláštních podmínkách účinnosti některých smluv, uveřejňování těchto smluv a o registru smluv (zákon o registru smluv). </w:t>
      </w:r>
      <w:proofErr w:type="spellStart"/>
      <w:r w:rsidR="0034507A" w:rsidRPr="009C6CCB">
        <w:rPr>
          <w:color w:val="424242"/>
          <w:w w:val="105"/>
        </w:rPr>
        <w:t>Půjči</w:t>
      </w:r>
      <w:r w:rsidRPr="009C6CCB">
        <w:rPr>
          <w:color w:val="424242"/>
          <w:w w:val="105"/>
        </w:rPr>
        <w:t>tel</w:t>
      </w:r>
      <w:proofErr w:type="spellEnd"/>
      <w:r w:rsidRPr="009C6CCB">
        <w:rPr>
          <w:color w:val="424242"/>
          <w:w w:val="105"/>
        </w:rPr>
        <w:t xml:space="preserve"> zajistí zveřejnění smlouvy zasláním správci registru smluv nejpozději ve lhůtě do 30 dnů od podpisu smlouvy oběma smluvními stranami. </w:t>
      </w:r>
    </w:p>
    <w:p w:rsidR="0034507A" w:rsidRPr="009C6CCB" w:rsidRDefault="0034507A" w:rsidP="009C6CCB">
      <w:pPr>
        <w:pStyle w:val="Odstavecseseznamem"/>
        <w:ind w:left="1434"/>
        <w:rPr>
          <w:color w:val="424242"/>
          <w:w w:val="105"/>
        </w:rPr>
      </w:pPr>
    </w:p>
    <w:p w:rsidR="00DF1501" w:rsidRPr="009C6CCB" w:rsidRDefault="00DF1501" w:rsidP="00983910">
      <w:pPr>
        <w:pStyle w:val="Odstavecseseznamem"/>
        <w:numPr>
          <w:ilvl w:val="0"/>
          <w:numId w:val="34"/>
        </w:numPr>
        <w:ind w:left="1434" w:hanging="357"/>
        <w:jc w:val="both"/>
        <w:rPr>
          <w:color w:val="424242"/>
          <w:w w:val="105"/>
        </w:rPr>
      </w:pPr>
      <w:r w:rsidRPr="009C6CCB">
        <w:rPr>
          <w:color w:val="424242"/>
          <w:w w:val="105"/>
        </w:rPr>
        <w:t xml:space="preserve">Plnění předmětu této smlouvy v době mezi podpisem a před nabytím účinnosti této smlouvy, tedy před zveřejněním v registru smluv, se považuje za plnění podle této smlouvy a práva a povinnosti z něj vzniklé se řídí touto smlouvou. </w:t>
      </w:r>
    </w:p>
    <w:p w:rsidR="00DF1501" w:rsidRPr="009C6CCB" w:rsidRDefault="00DF1501" w:rsidP="00983910">
      <w:pPr>
        <w:pStyle w:val="Odstavecseseznamem"/>
        <w:ind w:left="1434"/>
        <w:jc w:val="both"/>
        <w:rPr>
          <w:color w:val="424242"/>
          <w:w w:val="105"/>
        </w:rPr>
      </w:pPr>
    </w:p>
    <w:p w:rsidR="00783B3A" w:rsidRPr="009C6CCB" w:rsidRDefault="00783B3A" w:rsidP="00983910">
      <w:pPr>
        <w:pStyle w:val="Odstavecseseznamem"/>
        <w:numPr>
          <w:ilvl w:val="0"/>
          <w:numId w:val="34"/>
        </w:numPr>
        <w:ind w:left="1434" w:hanging="357"/>
        <w:jc w:val="both"/>
        <w:rPr>
          <w:color w:val="424242"/>
          <w:w w:val="105"/>
        </w:rPr>
      </w:pPr>
      <w:r w:rsidRPr="00E51AD9">
        <w:rPr>
          <w:color w:val="424242"/>
          <w:w w:val="105"/>
        </w:rPr>
        <w:t>Smluvní strany dále prohlašují, že si smlouvu, včetně jejích příloh pečlivě přečetly, všem ustanovením smlouvy rozumí, že nebyla uzavřena v tísni ani za jinak jednostranně nevýhodných podmínek. Na důkaz svého souhlasu učiněného vážně a svobodně smlouvu vlastnoručně</w:t>
      </w:r>
      <w:r w:rsidRPr="009C6CCB">
        <w:rPr>
          <w:color w:val="424242"/>
          <w:w w:val="105"/>
        </w:rPr>
        <w:t xml:space="preserve"> </w:t>
      </w:r>
      <w:r w:rsidRPr="00E51AD9">
        <w:rPr>
          <w:color w:val="424242"/>
          <w:w w:val="105"/>
        </w:rPr>
        <w:t>podepisují.</w:t>
      </w:r>
    </w:p>
    <w:p w:rsidR="00783B3A" w:rsidRPr="009C6CCB" w:rsidRDefault="00783B3A" w:rsidP="009C6CCB">
      <w:pPr>
        <w:pStyle w:val="Odstavecseseznamem"/>
        <w:ind w:left="1434"/>
        <w:rPr>
          <w:color w:val="424242"/>
          <w:w w:val="105"/>
        </w:rPr>
      </w:pPr>
    </w:p>
    <w:p w:rsidR="00783B3A" w:rsidRDefault="00783B3A" w:rsidP="003213C8">
      <w:pPr>
        <w:pStyle w:val="Odstavecseseznamem"/>
        <w:rPr>
          <w:color w:val="424242"/>
        </w:rPr>
      </w:pPr>
    </w:p>
    <w:p w:rsidR="00783B3A" w:rsidRDefault="00783B3A" w:rsidP="003213C8">
      <w:pPr>
        <w:pStyle w:val="Odstavecseseznamem"/>
        <w:rPr>
          <w:color w:val="424242"/>
        </w:rPr>
      </w:pPr>
    </w:p>
    <w:p w:rsidR="00DA7DC4" w:rsidRDefault="00783B3A" w:rsidP="003213C8">
      <w:pPr>
        <w:pStyle w:val="Odstavecseseznamem"/>
        <w:rPr>
          <w:color w:val="424242"/>
        </w:rPr>
      </w:pPr>
      <w:r w:rsidRPr="00E51AD9">
        <w:rPr>
          <w:color w:val="424242"/>
        </w:rPr>
        <w:t xml:space="preserve">Příloha č. </w:t>
      </w:r>
      <w:proofErr w:type="gramStart"/>
      <w:r w:rsidRPr="00E51AD9">
        <w:rPr>
          <w:color w:val="424242"/>
        </w:rPr>
        <w:t>1  -</w:t>
      </w:r>
      <w:proofErr w:type="gramEnd"/>
      <w:r w:rsidRPr="00E51AD9">
        <w:rPr>
          <w:color w:val="424242"/>
        </w:rPr>
        <w:t xml:space="preserve">   </w:t>
      </w:r>
      <w:r w:rsidR="00DA7DC4">
        <w:rPr>
          <w:color w:val="424242"/>
        </w:rPr>
        <w:t xml:space="preserve">výtvarný generel Jižního města </w:t>
      </w:r>
    </w:p>
    <w:p w:rsidR="00DA7DC4" w:rsidRDefault="00DA7DC4" w:rsidP="003213C8">
      <w:pPr>
        <w:pStyle w:val="Odstavecseseznamem"/>
        <w:rPr>
          <w:color w:val="424242"/>
        </w:rPr>
      </w:pPr>
    </w:p>
    <w:p w:rsidR="00DA7DC4" w:rsidRDefault="00DA7DC4" w:rsidP="003213C8">
      <w:pPr>
        <w:pStyle w:val="Odstavecseseznamem"/>
        <w:rPr>
          <w:color w:val="424242"/>
        </w:rPr>
      </w:pPr>
    </w:p>
    <w:p w:rsidR="00DA7DC4" w:rsidRDefault="00DA7DC4" w:rsidP="003213C8">
      <w:pPr>
        <w:pStyle w:val="Odstavecseseznamem"/>
        <w:rPr>
          <w:color w:val="424242"/>
        </w:rPr>
      </w:pPr>
    </w:p>
    <w:p w:rsidR="00783B3A" w:rsidRDefault="00783B3A" w:rsidP="003213C8">
      <w:pPr>
        <w:pStyle w:val="Odstavecseseznamem"/>
        <w:rPr>
          <w:color w:val="424242"/>
        </w:rPr>
      </w:pPr>
      <w:r w:rsidRPr="00E51AD9">
        <w:rPr>
          <w:color w:val="424242"/>
        </w:rPr>
        <w:t xml:space="preserve"> </w:t>
      </w:r>
      <w:r w:rsidR="004A62F3">
        <w:rPr>
          <w:color w:val="424242"/>
        </w:rPr>
        <w:t>xxx</w:t>
      </w:r>
      <w:bookmarkStart w:id="0" w:name="_GoBack"/>
      <w:bookmarkEnd w:id="0"/>
    </w:p>
    <w:p w:rsidR="003213C8" w:rsidRDefault="003213C8" w:rsidP="003213C8">
      <w:pPr>
        <w:pStyle w:val="Odstavecseseznamem"/>
        <w:rPr>
          <w:sz w:val="28"/>
        </w:rPr>
      </w:pPr>
    </w:p>
    <w:p w:rsidR="003213C8" w:rsidRDefault="003213C8" w:rsidP="003213C8">
      <w:pPr>
        <w:pStyle w:val="Odstavecseseznamem"/>
        <w:rPr>
          <w:sz w:val="28"/>
        </w:rPr>
      </w:pPr>
    </w:p>
    <w:p w:rsidR="003213C8" w:rsidRDefault="003213C8" w:rsidP="003213C8">
      <w:pPr>
        <w:pStyle w:val="Odstavecseseznamem"/>
        <w:rPr>
          <w:sz w:val="28"/>
        </w:rPr>
      </w:pPr>
    </w:p>
    <w:p w:rsidR="003213C8" w:rsidRDefault="003213C8" w:rsidP="003213C8">
      <w:pPr>
        <w:pStyle w:val="Odstavecseseznamem"/>
        <w:rPr>
          <w:sz w:val="28"/>
        </w:rPr>
      </w:pPr>
    </w:p>
    <w:p w:rsidR="003213C8" w:rsidRPr="00783016" w:rsidRDefault="003213C8" w:rsidP="003213C8">
      <w:pPr>
        <w:pStyle w:val="Odstavecseseznamem"/>
      </w:pPr>
      <w:r w:rsidRPr="00783016">
        <w:t xml:space="preserve">Za </w:t>
      </w:r>
      <w:proofErr w:type="spellStart"/>
      <w:r w:rsidRPr="00783016">
        <w:t>p</w:t>
      </w:r>
      <w:r>
        <w:t>ůjčitele</w:t>
      </w:r>
      <w:proofErr w:type="spellEnd"/>
      <w:r>
        <w:t>:</w:t>
      </w:r>
      <w:r w:rsidRPr="00783016">
        <w:tab/>
      </w:r>
      <w:r w:rsidRPr="00783016">
        <w:tab/>
      </w:r>
      <w:r w:rsidRPr="00783016">
        <w:tab/>
      </w:r>
      <w:r w:rsidRPr="00783016">
        <w:tab/>
      </w:r>
      <w:r w:rsidRPr="00783016">
        <w:tab/>
        <w:t xml:space="preserve">Za </w:t>
      </w:r>
      <w:r>
        <w:t>vypůjčitele:</w:t>
      </w:r>
    </w:p>
    <w:p w:rsidR="003213C8" w:rsidRPr="00783016" w:rsidRDefault="003213C8" w:rsidP="003213C8">
      <w:pPr>
        <w:pStyle w:val="Odstavecseseznamem"/>
      </w:pPr>
    </w:p>
    <w:p w:rsidR="003213C8" w:rsidRPr="00783016" w:rsidRDefault="003213C8" w:rsidP="003213C8">
      <w:pPr>
        <w:pStyle w:val="Odstavecseseznamem"/>
      </w:pPr>
    </w:p>
    <w:p w:rsidR="003213C8" w:rsidRDefault="003213C8" w:rsidP="003213C8">
      <w:pPr>
        <w:pStyle w:val="Odstavecseseznamem"/>
      </w:pPr>
    </w:p>
    <w:p w:rsidR="003213C8" w:rsidRPr="00783016" w:rsidRDefault="003213C8" w:rsidP="003213C8">
      <w:pPr>
        <w:pStyle w:val="Odstavecseseznamem"/>
      </w:pPr>
      <w:r w:rsidRPr="00783016"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 w:rsidRPr="00783016">
        <w:t xml:space="preserve">V Praze dne </w:t>
      </w:r>
    </w:p>
    <w:p w:rsidR="003213C8" w:rsidRDefault="003213C8" w:rsidP="003213C8">
      <w:pPr>
        <w:pStyle w:val="Odstavecseseznamem"/>
      </w:pPr>
    </w:p>
    <w:p w:rsidR="003213C8" w:rsidRDefault="003213C8" w:rsidP="003213C8">
      <w:pPr>
        <w:pStyle w:val="Odstavecseseznamem"/>
      </w:pPr>
    </w:p>
    <w:p w:rsidR="003213C8" w:rsidRDefault="003213C8" w:rsidP="003213C8">
      <w:pPr>
        <w:pStyle w:val="Odstavecseseznamem"/>
      </w:pPr>
    </w:p>
    <w:p w:rsidR="003213C8" w:rsidRDefault="003213C8" w:rsidP="003213C8">
      <w:pPr>
        <w:pStyle w:val="Odstavecseseznamem"/>
      </w:pPr>
    </w:p>
    <w:p w:rsidR="003213C8" w:rsidRDefault="003213C8" w:rsidP="003213C8">
      <w:pPr>
        <w:pStyle w:val="Odstavecseseznamem"/>
      </w:pPr>
    </w:p>
    <w:p w:rsidR="003213C8" w:rsidRPr="00783016" w:rsidRDefault="003213C8" w:rsidP="003213C8">
      <w:pPr>
        <w:pStyle w:val="Odstavecseseznamem"/>
      </w:pPr>
    </w:p>
    <w:p w:rsidR="003213C8" w:rsidRPr="00783016" w:rsidRDefault="003213C8" w:rsidP="003213C8">
      <w:pPr>
        <w:pStyle w:val="Odstavecseseznamem"/>
        <w:rPr>
          <w:rFonts w:eastAsia="Arial"/>
          <w:lang w:eastAsia="ar-SA"/>
        </w:rPr>
      </w:pPr>
      <w:r w:rsidRPr="00783016">
        <w:rPr>
          <w:b/>
        </w:rPr>
        <w:t>JUDr. Zdeňka Zenkerová, Ph.D.</w:t>
      </w:r>
      <w:r w:rsidRPr="00783016">
        <w:tab/>
      </w:r>
      <w:r w:rsidRPr="00783016">
        <w:tab/>
      </w:r>
      <w:r w:rsidRPr="00783016">
        <w:tab/>
      </w:r>
      <w:r w:rsidRPr="00783016">
        <w:rPr>
          <w:b/>
        </w:rPr>
        <w:t>prof. Jindřich Vybíral, CSc.</w:t>
      </w:r>
      <w:r w:rsidRPr="00783016">
        <w:t xml:space="preserve"> </w:t>
      </w:r>
    </w:p>
    <w:p w:rsidR="003213C8" w:rsidRDefault="003213C8" w:rsidP="003213C8">
      <w:pPr>
        <w:pStyle w:val="Odstavecseseznamem"/>
      </w:pPr>
      <w:r w:rsidRPr="00783016">
        <w:t>ředitelka S</w:t>
      </w:r>
      <w:r>
        <w:t>ekce právní</w:t>
      </w:r>
      <w:r w:rsidRPr="00783016">
        <w:tab/>
      </w:r>
      <w:r w:rsidRPr="00783016">
        <w:tab/>
      </w:r>
      <w:r w:rsidRPr="00783016">
        <w:tab/>
      </w:r>
      <w:r w:rsidR="00B41A0F">
        <w:tab/>
      </w:r>
      <w:r w:rsidRPr="00783016">
        <w:t xml:space="preserve">rektor </w:t>
      </w:r>
      <w:r>
        <w:t xml:space="preserve">Vysoké školy uměleckoprůmyslové </w:t>
      </w:r>
    </w:p>
    <w:p w:rsidR="003213C8" w:rsidRDefault="003213C8" w:rsidP="003213C8">
      <w:pPr>
        <w:pStyle w:val="Odstavecseseznamem"/>
      </w:pPr>
      <w:r>
        <w:t>Institutu plánování a rozvoje</w:t>
      </w:r>
    </w:p>
    <w:p w:rsidR="003213C8" w:rsidRDefault="003213C8" w:rsidP="003213C8">
      <w:pPr>
        <w:pStyle w:val="Odstavecseseznamem"/>
      </w:pPr>
      <w:r>
        <w:t>hlavního města Prahy</w:t>
      </w:r>
    </w:p>
    <w:p w:rsidR="003213C8" w:rsidRDefault="003213C8" w:rsidP="003213C8">
      <w:pPr>
        <w:pStyle w:val="Odstavecseseznamem"/>
      </w:pPr>
    </w:p>
    <w:p w:rsidR="0094787C" w:rsidRPr="00165659" w:rsidRDefault="0094787C" w:rsidP="003213C8">
      <w:pPr>
        <w:pStyle w:val="Odstavecseseznamem"/>
      </w:pPr>
    </w:p>
    <w:sectPr w:rsidR="0094787C" w:rsidRPr="00165659" w:rsidSect="00862F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1B" w:rsidRDefault="009C401B" w:rsidP="000D081F">
      <w:pPr>
        <w:spacing w:after="0"/>
      </w:pPr>
      <w:r>
        <w:separator/>
      </w:r>
    </w:p>
  </w:endnote>
  <w:endnote w:type="continuationSeparator" w:id="0">
    <w:p w:rsidR="009C401B" w:rsidRDefault="009C401B" w:rsidP="000D0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1B" w:rsidRDefault="009C401B" w:rsidP="000D081F">
      <w:pPr>
        <w:spacing w:after="0"/>
      </w:pPr>
      <w:r>
        <w:separator/>
      </w:r>
    </w:p>
  </w:footnote>
  <w:footnote w:type="continuationSeparator" w:id="0">
    <w:p w:rsidR="009C401B" w:rsidRDefault="009C401B" w:rsidP="000D08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18" w:rsidRDefault="00C13F9A" w:rsidP="0024773B">
    <w:pPr>
      <w:pStyle w:val="Zhlav"/>
    </w:pPr>
    <w:r>
      <w:t xml:space="preserve">Č. smlouvy </w:t>
    </w:r>
    <w:r w:rsidR="00575693">
      <w:t>poskytovatele</w:t>
    </w:r>
    <w:r>
      <w:t>:</w:t>
    </w:r>
    <w:r w:rsidR="00467B28">
      <w:t xml:space="preserve"> ZAK 2</w:t>
    </w:r>
    <w:r w:rsidR="00575693">
      <w:t>0</w:t>
    </w:r>
    <w:r w:rsidR="00467B28">
      <w:t>-0</w:t>
    </w:r>
    <w:r w:rsidR="00575693">
      <w:t>374.</w:t>
    </w:r>
    <w:r w:rsidR="004A6D57">
      <w:t>1</w:t>
    </w:r>
    <w:r w:rsidR="00783B3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524"/>
    <w:multiLevelType w:val="hybridMultilevel"/>
    <w:tmpl w:val="90768A28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D7C0939"/>
    <w:multiLevelType w:val="hybridMultilevel"/>
    <w:tmpl w:val="1A8253F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53DC8"/>
    <w:multiLevelType w:val="hybridMultilevel"/>
    <w:tmpl w:val="DDC67046"/>
    <w:lvl w:ilvl="0" w:tplc="A0788AE8">
      <w:numFmt w:val="bullet"/>
      <w:lvlText w:val="-"/>
      <w:lvlJc w:val="left"/>
      <w:pPr>
        <w:ind w:left="992" w:hanging="272"/>
      </w:pPr>
      <w:rPr>
        <w:rFonts w:ascii="Times New Roman" w:eastAsia="Times New Roman" w:hAnsi="Times New Roman" w:cs="Times New Roman" w:hint="default"/>
        <w:color w:val="6BA1ED"/>
        <w:w w:val="103"/>
        <w:sz w:val="16"/>
        <w:szCs w:val="16"/>
      </w:rPr>
    </w:lvl>
    <w:lvl w:ilvl="1" w:tplc="6DE2CF02">
      <w:start w:val="1"/>
      <w:numFmt w:val="upperRoman"/>
      <w:lvlText w:val="%2."/>
      <w:lvlJc w:val="left"/>
      <w:pPr>
        <w:ind w:left="5224" w:hanging="244"/>
        <w:jc w:val="right"/>
      </w:pPr>
      <w:rPr>
        <w:rFonts w:hint="default"/>
        <w:b/>
        <w:bCs/>
        <w:w w:val="102"/>
      </w:rPr>
    </w:lvl>
    <w:lvl w:ilvl="2" w:tplc="2A600022">
      <w:numFmt w:val="bullet"/>
      <w:lvlText w:val="•"/>
      <w:lvlJc w:val="left"/>
      <w:pPr>
        <w:ind w:left="5993" w:hanging="244"/>
      </w:pPr>
      <w:rPr>
        <w:rFonts w:hint="default"/>
      </w:rPr>
    </w:lvl>
    <w:lvl w:ilvl="3" w:tplc="6B84169E">
      <w:numFmt w:val="bullet"/>
      <w:lvlText w:val="•"/>
      <w:lvlJc w:val="left"/>
      <w:pPr>
        <w:ind w:left="6769" w:hanging="244"/>
      </w:pPr>
      <w:rPr>
        <w:rFonts w:hint="default"/>
      </w:rPr>
    </w:lvl>
    <w:lvl w:ilvl="4" w:tplc="FD8695C2">
      <w:numFmt w:val="bullet"/>
      <w:lvlText w:val="•"/>
      <w:lvlJc w:val="left"/>
      <w:pPr>
        <w:ind w:left="7544" w:hanging="244"/>
      </w:pPr>
      <w:rPr>
        <w:rFonts w:hint="default"/>
      </w:rPr>
    </w:lvl>
    <w:lvl w:ilvl="5" w:tplc="B754BD1A">
      <w:numFmt w:val="bullet"/>
      <w:lvlText w:val="•"/>
      <w:lvlJc w:val="left"/>
      <w:pPr>
        <w:ind w:left="8320" w:hanging="244"/>
      </w:pPr>
      <w:rPr>
        <w:rFonts w:hint="default"/>
      </w:rPr>
    </w:lvl>
    <w:lvl w:ilvl="6" w:tplc="2D3A8290">
      <w:numFmt w:val="bullet"/>
      <w:lvlText w:val="•"/>
      <w:lvlJc w:val="left"/>
      <w:pPr>
        <w:ind w:left="9095" w:hanging="244"/>
      </w:pPr>
      <w:rPr>
        <w:rFonts w:hint="default"/>
      </w:rPr>
    </w:lvl>
    <w:lvl w:ilvl="7" w:tplc="3E92D0A4">
      <w:numFmt w:val="bullet"/>
      <w:lvlText w:val="•"/>
      <w:lvlJc w:val="left"/>
      <w:pPr>
        <w:ind w:left="9871" w:hanging="244"/>
      </w:pPr>
      <w:rPr>
        <w:rFonts w:hint="default"/>
      </w:rPr>
    </w:lvl>
    <w:lvl w:ilvl="8" w:tplc="B1860AE6">
      <w:numFmt w:val="bullet"/>
      <w:lvlText w:val="•"/>
      <w:lvlJc w:val="left"/>
      <w:pPr>
        <w:ind w:left="10646" w:hanging="244"/>
      </w:pPr>
      <w:rPr>
        <w:rFonts w:hint="default"/>
      </w:rPr>
    </w:lvl>
  </w:abstractNum>
  <w:abstractNum w:abstractNumId="3" w15:restartNumberingAfterBreak="0">
    <w:nsid w:val="0F1C53B0"/>
    <w:multiLevelType w:val="hybridMultilevel"/>
    <w:tmpl w:val="1486C8BC"/>
    <w:lvl w:ilvl="0" w:tplc="FF203A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D56577"/>
    <w:multiLevelType w:val="hybridMultilevel"/>
    <w:tmpl w:val="3B884B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A1323"/>
    <w:multiLevelType w:val="hybridMultilevel"/>
    <w:tmpl w:val="5C3A7E16"/>
    <w:lvl w:ilvl="0" w:tplc="50B47258">
      <w:start w:val="1"/>
      <w:numFmt w:val="upperRoman"/>
      <w:lvlText w:val="%1."/>
      <w:lvlJc w:val="left"/>
      <w:pPr>
        <w:ind w:left="1440" w:hanging="720"/>
      </w:pPr>
      <w:rPr>
        <w:rFonts w:hint="default"/>
        <w:w w:val="115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32061"/>
    <w:multiLevelType w:val="hybridMultilevel"/>
    <w:tmpl w:val="5FA0FFCE"/>
    <w:lvl w:ilvl="0" w:tplc="6352C1DA">
      <w:start w:val="1"/>
      <w:numFmt w:val="decimal"/>
      <w:lvlText w:val="%1."/>
      <w:lvlJc w:val="left"/>
      <w:pPr>
        <w:ind w:left="1080" w:hanging="360"/>
      </w:pPr>
      <w:rPr>
        <w:rFonts w:hint="default"/>
        <w:color w:val="424242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41124"/>
    <w:multiLevelType w:val="hybridMultilevel"/>
    <w:tmpl w:val="0FCA2F56"/>
    <w:lvl w:ilvl="0" w:tplc="871CE7B0">
      <w:start w:val="1"/>
      <w:numFmt w:val="decimal"/>
      <w:lvlText w:val="%1."/>
      <w:lvlJc w:val="left"/>
      <w:pPr>
        <w:ind w:left="1080" w:hanging="360"/>
      </w:pPr>
      <w:rPr>
        <w:rFonts w:hint="default"/>
        <w:w w:val="105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62158"/>
    <w:multiLevelType w:val="hybridMultilevel"/>
    <w:tmpl w:val="A57405BE"/>
    <w:lvl w:ilvl="0" w:tplc="A5401028">
      <w:start w:val="1"/>
      <w:numFmt w:val="decimal"/>
      <w:lvlText w:val="%1."/>
      <w:lvlJc w:val="left"/>
      <w:pPr>
        <w:ind w:left="1299" w:hanging="290"/>
      </w:pPr>
      <w:rPr>
        <w:rFonts w:hint="default"/>
        <w:w w:val="101"/>
      </w:rPr>
    </w:lvl>
    <w:lvl w:ilvl="1" w:tplc="15584E66">
      <w:numFmt w:val="bullet"/>
      <w:lvlText w:val="•"/>
      <w:lvlJc w:val="left"/>
      <w:pPr>
        <w:ind w:left="2328" w:hanging="290"/>
      </w:pPr>
      <w:rPr>
        <w:rFonts w:hint="default"/>
      </w:rPr>
    </w:lvl>
    <w:lvl w:ilvl="2" w:tplc="16B2EE48">
      <w:numFmt w:val="bullet"/>
      <w:lvlText w:val="•"/>
      <w:lvlJc w:val="left"/>
      <w:pPr>
        <w:ind w:left="3356" w:hanging="290"/>
      </w:pPr>
      <w:rPr>
        <w:rFonts w:hint="default"/>
      </w:rPr>
    </w:lvl>
    <w:lvl w:ilvl="3" w:tplc="E4449DDC">
      <w:numFmt w:val="bullet"/>
      <w:lvlText w:val="•"/>
      <w:lvlJc w:val="left"/>
      <w:pPr>
        <w:ind w:left="4384" w:hanging="290"/>
      </w:pPr>
      <w:rPr>
        <w:rFonts w:hint="default"/>
      </w:rPr>
    </w:lvl>
    <w:lvl w:ilvl="4" w:tplc="7BAAA5C6">
      <w:numFmt w:val="bullet"/>
      <w:lvlText w:val="•"/>
      <w:lvlJc w:val="left"/>
      <w:pPr>
        <w:ind w:left="5412" w:hanging="290"/>
      </w:pPr>
      <w:rPr>
        <w:rFonts w:hint="default"/>
      </w:rPr>
    </w:lvl>
    <w:lvl w:ilvl="5" w:tplc="06A41B88">
      <w:numFmt w:val="bullet"/>
      <w:lvlText w:val="•"/>
      <w:lvlJc w:val="left"/>
      <w:pPr>
        <w:ind w:left="6440" w:hanging="290"/>
      </w:pPr>
      <w:rPr>
        <w:rFonts w:hint="default"/>
      </w:rPr>
    </w:lvl>
    <w:lvl w:ilvl="6" w:tplc="AA1C808A">
      <w:numFmt w:val="bullet"/>
      <w:lvlText w:val="•"/>
      <w:lvlJc w:val="left"/>
      <w:pPr>
        <w:ind w:left="7468" w:hanging="290"/>
      </w:pPr>
      <w:rPr>
        <w:rFonts w:hint="default"/>
      </w:rPr>
    </w:lvl>
    <w:lvl w:ilvl="7" w:tplc="D55A90AE">
      <w:numFmt w:val="bullet"/>
      <w:lvlText w:val="•"/>
      <w:lvlJc w:val="left"/>
      <w:pPr>
        <w:ind w:left="8496" w:hanging="290"/>
      </w:pPr>
      <w:rPr>
        <w:rFonts w:hint="default"/>
      </w:rPr>
    </w:lvl>
    <w:lvl w:ilvl="8" w:tplc="D242B45E">
      <w:numFmt w:val="bullet"/>
      <w:lvlText w:val="•"/>
      <w:lvlJc w:val="left"/>
      <w:pPr>
        <w:ind w:left="9524" w:hanging="290"/>
      </w:pPr>
      <w:rPr>
        <w:rFonts w:hint="default"/>
      </w:rPr>
    </w:lvl>
  </w:abstractNum>
  <w:abstractNum w:abstractNumId="9" w15:restartNumberingAfterBreak="0">
    <w:nsid w:val="1E7A6672"/>
    <w:multiLevelType w:val="hybridMultilevel"/>
    <w:tmpl w:val="C1F67B66"/>
    <w:lvl w:ilvl="0" w:tplc="86F60238">
      <w:start w:val="1"/>
      <w:numFmt w:val="decimal"/>
      <w:lvlText w:val="%1."/>
      <w:lvlJc w:val="left"/>
      <w:pPr>
        <w:ind w:left="1355" w:hanging="290"/>
      </w:pPr>
      <w:rPr>
        <w:rFonts w:hint="default"/>
        <w:w w:val="115"/>
      </w:rPr>
    </w:lvl>
    <w:lvl w:ilvl="1" w:tplc="85BAD64A">
      <w:numFmt w:val="bullet"/>
      <w:lvlText w:val="•"/>
      <w:lvlJc w:val="left"/>
      <w:pPr>
        <w:ind w:left="2378" w:hanging="290"/>
      </w:pPr>
      <w:rPr>
        <w:rFonts w:hint="default"/>
      </w:rPr>
    </w:lvl>
    <w:lvl w:ilvl="2" w:tplc="6316CFD4">
      <w:numFmt w:val="bullet"/>
      <w:lvlText w:val="•"/>
      <w:lvlJc w:val="left"/>
      <w:pPr>
        <w:ind w:left="3396" w:hanging="290"/>
      </w:pPr>
      <w:rPr>
        <w:rFonts w:hint="default"/>
      </w:rPr>
    </w:lvl>
    <w:lvl w:ilvl="3" w:tplc="704ED978">
      <w:numFmt w:val="bullet"/>
      <w:lvlText w:val="•"/>
      <w:lvlJc w:val="left"/>
      <w:pPr>
        <w:ind w:left="4414" w:hanging="290"/>
      </w:pPr>
      <w:rPr>
        <w:rFonts w:hint="default"/>
      </w:rPr>
    </w:lvl>
    <w:lvl w:ilvl="4" w:tplc="946EB9EC">
      <w:numFmt w:val="bullet"/>
      <w:lvlText w:val="•"/>
      <w:lvlJc w:val="left"/>
      <w:pPr>
        <w:ind w:left="5432" w:hanging="290"/>
      </w:pPr>
      <w:rPr>
        <w:rFonts w:hint="default"/>
      </w:rPr>
    </w:lvl>
    <w:lvl w:ilvl="5" w:tplc="2544011A">
      <w:numFmt w:val="bullet"/>
      <w:lvlText w:val="•"/>
      <w:lvlJc w:val="left"/>
      <w:pPr>
        <w:ind w:left="6450" w:hanging="290"/>
      </w:pPr>
      <w:rPr>
        <w:rFonts w:hint="default"/>
      </w:rPr>
    </w:lvl>
    <w:lvl w:ilvl="6" w:tplc="7D046A80">
      <w:numFmt w:val="bullet"/>
      <w:lvlText w:val="•"/>
      <w:lvlJc w:val="left"/>
      <w:pPr>
        <w:ind w:left="7468" w:hanging="290"/>
      </w:pPr>
      <w:rPr>
        <w:rFonts w:hint="default"/>
      </w:rPr>
    </w:lvl>
    <w:lvl w:ilvl="7" w:tplc="143E0548">
      <w:numFmt w:val="bullet"/>
      <w:lvlText w:val="•"/>
      <w:lvlJc w:val="left"/>
      <w:pPr>
        <w:ind w:left="8486" w:hanging="290"/>
      </w:pPr>
      <w:rPr>
        <w:rFonts w:hint="default"/>
      </w:rPr>
    </w:lvl>
    <w:lvl w:ilvl="8" w:tplc="15D26ADE">
      <w:numFmt w:val="bullet"/>
      <w:lvlText w:val="•"/>
      <w:lvlJc w:val="left"/>
      <w:pPr>
        <w:ind w:left="9504" w:hanging="290"/>
      </w:pPr>
      <w:rPr>
        <w:rFonts w:hint="default"/>
      </w:rPr>
    </w:lvl>
  </w:abstractNum>
  <w:abstractNum w:abstractNumId="10" w15:restartNumberingAfterBreak="0">
    <w:nsid w:val="20BD2D3E"/>
    <w:multiLevelType w:val="hybridMultilevel"/>
    <w:tmpl w:val="A1DA9BE4"/>
    <w:lvl w:ilvl="0" w:tplc="0405000F">
      <w:start w:val="1"/>
      <w:numFmt w:val="decimal"/>
      <w:lvlText w:val="%1."/>
      <w:lvlJc w:val="left"/>
      <w:pPr>
        <w:ind w:left="1821" w:hanging="360"/>
      </w:pPr>
    </w:lvl>
    <w:lvl w:ilvl="1" w:tplc="04050019" w:tentative="1">
      <w:start w:val="1"/>
      <w:numFmt w:val="lowerLetter"/>
      <w:lvlText w:val="%2."/>
      <w:lvlJc w:val="left"/>
      <w:pPr>
        <w:ind w:left="2541" w:hanging="360"/>
      </w:pPr>
    </w:lvl>
    <w:lvl w:ilvl="2" w:tplc="0405001B" w:tentative="1">
      <w:start w:val="1"/>
      <w:numFmt w:val="lowerRoman"/>
      <w:lvlText w:val="%3."/>
      <w:lvlJc w:val="right"/>
      <w:pPr>
        <w:ind w:left="3261" w:hanging="180"/>
      </w:pPr>
    </w:lvl>
    <w:lvl w:ilvl="3" w:tplc="0405000F" w:tentative="1">
      <w:start w:val="1"/>
      <w:numFmt w:val="decimal"/>
      <w:lvlText w:val="%4."/>
      <w:lvlJc w:val="left"/>
      <w:pPr>
        <w:ind w:left="3981" w:hanging="360"/>
      </w:pPr>
    </w:lvl>
    <w:lvl w:ilvl="4" w:tplc="04050019" w:tentative="1">
      <w:start w:val="1"/>
      <w:numFmt w:val="lowerLetter"/>
      <w:lvlText w:val="%5."/>
      <w:lvlJc w:val="left"/>
      <w:pPr>
        <w:ind w:left="4701" w:hanging="360"/>
      </w:pPr>
    </w:lvl>
    <w:lvl w:ilvl="5" w:tplc="0405001B" w:tentative="1">
      <w:start w:val="1"/>
      <w:numFmt w:val="lowerRoman"/>
      <w:lvlText w:val="%6."/>
      <w:lvlJc w:val="right"/>
      <w:pPr>
        <w:ind w:left="5421" w:hanging="180"/>
      </w:pPr>
    </w:lvl>
    <w:lvl w:ilvl="6" w:tplc="0405000F" w:tentative="1">
      <w:start w:val="1"/>
      <w:numFmt w:val="decimal"/>
      <w:lvlText w:val="%7."/>
      <w:lvlJc w:val="left"/>
      <w:pPr>
        <w:ind w:left="6141" w:hanging="360"/>
      </w:pPr>
    </w:lvl>
    <w:lvl w:ilvl="7" w:tplc="04050019" w:tentative="1">
      <w:start w:val="1"/>
      <w:numFmt w:val="lowerLetter"/>
      <w:lvlText w:val="%8."/>
      <w:lvlJc w:val="left"/>
      <w:pPr>
        <w:ind w:left="6861" w:hanging="360"/>
      </w:pPr>
    </w:lvl>
    <w:lvl w:ilvl="8" w:tplc="040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1" w15:restartNumberingAfterBreak="0">
    <w:nsid w:val="26635EF6"/>
    <w:multiLevelType w:val="hybridMultilevel"/>
    <w:tmpl w:val="67687E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B10E1C"/>
    <w:multiLevelType w:val="hybridMultilevel"/>
    <w:tmpl w:val="E43A1AFA"/>
    <w:lvl w:ilvl="0" w:tplc="28546E4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B4A50"/>
    <w:multiLevelType w:val="hybridMultilevel"/>
    <w:tmpl w:val="C240C26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7F6BFF"/>
    <w:multiLevelType w:val="hybridMultilevel"/>
    <w:tmpl w:val="DF428CF2"/>
    <w:lvl w:ilvl="0" w:tplc="BBF2E634">
      <w:start w:val="6"/>
      <w:numFmt w:val="decimal"/>
      <w:lvlText w:val="%1"/>
      <w:lvlJc w:val="left"/>
      <w:pPr>
        <w:ind w:left="144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CD49F4"/>
    <w:multiLevelType w:val="hybridMultilevel"/>
    <w:tmpl w:val="6478C1B8"/>
    <w:lvl w:ilvl="0" w:tplc="76C845AC">
      <w:start w:val="1"/>
      <w:numFmt w:val="decimal"/>
      <w:lvlText w:val="%1."/>
      <w:lvlJc w:val="left"/>
      <w:pPr>
        <w:ind w:left="1328" w:hanging="339"/>
      </w:pPr>
      <w:rPr>
        <w:rFonts w:hint="default"/>
        <w:w w:val="112"/>
      </w:rPr>
    </w:lvl>
    <w:lvl w:ilvl="1" w:tplc="1EA89B24">
      <w:numFmt w:val="bullet"/>
      <w:lvlText w:val="•"/>
      <w:lvlJc w:val="left"/>
      <w:pPr>
        <w:ind w:left="2340" w:hanging="339"/>
      </w:pPr>
      <w:rPr>
        <w:rFonts w:hint="default"/>
      </w:rPr>
    </w:lvl>
    <w:lvl w:ilvl="2" w:tplc="49801EFA">
      <w:numFmt w:val="bullet"/>
      <w:lvlText w:val="•"/>
      <w:lvlJc w:val="left"/>
      <w:pPr>
        <w:ind w:left="3360" w:hanging="339"/>
      </w:pPr>
      <w:rPr>
        <w:rFonts w:hint="default"/>
      </w:rPr>
    </w:lvl>
    <w:lvl w:ilvl="3" w:tplc="9FD41064">
      <w:numFmt w:val="bullet"/>
      <w:lvlText w:val="•"/>
      <w:lvlJc w:val="left"/>
      <w:pPr>
        <w:ind w:left="4380" w:hanging="339"/>
      </w:pPr>
      <w:rPr>
        <w:rFonts w:hint="default"/>
      </w:rPr>
    </w:lvl>
    <w:lvl w:ilvl="4" w:tplc="3F40C670">
      <w:numFmt w:val="bullet"/>
      <w:lvlText w:val="•"/>
      <w:lvlJc w:val="left"/>
      <w:pPr>
        <w:ind w:left="5400" w:hanging="339"/>
      </w:pPr>
      <w:rPr>
        <w:rFonts w:hint="default"/>
      </w:rPr>
    </w:lvl>
    <w:lvl w:ilvl="5" w:tplc="55B0CC84">
      <w:numFmt w:val="bullet"/>
      <w:lvlText w:val="•"/>
      <w:lvlJc w:val="left"/>
      <w:pPr>
        <w:ind w:left="6420" w:hanging="339"/>
      </w:pPr>
      <w:rPr>
        <w:rFonts w:hint="default"/>
      </w:rPr>
    </w:lvl>
    <w:lvl w:ilvl="6" w:tplc="96C8E1DC">
      <w:numFmt w:val="bullet"/>
      <w:lvlText w:val="•"/>
      <w:lvlJc w:val="left"/>
      <w:pPr>
        <w:ind w:left="7440" w:hanging="339"/>
      </w:pPr>
      <w:rPr>
        <w:rFonts w:hint="default"/>
      </w:rPr>
    </w:lvl>
    <w:lvl w:ilvl="7" w:tplc="603EB7C0">
      <w:numFmt w:val="bullet"/>
      <w:lvlText w:val="•"/>
      <w:lvlJc w:val="left"/>
      <w:pPr>
        <w:ind w:left="8460" w:hanging="339"/>
      </w:pPr>
      <w:rPr>
        <w:rFonts w:hint="default"/>
      </w:rPr>
    </w:lvl>
    <w:lvl w:ilvl="8" w:tplc="D27468AE">
      <w:numFmt w:val="bullet"/>
      <w:lvlText w:val="•"/>
      <w:lvlJc w:val="left"/>
      <w:pPr>
        <w:ind w:left="9480" w:hanging="339"/>
      </w:pPr>
      <w:rPr>
        <w:rFonts w:hint="default"/>
      </w:rPr>
    </w:lvl>
  </w:abstractNum>
  <w:abstractNum w:abstractNumId="16" w15:restartNumberingAfterBreak="0">
    <w:nsid w:val="3328332D"/>
    <w:multiLevelType w:val="hybridMultilevel"/>
    <w:tmpl w:val="E67231A0"/>
    <w:lvl w:ilvl="0" w:tplc="C61488DC">
      <w:start w:val="2"/>
      <w:numFmt w:val="decimal"/>
      <w:lvlText w:val="%1."/>
      <w:lvlJc w:val="left"/>
      <w:pPr>
        <w:ind w:left="144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36D6E"/>
    <w:multiLevelType w:val="hybridMultilevel"/>
    <w:tmpl w:val="B82266B2"/>
    <w:lvl w:ilvl="0" w:tplc="2BA4AFF0">
      <w:start w:val="1"/>
      <w:numFmt w:val="decimal"/>
      <w:lvlText w:val="%1."/>
      <w:lvlJc w:val="left"/>
      <w:pPr>
        <w:ind w:left="1321" w:hanging="282"/>
      </w:pPr>
      <w:rPr>
        <w:rFonts w:hint="default"/>
        <w:w w:val="110"/>
      </w:rPr>
    </w:lvl>
    <w:lvl w:ilvl="1" w:tplc="0FA0B84E">
      <w:numFmt w:val="bullet"/>
      <w:lvlText w:val="•"/>
      <w:lvlJc w:val="left"/>
      <w:pPr>
        <w:ind w:left="2340" w:hanging="282"/>
      </w:pPr>
      <w:rPr>
        <w:rFonts w:hint="default"/>
      </w:rPr>
    </w:lvl>
    <w:lvl w:ilvl="2" w:tplc="33E89368">
      <w:numFmt w:val="bullet"/>
      <w:lvlText w:val="•"/>
      <w:lvlJc w:val="left"/>
      <w:pPr>
        <w:ind w:left="3360" w:hanging="282"/>
      </w:pPr>
      <w:rPr>
        <w:rFonts w:hint="default"/>
      </w:rPr>
    </w:lvl>
    <w:lvl w:ilvl="3" w:tplc="6DB42220">
      <w:numFmt w:val="bullet"/>
      <w:lvlText w:val="•"/>
      <w:lvlJc w:val="left"/>
      <w:pPr>
        <w:ind w:left="4380" w:hanging="282"/>
      </w:pPr>
      <w:rPr>
        <w:rFonts w:hint="default"/>
      </w:rPr>
    </w:lvl>
    <w:lvl w:ilvl="4" w:tplc="A4D04BEC">
      <w:numFmt w:val="bullet"/>
      <w:lvlText w:val="•"/>
      <w:lvlJc w:val="left"/>
      <w:pPr>
        <w:ind w:left="5400" w:hanging="282"/>
      </w:pPr>
      <w:rPr>
        <w:rFonts w:hint="default"/>
      </w:rPr>
    </w:lvl>
    <w:lvl w:ilvl="5" w:tplc="28161BCC">
      <w:numFmt w:val="bullet"/>
      <w:lvlText w:val="•"/>
      <w:lvlJc w:val="left"/>
      <w:pPr>
        <w:ind w:left="6420" w:hanging="282"/>
      </w:pPr>
      <w:rPr>
        <w:rFonts w:hint="default"/>
      </w:rPr>
    </w:lvl>
    <w:lvl w:ilvl="6" w:tplc="E61EC7E4">
      <w:numFmt w:val="bullet"/>
      <w:lvlText w:val="•"/>
      <w:lvlJc w:val="left"/>
      <w:pPr>
        <w:ind w:left="7440" w:hanging="282"/>
      </w:pPr>
      <w:rPr>
        <w:rFonts w:hint="default"/>
      </w:rPr>
    </w:lvl>
    <w:lvl w:ilvl="7" w:tplc="2E04993A">
      <w:numFmt w:val="bullet"/>
      <w:lvlText w:val="•"/>
      <w:lvlJc w:val="left"/>
      <w:pPr>
        <w:ind w:left="8460" w:hanging="282"/>
      </w:pPr>
      <w:rPr>
        <w:rFonts w:hint="default"/>
      </w:rPr>
    </w:lvl>
    <w:lvl w:ilvl="8" w:tplc="BF162C28">
      <w:numFmt w:val="bullet"/>
      <w:lvlText w:val="•"/>
      <w:lvlJc w:val="left"/>
      <w:pPr>
        <w:ind w:left="9480" w:hanging="282"/>
      </w:pPr>
      <w:rPr>
        <w:rFonts w:hint="default"/>
      </w:rPr>
    </w:lvl>
  </w:abstractNum>
  <w:abstractNum w:abstractNumId="18" w15:restartNumberingAfterBreak="0">
    <w:nsid w:val="39787590"/>
    <w:multiLevelType w:val="hybridMultilevel"/>
    <w:tmpl w:val="A9F6ACFC"/>
    <w:lvl w:ilvl="0" w:tplc="E502FE06">
      <w:start w:val="1"/>
      <w:numFmt w:val="decimal"/>
      <w:lvlText w:val="%1."/>
      <w:lvlJc w:val="left"/>
      <w:pPr>
        <w:ind w:left="1324" w:hanging="282"/>
      </w:pPr>
      <w:rPr>
        <w:rFonts w:hint="default"/>
        <w:w w:val="111"/>
      </w:rPr>
    </w:lvl>
    <w:lvl w:ilvl="1" w:tplc="C0C02BE4">
      <w:numFmt w:val="bullet"/>
      <w:lvlText w:val="•"/>
      <w:lvlJc w:val="left"/>
      <w:pPr>
        <w:ind w:left="2340" w:hanging="282"/>
      </w:pPr>
      <w:rPr>
        <w:rFonts w:hint="default"/>
      </w:rPr>
    </w:lvl>
    <w:lvl w:ilvl="2" w:tplc="2E863F5E">
      <w:numFmt w:val="bullet"/>
      <w:lvlText w:val="•"/>
      <w:lvlJc w:val="left"/>
      <w:pPr>
        <w:ind w:left="3360" w:hanging="282"/>
      </w:pPr>
      <w:rPr>
        <w:rFonts w:hint="default"/>
      </w:rPr>
    </w:lvl>
    <w:lvl w:ilvl="3" w:tplc="68503EBA">
      <w:numFmt w:val="bullet"/>
      <w:lvlText w:val="•"/>
      <w:lvlJc w:val="left"/>
      <w:pPr>
        <w:ind w:left="4380" w:hanging="282"/>
      </w:pPr>
      <w:rPr>
        <w:rFonts w:hint="default"/>
      </w:rPr>
    </w:lvl>
    <w:lvl w:ilvl="4" w:tplc="C5B8CDBC">
      <w:numFmt w:val="bullet"/>
      <w:lvlText w:val="•"/>
      <w:lvlJc w:val="left"/>
      <w:pPr>
        <w:ind w:left="5400" w:hanging="282"/>
      </w:pPr>
      <w:rPr>
        <w:rFonts w:hint="default"/>
      </w:rPr>
    </w:lvl>
    <w:lvl w:ilvl="5" w:tplc="54524A2A">
      <w:numFmt w:val="bullet"/>
      <w:lvlText w:val="•"/>
      <w:lvlJc w:val="left"/>
      <w:pPr>
        <w:ind w:left="6420" w:hanging="282"/>
      </w:pPr>
      <w:rPr>
        <w:rFonts w:hint="default"/>
      </w:rPr>
    </w:lvl>
    <w:lvl w:ilvl="6" w:tplc="992CA254">
      <w:numFmt w:val="bullet"/>
      <w:lvlText w:val="•"/>
      <w:lvlJc w:val="left"/>
      <w:pPr>
        <w:ind w:left="7440" w:hanging="282"/>
      </w:pPr>
      <w:rPr>
        <w:rFonts w:hint="default"/>
      </w:rPr>
    </w:lvl>
    <w:lvl w:ilvl="7" w:tplc="EC60D098">
      <w:numFmt w:val="bullet"/>
      <w:lvlText w:val="•"/>
      <w:lvlJc w:val="left"/>
      <w:pPr>
        <w:ind w:left="8460" w:hanging="282"/>
      </w:pPr>
      <w:rPr>
        <w:rFonts w:hint="default"/>
      </w:rPr>
    </w:lvl>
    <w:lvl w:ilvl="8" w:tplc="03D44D72">
      <w:numFmt w:val="bullet"/>
      <w:lvlText w:val="•"/>
      <w:lvlJc w:val="left"/>
      <w:pPr>
        <w:ind w:left="9480" w:hanging="282"/>
      </w:pPr>
      <w:rPr>
        <w:rFonts w:hint="default"/>
      </w:rPr>
    </w:lvl>
  </w:abstractNum>
  <w:abstractNum w:abstractNumId="19" w15:restartNumberingAfterBreak="0">
    <w:nsid w:val="3B3515B7"/>
    <w:multiLevelType w:val="hybridMultilevel"/>
    <w:tmpl w:val="2E00387E"/>
    <w:lvl w:ilvl="0" w:tplc="7A54547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024717"/>
    <w:multiLevelType w:val="hybridMultilevel"/>
    <w:tmpl w:val="0CBCE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B6235"/>
    <w:multiLevelType w:val="hybridMultilevel"/>
    <w:tmpl w:val="EF788FBA"/>
    <w:lvl w:ilvl="0" w:tplc="040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505F14B8"/>
    <w:multiLevelType w:val="hybridMultilevel"/>
    <w:tmpl w:val="68AACAFE"/>
    <w:lvl w:ilvl="0" w:tplc="A296DC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3CB53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5682F5D"/>
    <w:multiLevelType w:val="hybridMultilevel"/>
    <w:tmpl w:val="7A7444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BA5960"/>
    <w:multiLevelType w:val="hybridMultilevel"/>
    <w:tmpl w:val="2268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1600FA"/>
    <w:multiLevelType w:val="hybridMultilevel"/>
    <w:tmpl w:val="AF1419C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A9550D"/>
    <w:multiLevelType w:val="hybridMultilevel"/>
    <w:tmpl w:val="D3449398"/>
    <w:lvl w:ilvl="0" w:tplc="69881BF4">
      <w:start w:val="7"/>
      <w:numFmt w:val="decimal"/>
      <w:lvlText w:val="%1."/>
      <w:lvlJc w:val="left"/>
      <w:pPr>
        <w:ind w:left="144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6D2855"/>
    <w:multiLevelType w:val="hybridMultilevel"/>
    <w:tmpl w:val="FFD4E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14457"/>
    <w:multiLevelType w:val="hybridMultilevel"/>
    <w:tmpl w:val="155CB7D6"/>
    <w:lvl w:ilvl="0" w:tplc="E6E44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FF4A33"/>
    <w:multiLevelType w:val="hybridMultilevel"/>
    <w:tmpl w:val="45240B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B6A0B69"/>
    <w:multiLevelType w:val="hybridMultilevel"/>
    <w:tmpl w:val="EFE49BD2"/>
    <w:lvl w:ilvl="0" w:tplc="BE08CC3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46142"/>
    <w:multiLevelType w:val="hybridMultilevel"/>
    <w:tmpl w:val="59E41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55EDF"/>
    <w:multiLevelType w:val="hybridMultilevel"/>
    <w:tmpl w:val="AB7C50B2"/>
    <w:lvl w:ilvl="0" w:tplc="4210F124">
      <w:start w:val="1"/>
      <w:numFmt w:val="decimal"/>
      <w:lvlText w:val="%1."/>
      <w:lvlJc w:val="left"/>
      <w:pPr>
        <w:ind w:left="144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5F13E4"/>
    <w:multiLevelType w:val="hybridMultilevel"/>
    <w:tmpl w:val="92E4D7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1"/>
  </w:num>
  <w:num w:numId="5">
    <w:abstractNumId w:val="3"/>
  </w:num>
  <w:num w:numId="6">
    <w:abstractNumId w:val="23"/>
  </w:num>
  <w:num w:numId="7">
    <w:abstractNumId w:val="30"/>
  </w:num>
  <w:num w:numId="8">
    <w:abstractNumId w:val="32"/>
  </w:num>
  <w:num w:numId="9">
    <w:abstractNumId w:val="19"/>
  </w:num>
  <w:num w:numId="10">
    <w:abstractNumId w:val="1"/>
  </w:num>
  <w:num w:numId="11">
    <w:abstractNumId w:val="31"/>
  </w:num>
  <w:num w:numId="12">
    <w:abstractNumId w:val="29"/>
  </w:num>
  <w:num w:numId="13">
    <w:abstractNumId w:val="22"/>
  </w:num>
  <w:num w:numId="14">
    <w:abstractNumId w:val="20"/>
  </w:num>
  <w:num w:numId="15">
    <w:abstractNumId w:val="4"/>
  </w:num>
  <w:num w:numId="16">
    <w:abstractNumId w:val="21"/>
  </w:num>
  <w:num w:numId="17">
    <w:abstractNumId w:val="33"/>
  </w:num>
  <w:num w:numId="18">
    <w:abstractNumId w:val="25"/>
  </w:num>
  <w:num w:numId="19">
    <w:abstractNumId w:val="24"/>
  </w:num>
  <w:num w:numId="20">
    <w:abstractNumId w:val="0"/>
  </w:num>
  <w:num w:numId="21">
    <w:abstractNumId w:val="34"/>
  </w:num>
  <w:num w:numId="22">
    <w:abstractNumId w:val="9"/>
  </w:num>
  <w:num w:numId="23">
    <w:abstractNumId w:val="17"/>
  </w:num>
  <w:num w:numId="24">
    <w:abstractNumId w:val="18"/>
  </w:num>
  <w:num w:numId="25">
    <w:abstractNumId w:val="15"/>
  </w:num>
  <w:num w:numId="26">
    <w:abstractNumId w:val="8"/>
  </w:num>
  <w:num w:numId="27">
    <w:abstractNumId w:val="2"/>
  </w:num>
  <w:num w:numId="28">
    <w:abstractNumId w:val="5"/>
  </w:num>
  <w:num w:numId="29">
    <w:abstractNumId w:val="36"/>
  </w:num>
  <w:num w:numId="30">
    <w:abstractNumId w:val="12"/>
  </w:num>
  <w:num w:numId="31">
    <w:abstractNumId w:val="16"/>
  </w:num>
  <w:num w:numId="32">
    <w:abstractNumId w:val="35"/>
  </w:num>
  <w:num w:numId="33">
    <w:abstractNumId w:val="6"/>
  </w:num>
  <w:num w:numId="34">
    <w:abstractNumId w:val="7"/>
  </w:num>
  <w:num w:numId="35">
    <w:abstractNumId w:val="10"/>
  </w:num>
  <w:num w:numId="36">
    <w:abstractNumId w:val="1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5E"/>
    <w:rsid w:val="00021B20"/>
    <w:rsid w:val="00024448"/>
    <w:rsid w:val="0003270E"/>
    <w:rsid w:val="000359A8"/>
    <w:rsid w:val="000537CA"/>
    <w:rsid w:val="00072E8C"/>
    <w:rsid w:val="00072FF7"/>
    <w:rsid w:val="000737F3"/>
    <w:rsid w:val="0009783B"/>
    <w:rsid w:val="000A3B5C"/>
    <w:rsid w:val="000A5341"/>
    <w:rsid w:val="000A5960"/>
    <w:rsid w:val="000B029C"/>
    <w:rsid w:val="000B1853"/>
    <w:rsid w:val="000B62DB"/>
    <w:rsid w:val="000C2293"/>
    <w:rsid w:val="000D081F"/>
    <w:rsid w:val="000D36EB"/>
    <w:rsid w:val="000E0DAF"/>
    <w:rsid w:val="000F589A"/>
    <w:rsid w:val="00100453"/>
    <w:rsid w:val="0010708D"/>
    <w:rsid w:val="00117491"/>
    <w:rsid w:val="00131446"/>
    <w:rsid w:val="00140BAB"/>
    <w:rsid w:val="00145007"/>
    <w:rsid w:val="00150C8D"/>
    <w:rsid w:val="00151FFC"/>
    <w:rsid w:val="00160B09"/>
    <w:rsid w:val="001626A8"/>
    <w:rsid w:val="0016479B"/>
    <w:rsid w:val="00165659"/>
    <w:rsid w:val="00167891"/>
    <w:rsid w:val="0017461D"/>
    <w:rsid w:val="001753D9"/>
    <w:rsid w:val="00177137"/>
    <w:rsid w:val="001778DB"/>
    <w:rsid w:val="0019404D"/>
    <w:rsid w:val="001952D3"/>
    <w:rsid w:val="001A522E"/>
    <w:rsid w:val="001B55BF"/>
    <w:rsid w:val="001E1DE5"/>
    <w:rsid w:val="001E1E25"/>
    <w:rsid w:val="001E3B09"/>
    <w:rsid w:val="001F18EF"/>
    <w:rsid w:val="001F60A2"/>
    <w:rsid w:val="0020354C"/>
    <w:rsid w:val="00224EDB"/>
    <w:rsid w:val="002346B1"/>
    <w:rsid w:val="002410B5"/>
    <w:rsid w:val="0024773B"/>
    <w:rsid w:val="002535A3"/>
    <w:rsid w:val="00254093"/>
    <w:rsid w:val="0026661D"/>
    <w:rsid w:val="0027064D"/>
    <w:rsid w:val="00274385"/>
    <w:rsid w:val="0029017C"/>
    <w:rsid w:val="002C33F1"/>
    <w:rsid w:val="002D0A65"/>
    <w:rsid w:val="002D42A0"/>
    <w:rsid w:val="002D6E56"/>
    <w:rsid w:val="002F1EF3"/>
    <w:rsid w:val="00300DE0"/>
    <w:rsid w:val="00306C7C"/>
    <w:rsid w:val="00313EF1"/>
    <w:rsid w:val="003213C8"/>
    <w:rsid w:val="00326642"/>
    <w:rsid w:val="00327679"/>
    <w:rsid w:val="00342745"/>
    <w:rsid w:val="00344E90"/>
    <w:rsid w:val="0034507A"/>
    <w:rsid w:val="00354348"/>
    <w:rsid w:val="00367457"/>
    <w:rsid w:val="003758CB"/>
    <w:rsid w:val="00383858"/>
    <w:rsid w:val="0038700D"/>
    <w:rsid w:val="00387515"/>
    <w:rsid w:val="003902DD"/>
    <w:rsid w:val="00394FD1"/>
    <w:rsid w:val="003A26FA"/>
    <w:rsid w:val="003A4A8B"/>
    <w:rsid w:val="003D0B05"/>
    <w:rsid w:val="003D6346"/>
    <w:rsid w:val="003F5027"/>
    <w:rsid w:val="003F6095"/>
    <w:rsid w:val="003F6FEF"/>
    <w:rsid w:val="00410E3A"/>
    <w:rsid w:val="00415A6F"/>
    <w:rsid w:val="00417A88"/>
    <w:rsid w:val="00425076"/>
    <w:rsid w:val="0042713F"/>
    <w:rsid w:val="00436A1D"/>
    <w:rsid w:val="00447EF0"/>
    <w:rsid w:val="00453D39"/>
    <w:rsid w:val="004608FB"/>
    <w:rsid w:val="00464F47"/>
    <w:rsid w:val="00466DCA"/>
    <w:rsid w:val="00467B28"/>
    <w:rsid w:val="00471808"/>
    <w:rsid w:val="00472030"/>
    <w:rsid w:val="00475CC1"/>
    <w:rsid w:val="0047605E"/>
    <w:rsid w:val="004A62F3"/>
    <w:rsid w:val="004A6C12"/>
    <w:rsid w:val="004A6D57"/>
    <w:rsid w:val="004C4599"/>
    <w:rsid w:val="004E1883"/>
    <w:rsid w:val="004E2954"/>
    <w:rsid w:val="004E763A"/>
    <w:rsid w:val="004F0F74"/>
    <w:rsid w:val="005051AF"/>
    <w:rsid w:val="00512E13"/>
    <w:rsid w:val="00523E0F"/>
    <w:rsid w:val="00545618"/>
    <w:rsid w:val="00546F2C"/>
    <w:rsid w:val="00557CDB"/>
    <w:rsid w:val="00572EDE"/>
    <w:rsid w:val="00575693"/>
    <w:rsid w:val="00575EED"/>
    <w:rsid w:val="00580F3F"/>
    <w:rsid w:val="0058376D"/>
    <w:rsid w:val="005A17B1"/>
    <w:rsid w:val="005A2DA6"/>
    <w:rsid w:val="005B47FA"/>
    <w:rsid w:val="005C4D51"/>
    <w:rsid w:val="005C5835"/>
    <w:rsid w:val="005D0638"/>
    <w:rsid w:val="005D11A4"/>
    <w:rsid w:val="005F13B7"/>
    <w:rsid w:val="005F3E23"/>
    <w:rsid w:val="00601568"/>
    <w:rsid w:val="0061104D"/>
    <w:rsid w:val="006235F6"/>
    <w:rsid w:val="00624A55"/>
    <w:rsid w:val="00637EB1"/>
    <w:rsid w:val="00647423"/>
    <w:rsid w:val="00673178"/>
    <w:rsid w:val="00673D24"/>
    <w:rsid w:val="00674A37"/>
    <w:rsid w:val="0069621D"/>
    <w:rsid w:val="006A6013"/>
    <w:rsid w:val="006B1DDA"/>
    <w:rsid w:val="006B750F"/>
    <w:rsid w:val="006B7674"/>
    <w:rsid w:val="006B7C61"/>
    <w:rsid w:val="006D652D"/>
    <w:rsid w:val="006E1476"/>
    <w:rsid w:val="006E345D"/>
    <w:rsid w:val="006E3B07"/>
    <w:rsid w:val="006E4BDB"/>
    <w:rsid w:val="007031BC"/>
    <w:rsid w:val="00714AB4"/>
    <w:rsid w:val="007158CE"/>
    <w:rsid w:val="00717F25"/>
    <w:rsid w:val="00724081"/>
    <w:rsid w:val="00725E18"/>
    <w:rsid w:val="00741E2E"/>
    <w:rsid w:val="0074772E"/>
    <w:rsid w:val="007647D3"/>
    <w:rsid w:val="00783B3A"/>
    <w:rsid w:val="00792F14"/>
    <w:rsid w:val="0079600A"/>
    <w:rsid w:val="007A40F1"/>
    <w:rsid w:val="007A63FD"/>
    <w:rsid w:val="007C2C8D"/>
    <w:rsid w:val="007C3C4B"/>
    <w:rsid w:val="007C5241"/>
    <w:rsid w:val="007D1894"/>
    <w:rsid w:val="007D5C75"/>
    <w:rsid w:val="007D5E0B"/>
    <w:rsid w:val="007F1357"/>
    <w:rsid w:val="007F1868"/>
    <w:rsid w:val="007F3EE5"/>
    <w:rsid w:val="007F3F50"/>
    <w:rsid w:val="007F6018"/>
    <w:rsid w:val="00810FDD"/>
    <w:rsid w:val="008125FB"/>
    <w:rsid w:val="00813639"/>
    <w:rsid w:val="0083327E"/>
    <w:rsid w:val="0083506E"/>
    <w:rsid w:val="00850CC8"/>
    <w:rsid w:val="0086050C"/>
    <w:rsid w:val="008613EC"/>
    <w:rsid w:val="00862FA4"/>
    <w:rsid w:val="00870DF5"/>
    <w:rsid w:val="00871298"/>
    <w:rsid w:val="00881CD3"/>
    <w:rsid w:val="00884B23"/>
    <w:rsid w:val="00886411"/>
    <w:rsid w:val="008A55E8"/>
    <w:rsid w:val="008A6C1D"/>
    <w:rsid w:val="008C5CC8"/>
    <w:rsid w:val="008C6F8D"/>
    <w:rsid w:val="008D19B2"/>
    <w:rsid w:val="008F3109"/>
    <w:rsid w:val="00901FE6"/>
    <w:rsid w:val="00904921"/>
    <w:rsid w:val="00910920"/>
    <w:rsid w:val="00912D28"/>
    <w:rsid w:val="009210AE"/>
    <w:rsid w:val="00932BE8"/>
    <w:rsid w:val="00937164"/>
    <w:rsid w:val="0094787C"/>
    <w:rsid w:val="00963FCD"/>
    <w:rsid w:val="00971867"/>
    <w:rsid w:val="00971C26"/>
    <w:rsid w:val="0097213E"/>
    <w:rsid w:val="00975C7C"/>
    <w:rsid w:val="00983910"/>
    <w:rsid w:val="00985218"/>
    <w:rsid w:val="009856E8"/>
    <w:rsid w:val="009944D5"/>
    <w:rsid w:val="00997A51"/>
    <w:rsid w:val="009A34E6"/>
    <w:rsid w:val="009C401B"/>
    <w:rsid w:val="009C6CCB"/>
    <w:rsid w:val="009E7ACB"/>
    <w:rsid w:val="009F5A29"/>
    <w:rsid w:val="009F72E1"/>
    <w:rsid w:val="00A00751"/>
    <w:rsid w:val="00A04DCB"/>
    <w:rsid w:val="00A4465F"/>
    <w:rsid w:val="00A473A8"/>
    <w:rsid w:val="00A55E00"/>
    <w:rsid w:val="00A564F3"/>
    <w:rsid w:val="00A72FC6"/>
    <w:rsid w:val="00A764DD"/>
    <w:rsid w:val="00A81DA1"/>
    <w:rsid w:val="00A86EA3"/>
    <w:rsid w:val="00A952C4"/>
    <w:rsid w:val="00AD02A0"/>
    <w:rsid w:val="00AE53EF"/>
    <w:rsid w:val="00B02E0C"/>
    <w:rsid w:val="00B135A7"/>
    <w:rsid w:val="00B24854"/>
    <w:rsid w:val="00B41A0F"/>
    <w:rsid w:val="00B47D21"/>
    <w:rsid w:val="00B5144F"/>
    <w:rsid w:val="00B524FD"/>
    <w:rsid w:val="00B57517"/>
    <w:rsid w:val="00B6628E"/>
    <w:rsid w:val="00B67B0D"/>
    <w:rsid w:val="00B71431"/>
    <w:rsid w:val="00B75878"/>
    <w:rsid w:val="00B901E7"/>
    <w:rsid w:val="00BA03C4"/>
    <w:rsid w:val="00BA158D"/>
    <w:rsid w:val="00BA6059"/>
    <w:rsid w:val="00BA7A1E"/>
    <w:rsid w:val="00BB411B"/>
    <w:rsid w:val="00BD24FA"/>
    <w:rsid w:val="00C04A14"/>
    <w:rsid w:val="00C04D89"/>
    <w:rsid w:val="00C07358"/>
    <w:rsid w:val="00C10593"/>
    <w:rsid w:val="00C13F9A"/>
    <w:rsid w:val="00C141B1"/>
    <w:rsid w:val="00C20D71"/>
    <w:rsid w:val="00C44952"/>
    <w:rsid w:val="00C70DBC"/>
    <w:rsid w:val="00C71201"/>
    <w:rsid w:val="00C80737"/>
    <w:rsid w:val="00C81977"/>
    <w:rsid w:val="00C8218E"/>
    <w:rsid w:val="00C87483"/>
    <w:rsid w:val="00C97C71"/>
    <w:rsid w:val="00CC4F92"/>
    <w:rsid w:val="00CD20C9"/>
    <w:rsid w:val="00CD7237"/>
    <w:rsid w:val="00CE27F5"/>
    <w:rsid w:val="00CE4E21"/>
    <w:rsid w:val="00CF51D7"/>
    <w:rsid w:val="00D040C5"/>
    <w:rsid w:val="00D066BD"/>
    <w:rsid w:val="00D077C7"/>
    <w:rsid w:val="00D158ED"/>
    <w:rsid w:val="00D2337B"/>
    <w:rsid w:val="00D50DE9"/>
    <w:rsid w:val="00D565E9"/>
    <w:rsid w:val="00D934AC"/>
    <w:rsid w:val="00DA2481"/>
    <w:rsid w:val="00DA41B6"/>
    <w:rsid w:val="00DA58DD"/>
    <w:rsid w:val="00DA6B5C"/>
    <w:rsid w:val="00DA6C49"/>
    <w:rsid w:val="00DA7DC4"/>
    <w:rsid w:val="00DB1E7F"/>
    <w:rsid w:val="00DC2C7D"/>
    <w:rsid w:val="00DC4082"/>
    <w:rsid w:val="00DD05BB"/>
    <w:rsid w:val="00DE5354"/>
    <w:rsid w:val="00DF1501"/>
    <w:rsid w:val="00DF1B3F"/>
    <w:rsid w:val="00DF6705"/>
    <w:rsid w:val="00E01333"/>
    <w:rsid w:val="00E05145"/>
    <w:rsid w:val="00E16D5A"/>
    <w:rsid w:val="00E175B8"/>
    <w:rsid w:val="00E17921"/>
    <w:rsid w:val="00E17B70"/>
    <w:rsid w:val="00E2319F"/>
    <w:rsid w:val="00E35C1B"/>
    <w:rsid w:val="00E4570B"/>
    <w:rsid w:val="00E521DB"/>
    <w:rsid w:val="00E72A83"/>
    <w:rsid w:val="00E766C4"/>
    <w:rsid w:val="00E86820"/>
    <w:rsid w:val="00E96613"/>
    <w:rsid w:val="00EB5A69"/>
    <w:rsid w:val="00EC6E03"/>
    <w:rsid w:val="00ED4A6D"/>
    <w:rsid w:val="00EF3FE1"/>
    <w:rsid w:val="00EF64B0"/>
    <w:rsid w:val="00F0099D"/>
    <w:rsid w:val="00F01665"/>
    <w:rsid w:val="00F02277"/>
    <w:rsid w:val="00F21F9F"/>
    <w:rsid w:val="00F36988"/>
    <w:rsid w:val="00F40410"/>
    <w:rsid w:val="00F40ED4"/>
    <w:rsid w:val="00F45080"/>
    <w:rsid w:val="00F50A86"/>
    <w:rsid w:val="00F71AD7"/>
    <w:rsid w:val="00F84E32"/>
    <w:rsid w:val="00F86AF1"/>
    <w:rsid w:val="00FA01D7"/>
    <w:rsid w:val="00FA5E3B"/>
    <w:rsid w:val="00FA733E"/>
    <w:rsid w:val="00FB1654"/>
    <w:rsid w:val="00FC0703"/>
    <w:rsid w:val="00FC70B7"/>
    <w:rsid w:val="00FD47A3"/>
    <w:rsid w:val="00FD5B5E"/>
    <w:rsid w:val="00FE015E"/>
    <w:rsid w:val="00FF0A11"/>
    <w:rsid w:val="00FF1817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DC231"/>
  <w15:docId w15:val="{5AA2C425-6B9E-42B1-B2C9-E4623D8D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4348"/>
  </w:style>
  <w:style w:type="paragraph" w:styleId="Nadpis1">
    <w:name w:val="heading 1"/>
    <w:basedOn w:val="Normln"/>
    <w:next w:val="Normln"/>
    <w:link w:val="Nadpis1Char"/>
    <w:uiPriority w:val="99"/>
    <w:qFormat/>
    <w:rsid w:val="00FE01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783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E015E"/>
    <w:rPr>
      <w:rFonts w:ascii="Cambria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FE01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FE01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01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0A5341"/>
    <w:pPr>
      <w:ind w:left="720"/>
      <w:contextualSpacing/>
    </w:pPr>
  </w:style>
  <w:style w:type="table" w:styleId="Mkatabulky">
    <w:name w:val="Table Grid"/>
    <w:basedOn w:val="Normlntabulka"/>
    <w:uiPriority w:val="99"/>
    <w:rsid w:val="003A26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0D081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081F"/>
    <w:rPr>
      <w:rFonts w:cs="Times New Roman"/>
    </w:rPr>
  </w:style>
  <w:style w:type="paragraph" w:styleId="Zpat">
    <w:name w:val="footer"/>
    <w:basedOn w:val="Normln"/>
    <w:link w:val="ZpatChar"/>
    <w:uiPriority w:val="99"/>
    <w:rsid w:val="000D081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0D081F"/>
    <w:rPr>
      <w:rFonts w:cs="Times New Roman"/>
    </w:rPr>
  </w:style>
  <w:style w:type="character" w:styleId="Hypertextovodkaz">
    <w:name w:val="Hyperlink"/>
    <w:basedOn w:val="Standardnpsmoodstavce"/>
    <w:uiPriority w:val="99"/>
    <w:rsid w:val="00B47D21"/>
    <w:rPr>
      <w:rFonts w:cs="Times New Roman"/>
      <w:color w:val="0000FF"/>
      <w:u w:val="single"/>
    </w:rPr>
  </w:style>
  <w:style w:type="paragraph" w:customStyle="1" w:styleId="HLAVICKA">
    <w:name w:val="HLAVICKA"/>
    <w:basedOn w:val="Normln"/>
    <w:uiPriority w:val="99"/>
    <w:rsid w:val="005C5835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after="0" w:line="288" w:lineRule="auto"/>
      <w:textAlignment w:val="baseline"/>
    </w:pPr>
    <w:rPr>
      <w:rFonts w:ascii="Times New Roman" w:hAnsi="Times New Roman"/>
      <w:color w:val="000000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FA01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910920"/>
    <w:pPr>
      <w:spacing w:before="120"/>
      <w:ind w:left="720"/>
      <w:contextualSpacing/>
    </w:pPr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F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F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F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F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F5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D0B05"/>
    <w:rPr>
      <w:b/>
      <w:bCs/>
    </w:rPr>
  </w:style>
  <w:style w:type="paragraph" w:styleId="Zkladntextodsazen">
    <w:name w:val="Body Text Indent"/>
    <w:basedOn w:val="Normln"/>
    <w:link w:val="ZkladntextodsazenChar"/>
    <w:rsid w:val="00DA2481"/>
    <w:pPr>
      <w:spacing w:before="120" w:after="0"/>
      <w:ind w:left="1620"/>
      <w:jc w:val="both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A2481"/>
    <w:rPr>
      <w:rFonts w:ascii="Times New Roman" w:hAnsi="Times New Roman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87129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F3EE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EE5"/>
  </w:style>
  <w:style w:type="character" w:customStyle="1" w:styleId="Nadpis2Char">
    <w:name w:val="Nadpis 2 Char"/>
    <w:basedOn w:val="Standardnpsmoodstavce"/>
    <w:link w:val="Nadpis2"/>
    <w:semiHidden/>
    <w:rsid w:val="00783B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DF1501"/>
    <w:pPr>
      <w:autoSpaceDE w:val="0"/>
      <w:autoSpaceDN w:val="0"/>
      <w:adjustRightInd w:val="0"/>
      <w:spacing w:after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7957A-AE2C-4A97-A46B-F3752656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890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Podlicenční smlouva</vt:lpstr>
    </vt:vector>
  </TitlesOfParts>
  <Company>Útvar rozvoje hl. m. Prahy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Podlicenční smlouva</dc:title>
  <dc:creator>Martin Roubíček</dc:creator>
  <cp:lastModifiedBy>Záhorská Zuzana (SPR)</cp:lastModifiedBy>
  <cp:revision>6</cp:revision>
  <cp:lastPrinted>2021-10-04T12:20:00Z</cp:lastPrinted>
  <dcterms:created xsi:type="dcterms:W3CDTF">2021-10-18T14:13:00Z</dcterms:created>
  <dcterms:modified xsi:type="dcterms:W3CDTF">2021-10-22T12:15:00Z</dcterms:modified>
</cp:coreProperties>
</file>