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4B7577" w:rsidRPr="00CA771E" w14:paraId="77A20A8D" w14:textId="77777777" w:rsidTr="0094488D">
        <w:tc>
          <w:tcPr>
            <w:tcW w:w="9494" w:type="dxa"/>
          </w:tcPr>
          <w:p w14:paraId="3FE15483" w14:textId="77777777" w:rsidR="004B7577" w:rsidRPr="00CA771E" w:rsidRDefault="004B7577" w:rsidP="0094488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771E">
              <w:rPr>
                <w:rFonts w:asciiTheme="minorHAnsi" w:hAnsiTheme="minorHAnsi" w:cstheme="minorHAnsi"/>
                <w:b/>
                <w:sz w:val="28"/>
                <w:szCs w:val="28"/>
              </w:rPr>
              <w:t>KUPNÍ   SMLOUVA</w:t>
            </w:r>
          </w:p>
          <w:p w14:paraId="427402F3" w14:textId="77777777" w:rsidR="004B7577" w:rsidRPr="00987D70" w:rsidRDefault="004B7577" w:rsidP="009448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87D70">
              <w:rPr>
                <w:rFonts w:asciiTheme="minorHAnsi" w:hAnsiTheme="minorHAnsi" w:cstheme="minorHAnsi"/>
                <w:b/>
              </w:rPr>
              <w:t>č. S</w:t>
            </w:r>
            <w:r>
              <w:rPr>
                <w:rFonts w:asciiTheme="minorHAnsi" w:hAnsiTheme="minorHAnsi" w:cstheme="minorHAnsi"/>
                <w:b/>
              </w:rPr>
              <w:t> 0035/</w:t>
            </w:r>
            <w:r w:rsidRPr="00987D70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>21</w:t>
            </w:r>
          </w:p>
        </w:tc>
      </w:tr>
    </w:tbl>
    <w:p w14:paraId="1E7BC11B" w14:textId="77777777" w:rsidR="004B7577" w:rsidRPr="00CA771E" w:rsidRDefault="004B7577" w:rsidP="004B757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ABE248" w14:textId="77777777" w:rsidR="004B7577" w:rsidRPr="00CA771E" w:rsidRDefault="004B7577" w:rsidP="004B757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14A3D9" w14:textId="77777777" w:rsidR="004B7577" w:rsidRPr="00CA771E" w:rsidRDefault="004B7577" w:rsidP="004B75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A771E">
        <w:rPr>
          <w:rFonts w:asciiTheme="minorHAnsi" w:hAnsiTheme="minorHAnsi" w:cstheme="minorHAnsi"/>
          <w:b/>
          <w:sz w:val="22"/>
          <w:szCs w:val="22"/>
        </w:rPr>
        <w:t xml:space="preserve">Městská část </w:t>
      </w:r>
      <w:proofErr w:type="gramStart"/>
      <w:r w:rsidRPr="00CA771E">
        <w:rPr>
          <w:rFonts w:asciiTheme="minorHAnsi" w:hAnsiTheme="minorHAnsi" w:cstheme="minorHAnsi"/>
          <w:b/>
          <w:sz w:val="22"/>
          <w:szCs w:val="22"/>
        </w:rPr>
        <w:t>Praha - Štěrboholy</w:t>
      </w:r>
      <w:proofErr w:type="gramEnd"/>
    </w:p>
    <w:p w14:paraId="67DE7E71" w14:textId="77777777" w:rsidR="004B7577" w:rsidRPr="00CA771E" w:rsidRDefault="004B7577" w:rsidP="004B7577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se sídlem Ústřední </w:t>
      </w:r>
      <w:r>
        <w:rPr>
          <w:rFonts w:asciiTheme="minorHAnsi" w:hAnsiTheme="minorHAnsi" w:cstheme="minorHAnsi"/>
          <w:sz w:val="22"/>
          <w:szCs w:val="22"/>
        </w:rPr>
        <w:t>527/14</w:t>
      </w:r>
      <w:r w:rsidRPr="00CA771E">
        <w:rPr>
          <w:rFonts w:asciiTheme="minorHAnsi" w:hAnsiTheme="minorHAnsi" w:cstheme="minorHAnsi"/>
          <w:sz w:val="22"/>
          <w:szCs w:val="22"/>
        </w:rPr>
        <w:t xml:space="preserve">, 102 </w:t>
      </w:r>
      <w:proofErr w:type="gramStart"/>
      <w:r w:rsidRPr="00CA771E"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10 - Štěrboholy</w:t>
      </w:r>
    </w:p>
    <w:p w14:paraId="5DA5A13F" w14:textId="77777777" w:rsidR="004B7577" w:rsidRPr="00CA771E" w:rsidRDefault="004B7577" w:rsidP="004B7577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zastoupená panem </w:t>
      </w:r>
      <w:r w:rsidRPr="00CA771E">
        <w:rPr>
          <w:rFonts w:asciiTheme="minorHAnsi" w:hAnsiTheme="minorHAnsi" w:cstheme="minorHAnsi"/>
          <w:b/>
          <w:sz w:val="22"/>
          <w:szCs w:val="22"/>
        </w:rPr>
        <w:t xml:space="preserve">Františkem </w:t>
      </w:r>
      <w:proofErr w:type="spellStart"/>
      <w:proofErr w:type="gramStart"/>
      <w:r w:rsidRPr="00CA771E">
        <w:rPr>
          <w:rFonts w:asciiTheme="minorHAnsi" w:hAnsiTheme="minorHAnsi" w:cstheme="minorHAnsi"/>
          <w:b/>
          <w:sz w:val="22"/>
          <w:szCs w:val="22"/>
        </w:rPr>
        <w:t>Ševítem</w:t>
      </w:r>
      <w:proofErr w:type="spellEnd"/>
      <w:r w:rsidRPr="00CA771E">
        <w:rPr>
          <w:rFonts w:asciiTheme="minorHAnsi" w:hAnsiTheme="minorHAnsi" w:cstheme="minorHAnsi"/>
          <w:b/>
          <w:sz w:val="22"/>
          <w:szCs w:val="22"/>
        </w:rPr>
        <w:t xml:space="preserve"> ,</w:t>
      </w:r>
      <w:proofErr w:type="gramEnd"/>
      <w:r w:rsidRPr="00CA77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A771E">
        <w:rPr>
          <w:rFonts w:asciiTheme="minorHAnsi" w:hAnsiTheme="minorHAnsi" w:cstheme="minorHAnsi"/>
          <w:sz w:val="22"/>
          <w:szCs w:val="22"/>
        </w:rPr>
        <w:t>starostou městské části</w:t>
      </w:r>
    </w:p>
    <w:p w14:paraId="3627D2D1" w14:textId="77777777" w:rsidR="004B7577" w:rsidRPr="00CA771E" w:rsidRDefault="004B7577" w:rsidP="004B7577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bankovní spojení: Česká spořitelna, a.s.</w:t>
      </w:r>
    </w:p>
    <w:p w14:paraId="30CF691A" w14:textId="77777777" w:rsidR="004B7577" w:rsidRPr="00CA771E" w:rsidRDefault="004B7577" w:rsidP="004B757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A771E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 xml:space="preserve">.: </w:t>
      </w:r>
      <w:r w:rsidRPr="00CA771E">
        <w:rPr>
          <w:rFonts w:asciiTheme="minorHAnsi" w:hAnsiTheme="minorHAnsi" w:cstheme="minorHAnsi"/>
          <w:sz w:val="22"/>
          <w:szCs w:val="22"/>
        </w:rPr>
        <w:tab/>
        <w:t>009021-2000718329/0800</w:t>
      </w:r>
    </w:p>
    <w:p w14:paraId="1FFFE7BC" w14:textId="77777777" w:rsidR="004B7577" w:rsidRPr="00CA771E" w:rsidRDefault="004B7577" w:rsidP="004B7577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IČ: </w:t>
      </w:r>
      <w:r w:rsidRPr="00CA771E">
        <w:rPr>
          <w:rFonts w:asciiTheme="minorHAnsi" w:hAnsiTheme="minorHAnsi" w:cstheme="minorHAnsi"/>
          <w:sz w:val="22"/>
          <w:szCs w:val="22"/>
        </w:rPr>
        <w:tab/>
        <w:t>00231371</w:t>
      </w:r>
    </w:p>
    <w:p w14:paraId="3769D03E" w14:textId="77777777" w:rsidR="004B7577" w:rsidRPr="00CA771E" w:rsidRDefault="004B7577" w:rsidP="004B7577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DIČ: </w:t>
      </w:r>
      <w:r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>CZ00231371</w:t>
      </w:r>
    </w:p>
    <w:p w14:paraId="7166B628" w14:textId="77777777" w:rsidR="004B7577" w:rsidRPr="00CA771E" w:rsidRDefault="004B7577" w:rsidP="004B7577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(dále jen prodávající)</w:t>
      </w:r>
    </w:p>
    <w:p w14:paraId="0C67225B" w14:textId="77777777" w:rsidR="004B7577" w:rsidRPr="00CA771E" w:rsidRDefault="004B7577" w:rsidP="004B75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9DC06B" w14:textId="77777777" w:rsidR="004B7577" w:rsidRPr="00CA771E" w:rsidRDefault="004B7577" w:rsidP="004B75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A771E">
        <w:rPr>
          <w:rFonts w:asciiTheme="minorHAnsi" w:hAnsiTheme="minorHAnsi" w:cstheme="minorHAnsi"/>
          <w:b/>
          <w:sz w:val="22"/>
          <w:szCs w:val="22"/>
        </w:rPr>
        <w:t>a</w:t>
      </w:r>
    </w:p>
    <w:p w14:paraId="1DEBAE07" w14:textId="77777777" w:rsidR="004B7577" w:rsidRDefault="004B7577" w:rsidP="004B757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7FFE68" w14:textId="77777777" w:rsidR="004B7577" w:rsidRPr="00CA771E" w:rsidRDefault="004B7577" w:rsidP="004B75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manželé</w:t>
      </w:r>
    </w:p>
    <w:p w14:paraId="4A4FE101" w14:textId="33527D17" w:rsidR="004B7577" w:rsidRDefault="004B7577" w:rsidP="004B7577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Míšková Petra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nar. 1971</w:t>
      </w:r>
    </w:p>
    <w:p w14:paraId="7577BBB3" w14:textId="655B0D47" w:rsidR="004B7577" w:rsidRPr="00CA771E" w:rsidRDefault="004B7577" w:rsidP="004B75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Míšek Josef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nar. 1969</w:t>
      </w:r>
    </w:p>
    <w:p w14:paraId="0D68C827" w14:textId="06488702" w:rsidR="004B7577" w:rsidRPr="00CA771E" w:rsidRDefault="004B7577" w:rsidP="004B75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Trvalý pobyt obec Žáky</w:t>
      </w:r>
    </w:p>
    <w:p w14:paraId="07D3390B" w14:textId="77777777" w:rsidR="004B7577" w:rsidRPr="00CA771E" w:rsidRDefault="004B7577" w:rsidP="004B7577">
      <w:pPr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(dále jen „kupující“),  </w:t>
      </w:r>
    </w:p>
    <w:p w14:paraId="4D40094D" w14:textId="77777777" w:rsidR="004B7577" w:rsidRPr="00CA771E" w:rsidRDefault="004B7577" w:rsidP="004B7577">
      <w:pPr>
        <w:rPr>
          <w:rFonts w:asciiTheme="minorHAnsi" w:hAnsiTheme="minorHAnsi" w:cstheme="minorHAnsi"/>
          <w:sz w:val="22"/>
          <w:szCs w:val="22"/>
        </w:rPr>
      </w:pPr>
    </w:p>
    <w:p w14:paraId="2CB1B28E" w14:textId="77777777" w:rsidR="004B7577" w:rsidRPr="00CA771E" w:rsidRDefault="004B7577" w:rsidP="004B7577">
      <w:pPr>
        <w:rPr>
          <w:rFonts w:asciiTheme="minorHAnsi" w:hAnsiTheme="minorHAnsi" w:cstheme="minorHAnsi"/>
          <w:sz w:val="22"/>
          <w:szCs w:val="22"/>
        </w:rPr>
      </w:pPr>
    </w:p>
    <w:p w14:paraId="381BB46C" w14:textId="77777777" w:rsidR="004B7577" w:rsidRPr="00CA771E" w:rsidRDefault="004B7577" w:rsidP="004B7577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uzavírají níže uvedeného dne, měsíce a roku dle ustanovení § 2079 a § 2128 a násl. Občanského zákoníku v platném znění tuto</w:t>
      </w:r>
    </w:p>
    <w:p w14:paraId="19E56DFA" w14:textId="77777777" w:rsidR="004B7577" w:rsidRDefault="004B7577" w:rsidP="004B75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B8C207" w14:textId="77777777" w:rsidR="004B7577" w:rsidRPr="00CA771E" w:rsidRDefault="004B7577" w:rsidP="004B75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F82E7A" w14:textId="77777777" w:rsidR="004B7577" w:rsidRPr="00CA771E" w:rsidRDefault="004B7577" w:rsidP="004B757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CA771E">
        <w:rPr>
          <w:rFonts w:asciiTheme="minorHAnsi" w:hAnsiTheme="minorHAnsi" w:cstheme="minorHAnsi"/>
          <w:b/>
          <w:i/>
          <w:sz w:val="22"/>
          <w:szCs w:val="22"/>
        </w:rPr>
        <w:t>kupní smlouvu:</w:t>
      </w:r>
    </w:p>
    <w:p w14:paraId="071BF769" w14:textId="77777777" w:rsidR="004B7577" w:rsidRPr="00CA771E" w:rsidRDefault="004B7577" w:rsidP="004B75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EF18A3" w14:textId="77777777" w:rsidR="004B7577" w:rsidRPr="00CA771E" w:rsidRDefault="004B7577" w:rsidP="004B7577">
      <w:pPr>
        <w:pStyle w:val="Nadpis2"/>
        <w:jc w:val="center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r w:rsidRPr="00CA771E">
        <w:rPr>
          <w:rFonts w:asciiTheme="minorHAnsi" w:hAnsiTheme="minorHAnsi" w:cstheme="minorHAnsi"/>
          <w:i/>
          <w:color w:val="auto"/>
          <w:sz w:val="22"/>
          <w:szCs w:val="22"/>
        </w:rPr>
        <w:t>1. PŘEDMĚT SMLOUVY A KUPNÍ CENA</w:t>
      </w:r>
    </w:p>
    <w:p w14:paraId="2D910679" w14:textId="77777777" w:rsidR="004B7577" w:rsidRPr="00CA771E" w:rsidRDefault="004B7577" w:rsidP="004B7577">
      <w:pPr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2FB220F5" w14:textId="77777777" w:rsidR="004B7577" w:rsidRPr="00CA771E" w:rsidRDefault="004B7577" w:rsidP="004B757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Hlavní město Praha je výlučným vlastníkem pozemku </w:t>
      </w:r>
      <w:proofErr w:type="spellStart"/>
      <w:r w:rsidRPr="00D46A44">
        <w:rPr>
          <w:rFonts w:asciiTheme="minorHAnsi" w:hAnsiTheme="minorHAnsi" w:cstheme="minorHAnsi"/>
          <w:b/>
          <w:bCs/>
          <w:sz w:val="22"/>
          <w:szCs w:val="22"/>
        </w:rPr>
        <w:t>parc</w:t>
      </w:r>
      <w:proofErr w:type="spellEnd"/>
      <w:r w:rsidRPr="00D46A44">
        <w:rPr>
          <w:rFonts w:asciiTheme="minorHAnsi" w:hAnsiTheme="minorHAnsi" w:cstheme="minorHAnsi"/>
          <w:b/>
          <w:bCs/>
          <w:sz w:val="22"/>
          <w:szCs w:val="22"/>
        </w:rPr>
        <w:t>. č. 418/2</w:t>
      </w:r>
      <w:r w:rsidRPr="00CA771E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zastavěná plocha a nádvoří</w:t>
      </w:r>
      <w:r w:rsidRPr="00CA771E">
        <w:rPr>
          <w:rFonts w:asciiTheme="minorHAnsi" w:hAnsiTheme="minorHAnsi" w:cstheme="minorHAnsi"/>
          <w:sz w:val="22"/>
          <w:szCs w:val="22"/>
        </w:rPr>
        <w:t xml:space="preserve"> o výměře </w:t>
      </w:r>
      <w:r>
        <w:rPr>
          <w:rFonts w:asciiTheme="minorHAnsi" w:hAnsiTheme="minorHAnsi" w:cstheme="minorHAnsi"/>
          <w:sz w:val="22"/>
          <w:szCs w:val="22"/>
        </w:rPr>
        <w:t>205</w:t>
      </w:r>
      <w:r w:rsidRPr="00CA771E">
        <w:rPr>
          <w:rFonts w:asciiTheme="minorHAnsi" w:hAnsiTheme="minorHAnsi" w:cstheme="minorHAnsi"/>
          <w:sz w:val="22"/>
          <w:szCs w:val="22"/>
        </w:rPr>
        <w:t xml:space="preserve"> m</w:t>
      </w:r>
      <w:r w:rsidRPr="00CA771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CA771E">
        <w:rPr>
          <w:rFonts w:asciiTheme="minorHAnsi" w:hAnsiTheme="minorHAnsi" w:cstheme="minorHAnsi"/>
          <w:sz w:val="22"/>
          <w:szCs w:val="22"/>
        </w:rPr>
        <w:t xml:space="preserve">, v katastrálním území Štěrboholy, zapsaného v katastru nemovitostí u Katastrálního </w:t>
      </w:r>
      <w:proofErr w:type="gramStart"/>
      <w:r w:rsidRPr="00CA771E">
        <w:rPr>
          <w:rFonts w:asciiTheme="minorHAnsi" w:hAnsiTheme="minorHAnsi" w:cstheme="minorHAnsi"/>
          <w:sz w:val="22"/>
          <w:szCs w:val="22"/>
        </w:rPr>
        <w:t>úřadu  Praha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- město, Katastrální pracoviště Praha,  na listu vlastnictví  č. 600. Správa nemovitosti ve vlastnictví obce je svěřena Městské části Praha – Štěrboholy, která je oprávněna s ní nakládat jako vlastník. </w:t>
      </w:r>
      <w:r>
        <w:rPr>
          <w:rFonts w:asciiTheme="minorHAnsi" w:hAnsiTheme="minorHAnsi" w:cstheme="minorHAnsi"/>
          <w:sz w:val="22"/>
          <w:szCs w:val="22"/>
        </w:rPr>
        <w:t xml:space="preserve">Na pozemku stojí budova čp. 351, která je ve vlastnictví kupujících a není předmětem této smlouvy. </w:t>
      </w:r>
    </w:p>
    <w:p w14:paraId="5FA7180A" w14:textId="77777777" w:rsidR="004B7577" w:rsidRPr="00CA771E" w:rsidRDefault="004B7577" w:rsidP="004B75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522AF3" w14:textId="77777777" w:rsidR="004B7577" w:rsidRPr="00CA771E" w:rsidRDefault="004B7577" w:rsidP="004B757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Zastupitelstvo Městské části Praha-Štěrboholy schválilo usnesením č. </w:t>
      </w:r>
      <w:r>
        <w:rPr>
          <w:rFonts w:asciiTheme="minorHAnsi" w:hAnsiTheme="minorHAnsi" w:cstheme="minorHAnsi"/>
          <w:sz w:val="22"/>
          <w:szCs w:val="22"/>
        </w:rPr>
        <w:t>31</w:t>
      </w:r>
      <w:r w:rsidRPr="00CA771E">
        <w:rPr>
          <w:rFonts w:asciiTheme="minorHAnsi" w:hAnsiTheme="minorHAnsi" w:cstheme="minorHAnsi"/>
          <w:sz w:val="22"/>
          <w:szCs w:val="22"/>
        </w:rPr>
        <w:t>/V ze dne 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CA771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CA771E">
        <w:rPr>
          <w:rFonts w:asciiTheme="minorHAnsi" w:hAnsiTheme="minorHAnsi" w:cstheme="minorHAnsi"/>
          <w:sz w:val="22"/>
          <w:szCs w:val="22"/>
        </w:rPr>
        <w:t>.20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CA771E">
        <w:rPr>
          <w:rFonts w:asciiTheme="minorHAnsi" w:hAnsiTheme="minorHAnsi" w:cstheme="minorHAnsi"/>
          <w:sz w:val="22"/>
          <w:szCs w:val="22"/>
        </w:rPr>
        <w:t xml:space="preserve"> prodej </w:t>
      </w:r>
      <w:proofErr w:type="gramStart"/>
      <w:r w:rsidRPr="00CA771E">
        <w:rPr>
          <w:rFonts w:asciiTheme="minorHAnsi" w:hAnsiTheme="minorHAnsi" w:cstheme="minorHAnsi"/>
          <w:sz w:val="22"/>
          <w:szCs w:val="22"/>
        </w:rPr>
        <w:t xml:space="preserve">pozemku  </w:t>
      </w:r>
      <w:proofErr w:type="spellStart"/>
      <w:r w:rsidRPr="00CA771E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č. </w:t>
      </w:r>
      <w:r>
        <w:rPr>
          <w:rFonts w:asciiTheme="minorHAnsi" w:hAnsiTheme="minorHAnsi" w:cstheme="minorHAnsi"/>
          <w:sz w:val="22"/>
          <w:szCs w:val="22"/>
        </w:rPr>
        <w:t>418/2</w:t>
      </w:r>
      <w:r w:rsidRPr="00CA771E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CA771E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>. Štěrboholy  kupujícím.</w:t>
      </w:r>
    </w:p>
    <w:p w14:paraId="734674A8" w14:textId="77777777" w:rsidR="004B7577" w:rsidRPr="00CA771E" w:rsidRDefault="004B7577" w:rsidP="004B7577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70F63CB3" w14:textId="77777777" w:rsidR="004B7577" w:rsidRPr="00CA771E" w:rsidRDefault="004B7577" w:rsidP="004B757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Prodávající touto kupní smlouvou prodává pozemek </w:t>
      </w:r>
      <w:proofErr w:type="spellStart"/>
      <w:r w:rsidRPr="00CA771E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 xml:space="preserve">. č. </w:t>
      </w:r>
      <w:r>
        <w:rPr>
          <w:rFonts w:asciiTheme="minorHAnsi" w:hAnsiTheme="minorHAnsi" w:cstheme="minorHAnsi"/>
          <w:sz w:val="22"/>
          <w:szCs w:val="22"/>
        </w:rPr>
        <w:t>418/</w:t>
      </w:r>
      <w:proofErr w:type="gramStart"/>
      <w:r>
        <w:rPr>
          <w:rFonts w:asciiTheme="minorHAnsi" w:hAnsiTheme="minorHAnsi" w:cstheme="minorHAnsi"/>
          <w:sz w:val="22"/>
          <w:szCs w:val="22"/>
        </w:rPr>
        <w:t>2</w:t>
      </w:r>
      <w:r w:rsidRPr="00CA771E">
        <w:rPr>
          <w:rFonts w:asciiTheme="minorHAnsi" w:hAnsiTheme="minorHAnsi" w:cstheme="minorHAnsi"/>
          <w:sz w:val="22"/>
          <w:szCs w:val="22"/>
        </w:rPr>
        <w:t xml:space="preserve">  v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771E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 xml:space="preserve">. Štěrboholy (dále jen „nemovitost“) se všemi právy a povinnostmi za dohodnutou kupní cenu </w:t>
      </w:r>
      <w:r>
        <w:rPr>
          <w:rFonts w:asciiTheme="minorHAnsi" w:hAnsiTheme="minorHAnsi" w:cstheme="minorHAnsi"/>
          <w:sz w:val="22"/>
          <w:szCs w:val="22"/>
        </w:rPr>
        <w:t xml:space="preserve">1 360 000,00 </w:t>
      </w:r>
      <w:r w:rsidRPr="00CA771E">
        <w:rPr>
          <w:rFonts w:asciiTheme="minorHAnsi" w:hAnsiTheme="minorHAnsi" w:cstheme="minorHAnsi"/>
          <w:sz w:val="22"/>
          <w:szCs w:val="22"/>
        </w:rPr>
        <w:t xml:space="preserve">Kč (slovy </w:t>
      </w:r>
      <w:proofErr w:type="spellStart"/>
      <w:r>
        <w:rPr>
          <w:rFonts w:asciiTheme="minorHAnsi" w:hAnsiTheme="minorHAnsi" w:cstheme="minorHAnsi"/>
          <w:sz w:val="22"/>
          <w:szCs w:val="22"/>
        </w:rPr>
        <w:t>jedenmiliontřistašedesáttisíc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 xml:space="preserve">  korun českých) do vlastnictví </w:t>
      </w:r>
      <w:proofErr w:type="spellStart"/>
      <w:r w:rsidRPr="00CA771E">
        <w:rPr>
          <w:rFonts w:asciiTheme="minorHAnsi" w:hAnsiTheme="minorHAnsi" w:cstheme="minorHAnsi"/>
          <w:sz w:val="22"/>
          <w:szCs w:val="22"/>
        </w:rPr>
        <w:t>kupujíc</w:t>
      </w:r>
      <w:r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>, kte</w:t>
      </w:r>
      <w:r>
        <w:rPr>
          <w:rFonts w:asciiTheme="minorHAnsi" w:hAnsiTheme="minorHAnsi" w:cstheme="minorHAnsi"/>
          <w:sz w:val="22"/>
          <w:szCs w:val="22"/>
        </w:rPr>
        <w:t>ří</w:t>
      </w:r>
      <w:r w:rsidRPr="00CA771E">
        <w:rPr>
          <w:rFonts w:asciiTheme="minorHAnsi" w:hAnsiTheme="minorHAnsi" w:cstheme="minorHAnsi"/>
          <w:sz w:val="22"/>
          <w:szCs w:val="22"/>
        </w:rPr>
        <w:t xml:space="preserve"> tuto nemovitost za ujednanou cenu kupuj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CA771E">
        <w:rPr>
          <w:rFonts w:asciiTheme="minorHAnsi" w:hAnsiTheme="minorHAnsi" w:cstheme="minorHAnsi"/>
          <w:sz w:val="22"/>
          <w:szCs w:val="22"/>
        </w:rPr>
        <w:t xml:space="preserve"> a do svého </w:t>
      </w:r>
      <w:r>
        <w:rPr>
          <w:rFonts w:asciiTheme="minorHAnsi" w:hAnsiTheme="minorHAnsi" w:cstheme="minorHAnsi"/>
          <w:sz w:val="22"/>
          <w:szCs w:val="22"/>
        </w:rPr>
        <w:t xml:space="preserve">společného jmění manželů </w:t>
      </w:r>
      <w:r w:rsidRPr="00CA771E">
        <w:rPr>
          <w:rFonts w:asciiTheme="minorHAnsi" w:hAnsiTheme="minorHAnsi" w:cstheme="minorHAnsi"/>
          <w:sz w:val="22"/>
          <w:szCs w:val="22"/>
        </w:rPr>
        <w:t xml:space="preserve"> přijím</w:t>
      </w:r>
      <w:r>
        <w:rPr>
          <w:rFonts w:asciiTheme="minorHAnsi" w:hAnsiTheme="minorHAnsi" w:cstheme="minorHAnsi"/>
          <w:sz w:val="22"/>
          <w:szCs w:val="22"/>
        </w:rPr>
        <w:t>ají</w:t>
      </w:r>
      <w:r w:rsidRPr="00CA771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839FFB" w14:textId="77777777" w:rsidR="004B7577" w:rsidRPr="00CA771E" w:rsidRDefault="004B7577" w:rsidP="004B757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9D2AE4" w14:textId="77777777" w:rsidR="004B7577" w:rsidRPr="00CA771E" w:rsidRDefault="004B7577" w:rsidP="004B75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8323FA" w14:textId="77777777" w:rsidR="004B7577" w:rsidRPr="00CA771E" w:rsidRDefault="004B7577" w:rsidP="004B7577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A771E">
        <w:rPr>
          <w:rFonts w:asciiTheme="minorHAnsi" w:hAnsiTheme="minorHAnsi" w:cstheme="minorHAnsi"/>
          <w:b/>
          <w:bCs/>
          <w:i/>
          <w:sz w:val="22"/>
          <w:szCs w:val="22"/>
        </w:rPr>
        <w:t>2. PLATEBNÍ PODMÍNKY</w:t>
      </w:r>
    </w:p>
    <w:p w14:paraId="3307FBAC" w14:textId="77777777" w:rsidR="004B7577" w:rsidRPr="00CA771E" w:rsidRDefault="004B7577" w:rsidP="004B7577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44EC4C2" w14:textId="77777777" w:rsidR="004B7577" w:rsidRPr="00CA771E" w:rsidRDefault="004B7577" w:rsidP="004B7577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2.1. Prodávající a kupující se dohodli na následujícím způsobu zaplacení kupní ceny:</w:t>
      </w:r>
    </w:p>
    <w:p w14:paraId="6CDF270F" w14:textId="77777777" w:rsidR="004B7577" w:rsidRPr="00CA771E" w:rsidRDefault="004B7577" w:rsidP="004B7577">
      <w:pPr>
        <w:pStyle w:val="Zkladntext"/>
        <w:ind w:left="426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Dojednanou kupní cenu ve výši </w:t>
      </w:r>
      <w:r>
        <w:rPr>
          <w:rFonts w:asciiTheme="minorHAnsi" w:hAnsiTheme="minorHAnsi" w:cstheme="minorHAnsi"/>
          <w:sz w:val="22"/>
          <w:szCs w:val="22"/>
        </w:rPr>
        <w:t>1 360 000</w:t>
      </w:r>
      <w:r w:rsidRPr="00CA771E">
        <w:rPr>
          <w:rFonts w:asciiTheme="minorHAnsi" w:hAnsiTheme="minorHAnsi" w:cstheme="minorHAnsi"/>
          <w:sz w:val="22"/>
          <w:szCs w:val="22"/>
        </w:rPr>
        <w:t xml:space="preserve">,00 Kč (slovy </w:t>
      </w:r>
      <w:proofErr w:type="spellStart"/>
      <w:r>
        <w:rPr>
          <w:rFonts w:asciiTheme="minorHAnsi" w:hAnsiTheme="minorHAnsi" w:cstheme="minorHAnsi"/>
          <w:sz w:val="22"/>
          <w:szCs w:val="22"/>
        </w:rPr>
        <w:t>jedenmiliontřistašedesáttisíc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 xml:space="preserve"> korun českých) se kupující zavazuj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CA771E">
        <w:rPr>
          <w:rFonts w:asciiTheme="minorHAnsi" w:hAnsiTheme="minorHAnsi" w:cstheme="minorHAnsi"/>
          <w:sz w:val="22"/>
          <w:szCs w:val="22"/>
        </w:rPr>
        <w:t xml:space="preserve"> prodávajícímu </w:t>
      </w:r>
      <w:r>
        <w:rPr>
          <w:rFonts w:asciiTheme="minorHAnsi" w:hAnsiTheme="minorHAnsi" w:cstheme="minorHAnsi"/>
          <w:sz w:val="22"/>
          <w:szCs w:val="22"/>
        </w:rPr>
        <w:t xml:space="preserve">zaplatit </w:t>
      </w:r>
      <w:r w:rsidRPr="00CA771E">
        <w:rPr>
          <w:rFonts w:asciiTheme="minorHAnsi" w:hAnsiTheme="minorHAnsi" w:cstheme="minorHAnsi"/>
          <w:sz w:val="22"/>
          <w:szCs w:val="22"/>
        </w:rPr>
        <w:t xml:space="preserve">do 30 dnů od podpisu této kupní smlouvy na účet </w:t>
      </w:r>
      <w:r w:rsidRPr="00CA771E">
        <w:rPr>
          <w:rFonts w:asciiTheme="minorHAnsi" w:hAnsiTheme="minorHAnsi" w:cstheme="minorHAnsi"/>
          <w:sz w:val="22"/>
          <w:szCs w:val="22"/>
        </w:rPr>
        <w:lastRenderedPageBreak/>
        <w:t xml:space="preserve">prodávajícího číslo 009021-2000718329/0800, který je veden v České spořitelny, a.s., variabilní symbol </w:t>
      </w:r>
      <w:r>
        <w:rPr>
          <w:rFonts w:asciiTheme="minorHAnsi" w:hAnsiTheme="minorHAnsi" w:cstheme="minorHAnsi"/>
          <w:sz w:val="22"/>
          <w:szCs w:val="22"/>
        </w:rPr>
        <w:t>352021.</w:t>
      </w:r>
    </w:p>
    <w:p w14:paraId="47EA4975" w14:textId="77777777" w:rsidR="004B7577" w:rsidRPr="00CA771E" w:rsidRDefault="004B7577" w:rsidP="004B7577">
      <w:pPr>
        <w:pStyle w:val="Zkladntext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0210F3A3" w14:textId="77777777" w:rsidR="004B7577" w:rsidRPr="00CA771E" w:rsidRDefault="004B7577" w:rsidP="004B7577">
      <w:pPr>
        <w:pStyle w:val="Zkladntext"/>
        <w:ind w:left="426" w:hanging="426"/>
        <w:rPr>
          <w:rFonts w:asciiTheme="minorHAnsi" w:hAnsiTheme="minorHAnsi" w:cstheme="minorHAnsi"/>
          <w:color w:val="FF0000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2.2. Zaplacením kupní ceny se rozumí den připsání celé kupní ceny na shora uvedený účet prodávajícího. </w:t>
      </w:r>
    </w:p>
    <w:p w14:paraId="5F5F576E" w14:textId="77777777" w:rsidR="004B7577" w:rsidRPr="00CA771E" w:rsidRDefault="004B7577" w:rsidP="004B7577">
      <w:pPr>
        <w:pStyle w:val="Zkladntext"/>
        <w:rPr>
          <w:rFonts w:asciiTheme="minorHAnsi" w:hAnsiTheme="minorHAnsi" w:cstheme="minorHAnsi"/>
          <w:color w:val="000000"/>
          <w:sz w:val="22"/>
          <w:szCs w:val="22"/>
        </w:rPr>
      </w:pPr>
    </w:p>
    <w:p w14:paraId="67A9FF09" w14:textId="77777777" w:rsidR="004B7577" w:rsidRPr="00CA771E" w:rsidRDefault="004B7577" w:rsidP="004B7577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A771E">
        <w:rPr>
          <w:rFonts w:asciiTheme="minorHAnsi" w:hAnsiTheme="minorHAnsi" w:cstheme="minorHAnsi"/>
          <w:b/>
          <w:bCs/>
          <w:i/>
          <w:sz w:val="22"/>
          <w:szCs w:val="22"/>
        </w:rPr>
        <w:t>3. PROHLÁŠENÍ SMLUVNÍCH STRAN</w:t>
      </w:r>
    </w:p>
    <w:p w14:paraId="7FA9F892" w14:textId="77777777" w:rsidR="004B7577" w:rsidRPr="00CA771E" w:rsidRDefault="004B7577" w:rsidP="004B7577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36B2065B" w14:textId="77777777" w:rsidR="004B7577" w:rsidRPr="00CA771E" w:rsidRDefault="004B7577" w:rsidP="004B7577">
      <w:pPr>
        <w:pStyle w:val="Zkladntext"/>
        <w:ind w:left="540" w:hanging="540"/>
        <w:rPr>
          <w:rFonts w:asciiTheme="minorHAnsi" w:hAnsiTheme="minorHAnsi" w:cstheme="minorHAnsi"/>
          <w:sz w:val="22"/>
          <w:szCs w:val="22"/>
        </w:rPr>
      </w:pPr>
      <w:proofErr w:type="gramStart"/>
      <w:r w:rsidRPr="00CA771E">
        <w:rPr>
          <w:rFonts w:asciiTheme="minorHAnsi" w:hAnsiTheme="minorHAnsi" w:cstheme="minorHAnsi"/>
          <w:sz w:val="22"/>
          <w:szCs w:val="22"/>
        </w:rPr>
        <w:t>3.1.  Prodávající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prohlašuje, že předmětnou nemovitost převádí ve stavu, v jakém stojí a leží, a že na této nemovitosti neváznou žádné dluhy, věcná břemena ani zástavní práva. </w:t>
      </w:r>
    </w:p>
    <w:p w14:paraId="66AA9AB6" w14:textId="77777777" w:rsidR="004B7577" w:rsidRPr="00CA771E" w:rsidRDefault="004B7577" w:rsidP="004B7577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9FE2729" w14:textId="77777777" w:rsidR="004B7577" w:rsidRPr="00CA771E" w:rsidRDefault="004B7577" w:rsidP="004B7577">
      <w:pPr>
        <w:pStyle w:val="Zkladntext"/>
        <w:ind w:left="540" w:hanging="540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3.2. Kupující prohlašu</w:t>
      </w:r>
      <w:r>
        <w:rPr>
          <w:rFonts w:asciiTheme="minorHAnsi" w:hAnsiTheme="minorHAnsi" w:cstheme="minorHAnsi"/>
          <w:sz w:val="22"/>
          <w:szCs w:val="22"/>
        </w:rPr>
        <w:t>jí</w:t>
      </w:r>
      <w:r w:rsidRPr="00CA771E">
        <w:rPr>
          <w:rFonts w:asciiTheme="minorHAnsi" w:hAnsiTheme="minorHAnsi" w:cstheme="minorHAnsi"/>
          <w:sz w:val="22"/>
          <w:szCs w:val="22"/>
        </w:rPr>
        <w:t xml:space="preserve">, že je </w:t>
      </w:r>
      <w:r>
        <w:rPr>
          <w:rFonts w:asciiTheme="minorHAnsi" w:hAnsiTheme="minorHAnsi" w:cstheme="minorHAnsi"/>
          <w:sz w:val="22"/>
          <w:szCs w:val="22"/>
        </w:rPr>
        <w:t>jim</w:t>
      </w:r>
      <w:r w:rsidRPr="00CA771E">
        <w:rPr>
          <w:rFonts w:asciiTheme="minorHAnsi" w:hAnsiTheme="minorHAnsi" w:cstheme="minorHAnsi"/>
          <w:sz w:val="22"/>
          <w:szCs w:val="22"/>
        </w:rPr>
        <w:t xml:space="preserve"> právní a faktický stav nemovitosti znám, že si ji prohlédl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A771E">
        <w:rPr>
          <w:rFonts w:asciiTheme="minorHAnsi" w:hAnsiTheme="minorHAnsi" w:cstheme="minorHAnsi"/>
          <w:sz w:val="22"/>
          <w:szCs w:val="22"/>
        </w:rPr>
        <w:t xml:space="preserve"> a </w:t>
      </w:r>
      <w:proofErr w:type="gramStart"/>
      <w:r w:rsidRPr="00CA771E">
        <w:rPr>
          <w:rFonts w:asciiTheme="minorHAnsi" w:hAnsiTheme="minorHAnsi" w:cstheme="minorHAnsi"/>
          <w:sz w:val="22"/>
          <w:szCs w:val="22"/>
        </w:rPr>
        <w:t>kupuj</w:t>
      </w:r>
      <w:r>
        <w:rPr>
          <w:rFonts w:asciiTheme="minorHAnsi" w:hAnsiTheme="minorHAnsi" w:cstheme="minorHAnsi"/>
          <w:sz w:val="22"/>
          <w:szCs w:val="22"/>
        </w:rPr>
        <w:t xml:space="preserve">í </w:t>
      </w:r>
      <w:r w:rsidRPr="00CA771E">
        <w:rPr>
          <w:rFonts w:asciiTheme="minorHAnsi" w:hAnsiTheme="minorHAnsi" w:cstheme="minorHAnsi"/>
          <w:sz w:val="22"/>
          <w:szCs w:val="22"/>
        </w:rPr>
        <w:t xml:space="preserve"> ji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ve stavu, jak stojí a leží.</w:t>
      </w:r>
    </w:p>
    <w:p w14:paraId="66313113" w14:textId="77777777" w:rsidR="004B7577" w:rsidRPr="00CA771E" w:rsidRDefault="004B7577" w:rsidP="004B7577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0834964C" w14:textId="77777777" w:rsidR="004B7577" w:rsidRPr="00CA771E" w:rsidRDefault="004B7577" w:rsidP="004B7577">
      <w:pPr>
        <w:jc w:val="center"/>
        <w:rPr>
          <w:rFonts w:asciiTheme="minorHAnsi" w:hAnsiTheme="minorHAnsi" w:cstheme="minorHAnsi"/>
          <w:b/>
          <w:bCs/>
          <w:i/>
          <w:caps/>
          <w:sz w:val="22"/>
          <w:szCs w:val="22"/>
        </w:rPr>
      </w:pPr>
      <w:r w:rsidRPr="00CA771E">
        <w:rPr>
          <w:rFonts w:asciiTheme="minorHAnsi" w:hAnsiTheme="minorHAnsi" w:cstheme="minorHAnsi"/>
          <w:b/>
          <w:bCs/>
          <w:i/>
          <w:caps/>
          <w:sz w:val="22"/>
          <w:szCs w:val="22"/>
        </w:rPr>
        <w:t>4. odstoupení od kupní smlouvy</w:t>
      </w:r>
    </w:p>
    <w:p w14:paraId="6476A6C4" w14:textId="77777777" w:rsidR="004B7577" w:rsidRPr="00CA771E" w:rsidRDefault="004B7577" w:rsidP="004B7577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36E8A025" w14:textId="77777777" w:rsidR="004B7577" w:rsidRPr="00CA771E" w:rsidRDefault="004B7577" w:rsidP="004B7577">
      <w:pPr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caps/>
          <w:sz w:val="22"/>
          <w:szCs w:val="22"/>
        </w:rPr>
        <w:t xml:space="preserve">4.1. </w:t>
      </w:r>
      <w:r w:rsidRPr="00CA771E">
        <w:rPr>
          <w:rFonts w:asciiTheme="minorHAnsi" w:hAnsiTheme="minorHAnsi" w:cstheme="minorHAnsi"/>
          <w:sz w:val="22"/>
          <w:szCs w:val="22"/>
        </w:rPr>
        <w:t>Kupující j</w:t>
      </w:r>
      <w:r>
        <w:rPr>
          <w:rFonts w:asciiTheme="minorHAnsi" w:hAnsiTheme="minorHAnsi" w:cstheme="minorHAnsi"/>
          <w:sz w:val="22"/>
          <w:szCs w:val="22"/>
        </w:rPr>
        <w:t>sou</w:t>
      </w:r>
      <w:r w:rsidRPr="00CA771E">
        <w:rPr>
          <w:rFonts w:asciiTheme="minorHAnsi" w:hAnsiTheme="minorHAnsi" w:cstheme="minorHAnsi"/>
          <w:sz w:val="22"/>
          <w:szCs w:val="22"/>
        </w:rPr>
        <w:t xml:space="preserve"> oprávněn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A771E">
        <w:rPr>
          <w:rFonts w:asciiTheme="minorHAnsi" w:hAnsiTheme="minorHAnsi" w:cstheme="minorHAnsi"/>
          <w:sz w:val="22"/>
          <w:szCs w:val="22"/>
        </w:rPr>
        <w:t xml:space="preserve"> odstoupit od této kupní smlouvy s okamžitou účinností v případě, že:</w:t>
      </w:r>
    </w:p>
    <w:p w14:paraId="15547759" w14:textId="77777777" w:rsidR="004B7577" w:rsidRPr="00CA771E" w:rsidRDefault="004B7577" w:rsidP="004B757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po uzavření smlouvy se zjistí, že nemovitost byla zcizena prodávajícím ve prospěch třetí osoby nebo zatížena právem třetí osoby; nebo</w:t>
      </w:r>
    </w:p>
    <w:p w14:paraId="647344E1" w14:textId="77777777" w:rsidR="004B7577" w:rsidRPr="00CA771E" w:rsidRDefault="004B7577" w:rsidP="004B757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prohlášení prodávajícího uvedené v článku 3 odst. 3.1. smlouvy se ukáže být nepravdivé. </w:t>
      </w:r>
    </w:p>
    <w:p w14:paraId="35266ABE" w14:textId="77777777" w:rsidR="004B7577" w:rsidRPr="00CA771E" w:rsidRDefault="004B7577" w:rsidP="004B75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D9D04B" w14:textId="77777777" w:rsidR="004B7577" w:rsidRPr="00CA771E" w:rsidRDefault="004B7577" w:rsidP="004B7577">
      <w:pPr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4.2.</w:t>
      </w:r>
      <w:r w:rsidRPr="00CA771E">
        <w:rPr>
          <w:rFonts w:asciiTheme="minorHAnsi" w:hAnsiTheme="minorHAnsi" w:cstheme="minorHAnsi"/>
          <w:sz w:val="22"/>
          <w:szCs w:val="22"/>
        </w:rPr>
        <w:tab/>
        <w:t xml:space="preserve">Prodávající je oprávněn odstoupit od této kupní smlouvy s okamžitou účinností v případě, že z jakéhokoliv důvodu nedojde k zaplacení kupní ceny ve výši </w:t>
      </w:r>
      <w:r>
        <w:rPr>
          <w:rFonts w:asciiTheme="minorHAnsi" w:hAnsiTheme="minorHAnsi" w:cstheme="minorHAnsi"/>
          <w:sz w:val="22"/>
          <w:szCs w:val="22"/>
        </w:rPr>
        <w:t>1 360 000</w:t>
      </w:r>
      <w:r w:rsidRPr="00CA771E">
        <w:rPr>
          <w:rFonts w:asciiTheme="minorHAnsi" w:hAnsiTheme="minorHAnsi" w:cstheme="minorHAnsi"/>
          <w:sz w:val="22"/>
          <w:szCs w:val="22"/>
        </w:rPr>
        <w:t xml:space="preserve">,00 Kč tak, jak je ujednáno v článku 2 této smlouvy. </w:t>
      </w:r>
    </w:p>
    <w:p w14:paraId="48189BD9" w14:textId="77777777" w:rsidR="004B7577" w:rsidRPr="00CA771E" w:rsidRDefault="004B7577" w:rsidP="004B7577">
      <w:pPr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</w:p>
    <w:p w14:paraId="731F9C0F" w14:textId="77777777" w:rsidR="004B7577" w:rsidRPr="00CA771E" w:rsidRDefault="004B7577" w:rsidP="004B7577">
      <w:pPr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4.3. Odstoupení od této kupní smlouvy je účinné dnem doručení písemného sdělení o odstoupení od smlouvy druhé smluvní straně. </w:t>
      </w:r>
    </w:p>
    <w:p w14:paraId="1EB2EF8D" w14:textId="77777777" w:rsidR="004B7577" w:rsidRPr="00CA771E" w:rsidRDefault="004B7577" w:rsidP="004B75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9CB0B0" w14:textId="77777777" w:rsidR="004B7577" w:rsidRPr="00CA771E" w:rsidRDefault="004B7577" w:rsidP="004B7577">
      <w:pPr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4.4. Smluvní strany si dále výslovně ujednaly, že písemnosti doručované druhé straně se považují za doručené též v případě, kdy si druhá strana písemnost v úložní lhůtě na poště nevyzvedne. V tomto případě platí, že písemnost byla druhé straně doručena v poslední den úložní lhůty, i když se o tom adresát nedozvěděl. Písemnost se považuje za doručenou též v případě jejího doručování na posledně známou adresu účastníků smlouvy, i když je odesílateli vrácena z důvodu, že adresát na této adrese není znám, nebo že se odstěhoval bez udání adresy, anebo že adresát písemnost nepřijal. Za den doručení se v takovém případě považuje den vrácení písemnosti odesilateli.  </w:t>
      </w:r>
    </w:p>
    <w:p w14:paraId="0333402F" w14:textId="77777777" w:rsidR="004B7577" w:rsidRPr="00CA771E" w:rsidRDefault="004B7577" w:rsidP="004B75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32024B" w14:textId="77777777" w:rsidR="004B7577" w:rsidRDefault="004B7577" w:rsidP="004B7577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98EF26D" w14:textId="77777777" w:rsidR="004B7577" w:rsidRPr="00CA771E" w:rsidRDefault="004B7577" w:rsidP="004B7577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A771E">
        <w:rPr>
          <w:rFonts w:asciiTheme="minorHAnsi" w:hAnsiTheme="minorHAnsi" w:cstheme="minorHAnsi"/>
          <w:b/>
          <w:bCs/>
          <w:i/>
          <w:sz w:val="22"/>
          <w:szCs w:val="22"/>
        </w:rPr>
        <w:t>5. ZÁPIS DO KATASTRU NEMOVITOSTÍ</w:t>
      </w:r>
    </w:p>
    <w:p w14:paraId="7BF7481D" w14:textId="77777777" w:rsidR="004B7577" w:rsidRPr="00CA771E" w:rsidRDefault="004B7577" w:rsidP="004B757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967EF0" w14:textId="77777777" w:rsidR="004B7577" w:rsidRPr="00CA771E" w:rsidRDefault="004B7577" w:rsidP="004B7577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771E">
        <w:rPr>
          <w:rFonts w:asciiTheme="minorHAnsi" w:hAnsiTheme="minorHAnsi" w:cstheme="minorHAnsi"/>
          <w:sz w:val="22"/>
          <w:szCs w:val="22"/>
        </w:rPr>
        <w:t xml:space="preserve">5.1.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771E">
        <w:rPr>
          <w:rFonts w:asciiTheme="minorHAnsi" w:hAnsiTheme="minorHAnsi" w:cstheme="minorHAnsi"/>
          <w:sz w:val="22"/>
          <w:szCs w:val="22"/>
        </w:rPr>
        <w:t>Kupující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771E">
        <w:rPr>
          <w:rFonts w:asciiTheme="minorHAnsi" w:hAnsiTheme="minorHAnsi" w:cstheme="minorHAnsi"/>
          <w:sz w:val="22"/>
          <w:szCs w:val="22"/>
        </w:rPr>
        <w:t>nab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A771E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 xml:space="preserve"> vlastnické právo k převáděné nemovitosti rozhodnutím Katastrálního úřadu pro hlavní město Prahu, Katastrální pracoviště Praha, o povolení vkladu vlastnického práva kupující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CA771E">
        <w:rPr>
          <w:rFonts w:asciiTheme="minorHAnsi" w:hAnsiTheme="minorHAnsi" w:cstheme="minorHAnsi"/>
          <w:sz w:val="22"/>
          <w:szCs w:val="22"/>
        </w:rPr>
        <w:t>h do katastru nemovitostí. Do té doby jsou smluvní strany uvedené v této smlouvě svými projevy vůle vázány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A771E">
        <w:rPr>
          <w:rFonts w:asciiTheme="minorHAnsi" w:hAnsiTheme="minorHAnsi" w:cstheme="minorHAnsi"/>
          <w:sz w:val="22"/>
          <w:szCs w:val="22"/>
        </w:rPr>
        <w:t xml:space="preserve"> a to od okamžiku podpisu smlouvy. </w:t>
      </w:r>
    </w:p>
    <w:p w14:paraId="2090A783" w14:textId="77777777" w:rsidR="004B7577" w:rsidRPr="00CA771E" w:rsidRDefault="004B7577" w:rsidP="004B75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771CC3" w14:textId="77777777" w:rsidR="004B7577" w:rsidRPr="00CA771E" w:rsidRDefault="004B7577" w:rsidP="004B7577">
      <w:pPr>
        <w:pStyle w:val="Zkladntext"/>
        <w:ind w:left="426" w:hanging="426"/>
        <w:rPr>
          <w:rFonts w:asciiTheme="minorHAnsi" w:hAnsiTheme="minorHAnsi" w:cstheme="minorHAnsi"/>
          <w:sz w:val="22"/>
          <w:szCs w:val="22"/>
        </w:rPr>
      </w:pPr>
      <w:proofErr w:type="gramStart"/>
      <w:r w:rsidRPr="00CA771E">
        <w:rPr>
          <w:rFonts w:asciiTheme="minorHAnsi" w:hAnsiTheme="minorHAnsi" w:cstheme="minorHAnsi"/>
          <w:sz w:val="22"/>
          <w:szCs w:val="22"/>
        </w:rPr>
        <w:t xml:space="preserve">5.2.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771E">
        <w:rPr>
          <w:rFonts w:asciiTheme="minorHAnsi" w:hAnsiTheme="minorHAnsi" w:cstheme="minorHAnsi"/>
          <w:sz w:val="22"/>
          <w:szCs w:val="22"/>
        </w:rPr>
        <w:t>Smluvní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strany se dohodly, že návrh na vklad vlastnického práva do katastru nemovitostí podá za účastníky smlouvy prodávající. </w:t>
      </w:r>
    </w:p>
    <w:p w14:paraId="3C974C51" w14:textId="77777777" w:rsidR="004B7577" w:rsidRPr="00CA771E" w:rsidRDefault="004B7577" w:rsidP="004B7577">
      <w:pPr>
        <w:pStyle w:val="Zkladntext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13579359" w14:textId="77777777" w:rsidR="004B7577" w:rsidRPr="00CA771E" w:rsidRDefault="004B7577" w:rsidP="004B7577">
      <w:pPr>
        <w:pStyle w:val="Zkladntext"/>
        <w:ind w:left="540" w:hanging="540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5.3.</w:t>
      </w:r>
      <w:r w:rsidRPr="00CA771E">
        <w:rPr>
          <w:rFonts w:asciiTheme="minorHAnsi" w:hAnsiTheme="minorHAnsi" w:cstheme="minorHAnsi"/>
          <w:sz w:val="22"/>
          <w:szCs w:val="22"/>
        </w:rPr>
        <w:tab/>
        <w:t>Kupující ber</w:t>
      </w:r>
      <w:r>
        <w:rPr>
          <w:rFonts w:asciiTheme="minorHAnsi" w:hAnsiTheme="minorHAnsi" w:cstheme="minorHAnsi"/>
          <w:sz w:val="22"/>
          <w:szCs w:val="22"/>
        </w:rPr>
        <w:t>ou</w:t>
      </w:r>
      <w:r w:rsidRPr="00CA771E">
        <w:rPr>
          <w:rFonts w:asciiTheme="minorHAnsi" w:hAnsiTheme="minorHAnsi" w:cstheme="minorHAnsi"/>
          <w:sz w:val="22"/>
          <w:szCs w:val="22"/>
        </w:rPr>
        <w:t xml:space="preserve"> na vědomí, že prodávající je povinen požádat před podáním návrhu na vklad vlastnického práva do katastru nemovitostí hlavní město Prahu prostřednictvím Odboru správy a využití majetku MHMP o potvrzení správnosti a souhlas s návrhem na povolení vkladu.</w:t>
      </w:r>
    </w:p>
    <w:p w14:paraId="21BC8198" w14:textId="77777777" w:rsidR="004B7577" w:rsidRPr="00CA771E" w:rsidRDefault="004B7577" w:rsidP="004B7577">
      <w:pPr>
        <w:pStyle w:val="Zkladntext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57C469E7" w14:textId="77777777" w:rsidR="004B7577" w:rsidRPr="00CA771E" w:rsidRDefault="004B7577" w:rsidP="004B7577">
      <w:pPr>
        <w:pStyle w:val="Zkladntext"/>
        <w:ind w:left="540" w:hanging="540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5.4.</w:t>
      </w:r>
      <w:r w:rsidRPr="00CA771E">
        <w:rPr>
          <w:rFonts w:asciiTheme="minorHAnsi" w:hAnsiTheme="minorHAnsi" w:cstheme="minorHAnsi"/>
          <w:sz w:val="22"/>
          <w:szCs w:val="22"/>
        </w:rPr>
        <w:tab/>
        <w:t>Prodávající se zavazuje podat žádost dle bodu 5.3. do tří pracovních dnů od podpisu této smlouvy a následně po obdržení souhlasu podat ve lhůtě do pěti pracovních dnů návrh na vklad Katastrálnímu úřadu pro hlavní město Prahu, Katastrální pracoviště Praha. O podání návrhu bude kupující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771E">
        <w:rPr>
          <w:rFonts w:asciiTheme="minorHAnsi" w:hAnsiTheme="minorHAnsi" w:cstheme="minorHAnsi"/>
          <w:sz w:val="22"/>
          <w:szCs w:val="22"/>
        </w:rPr>
        <w:t xml:space="preserve">informovat e-mailem. </w:t>
      </w:r>
    </w:p>
    <w:p w14:paraId="251F99E9" w14:textId="77777777" w:rsidR="004B7577" w:rsidRDefault="004B7577" w:rsidP="004B7577">
      <w:pPr>
        <w:jc w:val="center"/>
        <w:rPr>
          <w:rFonts w:asciiTheme="minorHAnsi" w:eastAsia="Batang" w:hAnsiTheme="minorHAnsi" w:cstheme="minorHAnsi"/>
          <w:b/>
          <w:bCs/>
          <w:i/>
          <w:sz w:val="22"/>
          <w:szCs w:val="22"/>
        </w:rPr>
      </w:pPr>
    </w:p>
    <w:p w14:paraId="48605510" w14:textId="77777777" w:rsidR="004B7577" w:rsidRPr="00CA771E" w:rsidRDefault="004B7577" w:rsidP="004B7577">
      <w:pPr>
        <w:jc w:val="center"/>
        <w:rPr>
          <w:rFonts w:asciiTheme="minorHAnsi" w:eastAsia="Batang" w:hAnsiTheme="minorHAnsi" w:cstheme="minorHAnsi"/>
          <w:b/>
          <w:bCs/>
          <w:i/>
          <w:sz w:val="22"/>
          <w:szCs w:val="22"/>
        </w:rPr>
      </w:pPr>
      <w:r w:rsidRPr="00CA771E">
        <w:rPr>
          <w:rFonts w:asciiTheme="minorHAnsi" w:eastAsia="Batang" w:hAnsiTheme="minorHAnsi" w:cstheme="minorHAnsi"/>
          <w:b/>
          <w:bCs/>
          <w:i/>
          <w:sz w:val="22"/>
          <w:szCs w:val="22"/>
        </w:rPr>
        <w:t>6. ÚHRADA NÁKLA</w:t>
      </w:r>
      <w:r w:rsidRPr="00CA771E">
        <w:rPr>
          <w:rFonts w:asciiTheme="minorHAnsi" w:eastAsia="Batang" w:hAnsiTheme="minorHAnsi" w:cstheme="minorHAnsi"/>
          <w:b/>
          <w:bCs/>
          <w:i/>
          <w:caps/>
          <w:sz w:val="22"/>
          <w:szCs w:val="22"/>
        </w:rPr>
        <w:t>Dů</w:t>
      </w:r>
      <w:r w:rsidRPr="00CA771E">
        <w:rPr>
          <w:rFonts w:asciiTheme="minorHAnsi" w:eastAsia="Batang" w:hAnsiTheme="minorHAnsi" w:cstheme="minorHAnsi"/>
          <w:b/>
          <w:bCs/>
          <w:i/>
          <w:sz w:val="22"/>
          <w:szCs w:val="22"/>
        </w:rPr>
        <w:t xml:space="preserve"> SPOJENÝCH S UZAVŘENÍM SMLOUVY</w:t>
      </w:r>
    </w:p>
    <w:p w14:paraId="32AC235A" w14:textId="77777777" w:rsidR="004B7577" w:rsidRPr="00CA771E" w:rsidRDefault="004B7577" w:rsidP="004B7577">
      <w:pPr>
        <w:rPr>
          <w:rFonts w:asciiTheme="minorHAnsi" w:eastAsia="Batang" w:hAnsiTheme="minorHAnsi" w:cstheme="minorHAnsi"/>
          <w:sz w:val="22"/>
          <w:szCs w:val="22"/>
        </w:rPr>
      </w:pPr>
    </w:p>
    <w:p w14:paraId="10D4F3B0" w14:textId="77777777" w:rsidR="004B7577" w:rsidRPr="00CA771E" w:rsidRDefault="004B7577" w:rsidP="004B7577">
      <w:pPr>
        <w:pStyle w:val="Zkladntext3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Obě smluvní strany nesou samy náklady svého právního zastoupení.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CA771E">
        <w:rPr>
          <w:rFonts w:asciiTheme="minorHAnsi" w:hAnsiTheme="minorHAnsi" w:cstheme="minorHAnsi"/>
          <w:sz w:val="22"/>
          <w:szCs w:val="22"/>
        </w:rPr>
        <w:t xml:space="preserve">aň z nabytí </w:t>
      </w:r>
      <w:r>
        <w:rPr>
          <w:rFonts w:asciiTheme="minorHAnsi" w:hAnsiTheme="minorHAnsi" w:cstheme="minorHAnsi"/>
          <w:sz w:val="22"/>
          <w:szCs w:val="22"/>
        </w:rPr>
        <w:t>nemovitosti uhradí kupující</w:t>
      </w:r>
      <w:r w:rsidRPr="00CA771E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Prodávající</w:t>
      </w:r>
      <w:r w:rsidRPr="00CA771E">
        <w:rPr>
          <w:rFonts w:asciiTheme="minorHAnsi" w:hAnsiTheme="minorHAnsi" w:cstheme="minorHAnsi"/>
          <w:sz w:val="22"/>
          <w:szCs w:val="22"/>
        </w:rPr>
        <w:t xml:space="preserve"> zaplatí správní poplatek za zahájení řízení o vkladu vlastnického práva do katastru nemovitostí.</w:t>
      </w:r>
    </w:p>
    <w:p w14:paraId="54955F0F" w14:textId="77777777" w:rsidR="004B7577" w:rsidRPr="00CA771E" w:rsidRDefault="004B7577" w:rsidP="004B7577">
      <w:pPr>
        <w:pStyle w:val="Nadpis9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CA771E">
        <w:rPr>
          <w:rFonts w:asciiTheme="minorHAnsi" w:hAnsiTheme="minorHAnsi" w:cstheme="minorHAnsi"/>
          <w:b/>
          <w:sz w:val="22"/>
          <w:szCs w:val="22"/>
        </w:rPr>
        <w:t xml:space="preserve">7. </w:t>
      </w:r>
      <w:r w:rsidRPr="00CA771E">
        <w:rPr>
          <w:rFonts w:asciiTheme="minorHAnsi" w:hAnsiTheme="minorHAnsi" w:cstheme="minorHAnsi"/>
          <w:b/>
          <w:caps/>
          <w:sz w:val="22"/>
          <w:szCs w:val="22"/>
        </w:rPr>
        <w:t>Závěrečná ustanovení</w:t>
      </w:r>
    </w:p>
    <w:p w14:paraId="016C9E2A" w14:textId="77777777" w:rsidR="004B7577" w:rsidRPr="00CA771E" w:rsidRDefault="004B7577" w:rsidP="004B7577">
      <w:pPr>
        <w:rPr>
          <w:rFonts w:asciiTheme="minorHAnsi" w:hAnsiTheme="minorHAnsi" w:cstheme="minorHAnsi"/>
          <w:sz w:val="22"/>
          <w:szCs w:val="22"/>
        </w:rPr>
      </w:pPr>
    </w:p>
    <w:p w14:paraId="3EFC7152" w14:textId="77777777" w:rsidR="004B7577" w:rsidRPr="00CA771E" w:rsidRDefault="004B7577" w:rsidP="004B7577">
      <w:pPr>
        <w:pStyle w:val="Zkladntex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7.1. Právní vztahy účastníků této kupní smlouvy výslovně touto smlouvou neupravené, se řídí příslušnými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771E">
        <w:rPr>
          <w:rFonts w:asciiTheme="minorHAnsi" w:hAnsiTheme="minorHAnsi" w:cstheme="minorHAnsi"/>
          <w:sz w:val="22"/>
          <w:szCs w:val="22"/>
        </w:rPr>
        <w:t xml:space="preserve">ustanoveními občanského zákoníku a ostatních právních předpisů České republiky. </w:t>
      </w:r>
    </w:p>
    <w:p w14:paraId="75943C3D" w14:textId="77777777" w:rsidR="004B7577" w:rsidRPr="00CA771E" w:rsidRDefault="004B7577" w:rsidP="004B7577">
      <w:pPr>
        <w:pStyle w:val="Zkladntext"/>
        <w:tabs>
          <w:tab w:val="left" w:pos="540"/>
        </w:tabs>
        <w:ind w:left="480" w:hanging="480"/>
        <w:rPr>
          <w:rFonts w:asciiTheme="minorHAnsi" w:hAnsiTheme="minorHAnsi" w:cstheme="minorHAnsi"/>
          <w:sz w:val="22"/>
          <w:szCs w:val="22"/>
        </w:rPr>
      </w:pPr>
    </w:p>
    <w:p w14:paraId="52D7F994" w14:textId="77777777" w:rsidR="004B7577" w:rsidRPr="00CA771E" w:rsidRDefault="004B7577" w:rsidP="004B7577">
      <w:pPr>
        <w:pStyle w:val="Zkladntextodsazen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7.2. Jakékoliv změny, doplňky nebo dodatky této smlouvy mohou být učiněny pouze písemně po dohodě a podpisu obou smluvních stran.</w:t>
      </w:r>
    </w:p>
    <w:p w14:paraId="428E81B3" w14:textId="77777777" w:rsidR="004B7577" w:rsidRPr="00CA771E" w:rsidRDefault="004B7577" w:rsidP="004B7577">
      <w:pPr>
        <w:pStyle w:val="Zkladntextodsazen"/>
        <w:ind w:left="480" w:hanging="480"/>
        <w:rPr>
          <w:rFonts w:asciiTheme="minorHAnsi" w:hAnsiTheme="minorHAnsi" w:cstheme="minorHAnsi"/>
          <w:sz w:val="22"/>
          <w:szCs w:val="22"/>
        </w:rPr>
      </w:pPr>
    </w:p>
    <w:p w14:paraId="70128F2F" w14:textId="77777777" w:rsidR="004B7577" w:rsidRDefault="004B7577" w:rsidP="004B7577">
      <w:pPr>
        <w:ind w:left="426" w:hanging="426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CA771E">
        <w:rPr>
          <w:rFonts w:asciiTheme="minorHAnsi" w:eastAsia="Batang" w:hAnsiTheme="minorHAnsi" w:cstheme="minorHAnsi"/>
          <w:sz w:val="22"/>
          <w:szCs w:val="22"/>
        </w:rPr>
        <w:t xml:space="preserve">7.3. Tato smlouva je vyhotovena ve </w:t>
      </w:r>
      <w:r>
        <w:rPr>
          <w:rFonts w:asciiTheme="minorHAnsi" w:eastAsia="Batang" w:hAnsiTheme="minorHAnsi" w:cstheme="minorHAnsi"/>
          <w:sz w:val="22"/>
          <w:szCs w:val="22"/>
        </w:rPr>
        <w:t>čtyřech</w:t>
      </w:r>
      <w:r w:rsidRPr="00CA771E">
        <w:rPr>
          <w:rFonts w:asciiTheme="minorHAnsi" w:eastAsia="Batang" w:hAnsiTheme="minorHAnsi" w:cstheme="minorHAnsi"/>
          <w:sz w:val="22"/>
          <w:szCs w:val="22"/>
        </w:rPr>
        <w:t xml:space="preserve"> stejnopisech, z nichž každý má platnost originálu a z nichž každý z účastníků smlouvy obdrží po jednom vyhotovení, zbývající jedno vyhotovení bude doloženo k návrhu na povolení vkladu do katastru nemovitostí Katastrálnímu úřadu pro hlavní město Prahu, </w:t>
      </w:r>
      <w:r>
        <w:rPr>
          <w:rFonts w:asciiTheme="minorHAnsi" w:eastAsia="Batang" w:hAnsiTheme="minorHAnsi" w:cstheme="minorHAnsi"/>
          <w:sz w:val="22"/>
          <w:szCs w:val="22"/>
        </w:rPr>
        <w:t>K</w:t>
      </w:r>
      <w:r w:rsidRPr="00CA771E">
        <w:rPr>
          <w:rFonts w:asciiTheme="minorHAnsi" w:eastAsia="Batang" w:hAnsiTheme="minorHAnsi" w:cstheme="minorHAnsi"/>
          <w:sz w:val="22"/>
          <w:szCs w:val="22"/>
        </w:rPr>
        <w:t>atastrální pracoviště Praha.</w:t>
      </w:r>
    </w:p>
    <w:p w14:paraId="130BF224" w14:textId="77777777" w:rsidR="004B7577" w:rsidRPr="00CA771E" w:rsidRDefault="004B7577" w:rsidP="004B7577">
      <w:pPr>
        <w:ind w:left="426" w:hanging="426"/>
        <w:jc w:val="both"/>
        <w:rPr>
          <w:rFonts w:asciiTheme="minorHAnsi" w:eastAsia="Batang" w:hAnsiTheme="minorHAnsi" w:cstheme="minorHAnsi"/>
          <w:sz w:val="22"/>
          <w:szCs w:val="22"/>
        </w:rPr>
      </w:pPr>
    </w:p>
    <w:p w14:paraId="4C55107D" w14:textId="77777777" w:rsidR="004B7577" w:rsidRPr="00506FFC" w:rsidRDefault="004B7577" w:rsidP="004B7577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06FFC">
        <w:rPr>
          <w:rFonts w:asciiTheme="minorHAnsi" w:hAnsiTheme="minorHAnsi" w:cstheme="minorHAnsi"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506FFC">
        <w:rPr>
          <w:rFonts w:asciiTheme="minorHAnsi" w:hAnsiTheme="minorHAnsi" w:cstheme="minorHAnsi"/>
          <w:sz w:val="22"/>
          <w:szCs w:val="22"/>
        </w:rPr>
        <w:t>.  Tato</w:t>
      </w:r>
      <w:proofErr w:type="gramEnd"/>
      <w:r w:rsidRPr="00506FFC">
        <w:rPr>
          <w:rFonts w:asciiTheme="minorHAnsi" w:hAnsiTheme="minorHAnsi" w:cstheme="minorHAnsi"/>
          <w:sz w:val="22"/>
          <w:szCs w:val="22"/>
        </w:rPr>
        <w:t xml:space="preserve"> smlouva nabývá platnosti dnem jejího podpisu oběma smluvními stranami.</w:t>
      </w:r>
    </w:p>
    <w:p w14:paraId="76667B33" w14:textId="77777777" w:rsidR="004B7577" w:rsidRPr="00CA771E" w:rsidRDefault="004B7577" w:rsidP="004B75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915407" w14:textId="77777777" w:rsidR="004B7577" w:rsidRPr="00CA771E" w:rsidRDefault="004B7577" w:rsidP="004B7577">
      <w:pPr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CA771E">
        <w:rPr>
          <w:rFonts w:asciiTheme="minorHAnsi" w:hAnsiTheme="minorHAnsi" w:cstheme="minorHAnsi"/>
          <w:sz w:val="22"/>
          <w:szCs w:val="22"/>
        </w:rPr>
        <w:t xml:space="preserve">. Účastníci této smlouvy prohlašují, že souhlasí s jejím obsahem, který je jim jasný a srozumitelný, že byla uzavřena dle jejich pravé a svobodné vůle, na základě pravdivých </w:t>
      </w:r>
      <w:proofErr w:type="gramStart"/>
      <w:r w:rsidRPr="00CA771E">
        <w:rPr>
          <w:rFonts w:asciiTheme="minorHAnsi" w:hAnsiTheme="minorHAnsi" w:cstheme="minorHAnsi"/>
          <w:sz w:val="22"/>
          <w:szCs w:val="22"/>
        </w:rPr>
        <w:t>údajů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a nikoliv v tísni za jednostranně nápadně nevýhodných podmínek a na důkaz toho připojují své podpisy.</w:t>
      </w:r>
    </w:p>
    <w:p w14:paraId="66517E29" w14:textId="77777777" w:rsidR="004B7577" w:rsidRPr="00CA771E" w:rsidRDefault="004B7577" w:rsidP="004B7577">
      <w:p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F61E121" w14:textId="3951F7FF" w:rsidR="004B7577" w:rsidRPr="00CA771E" w:rsidRDefault="004B7577" w:rsidP="004B7577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V Praze dne </w:t>
      </w:r>
      <w:r>
        <w:rPr>
          <w:rFonts w:asciiTheme="minorHAnsi" w:hAnsiTheme="minorHAnsi" w:cstheme="minorHAnsi"/>
          <w:sz w:val="22"/>
          <w:szCs w:val="22"/>
        </w:rPr>
        <w:t>21.10.2021</w:t>
      </w:r>
    </w:p>
    <w:p w14:paraId="4906A0F4" w14:textId="77777777" w:rsidR="004B7577" w:rsidRDefault="004B7577" w:rsidP="004B75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59950C" w14:textId="77777777" w:rsidR="004B7577" w:rsidRPr="00CA771E" w:rsidRDefault="004B7577" w:rsidP="004B7577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</w:p>
    <w:p w14:paraId="6DB7B01E" w14:textId="77777777" w:rsidR="004B7577" w:rsidRPr="00CA771E" w:rsidRDefault="004B7577" w:rsidP="004B7577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     ...........................................</w:t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14:paraId="3AEC6908" w14:textId="77777777" w:rsidR="004B7577" w:rsidRPr="00CA771E" w:rsidRDefault="004B7577" w:rsidP="004B7577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                prodávající</w:t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kupující</w:t>
      </w:r>
    </w:p>
    <w:p w14:paraId="1A8634BF" w14:textId="77777777" w:rsidR="004B7577" w:rsidRDefault="004B7577" w:rsidP="004B75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A238E3" w14:textId="77777777" w:rsidR="004B7577" w:rsidRDefault="004B7577" w:rsidP="004B75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6D2A77" w14:textId="77777777" w:rsidR="004B7577" w:rsidRDefault="004B7577" w:rsidP="004B75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02F471" w14:textId="77777777" w:rsidR="004B7577" w:rsidRPr="00CA771E" w:rsidRDefault="004B7577" w:rsidP="004B75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686B64" w14:textId="77777777" w:rsidR="004B7577" w:rsidRPr="00CA771E" w:rsidRDefault="004B7577" w:rsidP="004B7577">
      <w:pPr>
        <w:pStyle w:val="Nadpis1"/>
        <w:jc w:val="center"/>
        <w:rPr>
          <w:rFonts w:asciiTheme="minorHAnsi" w:hAnsiTheme="minorHAnsi" w:cstheme="minorHAnsi"/>
          <w:b w:val="0"/>
          <w:i/>
          <w:sz w:val="22"/>
          <w:szCs w:val="22"/>
        </w:rPr>
      </w:pPr>
      <w:r w:rsidRPr="00CA771E">
        <w:rPr>
          <w:rFonts w:asciiTheme="minorHAnsi" w:hAnsiTheme="minorHAnsi" w:cstheme="minorHAnsi"/>
          <w:b w:val="0"/>
          <w:sz w:val="22"/>
          <w:szCs w:val="22"/>
        </w:rPr>
        <w:t>DOLOŽKA</w:t>
      </w:r>
    </w:p>
    <w:p w14:paraId="16ECBB17" w14:textId="77777777" w:rsidR="004B7577" w:rsidRPr="00CA771E" w:rsidRDefault="004B7577" w:rsidP="004B757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2D21A14" w14:textId="77777777" w:rsidR="004B7577" w:rsidRPr="004B0714" w:rsidRDefault="004B7577" w:rsidP="004B7577">
      <w:pPr>
        <w:jc w:val="center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>Potvrzujeme ve smyslu § 43 zákona č. 131/2000 Sb., v platném znění,</w:t>
      </w:r>
    </w:p>
    <w:p w14:paraId="213F3800" w14:textId="77777777" w:rsidR="004B7577" w:rsidRPr="004B0714" w:rsidRDefault="004B7577" w:rsidP="004B7577">
      <w:pPr>
        <w:jc w:val="center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>že byly splněny podmínky pro platnost tohoto právního úkonu.</w:t>
      </w:r>
    </w:p>
    <w:p w14:paraId="11541D76" w14:textId="77777777" w:rsidR="004B7577" w:rsidRPr="004B0714" w:rsidRDefault="004B7577" w:rsidP="004B7577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2FAF9F4" w14:textId="77777777" w:rsidR="004B7577" w:rsidRPr="004B0714" w:rsidRDefault="004B7577" w:rsidP="004B7577">
      <w:pPr>
        <w:jc w:val="center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>Pověření členové</w:t>
      </w:r>
    </w:p>
    <w:p w14:paraId="5153E76C" w14:textId="77777777" w:rsidR="004B7577" w:rsidRPr="004B0714" w:rsidRDefault="004B7577" w:rsidP="004B7577">
      <w:pPr>
        <w:jc w:val="center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>zastupitelstva městské části Praha – Štěrboholy</w:t>
      </w:r>
    </w:p>
    <w:p w14:paraId="1AE1F5A6" w14:textId="77777777" w:rsidR="004B7577" w:rsidRPr="004B0714" w:rsidRDefault="004B7577" w:rsidP="004B7577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999ABDB" w14:textId="77777777" w:rsidR="004B7577" w:rsidRPr="004B0714" w:rsidRDefault="004B7577" w:rsidP="004B7577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762E67F" w14:textId="77777777" w:rsidR="004B7577" w:rsidRPr="004B0714" w:rsidRDefault="004B7577" w:rsidP="004B7577">
      <w:pPr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4B0714">
        <w:rPr>
          <w:rFonts w:asciiTheme="minorHAnsi" w:hAnsiTheme="minorHAnsi" w:cstheme="minorHAnsi"/>
          <w:sz w:val="20"/>
          <w:szCs w:val="20"/>
        </w:rPr>
        <w:tab/>
      </w:r>
      <w:r w:rsidRPr="004B0714">
        <w:rPr>
          <w:rFonts w:asciiTheme="minorHAnsi" w:hAnsiTheme="minorHAnsi" w:cstheme="minorHAnsi"/>
          <w:sz w:val="20"/>
          <w:szCs w:val="20"/>
        </w:rPr>
        <w:tab/>
      </w:r>
      <w:r w:rsidRPr="004B0714">
        <w:rPr>
          <w:rFonts w:asciiTheme="minorHAnsi" w:hAnsiTheme="minorHAnsi" w:cstheme="minorHAnsi"/>
          <w:sz w:val="20"/>
          <w:szCs w:val="20"/>
        </w:rPr>
        <w:tab/>
        <w:t xml:space="preserve">  ………………………..</w:t>
      </w:r>
    </w:p>
    <w:p w14:paraId="38316C3B" w14:textId="77777777" w:rsidR="004B7577" w:rsidRPr="004B0714" w:rsidRDefault="004B7577" w:rsidP="004B7577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ab/>
      </w:r>
      <w:r w:rsidRPr="004B0714">
        <w:rPr>
          <w:rFonts w:asciiTheme="minorHAnsi" w:hAnsiTheme="minorHAnsi" w:cstheme="minorHAnsi"/>
          <w:sz w:val="20"/>
          <w:szCs w:val="20"/>
        </w:rPr>
        <w:tab/>
      </w:r>
      <w:r w:rsidRPr="00864E44">
        <w:rPr>
          <w:rFonts w:asciiTheme="minorHAnsi" w:hAnsiTheme="minorHAnsi" w:cstheme="minorHAnsi"/>
          <w:sz w:val="20"/>
          <w:szCs w:val="20"/>
        </w:rPr>
        <w:t xml:space="preserve">                     Jan </w:t>
      </w:r>
      <w:proofErr w:type="spellStart"/>
      <w:r w:rsidRPr="00864E44">
        <w:rPr>
          <w:rFonts w:asciiTheme="minorHAnsi" w:hAnsiTheme="minorHAnsi" w:cstheme="minorHAnsi"/>
          <w:sz w:val="20"/>
          <w:szCs w:val="20"/>
        </w:rPr>
        <w:t>Čikara</w:t>
      </w:r>
      <w:proofErr w:type="spellEnd"/>
      <w:r w:rsidRPr="00864E44">
        <w:rPr>
          <w:rFonts w:asciiTheme="minorHAnsi" w:hAnsiTheme="minorHAnsi" w:cstheme="minorHAnsi"/>
          <w:sz w:val="20"/>
          <w:szCs w:val="20"/>
        </w:rPr>
        <w:t xml:space="preserve"> </w:t>
      </w:r>
      <w:r w:rsidRPr="00864E44">
        <w:rPr>
          <w:rFonts w:asciiTheme="minorHAnsi" w:hAnsiTheme="minorHAnsi" w:cstheme="minorHAnsi"/>
          <w:sz w:val="20"/>
          <w:szCs w:val="20"/>
        </w:rPr>
        <w:tab/>
      </w:r>
      <w:r w:rsidRPr="004B0714">
        <w:rPr>
          <w:rFonts w:asciiTheme="minorHAnsi" w:hAnsiTheme="minorHAnsi" w:cstheme="minorHAnsi"/>
          <w:sz w:val="20"/>
          <w:szCs w:val="20"/>
        </w:rPr>
        <w:tab/>
      </w:r>
      <w:r w:rsidRPr="004B0714">
        <w:rPr>
          <w:rFonts w:asciiTheme="minorHAnsi" w:hAnsiTheme="minorHAnsi" w:cstheme="minorHAnsi"/>
          <w:sz w:val="20"/>
          <w:szCs w:val="20"/>
        </w:rPr>
        <w:tab/>
        <w:t xml:space="preserve">     Ing. Jan Lapka </w:t>
      </w:r>
    </w:p>
    <w:p w14:paraId="5B11E1F5" w14:textId="77777777" w:rsidR="004B7577" w:rsidRPr="004B0714" w:rsidRDefault="004B7577" w:rsidP="004B7577">
      <w:pPr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>V Praze dne ..........................</w:t>
      </w:r>
    </w:p>
    <w:p w14:paraId="58165BA1" w14:textId="77777777" w:rsidR="004B7577" w:rsidRDefault="004B7577" w:rsidP="004B7577"/>
    <w:p w14:paraId="6CC61158" w14:textId="77777777" w:rsidR="004B7577" w:rsidRDefault="004B7577" w:rsidP="004B7577"/>
    <w:p w14:paraId="05943F5A" w14:textId="77777777" w:rsidR="004B7577" w:rsidRDefault="004B7577" w:rsidP="004B7577"/>
    <w:p w14:paraId="3A8168B1" w14:textId="77777777" w:rsidR="00065F56" w:rsidRDefault="00065F56"/>
    <w:sectPr w:rsidR="00065F56" w:rsidSect="00D237A2">
      <w:footerReference w:type="even" r:id="rId5"/>
      <w:footerReference w:type="default" r:id="rId6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2634" w14:textId="77777777" w:rsidR="00C0398D" w:rsidRDefault="004B757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E796FCF" w14:textId="77777777" w:rsidR="00C0398D" w:rsidRDefault="004B757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8EF6" w14:textId="77777777" w:rsidR="00C0398D" w:rsidRDefault="004B757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73AF5957" w14:textId="77777777" w:rsidR="00C0398D" w:rsidRDefault="004B7577">
    <w:pPr>
      <w:pStyle w:val="Zpat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0DE"/>
    <w:multiLevelType w:val="multilevel"/>
    <w:tmpl w:val="D068A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E32442F"/>
    <w:multiLevelType w:val="hybridMultilevel"/>
    <w:tmpl w:val="024ED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77"/>
    <w:rsid w:val="00065F56"/>
    <w:rsid w:val="004B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4CB7"/>
  <w15:chartTrackingRefBased/>
  <w15:docId w15:val="{8EBF8096-398F-4EBA-A42A-FEA8EF27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B75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75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B757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757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7577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B7577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Zpat">
    <w:name w:val="footer"/>
    <w:basedOn w:val="Normln"/>
    <w:link w:val="ZpatChar"/>
    <w:rsid w:val="004B75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B757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B7577"/>
  </w:style>
  <w:style w:type="paragraph" w:styleId="Zkladntext">
    <w:name w:val="Body Text"/>
    <w:basedOn w:val="Normln"/>
    <w:link w:val="ZkladntextChar"/>
    <w:rsid w:val="004B757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B75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B7577"/>
    <w:pPr>
      <w:ind w:left="240" w:hanging="2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4B75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B7577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4B75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B757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979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1</cp:revision>
  <dcterms:created xsi:type="dcterms:W3CDTF">2021-10-22T09:47:00Z</dcterms:created>
  <dcterms:modified xsi:type="dcterms:W3CDTF">2021-10-22T09:50:00Z</dcterms:modified>
</cp:coreProperties>
</file>