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15FA" w14:textId="77777777" w:rsidR="00E65F01" w:rsidRDefault="0078405F">
      <w:pPr>
        <w:pStyle w:val="Nadpis2"/>
        <w:spacing w:before="84"/>
        <w:ind w:left="2244" w:right="2670"/>
        <w:jc w:val="center"/>
      </w:pPr>
      <w:proofErr w:type="spellStart"/>
      <w:r>
        <w:t>Dodatek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7EACCD17" w14:textId="77777777" w:rsidR="00E65F01" w:rsidRDefault="0078405F">
      <w:pPr>
        <w:spacing w:before="75"/>
        <w:ind w:left="2247" w:right="2670"/>
        <w:jc w:val="center"/>
        <w:rPr>
          <w:b/>
          <w:sz w:val="21"/>
        </w:rPr>
      </w:pPr>
      <w:r>
        <w:rPr>
          <w:b/>
          <w:sz w:val="21"/>
        </w:rPr>
        <w:t>k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objednávce</w:t>
      </w:r>
      <w:proofErr w:type="spellEnd"/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č.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3610003375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ze</w:t>
      </w:r>
      <w:proofErr w:type="spell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dne</w:t>
      </w:r>
      <w:proofErr w:type="spellEnd"/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24.9.2021</w:t>
      </w:r>
    </w:p>
    <w:p w14:paraId="4644F12D" w14:textId="77777777" w:rsidR="00E65F01" w:rsidRDefault="0078405F">
      <w:pPr>
        <w:pStyle w:val="Zkladntext"/>
        <w:spacing w:before="71"/>
        <w:ind w:left="2244" w:right="2670"/>
        <w:jc w:val="center"/>
      </w:pPr>
      <w:r>
        <w:t>(</w:t>
      </w:r>
      <w:proofErr w:type="spellStart"/>
      <w:r>
        <w:t>dále</w:t>
      </w:r>
      <w:proofErr w:type="spellEnd"/>
      <w:r>
        <w:rPr>
          <w:spacing w:val="-4"/>
        </w:rP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proofErr w:type="gramStart"/>
      <w:r>
        <w:t>objednávka</w:t>
      </w:r>
      <w:proofErr w:type="spellEnd"/>
      <w:r>
        <w:t>“</w:t>
      </w:r>
      <w:proofErr w:type="gramEnd"/>
      <w:r>
        <w:t>)</w:t>
      </w:r>
    </w:p>
    <w:p w14:paraId="5DE53512" w14:textId="77777777" w:rsidR="00E65F01" w:rsidRDefault="00E65F01">
      <w:pPr>
        <w:pStyle w:val="Zkladntext"/>
        <w:spacing w:before="10"/>
        <w:rPr>
          <w:sz w:val="20"/>
        </w:rPr>
      </w:pPr>
    </w:p>
    <w:p w14:paraId="3D31D8B1" w14:textId="77777777" w:rsidR="00E65F01" w:rsidRDefault="0078405F">
      <w:pPr>
        <w:pStyle w:val="Nadpis2"/>
        <w:spacing w:before="94"/>
      </w:pP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strany</w:t>
      </w:r>
      <w:proofErr w:type="spellEnd"/>
    </w:p>
    <w:p w14:paraId="3C52E062" w14:textId="77777777" w:rsidR="00E65F01" w:rsidRDefault="00E65F01">
      <w:pPr>
        <w:pStyle w:val="Zkladntext"/>
        <w:spacing w:before="8"/>
        <w:rPr>
          <w:b/>
          <w:sz w:val="33"/>
        </w:rPr>
      </w:pPr>
    </w:p>
    <w:p w14:paraId="5276E086" w14:textId="77777777" w:rsidR="00E65F01" w:rsidRDefault="0078405F">
      <w:pPr>
        <w:ind w:left="113"/>
        <w:rPr>
          <w:b/>
          <w:sz w:val="21"/>
        </w:rPr>
      </w:pPr>
      <w:proofErr w:type="spellStart"/>
      <w:r>
        <w:rPr>
          <w:b/>
          <w:sz w:val="21"/>
        </w:rPr>
        <w:t>Národní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agentura</w:t>
      </w:r>
      <w:proofErr w:type="spellEnd"/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komunikační</w:t>
      </w:r>
      <w:proofErr w:type="spellEnd"/>
      <w:r>
        <w:rPr>
          <w:b/>
          <w:spacing w:val="-3"/>
          <w:sz w:val="21"/>
        </w:rPr>
        <w:t xml:space="preserve"> </w:t>
      </w:r>
      <w:proofErr w:type="gramStart"/>
      <w:r>
        <w:rPr>
          <w:b/>
          <w:sz w:val="21"/>
        </w:rPr>
        <w:t>a</w:t>
      </w:r>
      <w:proofErr w:type="gramEnd"/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informační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technologie</w:t>
      </w:r>
      <w:proofErr w:type="spellEnd"/>
      <w:r>
        <w:rPr>
          <w:b/>
          <w:sz w:val="21"/>
        </w:rPr>
        <w:t>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p.</w:t>
      </w:r>
    </w:p>
    <w:p w14:paraId="3590551D" w14:textId="77777777" w:rsidR="00E65F01" w:rsidRDefault="0078405F">
      <w:pPr>
        <w:pStyle w:val="Zkladntext"/>
        <w:tabs>
          <w:tab w:val="left" w:pos="3232"/>
        </w:tabs>
        <w:spacing w:before="71"/>
        <w:ind w:left="113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ab/>
      </w:r>
      <w:proofErr w:type="spellStart"/>
      <w:r>
        <w:t>Kodaňská</w:t>
      </w:r>
      <w:proofErr w:type="spellEnd"/>
      <w:r>
        <w:rPr>
          <w:spacing w:val="-2"/>
        </w:rPr>
        <w:t xml:space="preserve"> </w:t>
      </w:r>
      <w:r>
        <w:t>1441/46,</w:t>
      </w:r>
      <w:r>
        <w:rPr>
          <w:spacing w:val="-2"/>
        </w:rPr>
        <w:t xml:space="preserve"> </w:t>
      </w:r>
      <w:proofErr w:type="spellStart"/>
      <w:r>
        <w:t>Vršovice</w:t>
      </w:r>
      <w:proofErr w:type="spellEnd"/>
      <w:r>
        <w:t>,</w:t>
      </w:r>
      <w:r>
        <w:rPr>
          <w:spacing w:val="-2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10</w:t>
      </w:r>
    </w:p>
    <w:p w14:paraId="7D1E0A9B" w14:textId="77777777" w:rsidR="00E65F01" w:rsidRDefault="0078405F">
      <w:pPr>
        <w:pStyle w:val="Zkladntext"/>
        <w:tabs>
          <w:tab w:val="right" w:pos="4166"/>
        </w:tabs>
        <w:spacing w:before="70"/>
        <w:ind w:left="113"/>
      </w:pPr>
      <w:r>
        <w:t>IČO:</w:t>
      </w:r>
      <w:r>
        <w:rPr>
          <w:rFonts w:ascii="Times New Roman" w:hAnsi="Times New Roman"/>
        </w:rPr>
        <w:tab/>
      </w:r>
      <w:r>
        <w:t>04767543</w:t>
      </w:r>
    </w:p>
    <w:p w14:paraId="0489CAAF" w14:textId="77777777" w:rsidR="00E65F01" w:rsidRDefault="0078405F">
      <w:pPr>
        <w:pStyle w:val="Zkladntext"/>
        <w:tabs>
          <w:tab w:val="left" w:pos="3207"/>
        </w:tabs>
        <w:spacing w:before="76"/>
        <w:ind w:left="113"/>
      </w:pPr>
      <w:r>
        <w:t>DIČ:</w:t>
      </w:r>
      <w:r>
        <w:tab/>
      </w:r>
      <w:r>
        <w:t>CZ04767543</w:t>
      </w:r>
    </w:p>
    <w:p w14:paraId="3EA24BA6" w14:textId="77777777" w:rsidR="0078405F" w:rsidRDefault="0078405F">
      <w:pPr>
        <w:pStyle w:val="Zkladntext"/>
        <w:tabs>
          <w:tab w:val="left" w:pos="3232"/>
        </w:tabs>
        <w:spacing w:before="70" w:line="312" w:lineRule="auto"/>
        <w:ind w:left="113" w:right="459"/>
      </w:pPr>
      <w:proofErr w:type="spellStart"/>
      <w:r>
        <w:t>zastoupen</w:t>
      </w:r>
      <w:proofErr w:type="spellEnd"/>
      <w:r>
        <w:t>:</w:t>
      </w:r>
      <w:r>
        <w:tab/>
        <w:t>xxx</w:t>
      </w:r>
    </w:p>
    <w:p w14:paraId="35313E1E" w14:textId="6F7D2359" w:rsidR="00E65F01" w:rsidRDefault="0078405F">
      <w:pPr>
        <w:pStyle w:val="Zkladntext"/>
        <w:tabs>
          <w:tab w:val="left" w:pos="3232"/>
        </w:tabs>
        <w:spacing w:before="70" w:line="312" w:lineRule="auto"/>
        <w:ind w:left="113" w:right="459"/>
      </w:pPr>
      <w:r>
        <w:rPr>
          <w:spacing w:val="-56"/>
        </w:rPr>
        <w:t xml:space="preserve"> </w:t>
      </w:r>
      <w:proofErr w:type="spellStart"/>
      <w:r>
        <w:t>zapsán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A </w:t>
      </w:r>
      <w:proofErr w:type="spellStart"/>
      <w:r>
        <w:t>vložka</w:t>
      </w:r>
      <w:proofErr w:type="spellEnd"/>
      <w:r>
        <w:t xml:space="preserve"> 77322</w:t>
      </w:r>
      <w:r>
        <w:rPr>
          <w:spacing w:val="1"/>
        </w:rPr>
        <w:t xml:space="preserve"> </w:t>
      </w:r>
      <w:proofErr w:type="spellStart"/>
      <w:r>
        <w:t>bankovní</w:t>
      </w:r>
      <w:proofErr w:type="spellEnd"/>
      <w:r>
        <w:rPr>
          <w:spacing w:val="-3"/>
        </w:rPr>
        <w:t xml:space="preserve"> </w:t>
      </w:r>
      <w:proofErr w:type="spellStart"/>
      <w:r>
        <w:t>spojení</w:t>
      </w:r>
      <w:proofErr w:type="spellEnd"/>
      <w:r>
        <w:tab/>
        <w:t>xxx</w:t>
      </w:r>
    </w:p>
    <w:p w14:paraId="3D28D49F" w14:textId="7B36338F" w:rsidR="00E65F01" w:rsidRDefault="0078405F">
      <w:pPr>
        <w:pStyle w:val="Zkladntext"/>
        <w:spacing w:line="241" w:lineRule="exact"/>
        <w:ind w:left="3232"/>
      </w:pPr>
      <w:r>
        <w:t>xxx</w:t>
      </w:r>
    </w:p>
    <w:p w14:paraId="6271BBCA" w14:textId="77777777" w:rsidR="00E65F01" w:rsidRDefault="0078405F">
      <w:pPr>
        <w:spacing w:before="75"/>
        <w:ind w:left="113"/>
        <w:rPr>
          <w:sz w:val="21"/>
        </w:rPr>
      </w:pPr>
      <w:r>
        <w:rPr>
          <w:sz w:val="21"/>
        </w:rPr>
        <w:t>(</w:t>
      </w:r>
      <w:proofErr w:type="spellStart"/>
      <w:r>
        <w:rPr>
          <w:sz w:val="21"/>
        </w:rPr>
        <w:t>dále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jen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„</w:t>
      </w:r>
      <w:proofErr w:type="gramStart"/>
      <w:r>
        <w:rPr>
          <w:b/>
          <w:sz w:val="21"/>
        </w:rPr>
        <w:t>Objednatel</w:t>
      </w:r>
      <w:r>
        <w:rPr>
          <w:sz w:val="21"/>
        </w:rPr>
        <w:t>“</w:t>
      </w:r>
      <w:proofErr w:type="gramEnd"/>
      <w:r>
        <w:rPr>
          <w:sz w:val="21"/>
        </w:rPr>
        <w:t>)</w:t>
      </w:r>
    </w:p>
    <w:p w14:paraId="403E2107" w14:textId="77777777" w:rsidR="00E65F01" w:rsidRDefault="00E65F01">
      <w:pPr>
        <w:pStyle w:val="Zkladntext"/>
        <w:spacing w:before="8"/>
        <w:rPr>
          <w:sz w:val="33"/>
        </w:rPr>
      </w:pPr>
    </w:p>
    <w:p w14:paraId="2A85F1EB" w14:textId="77777777" w:rsidR="00E65F01" w:rsidRDefault="0078405F">
      <w:pPr>
        <w:pStyle w:val="Nadpis2"/>
      </w:pPr>
      <w:r>
        <w:t>a</w:t>
      </w:r>
    </w:p>
    <w:p w14:paraId="6F9E9F2E" w14:textId="77777777" w:rsidR="00E65F01" w:rsidRDefault="00E65F01">
      <w:pPr>
        <w:pStyle w:val="Zkladntext"/>
        <w:spacing w:before="8"/>
        <w:rPr>
          <w:b/>
          <w:sz w:val="28"/>
        </w:rPr>
      </w:pPr>
    </w:p>
    <w:p w14:paraId="334DAD9C" w14:textId="77777777" w:rsidR="00E65F01" w:rsidRDefault="0078405F">
      <w:pPr>
        <w:ind w:left="113"/>
        <w:rPr>
          <w:b/>
          <w:sz w:val="21"/>
        </w:rPr>
      </w:pPr>
      <w:proofErr w:type="spellStart"/>
      <w:r>
        <w:rPr>
          <w:b/>
          <w:sz w:val="21"/>
        </w:rPr>
        <w:t>Ethixx</w:t>
      </w:r>
      <w:proofErr w:type="spellEnd"/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Technology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s.r.o.</w:t>
      </w:r>
      <w:proofErr w:type="spellEnd"/>
    </w:p>
    <w:p w14:paraId="460A03ED" w14:textId="77777777" w:rsidR="00E65F01" w:rsidRDefault="0078405F">
      <w:pPr>
        <w:pStyle w:val="Zkladntext"/>
        <w:tabs>
          <w:tab w:val="left" w:pos="3112"/>
        </w:tabs>
        <w:spacing w:before="75"/>
        <w:ind w:left="113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ab/>
      </w:r>
      <w:proofErr w:type="spellStart"/>
      <w:r>
        <w:t>Pohořelec</w:t>
      </w:r>
      <w:proofErr w:type="spellEnd"/>
      <w:r>
        <w:rPr>
          <w:spacing w:val="-2"/>
        </w:rPr>
        <w:t xml:space="preserve"> </w:t>
      </w:r>
      <w:r>
        <w:t>149/6,</w:t>
      </w:r>
      <w:r>
        <w:rPr>
          <w:spacing w:val="-1"/>
        </w:rPr>
        <w:t xml:space="preserve"> </w:t>
      </w:r>
      <w:r>
        <w:t>118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Hradčany</w:t>
      </w:r>
    </w:p>
    <w:p w14:paraId="0945752A" w14:textId="77777777" w:rsidR="00E65F01" w:rsidRDefault="0078405F">
      <w:pPr>
        <w:pStyle w:val="Zkladntext"/>
        <w:tabs>
          <w:tab w:val="right" w:pos="4046"/>
        </w:tabs>
        <w:spacing w:before="71"/>
        <w:ind w:left="113"/>
      </w:pPr>
      <w:r>
        <w:t>IČO:</w:t>
      </w:r>
      <w:r>
        <w:rPr>
          <w:rFonts w:ascii="Times New Roman" w:hAnsi="Times New Roman"/>
        </w:rPr>
        <w:tab/>
      </w:r>
      <w:r>
        <w:t>02034913</w:t>
      </w:r>
    </w:p>
    <w:p w14:paraId="48AC8C79" w14:textId="77777777" w:rsidR="00E65F01" w:rsidRDefault="0078405F">
      <w:pPr>
        <w:pStyle w:val="Zkladntext"/>
        <w:tabs>
          <w:tab w:val="left" w:pos="3099"/>
        </w:tabs>
        <w:spacing w:before="70"/>
        <w:ind w:left="113"/>
      </w:pPr>
      <w:r>
        <w:t>DIČ:</w:t>
      </w:r>
      <w:r>
        <w:tab/>
        <w:t>CZ02034913</w:t>
      </w:r>
    </w:p>
    <w:p w14:paraId="1E95CAFC" w14:textId="77777777" w:rsidR="00E65F01" w:rsidRDefault="00E65F01">
      <w:pPr>
        <w:pStyle w:val="Zkladntext"/>
        <w:spacing w:before="8"/>
        <w:rPr>
          <w:sz w:val="33"/>
        </w:rPr>
      </w:pPr>
    </w:p>
    <w:p w14:paraId="7398F4E5" w14:textId="77777777" w:rsidR="00E65F01" w:rsidRDefault="0078405F">
      <w:pPr>
        <w:ind w:left="113"/>
        <w:rPr>
          <w:sz w:val="21"/>
        </w:rPr>
      </w:pPr>
      <w:r>
        <w:rPr>
          <w:sz w:val="21"/>
        </w:rPr>
        <w:t>(</w:t>
      </w:r>
      <w:proofErr w:type="spellStart"/>
      <w:r>
        <w:rPr>
          <w:sz w:val="21"/>
        </w:rPr>
        <w:t>dále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jen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„</w:t>
      </w:r>
      <w:proofErr w:type="spellStart"/>
      <w:proofErr w:type="gramStart"/>
      <w:r>
        <w:rPr>
          <w:b/>
          <w:sz w:val="21"/>
        </w:rPr>
        <w:t>Poskytovatel</w:t>
      </w:r>
      <w:proofErr w:type="spellEnd"/>
      <w:r>
        <w:rPr>
          <w:sz w:val="21"/>
        </w:rPr>
        <w:t>“</w:t>
      </w:r>
      <w:proofErr w:type="gramEnd"/>
      <w:r>
        <w:rPr>
          <w:sz w:val="21"/>
        </w:rPr>
        <w:t>)</w:t>
      </w:r>
    </w:p>
    <w:p w14:paraId="4DF7DCBE" w14:textId="77777777" w:rsidR="00E65F01" w:rsidRDefault="0078405F">
      <w:pPr>
        <w:spacing w:before="75"/>
        <w:ind w:left="113"/>
        <w:rPr>
          <w:sz w:val="21"/>
        </w:rPr>
      </w:pPr>
      <w:r>
        <w:rPr>
          <w:sz w:val="21"/>
        </w:rPr>
        <w:t>(Objednatel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Poskytovatel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dále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též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„</w:t>
      </w:r>
      <w:proofErr w:type="spellStart"/>
      <w:r>
        <w:rPr>
          <w:b/>
          <w:sz w:val="21"/>
        </w:rPr>
        <w:t>Smluvní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proofErr w:type="gramStart"/>
      <w:r>
        <w:rPr>
          <w:b/>
          <w:sz w:val="21"/>
        </w:rPr>
        <w:t>strany</w:t>
      </w:r>
      <w:proofErr w:type="spellEnd"/>
      <w:r>
        <w:rPr>
          <w:sz w:val="21"/>
        </w:rPr>
        <w:t>“</w:t>
      </w:r>
      <w:proofErr w:type="gramEnd"/>
      <w:r>
        <w:rPr>
          <w:sz w:val="21"/>
        </w:rPr>
        <w:t>),</w:t>
      </w:r>
    </w:p>
    <w:p w14:paraId="38DC4010" w14:textId="77777777" w:rsidR="00E65F01" w:rsidRDefault="00E65F01">
      <w:pPr>
        <w:pStyle w:val="Zkladntext"/>
        <w:spacing w:before="8"/>
        <w:rPr>
          <w:sz w:val="23"/>
        </w:rPr>
      </w:pPr>
    </w:p>
    <w:p w14:paraId="749273E3" w14:textId="77777777" w:rsidR="00E65F01" w:rsidRDefault="0078405F">
      <w:pPr>
        <w:pStyle w:val="Zkladntext"/>
        <w:spacing w:line="309" w:lineRule="auto"/>
        <w:ind w:left="113"/>
      </w:pPr>
      <w:proofErr w:type="spellStart"/>
      <w:r>
        <w:t>uzavírají</w:t>
      </w:r>
      <w:proofErr w:type="spellEnd"/>
      <w:r>
        <w:rPr>
          <w:spacing w:val="-7"/>
        </w:rPr>
        <w:t xml:space="preserve"> </w:t>
      </w:r>
      <w:proofErr w:type="spellStart"/>
      <w:r>
        <w:t>níže</w:t>
      </w:r>
      <w:proofErr w:type="spellEnd"/>
      <w:r>
        <w:rPr>
          <w:spacing w:val="-6"/>
        </w:rPr>
        <w:t xml:space="preserve"> </w:t>
      </w:r>
      <w:proofErr w:type="spellStart"/>
      <w:r>
        <w:t>uvedeného</w:t>
      </w:r>
      <w:proofErr w:type="spellEnd"/>
      <w:r>
        <w:rPr>
          <w:spacing w:val="-6"/>
        </w:rPr>
        <w:t xml:space="preserve"> </w:t>
      </w:r>
      <w:proofErr w:type="spellStart"/>
      <w:r>
        <w:t>dne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měsíce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roku</w:t>
      </w:r>
      <w:proofErr w:type="spellEnd"/>
      <w:r>
        <w:rPr>
          <w:spacing w:val="-6"/>
        </w:rPr>
        <w:t xml:space="preserve"> </w:t>
      </w:r>
      <w:proofErr w:type="spellStart"/>
      <w:r>
        <w:t>tento</w:t>
      </w:r>
      <w:proofErr w:type="spellEnd"/>
      <w:r>
        <w:rPr>
          <w:spacing w:val="-6"/>
        </w:rPr>
        <w:t xml:space="preserve"> </w:t>
      </w:r>
      <w:proofErr w:type="spellStart"/>
      <w:r>
        <w:t>dodatek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objednávce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též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rPr>
          <w:b/>
        </w:rPr>
        <w:t>Dodatek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55"/>
        </w:rPr>
        <w:t xml:space="preserve"> </w:t>
      </w:r>
      <w:r>
        <w:rPr>
          <w:b/>
        </w:rPr>
        <w:t>1</w:t>
      </w:r>
      <w:r>
        <w:t>”).</w:t>
      </w:r>
    </w:p>
    <w:p w14:paraId="3174AFA5" w14:textId="77777777" w:rsidR="00E65F01" w:rsidRDefault="00E65F01">
      <w:pPr>
        <w:pStyle w:val="Zkladntext"/>
        <w:spacing w:before="5"/>
      </w:pPr>
    </w:p>
    <w:p w14:paraId="6483213C" w14:textId="77777777" w:rsidR="00E65F01" w:rsidRDefault="0078405F">
      <w:pPr>
        <w:pStyle w:val="Nadpis2"/>
        <w:numPr>
          <w:ilvl w:val="0"/>
          <w:numId w:val="3"/>
        </w:numPr>
        <w:tabs>
          <w:tab w:val="left" w:pos="3808"/>
          <w:tab w:val="left" w:pos="3809"/>
        </w:tabs>
        <w:ind w:hanging="455"/>
      </w:pPr>
      <w:proofErr w:type="spellStart"/>
      <w:r>
        <w:t>Předmět</w:t>
      </w:r>
      <w:proofErr w:type="spellEnd"/>
      <w:r>
        <w:rPr>
          <w:spacing w:val="-2"/>
        </w:rPr>
        <w:t xml:space="preserve"> </w:t>
      </w:r>
      <w:proofErr w:type="spellStart"/>
      <w:r>
        <w:t>Dodatku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</w:p>
    <w:p w14:paraId="159EE1E7" w14:textId="77777777" w:rsidR="00E65F01" w:rsidRDefault="0078405F">
      <w:pPr>
        <w:pStyle w:val="Odstavecseseznamem"/>
        <w:numPr>
          <w:ilvl w:val="1"/>
          <w:numId w:val="2"/>
        </w:numPr>
        <w:tabs>
          <w:tab w:val="left" w:pos="851"/>
        </w:tabs>
        <w:spacing w:before="228" w:line="312" w:lineRule="auto"/>
        <w:jc w:val="both"/>
        <w:rPr>
          <w:sz w:val="21"/>
        </w:rPr>
      </w:pPr>
      <w:proofErr w:type="spellStart"/>
      <w:r>
        <w:rPr>
          <w:sz w:val="21"/>
        </w:rPr>
        <w:t>Předmětem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Dodatku</w:t>
      </w:r>
      <w:proofErr w:type="spellEnd"/>
      <w:r>
        <w:rPr>
          <w:sz w:val="21"/>
        </w:rPr>
        <w:t xml:space="preserve"> č. 1 je </w:t>
      </w:r>
      <w:proofErr w:type="spellStart"/>
      <w:r>
        <w:rPr>
          <w:sz w:val="21"/>
        </w:rPr>
        <w:t>prodloužení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termínu</w:t>
      </w:r>
      <w:proofErr w:type="spellEnd"/>
      <w:r>
        <w:rPr>
          <w:sz w:val="21"/>
        </w:rPr>
        <w:t xml:space="preserve"> pro </w:t>
      </w:r>
      <w:proofErr w:type="spellStart"/>
      <w:r>
        <w:rPr>
          <w:sz w:val="21"/>
        </w:rPr>
        <w:t>poskytnutí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Služeb</w:t>
      </w:r>
      <w:proofErr w:type="spellEnd"/>
      <w:r>
        <w:rPr>
          <w:sz w:val="21"/>
        </w:rPr>
        <w:t xml:space="preserve">, a to z </w:t>
      </w:r>
      <w:proofErr w:type="spellStart"/>
      <w:r>
        <w:rPr>
          <w:sz w:val="21"/>
        </w:rPr>
        <w:t>důvodu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spočívajícího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straně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Objednatele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neboť</w:t>
      </w:r>
      <w:proofErr w:type="spellEnd"/>
      <w:r>
        <w:rPr>
          <w:sz w:val="21"/>
        </w:rPr>
        <w:t xml:space="preserve"> v </w:t>
      </w:r>
      <w:proofErr w:type="spellStart"/>
      <w:r>
        <w:rPr>
          <w:sz w:val="21"/>
        </w:rPr>
        <w:t>době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před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zahájením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předmětu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plně</w:t>
      </w:r>
      <w:r>
        <w:rPr>
          <w:sz w:val="21"/>
        </w:rPr>
        <w:t>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bylo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zjištěno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že</w:t>
      </w:r>
      <w:proofErr w:type="spellEnd"/>
      <w:r>
        <w:rPr>
          <w:sz w:val="21"/>
        </w:rPr>
        <w:t xml:space="preserve"> pro </w:t>
      </w:r>
      <w:proofErr w:type="spellStart"/>
      <w:r>
        <w:rPr>
          <w:sz w:val="21"/>
        </w:rPr>
        <w:t>řádné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dokončení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díla</w:t>
      </w:r>
      <w:proofErr w:type="spellEnd"/>
      <w:r>
        <w:rPr>
          <w:sz w:val="21"/>
        </w:rPr>
        <w:t xml:space="preserve"> je </w:t>
      </w:r>
      <w:proofErr w:type="spellStart"/>
      <w:r>
        <w:rPr>
          <w:sz w:val="21"/>
        </w:rPr>
        <w:t>nezbytné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vypracovat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předmět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plnění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podle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jiné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novější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Metodiky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Objednatelem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poskytnutá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Metodika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tak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musela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být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Objednatelem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aktualizována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došlo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tedy</w:t>
      </w:r>
      <w:proofErr w:type="spellEnd"/>
      <w:r>
        <w:rPr>
          <w:sz w:val="21"/>
        </w:rPr>
        <w:t xml:space="preserve"> k </w:t>
      </w:r>
      <w:proofErr w:type="spellStart"/>
      <w:r>
        <w:rPr>
          <w:sz w:val="21"/>
        </w:rPr>
        <w:t>předání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kompletních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podkladů</w:t>
      </w:r>
      <w:proofErr w:type="spellEnd"/>
      <w:r>
        <w:rPr>
          <w:sz w:val="21"/>
        </w:rPr>
        <w:t xml:space="preserve"> pro </w:t>
      </w:r>
      <w:proofErr w:type="spellStart"/>
      <w:r>
        <w:rPr>
          <w:sz w:val="21"/>
        </w:rPr>
        <w:t>realizaci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díla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deset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pracovních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dnů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později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než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předpokládala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objednávka</w:t>
      </w:r>
      <w:proofErr w:type="spellEnd"/>
      <w:r>
        <w:rPr>
          <w:sz w:val="21"/>
        </w:rPr>
        <w:t>.</w:t>
      </w:r>
    </w:p>
    <w:p w14:paraId="0B4D0C00" w14:textId="77777777" w:rsidR="00E65F01" w:rsidRDefault="0078405F">
      <w:pPr>
        <w:pStyle w:val="Odstavecseseznamem"/>
        <w:numPr>
          <w:ilvl w:val="1"/>
          <w:numId w:val="2"/>
        </w:numPr>
        <w:tabs>
          <w:tab w:val="left" w:pos="851"/>
        </w:tabs>
        <w:spacing w:before="112" w:line="309" w:lineRule="auto"/>
        <w:jc w:val="both"/>
        <w:rPr>
          <w:sz w:val="21"/>
        </w:rPr>
      </w:pPr>
      <w:proofErr w:type="spellStart"/>
      <w:r>
        <w:rPr>
          <w:sz w:val="21"/>
        </w:rPr>
        <w:t>Smluvní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strany</w:t>
      </w:r>
      <w:proofErr w:type="spellEnd"/>
      <w:r>
        <w:rPr>
          <w:sz w:val="21"/>
        </w:rPr>
        <w:t xml:space="preserve"> se </w:t>
      </w:r>
      <w:proofErr w:type="spellStart"/>
      <w:r>
        <w:rPr>
          <w:sz w:val="21"/>
        </w:rPr>
        <w:t>dohodly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že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konečný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termín</w:t>
      </w:r>
      <w:proofErr w:type="spellEnd"/>
      <w:r>
        <w:rPr>
          <w:sz w:val="21"/>
        </w:rPr>
        <w:t xml:space="preserve"> pro </w:t>
      </w:r>
      <w:proofErr w:type="spellStart"/>
      <w:r>
        <w:rPr>
          <w:sz w:val="21"/>
        </w:rPr>
        <w:t>poskytnutí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Služeb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objednávky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stanovený</w:t>
      </w:r>
      <w:proofErr w:type="spellEnd"/>
      <w:r>
        <w:rPr>
          <w:sz w:val="21"/>
        </w:rPr>
        <w:t xml:space="preserve"> v </w:t>
      </w:r>
      <w:proofErr w:type="spellStart"/>
      <w:r>
        <w:rPr>
          <w:sz w:val="21"/>
        </w:rPr>
        <w:t>souladu</w:t>
      </w:r>
      <w:proofErr w:type="spellEnd"/>
      <w:r>
        <w:rPr>
          <w:sz w:val="21"/>
        </w:rPr>
        <w:t xml:space="preserve"> s </w:t>
      </w:r>
      <w:proofErr w:type="spellStart"/>
      <w:r>
        <w:rPr>
          <w:sz w:val="21"/>
        </w:rPr>
        <w:t>Přílohou</w:t>
      </w:r>
      <w:proofErr w:type="spellEnd"/>
      <w:r>
        <w:rPr>
          <w:sz w:val="21"/>
        </w:rPr>
        <w:t xml:space="preserve"> č. 1 </w:t>
      </w:r>
      <w:proofErr w:type="spellStart"/>
      <w:r>
        <w:rPr>
          <w:sz w:val="21"/>
        </w:rPr>
        <w:t>cenové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poptávky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určený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podpisu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objednávky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Smluvními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stranami</w:t>
      </w:r>
      <w:proofErr w:type="spellEnd"/>
      <w:r>
        <w:rPr>
          <w:sz w:val="21"/>
        </w:rPr>
        <w:t xml:space="preserve"> se </w:t>
      </w:r>
      <w:proofErr w:type="spellStart"/>
      <w:r>
        <w:rPr>
          <w:sz w:val="21"/>
        </w:rPr>
        <w:t>prodlužuje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dobu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deseti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pracovních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dnů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den 16.12. 2021 </w:t>
      </w:r>
      <w:proofErr w:type="spellStart"/>
      <w:r>
        <w:rPr>
          <w:sz w:val="21"/>
        </w:rPr>
        <w:t>a</w:t>
      </w:r>
      <w:proofErr w:type="spellEnd"/>
      <w:r>
        <w:rPr>
          <w:sz w:val="21"/>
        </w:rPr>
        <w:t xml:space="preserve"> to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dle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následujícího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aktualizovaného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harmonogramu</w:t>
      </w:r>
      <w:proofErr w:type="spellEnd"/>
      <w:r>
        <w:rPr>
          <w:sz w:val="21"/>
        </w:rPr>
        <w:t>:</w:t>
      </w:r>
    </w:p>
    <w:p w14:paraId="25D20E81" w14:textId="77777777" w:rsidR="00E65F01" w:rsidRDefault="00E65F01">
      <w:pPr>
        <w:spacing w:line="309" w:lineRule="auto"/>
        <w:jc w:val="both"/>
        <w:rPr>
          <w:sz w:val="21"/>
        </w:rPr>
        <w:sectPr w:rsidR="00E65F01">
          <w:headerReference w:type="default" r:id="rId7"/>
          <w:type w:val="continuous"/>
          <w:pgSz w:w="11900" w:h="16840"/>
          <w:pgMar w:top="1320" w:right="1160" w:bottom="280" w:left="1300" w:header="343" w:footer="0" w:gutter="0"/>
          <w:pgNumType w:start="1"/>
          <w:cols w:space="708"/>
        </w:sectPr>
      </w:pPr>
    </w:p>
    <w:p w14:paraId="06832EAD" w14:textId="77777777" w:rsidR="00E65F01" w:rsidRDefault="00E65F01">
      <w:pPr>
        <w:pStyle w:val="Zkladntext"/>
        <w:spacing w:before="3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830"/>
        <w:gridCol w:w="3969"/>
      </w:tblGrid>
      <w:tr w:rsidR="00E65F01" w14:paraId="75EF5B1C" w14:textId="77777777">
        <w:trPr>
          <w:trHeight w:val="316"/>
        </w:trPr>
        <w:tc>
          <w:tcPr>
            <w:tcW w:w="1416" w:type="dxa"/>
          </w:tcPr>
          <w:p w14:paraId="71A26515" w14:textId="77777777" w:rsidR="00E65F01" w:rsidRDefault="0078405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T0</w:t>
            </w:r>
          </w:p>
        </w:tc>
        <w:tc>
          <w:tcPr>
            <w:tcW w:w="3830" w:type="dxa"/>
          </w:tcPr>
          <w:p w14:paraId="7E0CC658" w14:textId="77777777" w:rsidR="00E65F01" w:rsidRDefault="0078405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podpis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objednávky</w:t>
            </w:r>
            <w:proofErr w:type="spellEnd"/>
          </w:p>
        </w:tc>
        <w:tc>
          <w:tcPr>
            <w:tcW w:w="3969" w:type="dxa"/>
          </w:tcPr>
          <w:p w14:paraId="4B221794" w14:textId="77777777" w:rsidR="00E65F01" w:rsidRDefault="007840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10.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</w:p>
        </w:tc>
      </w:tr>
      <w:tr w:rsidR="00E65F01" w14:paraId="280BBEFF" w14:textId="77777777">
        <w:trPr>
          <w:trHeight w:val="311"/>
        </w:trPr>
        <w:tc>
          <w:tcPr>
            <w:tcW w:w="1416" w:type="dxa"/>
          </w:tcPr>
          <w:p w14:paraId="7A8732E9" w14:textId="77777777" w:rsidR="00E65F01" w:rsidRDefault="0078405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+ 30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PD</w:t>
            </w:r>
          </w:p>
        </w:tc>
        <w:tc>
          <w:tcPr>
            <w:tcW w:w="3830" w:type="dxa"/>
          </w:tcPr>
          <w:p w14:paraId="2FB90AA8" w14:textId="77777777" w:rsidR="00E65F01" w:rsidRDefault="0078405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návrh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Studie</w:t>
            </w:r>
          </w:p>
        </w:tc>
        <w:tc>
          <w:tcPr>
            <w:tcW w:w="3969" w:type="dxa"/>
          </w:tcPr>
          <w:p w14:paraId="68DAAC2A" w14:textId="77777777" w:rsidR="00E65F01" w:rsidRDefault="007840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18.11.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(28.10.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17.11.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svátek</w:t>
            </w:r>
            <w:proofErr w:type="spellEnd"/>
            <w:r>
              <w:rPr>
                <w:sz w:val="21"/>
              </w:rPr>
              <w:t>)</w:t>
            </w:r>
          </w:p>
        </w:tc>
      </w:tr>
      <w:tr w:rsidR="00E65F01" w14:paraId="5BF38F69" w14:textId="77777777">
        <w:trPr>
          <w:trHeight w:val="316"/>
        </w:trPr>
        <w:tc>
          <w:tcPr>
            <w:tcW w:w="1416" w:type="dxa"/>
          </w:tcPr>
          <w:p w14:paraId="65AAFA27" w14:textId="77777777" w:rsidR="00E65F01" w:rsidRDefault="0078405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+ 35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PD</w:t>
            </w:r>
          </w:p>
        </w:tc>
        <w:tc>
          <w:tcPr>
            <w:tcW w:w="3830" w:type="dxa"/>
          </w:tcPr>
          <w:p w14:paraId="6B4B88E0" w14:textId="77777777" w:rsidR="00E65F01" w:rsidRDefault="0078405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připomínkové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řízení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Zadavatelem</w:t>
            </w:r>
            <w:proofErr w:type="spellEnd"/>
          </w:p>
        </w:tc>
        <w:tc>
          <w:tcPr>
            <w:tcW w:w="3969" w:type="dxa"/>
          </w:tcPr>
          <w:p w14:paraId="4BCEE9FE" w14:textId="77777777" w:rsidR="00E65F01" w:rsidRDefault="007840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25.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11.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</w:p>
        </w:tc>
      </w:tr>
      <w:tr w:rsidR="00E65F01" w14:paraId="75642DD9" w14:textId="77777777">
        <w:trPr>
          <w:trHeight w:val="311"/>
        </w:trPr>
        <w:tc>
          <w:tcPr>
            <w:tcW w:w="1416" w:type="dxa"/>
          </w:tcPr>
          <w:p w14:paraId="29D19CB1" w14:textId="77777777" w:rsidR="00E65F01" w:rsidRDefault="0078405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PD</w:t>
            </w:r>
          </w:p>
        </w:tc>
        <w:tc>
          <w:tcPr>
            <w:tcW w:w="3830" w:type="dxa"/>
          </w:tcPr>
          <w:p w14:paraId="6974FB34" w14:textId="77777777" w:rsidR="00E65F01" w:rsidRDefault="0078405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prezentace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příjemce</w:t>
            </w:r>
            <w:proofErr w:type="spellEnd"/>
          </w:p>
        </w:tc>
        <w:tc>
          <w:tcPr>
            <w:tcW w:w="3969" w:type="dxa"/>
          </w:tcPr>
          <w:p w14:paraId="47D5EFFA" w14:textId="77777777" w:rsidR="00E65F01" w:rsidRDefault="007840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</w:p>
        </w:tc>
      </w:tr>
      <w:tr w:rsidR="00E65F01" w14:paraId="450DA8C9" w14:textId="77777777">
        <w:trPr>
          <w:trHeight w:val="316"/>
        </w:trPr>
        <w:tc>
          <w:tcPr>
            <w:tcW w:w="1416" w:type="dxa"/>
          </w:tcPr>
          <w:p w14:paraId="1F3FCA7B" w14:textId="77777777" w:rsidR="00E65F01" w:rsidRDefault="0078405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PD</w:t>
            </w:r>
          </w:p>
        </w:tc>
        <w:tc>
          <w:tcPr>
            <w:tcW w:w="3830" w:type="dxa"/>
          </w:tcPr>
          <w:p w14:paraId="6D4792D8" w14:textId="77777777" w:rsidR="00E65F01" w:rsidRDefault="0078405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připomínkové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řízení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příjemcem</w:t>
            </w:r>
            <w:proofErr w:type="spellEnd"/>
          </w:p>
        </w:tc>
        <w:tc>
          <w:tcPr>
            <w:tcW w:w="3969" w:type="dxa"/>
          </w:tcPr>
          <w:p w14:paraId="6DD95137" w14:textId="77777777" w:rsidR="00E65F01" w:rsidRDefault="007840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</w:p>
        </w:tc>
      </w:tr>
      <w:tr w:rsidR="00E65F01" w14:paraId="14EE5D8B" w14:textId="77777777">
        <w:trPr>
          <w:trHeight w:val="311"/>
        </w:trPr>
        <w:tc>
          <w:tcPr>
            <w:tcW w:w="1416" w:type="dxa"/>
          </w:tcPr>
          <w:p w14:paraId="3810FFF6" w14:textId="77777777" w:rsidR="00E65F01" w:rsidRDefault="0078405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PD</w:t>
            </w:r>
          </w:p>
        </w:tc>
        <w:tc>
          <w:tcPr>
            <w:tcW w:w="3830" w:type="dxa"/>
          </w:tcPr>
          <w:p w14:paraId="7F384B24" w14:textId="77777777" w:rsidR="00E65F01" w:rsidRDefault="0078405F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finální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dokončení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díla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69" w:type="dxa"/>
          </w:tcPr>
          <w:p w14:paraId="2DA7AEEC" w14:textId="77777777" w:rsidR="00E65F01" w:rsidRDefault="007840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</w:p>
        </w:tc>
      </w:tr>
    </w:tbl>
    <w:p w14:paraId="17874DC1" w14:textId="77777777" w:rsidR="00E65F01" w:rsidRDefault="00E65F01">
      <w:pPr>
        <w:pStyle w:val="Zkladntext"/>
        <w:spacing w:before="7"/>
        <w:rPr>
          <w:sz w:val="19"/>
        </w:rPr>
      </w:pPr>
    </w:p>
    <w:p w14:paraId="3CBE97B1" w14:textId="77777777" w:rsidR="00E65F01" w:rsidRDefault="0078405F">
      <w:pPr>
        <w:pStyle w:val="Zkladntext"/>
        <w:spacing w:before="94"/>
        <w:ind w:left="113"/>
      </w:pPr>
      <w:r>
        <w:t>PD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zkratka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r>
        <w:t>pracovních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dnů</w:t>
      </w:r>
      <w:proofErr w:type="spellEnd"/>
      <w:r>
        <w:t>“</w:t>
      </w:r>
      <w:proofErr w:type="gramEnd"/>
      <w:r>
        <w:t>.</w:t>
      </w:r>
    </w:p>
    <w:p w14:paraId="76CE2C14" w14:textId="77777777" w:rsidR="00E65F01" w:rsidRDefault="00E65F01">
      <w:pPr>
        <w:pStyle w:val="Zkladntext"/>
        <w:spacing w:before="3"/>
        <w:rPr>
          <w:sz w:val="33"/>
        </w:rPr>
      </w:pPr>
    </w:p>
    <w:p w14:paraId="5E7DDFBE" w14:textId="77777777" w:rsidR="00E65F01" w:rsidRDefault="0078405F">
      <w:pPr>
        <w:pStyle w:val="Odstavecseseznamem"/>
        <w:numPr>
          <w:ilvl w:val="1"/>
          <w:numId w:val="2"/>
        </w:numPr>
        <w:tabs>
          <w:tab w:val="left" w:pos="851"/>
        </w:tabs>
        <w:spacing w:before="1" w:line="276" w:lineRule="auto"/>
        <w:ind w:right="235"/>
        <w:jc w:val="both"/>
        <w:rPr>
          <w:sz w:val="21"/>
        </w:rPr>
      </w:pPr>
      <w:proofErr w:type="spellStart"/>
      <w:r>
        <w:rPr>
          <w:sz w:val="21"/>
        </w:rPr>
        <w:t>Současně</w:t>
      </w:r>
      <w:proofErr w:type="spellEnd"/>
      <w:r>
        <w:rPr>
          <w:sz w:val="21"/>
        </w:rPr>
        <w:t xml:space="preserve"> se </w:t>
      </w:r>
      <w:proofErr w:type="spellStart"/>
      <w:r>
        <w:rPr>
          <w:sz w:val="21"/>
        </w:rPr>
        <w:t>smluvní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dohodly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že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dodací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lhůta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uvedená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původní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objednávce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tedy</w:t>
      </w:r>
      <w:proofErr w:type="spellEnd"/>
      <w:r>
        <w:rPr>
          <w:sz w:val="21"/>
        </w:rPr>
        <w:t xml:space="preserve"> do 29.11.2021, </w:t>
      </w:r>
      <w:proofErr w:type="spellStart"/>
      <w:r>
        <w:rPr>
          <w:sz w:val="21"/>
        </w:rPr>
        <w:t>která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nereflektovala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ujednání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době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nastavené</w:t>
      </w:r>
      <w:proofErr w:type="spellEnd"/>
      <w:r>
        <w:rPr>
          <w:sz w:val="21"/>
        </w:rPr>
        <w:t xml:space="preserve"> ode </w:t>
      </w:r>
      <w:proofErr w:type="spellStart"/>
      <w:r>
        <w:rPr>
          <w:sz w:val="21"/>
        </w:rPr>
        <w:t>dne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akceptace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podpisu</w:t>
      </w:r>
      <w:proofErr w:type="spellEnd"/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objednávky</w:t>
      </w:r>
      <w:proofErr w:type="spellEnd"/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nahrazuje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harmonogramem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dle</w:t>
      </w:r>
      <w:proofErr w:type="spellEnd"/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předchozího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odstavce</w:t>
      </w:r>
      <w:proofErr w:type="spellEnd"/>
      <w:r>
        <w:rPr>
          <w:sz w:val="21"/>
        </w:rPr>
        <w:t>.</w:t>
      </w:r>
    </w:p>
    <w:p w14:paraId="1DFD6C32" w14:textId="77777777" w:rsidR="00E65F01" w:rsidRDefault="0078405F">
      <w:pPr>
        <w:pStyle w:val="Odstavecseseznamem"/>
        <w:numPr>
          <w:ilvl w:val="1"/>
          <w:numId w:val="2"/>
        </w:numPr>
        <w:tabs>
          <w:tab w:val="left" w:pos="851"/>
        </w:tabs>
        <w:spacing w:line="273" w:lineRule="auto"/>
        <w:jc w:val="both"/>
        <w:rPr>
          <w:sz w:val="21"/>
        </w:rPr>
      </w:pPr>
      <w:proofErr w:type="spellStart"/>
      <w:r>
        <w:rPr>
          <w:sz w:val="21"/>
        </w:rPr>
        <w:t>Ostat</w:t>
      </w:r>
      <w:r>
        <w:rPr>
          <w:sz w:val="21"/>
        </w:rPr>
        <w:t>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ustanovení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Smlouvy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nedotčená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tímto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Dodatkem</w:t>
      </w:r>
      <w:proofErr w:type="spellEnd"/>
      <w:r>
        <w:rPr>
          <w:sz w:val="21"/>
        </w:rPr>
        <w:t xml:space="preserve"> č. 1 </w:t>
      </w:r>
      <w:proofErr w:type="spellStart"/>
      <w:r>
        <w:rPr>
          <w:sz w:val="21"/>
        </w:rPr>
        <w:t>zůstávají</w:t>
      </w:r>
      <w:proofErr w:type="spellEnd"/>
      <w:r>
        <w:rPr>
          <w:sz w:val="21"/>
        </w:rPr>
        <w:t xml:space="preserve"> v </w:t>
      </w:r>
      <w:proofErr w:type="spellStart"/>
      <w:r>
        <w:rPr>
          <w:sz w:val="21"/>
        </w:rPr>
        <w:t>platnosti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beze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změny</w:t>
      </w:r>
      <w:proofErr w:type="spellEnd"/>
      <w:r>
        <w:rPr>
          <w:sz w:val="21"/>
        </w:rPr>
        <w:t>.</w:t>
      </w:r>
    </w:p>
    <w:p w14:paraId="1E2C6A6C" w14:textId="77777777" w:rsidR="00E65F01" w:rsidRDefault="0078405F">
      <w:pPr>
        <w:pStyle w:val="Nadpis2"/>
        <w:numPr>
          <w:ilvl w:val="0"/>
          <w:numId w:val="3"/>
        </w:numPr>
        <w:tabs>
          <w:tab w:val="left" w:pos="3779"/>
          <w:tab w:val="left" w:pos="3780"/>
        </w:tabs>
        <w:spacing w:before="123"/>
        <w:ind w:left="3779" w:hanging="455"/>
      </w:pPr>
      <w:proofErr w:type="spellStart"/>
      <w:r>
        <w:t>Závěrečná</w:t>
      </w:r>
      <w:proofErr w:type="spellEnd"/>
      <w:r>
        <w:rPr>
          <w:spacing w:val="-4"/>
        </w:rPr>
        <w:t xml:space="preserve"> </w:t>
      </w:r>
      <w:proofErr w:type="spellStart"/>
      <w:r>
        <w:t>ustanovení</w:t>
      </w:r>
      <w:proofErr w:type="spellEnd"/>
    </w:p>
    <w:p w14:paraId="28FB63D0" w14:textId="77777777" w:rsidR="00E65F01" w:rsidRDefault="0078405F">
      <w:pPr>
        <w:pStyle w:val="Odstavecseseznamem"/>
        <w:numPr>
          <w:ilvl w:val="1"/>
          <w:numId w:val="1"/>
        </w:numPr>
        <w:tabs>
          <w:tab w:val="left" w:pos="851"/>
        </w:tabs>
        <w:spacing w:before="228" w:line="273" w:lineRule="auto"/>
        <w:ind w:right="239"/>
        <w:jc w:val="both"/>
        <w:rPr>
          <w:sz w:val="21"/>
        </w:rPr>
      </w:pPr>
      <w:proofErr w:type="spellStart"/>
      <w:r>
        <w:rPr>
          <w:sz w:val="21"/>
        </w:rPr>
        <w:t>Dodatek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č.</w:t>
      </w:r>
      <w:r>
        <w:rPr>
          <w:spacing w:val="-6"/>
          <w:sz w:val="21"/>
        </w:rPr>
        <w:t xml:space="preserve"> </w:t>
      </w:r>
      <w:r>
        <w:rPr>
          <w:sz w:val="21"/>
        </w:rPr>
        <w:t>1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nabývá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platnosti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dnem</w:t>
      </w:r>
      <w:proofErr w:type="spellEnd"/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podpisu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oběma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Smluvními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stranami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účinnosti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dnem</w:t>
      </w:r>
      <w:proofErr w:type="spellEnd"/>
      <w:r>
        <w:rPr>
          <w:spacing w:val="-56"/>
          <w:sz w:val="21"/>
        </w:rPr>
        <w:t xml:space="preserve"> </w:t>
      </w:r>
      <w:proofErr w:type="spellStart"/>
      <w:r>
        <w:rPr>
          <w:sz w:val="21"/>
        </w:rPr>
        <w:t>zveřejnění</w:t>
      </w:r>
      <w:proofErr w:type="spellEnd"/>
      <w:r>
        <w:rPr>
          <w:sz w:val="21"/>
        </w:rPr>
        <w:t xml:space="preserve"> v </w:t>
      </w:r>
      <w:proofErr w:type="spellStart"/>
      <w:r>
        <w:rPr>
          <w:sz w:val="21"/>
        </w:rPr>
        <w:t>registru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smluv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splněním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zákonné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podmínky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stanovené</w:t>
      </w:r>
      <w:proofErr w:type="spellEnd"/>
      <w:r>
        <w:rPr>
          <w:sz w:val="21"/>
        </w:rPr>
        <w:t xml:space="preserve"> § 6 </w:t>
      </w:r>
      <w:proofErr w:type="spellStart"/>
      <w:r>
        <w:rPr>
          <w:sz w:val="21"/>
        </w:rPr>
        <w:t>odst</w:t>
      </w:r>
      <w:proofErr w:type="spellEnd"/>
      <w:r>
        <w:rPr>
          <w:sz w:val="21"/>
        </w:rPr>
        <w:t xml:space="preserve">. 1 </w:t>
      </w:r>
      <w:proofErr w:type="spellStart"/>
      <w:r>
        <w:rPr>
          <w:sz w:val="21"/>
        </w:rPr>
        <w:t>zákona</w:t>
      </w:r>
      <w:proofErr w:type="spellEnd"/>
      <w:r>
        <w:rPr>
          <w:spacing w:val="-56"/>
          <w:sz w:val="21"/>
        </w:rPr>
        <w:t xml:space="preserve"> </w:t>
      </w:r>
      <w:r>
        <w:rPr>
          <w:sz w:val="21"/>
        </w:rPr>
        <w:t xml:space="preserve">č. 340/2015 Sb., o </w:t>
      </w:r>
      <w:proofErr w:type="spellStart"/>
      <w:r>
        <w:rPr>
          <w:sz w:val="21"/>
        </w:rPr>
        <w:t>zvláštních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podmínkách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účinnosti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některých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smluv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uveřejňování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těchto</w:t>
      </w:r>
      <w:proofErr w:type="spellEnd"/>
      <w:r>
        <w:rPr>
          <w:spacing w:val="-56"/>
          <w:sz w:val="21"/>
        </w:rPr>
        <w:t xml:space="preserve"> </w:t>
      </w:r>
      <w:proofErr w:type="spellStart"/>
      <w:r>
        <w:rPr>
          <w:sz w:val="21"/>
        </w:rPr>
        <w:t>smluv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registru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smluv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zákon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registru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smluv</w:t>
      </w:r>
      <w:proofErr w:type="spellEnd"/>
      <w:r>
        <w:rPr>
          <w:sz w:val="21"/>
        </w:rPr>
        <w:t>),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znění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pozdějších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předpisů</w:t>
      </w:r>
      <w:proofErr w:type="spellEnd"/>
      <w:r>
        <w:rPr>
          <w:sz w:val="21"/>
        </w:rPr>
        <w:t>.</w:t>
      </w:r>
    </w:p>
    <w:p w14:paraId="4F30ED57" w14:textId="77777777" w:rsidR="00E65F01" w:rsidRDefault="0078405F">
      <w:pPr>
        <w:pStyle w:val="Odstavecseseznamem"/>
        <w:numPr>
          <w:ilvl w:val="1"/>
          <w:numId w:val="1"/>
        </w:numPr>
        <w:tabs>
          <w:tab w:val="left" w:pos="851"/>
        </w:tabs>
        <w:spacing w:before="124" w:line="276" w:lineRule="auto"/>
        <w:ind w:right="239" w:hanging="738"/>
        <w:jc w:val="both"/>
        <w:rPr>
          <w:sz w:val="21"/>
        </w:rPr>
      </w:pPr>
      <w:proofErr w:type="spellStart"/>
      <w:r>
        <w:rPr>
          <w:sz w:val="21"/>
        </w:rPr>
        <w:t>Smluvní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prohlašují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že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tento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Dodatek</w:t>
      </w:r>
      <w:proofErr w:type="spellEnd"/>
      <w:r>
        <w:rPr>
          <w:sz w:val="21"/>
        </w:rPr>
        <w:t xml:space="preserve"> č. 1 </w:t>
      </w:r>
      <w:proofErr w:type="spellStart"/>
      <w:r>
        <w:rPr>
          <w:sz w:val="21"/>
        </w:rPr>
        <w:t>byl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uzavřen</w:t>
      </w:r>
      <w:proofErr w:type="spellEnd"/>
      <w:r>
        <w:rPr>
          <w:sz w:val="21"/>
        </w:rPr>
        <w:t xml:space="preserve"> po </w:t>
      </w:r>
      <w:proofErr w:type="spellStart"/>
      <w:r>
        <w:rPr>
          <w:sz w:val="21"/>
        </w:rPr>
        <w:t>vzájemném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projednání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určitě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srozumitelně</w:t>
      </w:r>
      <w:proofErr w:type="spellEnd"/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základě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jejich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pravé</w:t>
      </w:r>
      <w:proofErr w:type="spellEnd"/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vážně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míněné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svobodné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vůle</w:t>
      </w:r>
      <w:proofErr w:type="spellEnd"/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což</w:t>
      </w:r>
      <w:proofErr w:type="spellEnd"/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stvrzují</w:t>
      </w:r>
      <w:proofErr w:type="spellEnd"/>
      <w:r>
        <w:rPr>
          <w:spacing w:val="-56"/>
          <w:sz w:val="21"/>
        </w:rPr>
        <w:t xml:space="preserve"> </w:t>
      </w:r>
      <w:proofErr w:type="spellStart"/>
      <w:r>
        <w:rPr>
          <w:sz w:val="21"/>
        </w:rPr>
        <w:t>svými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vlastnoručními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podpisy</w:t>
      </w:r>
      <w:proofErr w:type="spellEnd"/>
      <w:r>
        <w:rPr>
          <w:sz w:val="21"/>
        </w:rPr>
        <w:t>.</w:t>
      </w:r>
    </w:p>
    <w:p w14:paraId="230E0716" w14:textId="77777777" w:rsidR="00E65F01" w:rsidRDefault="0078405F">
      <w:pPr>
        <w:pStyle w:val="Odstavecseseznamem"/>
        <w:numPr>
          <w:ilvl w:val="1"/>
          <w:numId w:val="1"/>
        </w:numPr>
        <w:tabs>
          <w:tab w:val="left" w:pos="851"/>
        </w:tabs>
        <w:spacing w:line="304" w:lineRule="auto"/>
        <w:ind w:left="849"/>
        <w:jc w:val="both"/>
        <w:rPr>
          <w:sz w:val="21"/>
        </w:rPr>
      </w:pPr>
      <w:proofErr w:type="spellStart"/>
      <w:r>
        <w:rPr>
          <w:sz w:val="21"/>
        </w:rPr>
        <w:t>Tento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Dodatek</w:t>
      </w:r>
      <w:proofErr w:type="spellEnd"/>
      <w:r>
        <w:rPr>
          <w:sz w:val="21"/>
        </w:rPr>
        <w:t xml:space="preserve"> č. 1 je </w:t>
      </w:r>
      <w:proofErr w:type="spellStart"/>
      <w:r>
        <w:rPr>
          <w:sz w:val="21"/>
        </w:rPr>
        <w:t>vyhotoven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elektronicky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ka</w:t>
      </w:r>
      <w:r>
        <w:rPr>
          <w:sz w:val="21"/>
        </w:rPr>
        <w:t>ždá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smluvní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obdrží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elektronický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dokument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podepsaný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v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souladu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s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platnou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právní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úpravou</w:t>
      </w:r>
      <w:proofErr w:type="spellEnd"/>
      <w:r>
        <w:rPr>
          <w:sz w:val="21"/>
        </w:rPr>
        <w:t>.</w:t>
      </w:r>
    </w:p>
    <w:p w14:paraId="6C32A0B8" w14:textId="77777777" w:rsidR="00E65F01" w:rsidRDefault="00E65F01">
      <w:pPr>
        <w:pStyle w:val="Zkladntext"/>
        <w:rPr>
          <w:sz w:val="24"/>
        </w:rPr>
      </w:pPr>
    </w:p>
    <w:p w14:paraId="6D4CA8DA" w14:textId="77777777" w:rsidR="00E65F01" w:rsidRDefault="00E65F01">
      <w:pPr>
        <w:pStyle w:val="Zkladntext"/>
        <w:rPr>
          <w:sz w:val="24"/>
        </w:rPr>
      </w:pPr>
    </w:p>
    <w:p w14:paraId="30F6B6B2" w14:textId="77777777" w:rsidR="00E65F01" w:rsidRDefault="00E65F01">
      <w:pPr>
        <w:pStyle w:val="Zkladntext"/>
        <w:rPr>
          <w:sz w:val="24"/>
        </w:rPr>
      </w:pPr>
    </w:p>
    <w:p w14:paraId="03CB9C1D" w14:textId="77777777" w:rsidR="00E65F01" w:rsidRDefault="00E65F01">
      <w:pPr>
        <w:pStyle w:val="Zkladntext"/>
        <w:spacing w:before="10"/>
        <w:rPr>
          <w:sz w:val="27"/>
        </w:rPr>
      </w:pPr>
    </w:p>
    <w:p w14:paraId="3530C905" w14:textId="77777777" w:rsidR="00E65F01" w:rsidRDefault="0078405F">
      <w:pPr>
        <w:pStyle w:val="Zkladntext"/>
        <w:tabs>
          <w:tab w:val="left" w:pos="4790"/>
        </w:tabs>
        <w:ind w:left="112"/>
      </w:pPr>
      <w:r>
        <w:t>V</w:t>
      </w:r>
      <w:r>
        <w:rPr>
          <w:spacing w:val="-2"/>
        </w:rPr>
        <w:t xml:space="preserve"> </w:t>
      </w:r>
      <w:proofErr w:type="spellStart"/>
      <w:r>
        <w:t>Praze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>:</w:t>
      </w:r>
      <w:r>
        <w:tab/>
        <w:t>V</w:t>
      </w:r>
      <w:r>
        <w:rPr>
          <w:spacing w:val="-1"/>
        </w:rPr>
        <w:t xml:space="preserve">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>:</w:t>
      </w:r>
    </w:p>
    <w:p w14:paraId="2B9C9F68" w14:textId="77777777" w:rsidR="00E65F01" w:rsidRDefault="00E65F01">
      <w:pPr>
        <w:pStyle w:val="Zkladntext"/>
        <w:spacing w:before="4"/>
        <w:rPr>
          <w:sz w:val="23"/>
        </w:rPr>
      </w:pPr>
    </w:p>
    <w:p w14:paraId="329C2369" w14:textId="77777777" w:rsidR="00E65F01" w:rsidRDefault="00E65F01">
      <w:pPr>
        <w:rPr>
          <w:sz w:val="23"/>
        </w:rPr>
        <w:sectPr w:rsidR="00E65F01">
          <w:pgSz w:w="11900" w:h="16840"/>
          <w:pgMar w:top="1320" w:right="1160" w:bottom="280" w:left="1300" w:header="343" w:footer="0" w:gutter="0"/>
          <w:cols w:space="708"/>
        </w:sectPr>
      </w:pPr>
    </w:p>
    <w:p w14:paraId="2B0749B0" w14:textId="77777777" w:rsidR="00E65F01" w:rsidRDefault="00E65F01">
      <w:pPr>
        <w:pStyle w:val="Zkladntext"/>
        <w:spacing w:before="9"/>
        <w:rPr>
          <w:sz w:val="53"/>
        </w:rPr>
      </w:pPr>
    </w:p>
    <w:p w14:paraId="6A4FD78B" w14:textId="77777777" w:rsidR="00E65F01" w:rsidRDefault="00E65F01">
      <w:pPr>
        <w:pStyle w:val="Zkladntext"/>
        <w:spacing w:before="3"/>
        <w:rPr>
          <w:rFonts w:ascii="Trebuchet MS"/>
          <w:sz w:val="32"/>
        </w:rPr>
      </w:pPr>
    </w:p>
    <w:p w14:paraId="140CD39A" w14:textId="1623CE49" w:rsidR="00E65F01" w:rsidRDefault="0078405F">
      <w:pPr>
        <w:pStyle w:val="Zkladntext"/>
        <w:ind w:left="185"/>
      </w:pPr>
      <w:r>
        <w:pict w14:anchorId="3F3D4A25">
          <v:line id="_x0000_s1030" style="position:absolute;left:0;text-align:left;z-index:15728640;mso-position-horizontal-relative:page" from="74.3pt,-4.45pt" to="272.85pt,-4.45pt" strokeweight=".2365mm">
            <w10:wrap anchorx="page"/>
          </v:line>
        </w:pict>
      </w:r>
      <w:r>
        <w:t>xxx</w:t>
      </w:r>
    </w:p>
    <w:p w14:paraId="4B1E8832" w14:textId="615FC803" w:rsidR="00E65F01" w:rsidRDefault="0078405F">
      <w:pPr>
        <w:pStyle w:val="Zkladntext"/>
        <w:spacing w:before="106" w:line="256" w:lineRule="auto"/>
        <w:ind w:left="185" w:right="38"/>
        <w:jc w:val="both"/>
        <w:rPr>
          <w:rFonts w:ascii="Trebuchet MS" w:hAnsi="Trebuchet MS"/>
        </w:rPr>
      </w:pPr>
      <w:r>
        <w:br w:type="column"/>
      </w:r>
    </w:p>
    <w:p w14:paraId="6D5BCA6A" w14:textId="0ECB726C" w:rsidR="00E65F01" w:rsidRDefault="0078405F">
      <w:pPr>
        <w:pStyle w:val="Zkladntext"/>
        <w:spacing w:line="239" w:lineRule="exact"/>
        <w:ind w:left="185"/>
        <w:jc w:val="both"/>
        <w:rPr>
          <w:rFonts w:ascii="Trebuchet MS"/>
        </w:rPr>
      </w:pPr>
      <w:r>
        <w:pict w14:anchorId="2D5243E9">
          <v:shape id="docshape1" o:spid="_x0000_s1029" style="position:absolute;left:0;text-align:left;margin-left:149.35pt;margin-top:-40.2pt;width:55.8pt;height:55.4pt;z-index:-15812096;mso-position-horizontal-relative:page" coordorigin="2987,-804" coordsize="1116,1108" o:spt="100" adj="0,,0" path="m3188,69r-97,63l3029,193r-32,53l2987,285r7,14l3001,303r75,l3079,301r-70,l3019,260r36,-59l3113,135r75,-66xm3464,-804r-22,15l3430,-755r-4,39l3426,-688r,25l3429,-636r3,28l3437,-578r5,30l3449,-517r7,31l3464,-455r-6,28l3442,-378r-26,67l3382,-232r-40,88l3297,-54r-49,89l3198,119r-51,73l3098,249r-47,38l3009,301r70,l3117,273r51,-56l3229,135,3297,24r11,-4l3297,20r57,-102l3398,-168r33,-72l3455,-300r18,-51l3485,-393r39,l3499,-459r9,-58l3485,-517r-13,-50l3463,-615r-5,-45l3456,-701r1,-17l3459,-747r7,-30l3480,-797r28,l3493,-803r-29,-1xm4091,18r-32,l4047,29r,31l4059,72r32,l4097,66r-34,l4052,57r,-24l4063,24r34,l4091,18xm4097,24r-9,l4096,33r,24l4088,66r9,l4102,60r,-31l4097,24xm4082,27r-18,l4064,60r5,l4069,48r15,l4083,47r-3,-2l4087,43r-18,l4069,34r17,l4085,32r-3,-5xm4084,48r-8,l4079,51r1,3l4081,60r6,l4085,54r,-4l4084,48xm4086,34r-9,l4080,35r,7l4076,43r11,l4087,39r-1,-5xm3524,-393r-39,l3533,-291r51,76l3634,-162r46,37l3717,-101r-81,16l3552,-66r-86,25l3381,-13r-84,33l3308,20,3367,2r75,-20l3520,-36r80,-15l3680,-63r79,-10l3845,-73r-19,-8l3903,-84r176,l4050,-100r-43,-9l3776,-109r-26,-15l3724,-140r-25,-17l3674,-175r-56,-57l3570,-301r-40,-77l3524,-393xm3845,-73r-86,l3834,-39r74,25l3975,2r57,6l4055,6r18,-4l4085,-6r2,-4l4056,-10r-45,-5l3955,-30r-63,-22l3845,-73xm4091,-18r-8,3l4071,-10r16,l4091,-18xm4079,-84r-176,l3993,-82r73,16l4096,-31r3,-8l4102,-42r,-8l4089,-79r-10,-5xm3913,-117r-31,1l3849,-114r-73,5l4007,-109r-17,-4l3913,-117xm3519,-711r-6,34l3505,-634r-9,53l3485,-517r23,l3509,-524r5,-63l3516,-648r3,-63xm3508,-797r-28,l3492,-790r12,13l3513,-758r6,27l3523,-773r-9,-22l3508,-79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8040CA6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left:0;text-align:left;margin-left:88.3pt;margin-top:-34.05pt;width:86.55pt;height:20.15pt;z-index:15730688;mso-position-horizontal-relative:page" filled="f" stroked="f">
            <v:textbox inset="0,0,0,0">
              <w:txbxContent>
                <w:p w14:paraId="660FC8E1" w14:textId="6964F6DF" w:rsidR="00E65F01" w:rsidRDefault="00E65F01">
                  <w:pPr>
                    <w:spacing w:before="9"/>
                    <w:rPr>
                      <w:rFonts w:ascii="Trebuchet MS" w:hAnsi="Trebuchet MS"/>
                      <w:sz w:val="33"/>
                    </w:rPr>
                  </w:pPr>
                </w:p>
              </w:txbxContent>
            </v:textbox>
            <w10:wrap anchorx="page"/>
          </v:shape>
        </w:pict>
      </w:r>
    </w:p>
    <w:p w14:paraId="7571460E" w14:textId="2DF15C26" w:rsidR="00E65F01" w:rsidRDefault="0078405F">
      <w:pPr>
        <w:spacing w:before="127"/>
        <w:ind w:left="247"/>
        <w:rPr>
          <w:rFonts w:ascii="Trebuchet MS"/>
          <w:sz w:val="43"/>
        </w:rPr>
      </w:pPr>
      <w:r>
        <w:br w:type="column"/>
      </w:r>
    </w:p>
    <w:p w14:paraId="1599898A" w14:textId="145F5B40" w:rsidR="00E65F01" w:rsidRDefault="0078405F">
      <w:pPr>
        <w:spacing w:before="20"/>
        <w:ind w:left="247"/>
        <w:rPr>
          <w:rFonts w:ascii="Trebuchet MS" w:hAnsi="Trebuchet MS"/>
          <w:sz w:val="43"/>
        </w:rPr>
      </w:pPr>
      <w:r>
        <w:pict w14:anchorId="5E660F53">
          <v:shape id="docshape3" o:spid="_x0000_s1027" style="position:absolute;left:0;text-align:left;margin-left:377.85pt;margin-top:-23.5pt;width:52.85pt;height:52.5pt;z-index:-15812608;mso-position-horizontal-relative:page" coordorigin="7557,-470" coordsize="1057,1050" o:spt="100" adj="0,,0" path="m7747,358r-92,59l7596,475r-30,50l7557,562r6,14l7569,579r71,l7643,577r-66,l7586,538r35,-55l7676,420r71,-62xm8008,-470r-21,14l7976,-423r-4,37l7972,-360r1,24l7975,-311r3,27l7983,-256r5,28l7994,-198r7,29l8008,-140r-5,27l7987,-66r-25,63l7930,73r-38,82l7850,241r-46,85l7756,404r-48,69l7662,528r-45,36l7577,577r66,l7679,551r49,-53l7785,420r65,-105l7860,311r-10,l7914,197r46,-93l7992,29r22,-60l8028,-80r38,l8042,-143r8,-55l8028,-198r-13,-47l8007,-290r-5,-43l8001,-372r,-16l8004,-416r6,-28l8024,-463r26,l8036,-469r-28,-1xm8602,309r-30,l8560,320r,29l8572,360r30,l8608,354r-33,l8566,346r,-23l8575,315r33,l8602,309xm8608,315r-9,l8607,323r,23l8599,354r9,l8613,349r,-29l8608,315xm8594,318r-17,l8577,349r5,l8582,337r14,l8595,336r-3,-1l8598,333r-16,l8582,324r15,l8597,322r-3,-4xm8596,337r-8,l8591,340r1,4l8593,349r5,l8597,344r,-5l8596,337xm8597,324r-8,l8592,325r,7l8588,333r10,l8598,329r-1,-5xm8066,-80r-38,l8074,16r48,72l8170,139r43,35l8248,196r-77,15l8092,230r-82,23l7929,280r-79,31l7860,311r56,-17l7987,275r74,-17l8137,244r76,-12l8288,223r81,l8352,216r73,-4l8591,212r-28,-15l8523,189r-219,l8279,174r-24,-15l8231,143r-23,-17l8154,72,8109,7r-38,-73l8066,-80xm8369,223r-81,l8359,255r70,24l8493,294r53,5l8569,298r16,-4l8597,286r1,-4l8569,282r-43,-5l8474,264r-60,-21l8369,223xm8602,275r-7,3l8583,282r15,l8602,275xm8591,212r-166,l8509,215r70,14l8607,263r3,-8l8613,252r,-7l8600,217r-9,-5xm8433,181r-28,1l8373,184r-69,5l8523,189r-17,-4l8433,181xm8060,-382r-6,32l8048,-309r-9,51l8028,-198r22,l8051,-205r4,-59l8058,-322r2,-60xm8050,-463r-26,l8035,-456r11,12l8055,-426r5,25l8064,-441r-9,-20l8050,-463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3E3E2FC0" w14:textId="29908E28" w:rsidR="00E65F01" w:rsidRDefault="0078405F">
      <w:pPr>
        <w:pStyle w:val="Zkladntext"/>
        <w:spacing w:before="231"/>
        <w:ind w:left="185"/>
      </w:pPr>
      <w:r>
        <w:pict w14:anchorId="0C66C6E3">
          <v:line id="_x0000_s1026" style="position:absolute;left:0;text-align:left;z-index:15729152;mso-position-horizontal-relative:page" from="304.45pt,7.1pt" to="503pt,7.1pt" strokeweight=".2365mm">
            <w10:wrap anchorx="page"/>
          </v:line>
        </w:pict>
      </w:r>
      <w:r>
        <w:t>xxx</w:t>
      </w:r>
    </w:p>
    <w:p w14:paraId="72BAB090" w14:textId="36137839" w:rsidR="0078405F" w:rsidRDefault="0078405F" w:rsidP="0078405F">
      <w:pPr>
        <w:pStyle w:val="Zkladntext"/>
        <w:spacing w:before="149" w:line="256" w:lineRule="auto"/>
        <w:ind w:left="185" w:right="950"/>
        <w:rPr>
          <w:rFonts w:ascii="Trebuchet MS"/>
        </w:rPr>
      </w:pPr>
      <w:r>
        <w:br w:type="column"/>
      </w:r>
    </w:p>
    <w:p w14:paraId="7F148004" w14:textId="293C74ED" w:rsidR="00E65F01" w:rsidRDefault="00E65F01">
      <w:pPr>
        <w:pStyle w:val="Zkladntext"/>
        <w:spacing w:line="237" w:lineRule="exact"/>
        <w:ind w:left="185"/>
        <w:rPr>
          <w:rFonts w:ascii="Trebuchet MS"/>
        </w:rPr>
      </w:pPr>
    </w:p>
    <w:p w14:paraId="50801575" w14:textId="77777777" w:rsidR="00E65F01" w:rsidRDefault="00E65F01">
      <w:pPr>
        <w:spacing w:line="237" w:lineRule="exact"/>
        <w:rPr>
          <w:rFonts w:ascii="Trebuchet MS"/>
        </w:rPr>
        <w:sectPr w:rsidR="00E65F01">
          <w:type w:val="continuous"/>
          <w:pgSz w:w="11900" w:h="16840"/>
          <w:pgMar w:top="1320" w:right="1160" w:bottom="280" w:left="1300" w:header="343" w:footer="0" w:gutter="0"/>
          <w:cols w:num="4" w:space="708" w:equalWidth="0">
            <w:col w:w="2026" w:space="64"/>
            <w:col w:w="1963" w:space="550"/>
            <w:col w:w="1757" w:space="274"/>
            <w:col w:w="2806"/>
          </w:cols>
        </w:sectPr>
      </w:pPr>
    </w:p>
    <w:p w14:paraId="5CC41B05" w14:textId="3BA73553" w:rsidR="00E65F01" w:rsidRDefault="0078405F">
      <w:pPr>
        <w:pStyle w:val="Zkladntext"/>
        <w:spacing w:before="80"/>
        <w:ind w:left="183"/>
      </w:pPr>
      <w:r>
        <w:t>xxx</w:t>
      </w:r>
    </w:p>
    <w:p w14:paraId="6A4D6FC5" w14:textId="77777777" w:rsidR="00E65F01" w:rsidRDefault="0078405F">
      <w:pPr>
        <w:pStyle w:val="Nadpis2"/>
        <w:spacing w:before="176" w:line="261" w:lineRule="auto"/>
        <w:ind w:left="185" w:right="21"/>
      </w:pP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56"/>
        </w:rPr>
        <w:t xml:space="preserve"> </w:t>
      </w:r>
      <w:proofErr w:type="spellStart"/>
      <w:r>
        <w:t>informační</w:t>
      </w:r>
      <w:proofErr w:type="spellEnd"/>
      <w:r>
        <w:rPr>
          <w:spacing w:val="-2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-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p.</w:t>
      </w:r>
    </w:p>
    <w:p w14:paraId="37C5DA6B" w14:textId="77125766" w:rsidR="00E65F01" w:rsidRDefault="0078405F">
      <w:pPr>
        <w:pStyle w:val="Zkladntext"/>
        <w:spacing w:before="80"/>
        <w:ind w:left="183"/>
      </w:pPr>
      <w:r>
        <w:br w:type="column"/>
      </w:r>
      <w:r>
        <w:t>xxx</w:t>
      </w:r>
    </w:p>
    <w:p w14:paraId="3C590C65" w14:textId="77777777" w:rsidR="00E65F01" w:rsidRDefault="0078405F">
      <w:pPr>
        <w:spacing w:before="80"/>
        <w:ind w:left="183"/>
        <w:rPr>
          <w:b/>
          <w:sz w:val="21"/>
        </w:rPr>
      </w:pPr>
      <w:proofErr w:type="spellStart"/>
      <w:r>
        <w:rPr>
          <w:b/>
          <w:sz w:val="21"/>
        </w:rPr>
        <w:t>Ethixx</w:t>
      </w:r>
      <w:proofErr w:type="spellEnd"/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Technology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s.r.o.</w:t>
      </w:r>
      <w:proofErr w:type="spellEnd"/>
    </w:p>
    <w:sectPr w:rsidR="00E65F01">
      <w:type w:val="continuous"/>
      <w:pgSz w:w="11900" w:h="16840"/>
      <w:pgMar w:top="1320" w:right="1160" w:bottom="280" w:left="1300" w:header="343" w:footer="0" w:gutter="0"/>
      <w:cols w:num="2" w:space="708" w:equalWidth="0">
        <w:col w:w="3879" w:space="727"/>
        <w:col w:w="48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F3CE" w14:textId="77777777" w:rsidR="00000000" w:rsidRDefault="0078405F">
      <w:r>
        <w:separator/>
      </w:r>
    </w:p>
  </w:endnote>
  <w:endnote w:type="continuationSeparator" w:id="0">
    <w:p w14:paraId="73CAF9D4" w14:textId="77777777" w:rsidR="00000000" w:rsidRDefault="0078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9CDF" w14:textId="77777777" w:rsidR="00000000" w:rsidRDefault="0078405F">
      <w:r>
        <w:separator/>
      </w:r>
    </w:p>
  </w:footnote>
  <w:footnote w:type="continuationSeparator" w:id="0">
    <w:p w14:paraId="3888B754" w14:textId="77777777" w:rsidR="00000000" w:rsidRDefault="0078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7BEF" w14:textId="77777777" w:rsidR="00E65F01" w:rsidRDefault="0078405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485AC34E" wp14:editId="5D036392">
          <wp:simplePos x="0" y="0"/>
          <wp:positionH relativeFrom="page">
            <wp:posOffset>279400</wp:posOffset>
          </wp:positionH>
          <wp:positionV relativeFrom="page">
            <wp:posOffset>217804</wp:posOffset>
          </wp:positionV>
          <wp:extent cx="1799589" cy="5326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9E9"/>
    <w:multiLevelType w:val="multilevel"/>
    <w:tmpl w:val="109C9AFA"/>
    <w:lvl w:ilvl="0">
      <w:start w:val="1"/>
      <w:numFmt w:val="decimal"/>
      <w:lvlText w:val="%1"/>
      <w:lvlJc w:val="left"/>
      <w:pPr>
        <w:ind w:left="850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B0F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76" w:hanging="737"/>
      </w:pPr>
      <w:rPr>
        <w:rFonts w:hint="default"/>
      </w:rPr>
    </w:lvl>
    <w:lvl w:ilvl="3">
      <w:numFmt w:val="bullet"/>
      <w:lvlText w:val="•"/>
      <w:lvlJc w:val="left"/>
      <w:pPr>
        <w:ind w:left="3434" w:hanging="737"/>
      </w:pPr>
      <w:rPr>
        <w:rFonts w:hint="default"/>
      </w:rPr>
    </w:lvl>
    <w:lvl w:ilvl="4">
      <w:numFmt w:val="bullet"/>
      <w:lvlText w:val="•"/>
      <w:lvlJc w:val="left"/>
      <w:pPr>
        <w:ind w:left="4292" w:hanging="737"/>
      </w:pPr>
      <w:rPr>
        <w:rFonts w:hint="default"/>
      </w:rPr>
    </w:lvl>
    <w:lvl w:ilvl="5">
      <w:numFmt w:val="bullet"/>
      <w:lvlText w:val="•"/>
      <w:lvlJc w:val="left"/>
      <w:pPr>
        <w:ind w:left="5150" w:hanging="737"/>
      </w:pPr>
      <w:rPr>
        <w:rFonts w:hint="default"/>
      </w:rPr>
    </w:lvl>
    <w:lvl w:ilvl="6">
      <w:numFmt w:val="bullet"/>
      <w:lvlText w:val="•"/>
      <w:lvlJc w:val="left"/>
      <w:pPr>
        <w:ind w:left="6008" w:hanging="737"/>
      </w:pPr>
      <w:rPr>
        <w:rFonts w:hint="default"/>
      </w:rPr>
    </w:lvl>
    <w:lvl w:ilvl="7">
      <w:numFmt w:val="bullet"/>
      <w:lvlText w:val="•"/>
      <w:lvlJc w:val="left"/>
      <w:pPr>
        <w:ind w:left="6866" w:hanging="737"/>
      </w:pPr>
      <w:rPr>
        <w:rFonts w:hint="default"/>
      </w:rPr>
    </w:lvl>
    <w:lvl w:ilvl="8">
      <w:numFmt w:val="bullet"/>
      <w:lvlText w:val="•"/>
      <w:lvlJc w:val="left"/>
      <w:pPr>
        <w:ind w:left="7724" w:hanging="737"/>
      </w:pPr>
      <w:rPr>
        <w:rFonts w:hint="default"/>
      </w:rPr>
    </w:lvl>
  </w:abstractNum>
  <w:abstractNum w:abstractNumId="1" w15:restartNumberingAfterBreak="0">
    <w:nsid w:val="27A933EC"/>
    <w:multiLevelType w:val="hybridMultilevel"/>
    <w:tmpl w:val="2C2848B0"/>
    <w:lvl w:ilvl="0" w:tplc="06428D04">
      <w:start w:val="1"/>
      <w:numFmt w:val="decimal"/>
      <w:lvlText w:val="%1."/>
      <w:lvlJc w:val="left"/>
      <w:pPr>
        <w:ind w:left="3808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B0F0"/>
        <w:w w:val="100"/>
        <w:sz w:val="24"/>
        <w:szCs w:val="24"/>
      </w:rPr>
    </w:lvl>
    <w:lvl w:ilvl="1" w:tplc="48B6EFEC">
      <w:numFmt w:val="bullet"/>
      <w:lvlText w:val="•"/>
      <w:lvlJc w:val="left"/>
      <w:pPr>
        <w:ind w:left="4364" w:hanging="454"/>
      </w:pPr>
      <w:rPr>
        <w:rFonts w:hint="default"/>
      </w:rPr>
    </w:lvl>
    <w:lvl w:ilvl="2" w:tplc="ED2C3944">
      <w:numFmt w:val="bullet"/>
      <w:lvlText w:val="•"/>
      <w:lvlJc w:val="left"/>
      <w:pPr>
        <w:ind w:left="4928" w:hanging="454"/>
      </w:pPr>
      <w:rPr>
        <w:rFonts w:hint="default"/>
      </w:rPr>
    </w:lvl>
    <w:lvl w:ilvl="3" w:tplc="5742DDCE">
      <w:numFmt w:val="bullet"/>
      <w:lvlText w:val="•"/>
      <w:lvlJc w:val="left"/>
      <w:pPr>
        <w:ind w:left="5492" w:hanging="454"/>
      </w:pPr>
      <w:rPr>
        <w:rFonts w:hint="default"/>
      </w:rPr>
    </w:lvl>
    <w:lvl w:ilvl="4" w:tplc="C734D2B6">
      <w:numFmt w:val="bullet"/>
      <w:lvlText w:val="•"/>
      <w:lvlJc w:val="left"/>
      <w:pPr>
        <w:ind w:left="6056" w:hanging="454"/>
      </w:pPr>
      <w:rPr>
        <w:rFonts w:hint="default"/>
      </w:rPr>
    </w:lvl>
    <w:lvl w:ilvl="5" w:tplc="4E20B706">
      <w:numFmt w:val="bullet"/>
      <w:lvlText w:val="•"/>
      <w:lvlJc w:val="left"/>
      <w:pPr>
        <w:ind w:left="6620" w:hanging="454"/>
      </w:pPr>
      <w:rPr>
        <w:rFonts w:hint="default"/>
      </w:rPr>
    </w:lvl>
    <w:lvl w:ilvl="6" w:tplc="04F23748">
      <w:numFmt w:val="bullet"/>
      <w:lvlText w:val="•"/>
      <w:lvlJc w:val="left"/>
      <w:pPr>
        <w:ind w:left="7184" w:hanging="454"/>
      </w:pPr>
      <w:rPr>
        <w:rFonts w:hint="default"/>
      </w:rPr>
    </w:lvl>
    <w:lvl w:ilvl="7" w:tplc="11C40CE8">
      <w:numFmt w:val="bullet"/>
      <w:lvlText w:val="•"/>
      <w:lvlJc w:val="left"/>
      <w:pPr>
        <w:ind w:left="7748" w:hanging="454"/>
      </w:pPr>
      <w:rPr>
        <w:rFonts w:hint="default"/>
      </w:rPr>
    </w:lvl>
    <w:lvl w:ilvl="8" w:tplc="6DEED3FE">
      <w:numFmt w:val="bullet"/>
      <w:lvlText w:val="•"/>
      <w:lvlJc w:val="left"/>
      <w:pPr>
        <w:ind w:left="8312" w:hanging="454"/>
      </w:pPr>
      <w:rPr>
        <w:rFonts w:hint="default"/>
      </w:rPr>
    </w:lvl>
  </w:abstractNum>
  <w:abstractNum w:abstractNumId="2" w15:restartNumberingAfterBreak="0">
    <w:nsid w:val="49CE33ED"/>
    <w:multiLevelType w:val="multilevel"/>
    <w:tmpl w:val="109A202C"/>
    <w:lvl w:ilvl="0">
      <w:start w:val="2"/>
      <w:numFmt w:val="decimal"/>
      <w:lvlText w:val="%1"/>
      <w:lvlJc w:val="left"/>
      <w:pPr>
        <w:ind w:left="850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B0F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76" w:hanging="737"/>
      </w:pPr>
      <w:rPr>
        <w:rFonts w:hint="default"/>
      </w:rPr>
    </w:lvl>
    <w:lvl w:ilvl="3">
      <w:numFmt w:val="bullet"/>
      <w:lvlText w:val="•"/>
      <w:lvlJc w:val="left"/>
      <w:pPr>
        <w:ind w:left="3434" w:hanging="737"/>
      </w:pPr>
      <w:rPr>
        <w:rFonts w:hint="default"/>
      </w:rPr>
    </w:lvl>
    <w:lvl w:ilvl="4">
      <w:numFmt w:val="bullet"/>
      <w:lvlText w:val="•"/>
      <w:lvlJc w:val="left"/>
      <w:pPr>
        <w:ind w:left="4292" w:hanging="737"/>
      </w:pPr>
      <w:rPr>
        <w:rFonts w:hint="default"/>
      </w:rPr>
    </w:lvl>
    <w:lvl w:ilvl="5">
      <w:numFmt w:val="bullet"/>
      <w:lvlText w:val="•"/>
      <w:lvlJc w:val="left"/>
      <w:pPr>
        <w:ind w:left="5150" w:hanging="737"/>
      </w:pPr>
      <w:rPr>
        <w:rFonts w:hint="default"/>
      </w:rPr>
    </w:lvl>
    <w:lvl w:ilvl="6">
      <w:numFmt w:val="bullet"/>
      <w:lvlText w:val="•"/>
      <w:lvlJc w:val="left"/>
      <w:pPr>
        <w:ind w:left="6008" w:hanging="737"/>
      </w:pPr>
      <w:rPr>
        <w:rFonts w:hint="default"/>
      </w:rPr>
    </w:lvl>
    <w:lvl w:ilvl="7">
      <w:numFmt w:val="bullet"/>
      <w:lvlText w:val="•"/>
      <w:lvlJc w:val="left"/>
      <w:pPr>
        <w:ind w:left="6866" w:hanging="737"/>
      </w:pPr>
      <w:rPr>
        <w:rFonts w:hint="default"/>
      </w:rPr>
    </w:lvl>
    <w:lvl w:ilvl="8">
      <w:numFmt w:val="bullet"/>
      <w:lvlText w:val="•"/>
      <w:lvlJc w:val="left"/>
      <w:pPr>
        <w:ind w:left="7724" w:hanging="73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F01"/>
    <w:rsid w:val="0078405F"/>
    <w:rsid w:val="00E6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B3854AB"/>
  <w15:docId w15:val="{BD713EDB-7586-4A69-B6E1-F1A50D6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8"/>
      <w:ind w:left="850" w:right="240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č. 1 2021-10-20.docx</dc:title>
  <cp:lastModifiedBy>Kristýna Čížková</cp:lastModifiedBy>
  <cp:revision>2</cp:revision>
  <dcterms:created xsi:type="dcterms:W3CDTF">2021-10-22T09:10:00Z</dcterms:created>
  <dcterms:modified xsi:type="dcterms:W3CDTF">2021-10-22T09:12:00Z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Word</vt:lpwstr>
  </property>
  <property fmtid="{D5CDD505-2E9C-101B-9397-08002B2CF9AE}" pid="4" name="LastSaved">
    <vt:filetime>2021-10-22T00:00:00Z</vt:filetime>
  </property>
</Properties>
</file>