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7230" w14:textId="153C05D4" w:rsidR="005A1F41" w:rsidRDefault="0055351E" w:rsidP="00041F95">
      <w:pPr>
        <w:pStyle w:val="Body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Smlouva o </w:t>
      </w:r>
      <w:r w:rsidR="0087564E">
        <w:rPr>
          <w:rFonts w:ascii="Arial" w:hAnsi="Arial" w:cs="Arial"/>
          <w:b/>
          <w:smallCaps/>
          <w:spacing w:val="40"/>
          <w:sz w:val="28"/>
          <w:szCs w:val="28"/>
        </w:rPr>
        <w:t>pořízení</w:t>
      </w:r>
      <w:r w:rsidR="009D1B06">
        <w:rPr>
          <w:rFonts w:ascii="Arial" w:hAnsi="Arial" w:cs="Arial"/>
          <w:b/>
          <w:smallCaps/>
          <w:spacing w:val="40"/>
          <w:sz w:val="28"/>
          <w:szCs w:val="28"/>
        </w:rPr>
        <w:t xml:space="preserve"> licence </w:t>
      </w:r>
      <w:r w:rsidR="007859BF">
        <w:rPr>
          <w:rFonts w:ascii="Arial" w:hAnsi="Arial" w:cs="Arial"/>
          <w:b/>
          <w:smallCaps/>
          <w:spacing w:val="40"/>
          <w:sz w:val="28"/>
          <w:szCs w:val="28"/>
        </w:rPr>
        <w:t xml:space="preserve">na </w:t>
      </w:r>
      <w:r w:rsidR="00C64735">
        <w:rPr>
          <w:rFonts w:ascii="Arial" w:hAnsi="Arial" w:cs="Arial"/>
          <w:b/>
          <w:smallCaps/>
          <w:spacing w:val="40"/>
          <w:sz w:val="28"/>
          <w:szCs w:val="28"/>
        </w:rPr>
        <w:t>specializovaný vodohospodářský software</w:t>
      </w:r>
      <w:r w:rsidR="00667591"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</w:p>
    <w:p w14:paraId="5E6F722E" w14:textId="77777777" w:rsidR="007835B6" w:rsidRDefault="007835B6" w:rsidP="007835B6">
      <w:pPr>
        <w:pStyle w:val="Head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B081A28" w14:textId="7B61B6B5" w:rsidR="009C6751" w:rsidRPr="006F6BBE" w:rsidRDefault="00726A02" w:rsidP="009C6751">
      <w:pPr>
        <w:pStyle w:val="Body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065392" w:rsidRPr="006F6BBE" w14:paraId="221EB3FF" w14:textId="77777777" w:rsidTr="00F736B8">
        <w:trPr>
          <w:trHeight w:val="434"/>
        </w:trPr>
        <w:tc>
          <w:tcPr>
            <w:tcW w:w="1376" w:type="dxa"/>
            <w:vAlign w:val="center"/>
          </w:tcPr>
          <w:p w14:paraId="50E0286D" w14:textId="7E0E3FA8" w:rsidR="00065392" w:rsidRPr="006F6BBE" w:rsidRDefault="00065392" w:rsidP="00065392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6" w:type="dxa"/>
            <w:gridSpan w:val="3"/>
            <w:vAlign w:val="center"/>
          </w:tcPr>
          <w:p w14:paraId="427BCAC5" w14:textId="2257D790" w:rsidR="00CB4C36" w:rsidRPr="003816C0" w:rsidRDefault="000D6D98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041F95">
              <w:rPr>
                <w:rFonts w:ascii="Arial" w:hAnsi="Arial" w:cs="Arial"/>
                <w:b/>
                <w:sz w:val="21"/>
                <w:szCs w:val="21"/>
              </w:rPr>
              <w:t>DHI a.s.</w:t>
            </w:r>
          </w:p>
        </w:tc>
      </w:tr>
      <w:tr w:rsidR="00065392" w:rsidRPr="006F6BBE" w14:paraId="023C2E57" w14:textId="77777777" w:rsidTr="00F736B8">
        <w:tc>
          <w:tcPr>
            <w:tcW w:w="1376" w:type="dxa"/>
            <w:vAlign w:val="center"/>
          </w:tcPr>
          <w:p w14:paraId="0EEBFB9B" w14:textId="54D978A7" w:rsidR="00065392" w:rsidRPr="006F6BBE" w:rsidRDefault="00065392" w:rsidP="00065392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14:paraId="0E20251B" w14:textId="4B035C75" w:rsidR="00065392" w:rsidRPr="003816C0" w:rsidRDefault="000D6D98" w:rsidP="00065392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41F95">
              <w:rPr>
                <w:rFonts w:ascii="Arial" w:hAnsi="Arial" w:cs="Arial"/>
                <w:sz w:val="21"/>
                <w:szCs w:val="21"/>
              </w:rPr>
              <w:t xml:space="preserve">Na Vrších </w:t>
            </w:r>
            <w:r w:rsidR="001E7775" w:rsidRPr="00041F9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1490/5</w:t>
            </w:r>
            <w:r w:rsidR="00065392" w:rsidRPr="003816C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1E276A" w:rsidRPr="00041F95">
              <w:rPr>
                <w:rFonts w:ascii="Arial" w:hAnsi="Arial" w:cs="Arial"/>
                <w:sz w:val="21"/>
                <w:szCs w:val="21"/>
              </w:rPr>
              <w:t>100</w:t>
            </w:r>
            <w:r w:rsidR="006E7EE2" w:rsidRPr="00041F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E276A" w:rsidRPr="00041F95">
              <w:rPr>
                <w:rFonts w:ascii="Arial" w:hAnsi="Arial" w:cs="Arial"/>
                <w:sz w:val="21"/>
                <w:szCs w:val="21"/>
              </w:rPr>
              <w:t xml:space="preserve"> 00</w:t>
            </w:r>
            <w:r w:rsidR="006E7EE2" w:rsidRPr="003816C0">
              <w:rPr>
                <w:rFonts w:ascii="Arial" w:hAnsi="Arial" w:cs="Arial"/>
                <w:sz w:val="21"/>
                <w:szCs w:val="21"/>
              </w:rPr>
              <w:t xml:space="preserve"> Praha 10</w:t>
            </w:r>
          </w:p>
        </w:tc>
      </w:tr>
      <w:tr w:rsidR="00065392" w:rsidRPr="006F6BBE" w14:paraId="61367573" w14:textId="77777777" w:rsidTr="00F736B8">
        <w:tc>
          <w:tcPr>
            <w:tcW w:w="1376" w:type="dxa"/>
            <w:vAlign w:val="center"/>
          </w:tcPr>
          <w:p w14:paraId="59CA758D" w14:textId="5F29CDDC" w:rsidR="00065392" w:rsidRPr="006F6BBE" w:rsidRDefault="00065392" w:rsidP="00065392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14:paraId="470C9A09" w14:textId="05BF80F2" w:rsidR="00065392" w:rsidRPr="003816C0" w:rsidRDefault="009C2B26" w:rsidP="00065392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41F95">
              <w:rPr>
                <w:rFonts w:ascii="Arial" w:hAnsi="Arial" w:cs="Arial"/>
                <w:bCs/>
                <w:sz w:val="21"/>
                <w:szCs w:val="21"/>
                <w:bdr w:val="none" w:sz="0" w:space="0" w:color="auto" w:frame="1"/>
                <w:shd w:val="clear" w:color="auto" w:fill="FFFFFF"/>
              </w:rPr>
              <w:t>64948200</w:t>
            </w:r>
          </w:p>
        </w:tc>
        <w:tc>
          <w:tcPr>
            <w:tcW w:w="578" w:type="dxa"/>
            <w:vAlign w:val="center"/>
          </w:tcPr>
          <w:p w14:paraId="497E26C2" w14:textId="27B56E9F" w:rsidR="00065392" w:rsidRPr="003816C0" w:rsidRDefault="00451459" w:rsidP="00065392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816C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14:paraId="07A1B201" w14:textId="76618015" w:rsidR="00065392" w:rsidRPr="00041F95" w:rsidRDefault="006E7EE2" w:rsidP="00065392">
            <w:pPr>
              <w:pStyle w:val="ListParagraph"/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41F95">
              <w:rPr>
                <w:rFonts w:ascii="Arial" w:hAnsi="Arial" w:cs="Arial"/>
                <w:sz w:val="21"/>
                <w:szCs w:val="21"/>
              </w:rPr>
              <w:t>CZ64948200</w:t>
            </w:r>
          </w:p>
        </w:tc>
      </w:tr>
      <w:tr w:rsidR="00065392" w:rsidRPr="006F6BBE" w14:paraId="7802D2A0" w14:textId="77777777" w:rsidTr="00D32E03">
        <w:tc>
          <w:tcPr>
            <w:tcW w:w="1376" w:type="dxa"/>
            <w:vAlign w:val="center"/>
          </w:tcPr>
          <w:p w14:paraId="5E795962" w14:textId="37823613" w:rsidR="00065392" w:rsidRPr="00065392" w:rsidRDefault="00065392" w:rsidP="00065392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65392"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7696" w:type="dxa"/>
            <w:gridSpan w:val="3"/>
            <w:vAlign w:val="center"/>
          </w:tcPr>
          <w:p w14:paraId="40076D8F" w14:textId="157B99EC" w:rsidR="00065392" w:rsidRPr="00C03F92" w:rsidRDefault="00065392" w:rsidP="00065392">
            <w:pPr>
              <w:suppressAutoHyphens/>
              <w:spacing w:before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C03F92">
              <w:rPr>
                <w:rFonts w:ascii="Arial" w:hAnsi="Arial" w:cs="Arial"/>
                <w:sz w:val="21"/>
                <w:szCs w:val="21"/>
              </w:rPr>
              <w:t xml:space="preserve">u </w:t>
            </w:r>
            <w:r w:rsidR="006E7EE2" w:rsidRPr="00C03F92">
              <w:rPr>
                <w:rFonts w:ascii="Arial" w:hAnsi="Arial" w:cs="Arial"/>
                <w:sz w:val="21"/>
                <w:szCs w:val="21"/>
              </w:rPr>
              <w:t>Městského soudu v Praze, oddíl B, vložka 3604</w:t>
            </w:r>
          </w:p>
        </w:tc>
      </w:tr>
      <w:tr w:rsidR="00065392" w:rsidRPr="006F6BBE" w14:paraId="5B2D2EA2" w14:textId="77777777" w:rsidTr="00C03F92">
        <w:trPr>
          <w:trHeight w:val="256"/>
        </w:trPr>
        <w:tc>
          <w:tcPr>
            <w:tcW w:w="1376" w:type="dxa"/>
            <w:vAlign w:val="center"/>
          </w:tcPr>
          <w:p w14:paraId="0B617310" w14:textId="372B2E43" w:rsidR="00065392" w:rsidRPr="00065392" w:rsidRDefault="00065392" w:rsidP="00065392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65392"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696" w:type="dxa"/>
            <w:gridSpan w:val="3"/>
            <w:vAlign w:val="center"/>
          </w:tcPr>
          <w:p w14:paraId="17929609" w14:textId="79F6C972" w:rsidR="00C03F92" w:rsidRPr="00C03F92" w:rsidRDefault="00C03F92" w:rsidP="00845BFA">
            <w:pPr>
              <w:pStyle w:val="Body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C03F92">
              <w:rPr>
                <w:rFonts w:ascii="Arial" w:hAnsi="Arial" w:cs="Arial"/>
                <w:sz w:val="21"/>
                <w:szCs w:val="21"/>
              </w:rPr>
              <w:t>Ing. K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C03F92">
              <w:rPr>
                <w:rFonts w:ascii="Arial" w:hAnsi="Arial" w:cs="Arial"/>
                <w:sz w:val="21"/>
                <w:szCs w:val="21"/>
              </w:rPr>
              <w:t xml:space="preserve">rlem </w:t>
            </w:r>
            <w:proofErr w:type="spellStart"/>
            <w:r w:rsidRPr="00C03F92">
              <w:rPr>
                <w:rFonts w:ascii="Arial" w:hAnsi="Arial" w:cs="Arial"/>
                <w:sz w:val="21"/>
                <w:szCs w:val="21"/>
              </w:rPr>
              <w:t>Prylem</w:t>
            </w:r>
            <w:proofErr w:type="spellEnd"/>
            <w:r w:rsidRPr="00C03F92">
              <w:rPr>
                <w:rFonts w:ascii="Arial" w:hAnsi="Arial" w:cs="Arial"/>
                <w:sz w:val="21"/>
                <w:szCs w:val="21"/>
              </w:rPr>
              <w:t>, předsedou představenstva</w:t>
            </w:r>
          </w:p>
          <w:p w14:paraId="3487DCC5" w14:textId="286EA561" w:rsidR="001344CF" w:rsidRPr="00C03F92" w:rsidRDefault="00C03F92" w:rsidP="00845BFA">
            <w:pPr>
              <w:pStyle w:val="Body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C03F92">
              <w:rPr>
                <w:rFonts w:ascii="Arial" w:hAnsi="Arial" w:cs="Arial"/>
                <w:sz w:val="21"/>
                <w:szCs w:val="21"/>
              </w:rPr>
              <w:t xml:space="preserve">Ing. Markem Maťou, členem představenstva </w:t>
            </w:r>
          </w:p>
        </w:tc>
      </w:tr>
    </w:tbl>
    <w:p w14:paraId="186EE440" w14:textId="71FEA664" w:rsidR="009C6751" w:rsidRDefault="009C6751" w:rsidP="009C6751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71373CC5" w14:textId="62873D7F" w:rsidR="009C6751" w:rsidRPr="006F6BBE" w:rsidRDefault="006E7EE2" w:rsidP="009C6751">
      <w:pPr>
        <w:pStyle w:val="Body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 xml:space="preserve">Uživatel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9C6751" w:rsidRPr="006F6BBE" w14:paraId="521CA67D" w14:textId="77777777" w:rsidTr="003D598F">
        <w:trPr>
          <w:trHeight w:val="434"/>
        </w:trPr>
        <w:tc>
          <w:tcPr>
            <w:tcW w:w="1384" w:type="dxa"/>
            <w:vAlign w:val="center"/>
          </w:tcPr>
          <w:p w14:paraId="6F234361" w14:textId="4CD25F82" w:rsidR="009C6751" w:rsidRPr="006F6BBE" w:rsidRDefault="008D5820" w:rsidP="003D598F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59AD6A23" w:rsidR="009C6751" w:rsidRPr="006F6BBE" w:rsidRDefault="0040305D" w:rsidP="003D598F">
            <w:pPr>
              <w:pStyle w:val="Body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C6751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9C6751" w:rsidRPr="006F6BBE" w14:paraId="073C4DEC" w14:textId="77777777" w:rsidTr="003D598F">
        <w:tc>
          <w:tcPr>
            <w:tcW w:w="1384" w:type="dxa"/>
            <w:vAlign w:val="center"/>
          </w:tcPr>
          <w:p w14:paraId="302BDF47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794F1084" w:rsidR="009C6751" w:rsidRPr="006F6BBE" w:rsidRDefault="009C6751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603 </w:t>
            </w:r>
            <w:r w:rsidR="006E7E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6BBE">
              <w:rPr>
                <w:rFonts w:ascii="Arial" w:hAnsi="Arial" w:cs="Arial"/>
                <w:sz w:val="21"/>
                <w:szCs w:val="21"/>
              </w:rPr>
              <w:t>00</w:t>
            </w:r>
            <w:r w:rsidR="006E7EE2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9C6751" w:rsidRPr="006F6BBE" w14:paraId="2E6BC4BC" w14:textId="77777777" w:rsidTr="003D598F">
        <w:tc>
          <w:tcPr>
            <w:tcW w:w="1384" w:type="dxa"/>
            <w:vAlign w:val="center"/>
          </w:tcPr>
          <w:p w14:paraId="2F86111B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54AFF64" w14:textId="65DA1BD0" w:rsidR="009C6751" w:rsidRPr="006F6BBE" w:rsidRDefault="0040305D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DB47150" w14:textId="60306D2F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40305D"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C6751" w:rsidRPr="006F6BBE" w14:paraId="57B7D2D6" w14:textId="77777777" w:rsidTr="003D598F">
        <w:tc>
          <w:tcPr>
            <w:tcW w:w="1384" w:type="dxa"/>
            <w:vAlign w:val="center"/>
          </w:tcPr>
          <w:p w14:paraId="77671C63" w14:textId="42425DBD" w:rsidR="009C6751" w:rsidRPr="006F6BBE" w:rsidRDefault="00F736B8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  <w:r w:rsidR="009C6751">
              <w:rPr>
                <w:rFonts w:ascii="Arial" w:hAnsi="Arial" w:cs="Arial"/>
                <w:sz w:val="21"/>
                <w:szCs w:val="21"/>
              </w:rPr>
              <w:t xml:space="preserve"> v</w:t>
            </w:r>
            <w:r w:rsidR="009C6751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9C6751" w:rsidRPr="006F6BBE" w14:paraId="5A1F09C0" w14:textId="77777777" w:rsidTr="003D598F">
        <w:tc>
          <w:tcPr>
            <w:tcW w:w="1384" w:type="dxa"/>
            <w:vAlign w:val="center"/>
          </w:tcPr>
          <w:p w14:paraId="422035A8" w14:textId="77777777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02C4ABF0" w:rsidR="009C6751" w:rsidRPr="006F6BBE" w:rsidRDefault="009C6751" w:rsidP="003D598F">
            <w:pPr>
              <w:pStyle w:val="Body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3F66232B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40305D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111AD296" w14:textId="77777777" w:rsidR="00B82C56" w:rsidRDefault="00B82C56">
      <w:pPr>
        <w:rPr>
          <w:rFonts w:cs="Arial"/>
          <w:b/>
          <w:smallCaps/>
          <w:spacing w:val="32"/>
          <w:sz w:val="21"/>
          <w:szCs w:val="21"/>
        </w:rPr>
      </w:pPr>
    </w:p>
    <w:p w14:paraId="5BBA1990" w14:textId="3EFD9C75" w:rsidR="005654B2" w:rsidRPr="00C64735" w:rsidRDefault="0040305D" w:rsidP="00C64735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</w:t>
      </w:r>
      <w:r w:rsidR="006E2483">
        <w:rPr>
          <w:rFonts w:cs="Arial"/>
          <w:b/>
          <w:smallCaps/>
          <w:spacing w:val="32"/>
          <w:sz w:val="21"/>
          <w:szCs w:val="21"/>
        </w:rPr>
        <w:t>ředmět</w:t>
      </w:r>
      <w:r w:rsidR="00B54190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>smlouvy</w:t>
      </w:r>
    </w:p>
    <w:p w14:paraId="48595EED" w14:textId="503BA453" w:rsidR="00085E77" w:rsidRDefault="00C64735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85E77">
        <w:rPr>
          <w:rFonts w:cs="Arial"/>
          <w:bCs/>
          <w:sz w:val="21"/>
          <w:szCs w:val="21"/>
        </w:rPr>
        <w:t xml:space="preserve">Předmětem této smlouvy je </w:t>
      </w:r>
      <w:r w:rsidR="00085E77">
        <w:rPr>
          <w:rFonts w:cs="Arial"/>
          <w:bCs/>
          <w:sz w:val="21"/>
          <w:szCs w:val="21"/>
        </w:rPr>
        <w:t>poskytnutí</w:t>
      </w:r>
      <w:r w:rsidR="00085E77">
        <w:rPr>
          <w:rFonts w:cs="Arial"/>
          <w:sz w:val="21"/>
          <w:szCs w:val="21"/>
        </w:rPr>
        <w:t xml:space="preserve"> licence k užívání specializovaného vodohospodářského softwaru, který se skládá z několika segmentů integrovaného mode</w:t>
      </w:r>
      <w:r w:rsidR="00A8674C">
        <w:rPr>
          <w:rFonts w:cs="Arial"/>
          <w:sz w:val="21"/>
          <w:szCs w:val="21"/>
        </w:rPr>
        <w:t>lového systému, a to konkrétně</w:t>
      </w:r>
      <w:r w:rsidR="00A61855">
        <w:rPr>
          <w:rFonts w:cs="Arial"/>
          <w:sz w:val="21"/>
          <w:szCs w:val="21"/>
        </w:rPr>
        <w:t xml:space="preserve"> MIKE </w:t>
      </w:r>
      <w:r w:rsidR="00A81A4C">
        <w:rPr>
          <w:rFonts w:cs="Arial"/>
          <w:sz w:val="21"/>
          <w:szCs w:val="21"/>
        </w:rPr>
        <w:t xml:space="preserve">+ CONTROL, MARINE PP, </w:t>
      </w:r>
      <w:r w:rsidR="00085E77" w:rsidRPr="00085E77">
        <w:rPr>
          <w:rFonts w:cs="Arial"/>
          <w:sz w:val="21"/>
          <w:szCs w:val="21"/>
        </w:rPr>
        <w:t>MIKE 3</w:t>
      </w:r>
      <w:r w:rsidR="00085E77">
        <w:rPr>
          <w:rFonts w:cs="Arial"/>
          <w:sz w:val="21"/>
          <w:szCs w:val="21"/>
        </w:rPr>
        <w:t xml:space="preserve">, </w:t>
      </w:r>
      <w:r w:rsidR="00085E77" w:rsidRPr="00085E77">
        <w:rPr>
          <w:rFonts w:cs="Arial"/>
          <w:sz w:val="21"/>
          <w:szCs w:val="21"/>
        </w:rPr>
        <w:t>MIKE 21</w:t>
      </w:r>
      <w:r w:rsidR="00085E77">
        <w:rPr>
          <w:rFonts w:cs="Arial"/>
          <w:sz w:val="21"/>
          <w:szCs w:val="21"/>
        </w:rPr>
        <w:t xml:space="preserve">, </w:t>
      </w:r>
      <w:r w:rsidR="00085E77" w:rsidRPr="00085E77">
        <w:rPr>
          <w:rFonts w:cs="Arial"/>
          <w:sz w:val="21"/>
          <w:szCs w:val="21"/>
        </w:rPr>
        <w:t>MIKE HYDRO BASIN</w:t>
      </w:r>
      <w:r w:rsidR="00085E77">
        <w:rPr>
          <w:rFonts w:cs="Arial"/>
          <w:sz w:val="21"/>
          <w:szCs w:val="21"/>
        </w:rPr>
        <w:t xml:space="preserve">, </w:t>
      </w:r>
      <w:r w:rsidR="00085E77" w:rsidRPr="00085E77">
        <w:rPr>
          <w:rFonts w:cs="Arial"/>
          <w:sz w:val="21"/>
          <w:szCs w:val="21"/>
        </w:rPr>
        <w:t xml:space="preserve">MIKE </w:t>
      </w:r>
      <w:r w:rsidR="007B050E">
        <w:rPr>
          <w:rFonts w:cs="Arial"/>
          <w:sz w:val="21"/>
          <w:szCs w:val="21"/>
        </w:rPr>
        <w:t>ZERO SESSION</w:t>
      </w:r>
      <w:r w:rsidR="00085E77">
        <w:rPr>
          <w:rFonts w:cs="Arial"/>
          <w:sz w:val="21"/>
          <w:szCs w:val="21"/>
        </w:rPr>
        <w:t xml:space="preserve">, </w:t>
      </w:r>
      <w:r w:rsidR="00085E77" w:rsidRPr="00085E77">
        <w:rPr>
          <w:rFonts w:cs="Arial"/>
          <w:sz w:val="21"/>
          <w:szCs w:val="21"/>
        </w:rPr>
        <w:t>MIKE SHE</w:t>
      </w:r>
      <w:r w:rsidR="00337B2B">
        <w:rPr>
          <w:rFonts w:cs="Arial"/>
          <w:sz w:val="21"/>
          <w:szCs w:val="21"/>
        </w:rPr>
        <w:t xml:space="preserve"> včetně všech poptaných modulů </w:t>
      </w:r>
      <w:r w:rsidR="00085E77">
        <w:rPr>
          <w:rFonts w:cs="Arial"/>
          <w:sz w:val="21"/>
          <w:szCs w:val="21"/>
        </w:rPr>
        <w:t>(dále jen software)</w:t>
      </w:r>
      <w:r w:rsidR="00CA214B">
        <w:rPr>
          <w:rFonts w:cs="Arial"/>
          <w:sz w:val="21"/>
          <w:szCs w:val="21"/>
        </w:rPr>
        <w:t xml:space="preserve"> dle </w:t>
      </w:r>
      <w:r w:rsidR="00750893">
        <w:rPr>
          <w:rFonts w:cs="Arial"/>
          <w:sz w:val="21"/>
          <w:szCs w:val="21"/>
        </w:rPr>
        <w:t xml:space="preserve">detailního </w:t>
      </w:r>
      <w:r w:rsidR="002D7660">
        <w:rPr>
          <w:rFonts w:cs="Arial"/>
          <w:sz w:val="21"/>
          <w:szCs w:val="21"/>
        </w:rPr>
        <w:t xml:space="preserve">popisu </w:t>
      </w:r>
      <w:r w:rsidR="00431CBD">
        <w:rPr>
          <w:rFonts w:cs="Arial"/>
          <w:sz w:val="21"/>
          <w:szCs w:val="21"/>
        </w:rPr>
        <w:t>uvedené</w:t>
      </w:r>
      <w:r w:rsidR="00074519">
        <w:rPr>
          <w:rFonts w:cs="Arial"/>
          <w:sz w:val="21"/>
          <w:szCs w:val="21"/>
        </w:rPr>
        <w:t>ho</w:t>
      </w:r>
      <w:r w:rsidR="00431CBD">
        <w:rPr>
          <w:rFonts w:cs="Arial"/>
          <w:sz w:val="21"/>
          <w:szCs w:val="21"/>
        </w:rPr>
        <w:t xml:space="preserve"> v</w:t>
      </w:r>
      <w:r w:rsidR="00074519">
        <w:rPr>
          <w:rFonts w:cs="Arial"/>
          <w:sz w:val="21"/>
          <w:szCs w:val="21"/>
        </w:rPr>
        <w:t> odst. 1. čl.</w:t>
      </w:r>
      <w:r w:rsidR="009C0165">
        <w:rPr>
          <w:rFonts w:cs="Arial"/>
          <w:sz w:val="21"/>
          <w:szCs w:val="21"/>
        </w:rPr>
        <w:t xml:space="preserve"> V.</w:t>
      </w:r>
      <w:r w:rsidR="00074519">
        <w:rPr>
          <w:rFonts w:cs="Arial"/>
          <w:sz w:val="21"/>
          <w:szCs w:val="21"/>
        </w:rPr>
        <w:t xml:space="preserve"> této smlouvy.</w:t>
      </w:r>
    </w:p>
    <w:p w14:paraId="005F497B" w14:textId="55688986" w:rsidR="00087437" w:rsidRDefault="0008743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se zavazuje provést instalaci software na uživatelem určený server, k čemuž je uživatel povinen poskytnout nezbytnou součinnost.</w:t>
      </w:r>
    </w:p>
    <w:p w14:paraId="059A941C" w14:textId="247007E1" w:rsidR="00FB5ED1" w:rsidRDefault="0008743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="00FB5ED1" w:rsidRPr="00085E77">
        <w:rPr>
          <w:rFonts w:cs="Arial"/>
          <w:sz w:val="21"/>
          <w:szCs w:val="21"/>
        </w:rPr>
        <w:t xml:space="preserve"> tímto prohlašuje,</w:t>
      </w:r>
      <w:r>
        <w:rPr>
          <w:rFonts w:cs="Arial"/>
          <w:sz w:val="21"/>
          <w:szCs w:val="21"/>
        </w:rPr>
        <w:t xml:space="preserve"> že je výhradní dodavatel</w:t>
      </w:r>
      <w:r w:rsidR="00FB5ED1" w:rsidRPr="00085E77">
        <w:rPr>
          <w:rFonts w:cs="Arial"/>
          <w:sz w:val="21"/>
          <w:szCs w:val="21"/>
        </w:rPr>
        <w:t xml:space="preserve"> </w:t>
      </w:r>
      <w:r w:rsidR="00085E77">
        <w:rPr>
          <w:rFonts w:cs="Arial"/>
          <w:sz w:val="21"/>
          <w:szCs w:val="21"/>
        </w:rPr>
        <w:t>softwaru</w:t>
      </w:r>
      <w:r w:rsidR="00FB5ED1" w:rsidRPr="00085E77">
        <w:rPr>
          <w:rFonts w:cs="Arial"/>
          <w:sz w:val="21"/>
          <w:szCs w:val="21"/>
        </w:rPr>
        <w:t xml:space="preserve"> pro Českou republiku.</w:t>
      </w:r>
    </w:p>
    <w:p w14:paraId="1A6C77C1" w14:textId="0DE597BC" w:rsidR="00FB5ED1" w:rsidRPr="00085E77" w:rsidRDefault="00085E7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85E77">
        <w:rPr>
          <w:rFonts w:cs="Arial"/>
          <w:bCs/>
          <w:sz w:val="21"/>
          <w:szCs w:val="21"/>
        </w:rPr>
        <w:t>Poskytovatel se dále zavazuje poskytnout školení k obsluze software, a to pro</w:t>
      </w:r>
      <w:r w:rsidR="00087437">
        <w:rPr>
          <w:rFonts w:cs="Arial"/>
          <w:bCs/>
          <w:sz w:val="21"/>
          <w:szCs w:val="21"/>
        </w:rPr>
        <w:t xml:space="preserve"> max.</w:t>
      </w:r>
      <w:r w:rsidRPr="00085E77">
        <w:rPr>
          <w:rFonts w:cs="Arial"/>
          <w:bCs/>
          <w:sz w:val="21"/>
          <w:szCs w:val="21"/>
        </w:rPr>
        <w:t xml:space="preserve"> </w:t>
      </w:r>
      <w:r w:rsidR="00601FA9">
        <w:rPr>
          <w:rFonts w:cs="Arial"/>
          <w:bCs/>
          <w:sz w:val="21"/>
          <w:szCs w:val="21"/>
        </w:rPr>
        <w:t>5</w:t>
      </w:r>
      <w:r w:rsidRPr="00085E77">
        <w:rPr>
          <w:rFonts w:cs="Arial"/>
          <w:bCs/>
          <w:sz w:val="21"/>
          <w:szCs w:val="21"/>
        </w:rPr>
        <w:t xml:space="preserve"> pracovníků uživatele.</w:t>
      </w:r>
    </w:p>
    <w:p w14:paraId="6D2EE839" w14:textId="0C9F09E5" w:rsidR="008C7F35" w:rsidRPr="00D50A67" w:rsidRDefault="008C7F35" w:rsidP="008C7F35">
      <w:pPr>
        <w:ind w:left="0" w:firstLine="0"/>
        <w:rPr>
          <w:rFonts w:cs="Arial"/>
          <w:sz w:val="21"/>
          <w:szCs w:val="21"/>
        </w:rPr>
      </w:pPr>
    </w:p>
    <w:p w14:paraId="59069B1F" w14:textId="77777777" w:rsidR="001124F8" w:rsidRPr="004A0C3E" w:rsidRDefault="001124F8" w:rsidP="001124F8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Plnění poskytovatele</w:t>
      </w:r>
    </w:p>
    <w:p w14:paraId="3BFDB78C" w14:textId="7105C113" w:rsidR="005771D5" w:rsidRDefault="005771D5" w:rsidP="005771D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poskytne</w:t>
      </w:r>
      <w:r w:rsidRPr="00410968">
        <w:rPr>
          <w:rFonts w:cs="Arial"/>
          <w:sz w:val="21"/>
          <w:szCs w:val="21"/>
        </w:rPr>
        <w:t xml:space="preserve"> licenc</w:t>
      </w:r>
      <w:r>
        <w:rPr>
          <w:rFonts w:cs="Arial"/>
          <w:sz w:val="21"/>
          <w:szCs w:val="21"/>
        </w:rPr>
        <w:t>i</w:t>
      </w:r>
      <w:r w:rsidRPr="00410968">
        <w:rPr>
          <w:rFonts w:cs="Arial"/>
          <w:sz w:val="21"/>
          <w:szCs w:val="21"/>
        </w:rPr>
        <w:t xml:space="preserve"> k</w:t>
      </w:r>
      <w:r w:rsidR="00087437" w:rsidRPr="00410968">
        <w:rPr>
          <w:rFonts w:cs="Arial"/>
          <w:sz w:val="21"/>
          <w:szCs w:val="21"/>
        </w:rPr>
        <w:t xml:space="preserve"> </w:t>
      </w:r>
      <w:r w:rsidRPr="00410968">
        <w:rPr>
          <w:rFonts w:cs="Arial"/>
          <w:sz w:val="21"/>
          <w:szCs w:val="21"/>
        </w:rPr>
        <w:t xml:space="preserve">software </w:t>
      </w:r>
      <w:r w:rsidR="00087437">
        <w:rPr>
          <w:rFonts w:cs="Arial"/>
          <w:sz w:val="21"/>
          <w:szCs w:val="21"/>
        </w:rPr>
        <w:t>a systémovou a asistenční podporu</w:t>
      </w:r>
      <w:r>
        <w:rPr>
          <w:rFonts w:cs="Arial"/>
          <w:sz w:val="21"/>
          <w:szCs w:val="21"/>
        </w:rPr>
        <w:t xml:space="preserve"> na období užívaní SW systému modelový nástroj MIKE SHE/HYDRO (software) ve formě jedné pracovní licence pro spuštění a používání </w:t>
      </w:r>
      <w:r w:rsidR="00087437">
        <w:rPr>
          <w:rFonts w:cs="Arial"/>
          <w:sz w:val="21"/>
          <w:szCs w:val="21"/>
        </w:rPr>
        <w:t>software</w:t>
      </w:r>
      <w:r w:rsidR="004E2A97">
        <w:rPr>
          <w:rFonts w:cs="Arial"/>
          <w:sz w:val="21"/>
          <w:szCs w:val="21"/>
        </w:rPr>
        <w:t>.</w:t>
      </w:r>
    </w:p>
    <w:p w14:paraId="63E74CF0" w14:textId="4770A6CE" w:rsidR="007A27BB" w:rsidRDefault="00E065EE" w:rsidP="00041F9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41F95">
        <w:rPr>
          <w:rFonts w:cs="Arial"/>
          <w:sz w:val="21"/>
          <w:szCs w:val="21"/>
        </w:rPr>
        <w:t xml:space="preserve">Poskytovatel </w:t>
      </w:r>
      <w:r w:rsidR="004325D6" w:rsidRPr="00041F95">
        <w:rPr>
          <w:rFonts w:cs="Arial"/>
          <w:sz w:val="21"/>
          <w:szCs w:val="21"/>
        </w:rPr>
        <w:t>realizuje</w:t>
      </w:r>
      <w:r w:rsidR="007A27BB" w:rsidRPr="00451459">
        <w:rPr>
          <w:rFonts w:cs="Arial"/>
          <w:sz w:val="21"/>
          <w:szCs w:val="21"/>
        </w:rPr>
        <w:t xml:space="preserve"> základní zaškolení </w:t>
      </w:r>
      <w:r w:rsidR="00AA5D4B" w:rsidRPr="00451459">
        <w:rPr>
          <w:rFonts w:cs="Arial"/>
          <w:sz w:val="21"/>
          <w:szCs w:val="21"/>
        </w:rPr>
        <w:t xml:space="preserve">pracovníků </w:t>
      </w:r>
      <w:r w:rsidR="000619E4" w:rsidRPr="00451459">
        <w:rPr>
          <w:rFonts w:cs="Arial"/>
          <w:sz w:val="21"/>
          <w:szCs w:val="21"/>
        </w:rPr>
        <w:t xml:space="preserve">uživatele </w:t>
      </w:r>
      <w:r w:rsidR="007A27BB" w:rsidRPr="00451459">
        <w:rPr>
          <w:rFonts w:cs="Arial"/>
          <w:sz w:val="21"/>
          <w:szCs w:val="21"/>
        </w:rPr>
        <w:t>v práci s</w:t>
      </w:r>
      <w:r w:rsidR="00087437">
        <w:rPr>
          <w:rFonts w:cs="Arial"/>
          <w:sz w:val="21"/>
          <w:szCs w:val="21"/>
        </w:rPr>
        <w:t>e</w:t>
      </w:r>
      <w:r w:rsidR="00132456" w:rsidRPr="00451459">
        <w:rPr>
          <w:rFonts w:cs="Arial"/>
          <w:sz w:val="21"/>
          <w:szCs w:val="21"/>
        </w:rPr>
        <w:t> </w:t>
      </w:r>
      <w:r w:rsidR="00087437">
        <w:rPr>
          <w:rFonts w:cs="Arial"/>
          <w:sz w:val="21"/>
          <w:szCs w:val="21"/>
        </w:rPr>
        <w:t>softwarem</w:t>
      </w:r>
      <w:r w:rsidR="007A27BB" w:rsidRPr="00451459">
        <w:rPr>
          <w:rFonts w:cs="Arial"/>
          <w:sz w:val="21"/>
          <w:szCs w:val="21"/>
        </w:rPr>
        <w:t xml:space="preserve"> pro širší skupinu expertů (</w:t>
      </w:r>
      <w:r w:rsidR="007A27BB" w:rsidRPr="00041F95">
        <w:rPr>
          <w:rFonts w:cs="Arial"/>
          <w:sz w:val="21"/>
          <w:szCs w:val="21"/>
        </w:rPr>
        <w:t>ma</w:t>
      </w:r>
      <w:r w:rsidR="007A27BB" w:rsidRPr="00451459">
        <w:rPr>
          <w:rFonts w:cs="Arial"/>
          <w:sz w:val="21"/>
          <w:szCs w:val="21"/>
        </w:rPr>
        <w:t>x.</w:t>
      </w:r>
      <w:r w:rsidR="00921400" w:rsidRPr="00451459">
        <w:rPr>
          <w:rFonts w:cs="Arial"/>
          <w:sz w:val="21"/>
          <w:szCs w:val="21"/>
        </w:rPr>
        <w:t xml:space="preserve"> </w:t>
      </w:r>
      <w:r w:rsidR="00601FA9">
        <w:rPr>
          <w:rFonts w:cs="Arial"/>
          <w:sz w:val="21"/>
          <w:szCs w:val="21"/>
        </w:rPr>
        <w:t>5</w:t>
      </w:r>
      <w:r w:rsidR="007A27BB" w:rsidRPr="00451459">
        <w:rPr>
          <w:rFonts w:cs="Arial"/>
          <w:sz w:val="21"/>
          <w:szCs w:val="21"/>
        </w:rPr>
        <w:t xml:space="preserve"> </w:t>
      </w:r>
      <w:r w:rsidR="000619E4" w:rsidRPr="00451459">
        <w:rPr>
          <w:rFonts w:cs="Arial"/>
          <w:sz w:val="21"/>
          <w:szCs w:val="21"/>
        </w:rPr>
        <w:t>pracovníků uživatele</w:t>
      </w:r>
      <w:r w:rsidR="007A27BB" w:rsidRPr="00451459">
        <w:rPr>
          <w:rFonts w:cs="Arial"/>
          <w:sz w:val="21"/>
          <w:szCs w:val="21"/>
        </w:rPr>
        <w:t>)</w:t>
      </w:r>
      <w:r w:rsidR="00BD425C" w:rsidRPr="00451459">
        <w:rPr>
          <w:rFonts w:cs="Arial"/>
          <w:sz w:val="21"/>
          <w:szCs w:val="21"/>
        </w:rPr>
        <w:t xml:space="preserve"> </w:t>
      </w:r>
      <w:r w:rsidR="00BD425C" w:rsidRPr="00041F95">
        <w:rPr>
          <w:rFonts w:cs="Arial"/>
          <w:sz w:val="21"/>
          <w:szCs w:val="21"/>
        </w:rPr>
        <w:t>v rozsahu min. 3 pracovních dnů</w:t>
      </w:r>
      <w:r w:rsidR="000619E4" w:rsidRPr="00041F95">
        <w:rPr>
          <w:rFonts w:cs="Arial"/>
          <w:sz w:val="21"/>
          <w:szCs w:val="21"/>
        </w:rPr>
        <w:t xml:space="preserve"> po 8 hodinách školení za den.</w:t>
      </w:r>
    </w:p>
    <w:p w14:paraId="23513908" w14:textId="16D6202C" w:rsidR="001124F8" w:rsidRDefault="001124F8" w:rsidP="00041F95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51459">
        <w:rPr>
          <w:rFonts w:cs="Arial"/>
          <w:sz w:val="21"/>
          <w:szCs w:val="21"/>
        </w:rPr>
        <w:t xml:space="preserve">Poskytovatel zajistí účinnou součinnost v dosažení kompatibility dodaného </w:t>
      </w:r>
      <w:r w:rsidR="00087437">
        <w:rPr>
          <w:rFonts w:cs="Arial"/>
          <w:sz w:val="21"/>
          <w:szCs w:val="21"/>
        </w:rPr>
        <w:t>softwaru</w:t>
      </w:r>
      <w:r w:rsidRPr="00451459">
        <w:rPr>
          <w:rFonts w:cs="Arial"/>
          <w:sz w:val="21"/>
          <w:szCs w:val="21"/>
        </w:rPr>
        <w:t xml:space="preserve"> s </w:t>
      </w:r>
      <w:r w:rsidR="00087437">
        <w:rPr>
          <w:rFonts w:cs="Arial"/>
          <w:sz w:val="21"/>
          <w:szCs w:val="21"/>
        </w:rPr>
        <w:t>hardwarem</w:t>
      </w:r>
      <w:r w:rsidRPr="00451459">
        <w:rPr>
          <w:rFonts w:cs="Arial"/>
          <w:sz w:val="21"/>
          <w:szCs w:val="21"/>
        </w:rPr>
        <w:t xml:space="preserve"> </w:t>
      </w:r>
      <w:r w:rsidR="00AA5D4B" w:rsidRPr="00451459">
        <w:rPr>
          <w:rFonts w:cs="Arial"/>
          <w:sz w:val="21"/>
          <w:szCs w:val="21"/>
        </w:rPr>
        <w:t>uživatele</w:t>
      </w:r>
      <w:r w:rsidR="00087437">
        <w:rPr>
          <w:rFonts w:cs="Arial"/>
          <w:sz w:val="21"/>
          <w:szCs w:val="21"/>
        </w:rPr>
        <w:t>.</w:t>
      </w:r>
    </w:p>
    <w:p w14:paraId="2FBC50A6" w14:textId="1DB7093A" w:rsidR="0072592A" w:rsidRPr="0072592A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2592A">
        <w:rPr>
          <w:rFonts w:cs="Arial"/>
          <w:sz w:val="21"/>
          <w:szCs w:val="21"/>
        </w:rPr>
        <w:lastRenderedPageBreak/>
        <w:t xml:space="preserve">Poskytovatel se zavazuje zajistit, aby po celou dobu trvání smlouvy </w:t>
      </w:r>
      <w:r>
        <w:rPr>
          <w:rFonts w:cs="Arial"/>
          <w:sz w:val="21"/>
          <w:szCs w:val="21"/>
        </w:rPr>
        <w:t>software</w:t>
      </w:r>
      <w:r w:rsidRPr="0072592A">
        <w:rPr>
          <w:rFonts w:cs="Arial"/>
          <w:sz w:val="21"/>
          <w:szCs w:val="21"/>
        </w:rPr>
        <w:t xml:space="preserve"> splňoval požadavky právního řádu České republiky.</w:t>
      </w:r>
    </w:p>
    <w:p w14:paraId="1BE0F795" w14:textId="7A060A11" w:rsidR="004E2A97" w:rsidRDefault="004E2A9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toto plnění poskytne </w:t>
      </w:r>
      <w:r w:rsidRPr="004E2A97">
        <w:rPr>
          <w:rFonts w:cs="Arial"/>
          <w:b/>
          <w:sz w:val="21"/>
          <w:szCs w:val="21"/>
        </w:rPr>
        <w:t xml:space="preserve">do </w:t>
      </w:r>
      <w:r w:rsidR="00D05258">
        <w:rPr>
          <w:rFonts w:cs="Arial"/>
          <w:b/>
          <w:sz w:val="21"/>
          <w:szCs w:val="21"/>
        </w:rPr>
        <w:t>30</w:t>
      </w:r>
      <w:r w:rsidRPr="004E2A97">
        <w:rPr>
          <w:rFonts w:cs="Arial"/>
          <w:b/>
          <w:sz w:val="21"/>
          <w:szCs w:val="21"/>
        </w:rPr>
        <w:t xml:space="preserve"> dnů</w:t>
      </w:r>
      <w:r>
        <w:rPr>
          <w:rFonts w:cs="Arial"/>
          <w:sz w:val="21"/>
          <w:szCs w:val="21"/>
        </w:rPr>
        <w:t xml:space="preserve"> od podpisu této smlouvy.</w:t>
      </w:r>
    </w:p>
    <w:p w14:paraId="60EF3562" w14:textId="10C66BC3" w:rsidR="004E2A97" w:rsidRPr="004E2A97" w:rsidRDefault="004E2A9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Dřívější plnění je možné.</w:t>
      </w:r>
    </w:p>
    <w:p w14:paraId="634E99EE" w14:textId="695870A6" w:rsidR="007816E9" w:rsidRDefault="007816E9" w:rsidP="00E17754">
      <w:pPr>
        <w:ind w:left="0" w:firstLine="0"/>
        <w:rPr>
          <w:rFonts w:cs="Arial"/>
          <w:sz w:val="21"/>
          <w:szCs w:val="21"/>
        </w:rPr>
      </w:pPr>
    </w:p>
    <w:p w14:paraId="26571304" w14:textId="064C708A" w:rsidR="005F5DAB" w:rsidRPr="007D27C0" w:rsidRDefault="005F5DAB" w:rsidP="000056EA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7D27C0">
        <w:rPr>
          <w:rFonts w:cs="Arial"/>
          <w:b/>
          <w:smallCaps/>
          <w:spacing w:val="32"/>
          <w:sz w:val="21"/>
          <w:szCs w:val="21"/>
        </w:rPr>
        <w:t>P</w:t>
      </w:r>
      <w:r w:rsidR="00027F91">
        <w:rPr>
          <w:rFonts w:cs="Arial"/>
          <w:b/>
          <w:smallCaps/>
          <w:spacing w:val="32"/>
          <w:sz w:val="21"/>
          <w:szCs w:val="21"/>
        </w:rPr>
        <w:t xml:space="preserve">lnění </w:t>
      </w:r>
      <w:r w:rsidRPr="007D27C0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20E4B">
        <w:rPr>
          <w:rFonts w:cs="Arial"/>
          <w:b/>
          <w:smallCaps/>
          <w:spacing w:val="32"/>
          <w:sz w:val="21"/>
          <w:szCs w:val="21"/>
        </w:rPr>
        <w:t>uživatele</w:t>
      </w:r>
      <w:r w:rsidR="00820E4B" w:rsidRPr="007D27C0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5C4C1B5" w14:textId="47EBCA78" w:rsidR="005F5DAB" w:rsidRPr="00041F95" w:rsidRDefault="00087437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 zajistí hardware</w:t>
      </w:r>
      <w:r w:rsidR="003C54F8" w:rsidRPr="00041F95">
        <w:rPr>
          <w:rFonts w:cs="Arial"/>
          <w:sz w:val="21"/>
          <w:szCs w:val="21"/>
        </w:rPr>
        <w:t xml:space="preserve"> pro </w:t>
      </w:r>
      <w:r w:rsidR="003A1D66" w:rsidRPr="00041F95">
        <w:rPr>
          <w:rFonts w:cs="Arial"/>
          <w:sz w:val="21"/>
          <w:szCs w:val="21"/>
        </w:rPr>
        <w:t>instalaci</w:t>
      </w:r>
      <w:r w:rsidR="003C54F8" w:rsidRPr="00041F95">
        <w:rPr>
          <w:rFonts w:cs="Arial"/>
          <w:sz w:val="21"/>
          <w:szCs w:val="21"/>
        </w:rPr>
        <w:t xml:space="preserve"> </w:t>
      </w:r>
      <w:r w:rsidR="0072592A">
        <w:rPr>
          <w:rFonts w:cs="Arial"/>
          <w:sz w:val="21"/>
          <w:szCs w:val="21"/>
        </w:rPr>
        <w:t>softwaru</w:t>
      </w:r>
      <w:r w:rsidR="003C54F8" w:rsidRPr="00041F95">
        <w:rPr>
          <w:rFonts w:cs="Arial"/>
          <w:sz w:val="21"/>
          <w:szCs w:val="21"/>
        </w:rPr>
        <w:t xml:space="preserve"> podle instrukcí a parametrů, které poskytne poskytovatel</w:t>
      </w:r>
      <w:r w:rsidR="00D22C75" w:rsidRPr="00041F95">
        <w:rPr>
          <w:rFonts w:cs="Arial"/>
          <w:sz w:val="21"/>
          <w:szCs w:val="21"/>
        </w:rPr>
        <w:t>.</w:t>
      </w:r>
    </w:p>
    <w:p w14:paraId="204C9F99" w14:textId="71C3DCD6" w:rsidR="003C54F8" w:rsidRPr="00041F95" w:rsidRDefault="00D32E03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41F95">
        <w:rPr>
          <w:rFonts w:cs="Arial"/>
          <w:sz w:val="21"/>
          <w:szCs w:val="21"/>
        </w:rPr>
        <w:t xml:space="preserve">Uživatel </w:t>
      </w:r>
      <w:r w:rsidR="003C54F8" w:rsidRPr="00041F95">
        <w:rPr>
          <w:rFonts w:cs="Arial"/>
          <w:sz w:val="21"/>
          <w:szCs w:val="21"/>
        </w:rPr>
        <w:t xml:space="preserve">zajistí prostory pro školení a realizuje výběr expertního týmu, který podstoupí aplikační </w:t>
      </w:r>
      <w:r w:rsidR="009912C9" w:rsidRPr="00041F95">
        <w:rPr>
          <w:rFonts w:cs="Arial"/>
          <w:sz w:val="21"/>
          <w:szCs w:val="21"/>
        </w:rPr>
        <w:t>školení,</w:t>
      </w:r>
      <w:r w:rsidR="003C54F8" w:rsidRPr="00041F95">
        <w:rPr>
          <w:rFonts w:cs="Arial"/>
          <w:sz w:val="21"/>
          <w:szCs w:val="21"/>
        </w:rPr>
        <w:t xml:space="preserve"> a to jmenovitě před počátkem vlastních školení, tak aby poskytovatel zajistil školení pro odborný profil expertů.</w:t>
      </w:r>
    </w:p>
    <w:p w14:paraId="255F698A" w14:textId="4C01215A" w:rsidR="003C54F8" w:rsidRPr="00041F95" w:rsidRDefault="00D32E03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41F95">
        <w:rPr>
          <w:rFonts w:cs="Arial"/>
          <w:sz w:val="21"/>
          <w:szCs w:val="21"/>
        </w:rPr>
        <w:t xml:space="preserve">Uživatel </w:t>
      </w:r>
      <w:r w:rsidR="003C54F8" w:rsidRPr="00041F95">
        <w:rPr>
          <w:rFonts w:cs="Arial"/>
          <w:sz w:val="21"/>
          <w:szCs w:val="21"/>
        </w:rPr>
        <w:t xml:space="preserve">se zavazuje, že </w:t>
      </w:r>
      <w:r w:rsidRPr="00041F95">
        <w:rPr>
          <w:rFonts w:cs="Arial"/>
          <w:sz w:val="21"/>
          <w:szCs w:val="21"/>
        </w:rPr>
        <w:t>uhra</w:t>
      </w:r>
      <w:r w:rsidR="00087437">
        <w:rPr>
          <w:rFonts w:cs="Arial"/>
          <w:sz w:val="21"/>
          <w:szCs w:val="21"/>
        </w:rPr>
        <w:t>dí cenu za licenci k software</w:t>
      </w:r>
      <w:r w:rsidRPr="00041F95">
        <w:rPr>
          <w:rFonts w:cs="Arial"/>
          <w:sz w:val="21"/>
          <w:szCs w:val="21"/>
        </w:rPr>
        <w:t xml:space="preserve"> </w:t>
      </w:r>
      <w:r w:rsidR="00087437">
        <w:rPr>
          <w:rFonts w:cs="Arial"/>
          <w:sz w:val="21"/>
          <w:szCs w:val="21"/>
        </w:rPr>
        <w:t xml:space="preserve"> poté, co proběhne </w:t>
      </w:r>
      <w:r w:rsidR="002D3456" w:rsidRPr="00041F95">
        <w:rPr>
          <w:rFonts w:cs="Arial"/>
          <w:sz w:val="21"/>
          <w:szCs w:val="21"/>
        </w:rPr>
        <w:t xml:space="preserve">dodání licence </w:t>
      </w:r>
      <w:r w:rsidR="0072592A">
        <w:rPr>
          <w:rFonts w:cs="Arial"/>
          <w:sz w:val="21"/>
          <w:szCs w:val="21"/>
        </w:rPr>
        <w:t>k softwaru</w:t>
      </w:r>
      <w:r w:rsidR="002D3456" w:rsidRPr="00041F95">
        <w:rPr>
          <w:rFonts w:cs="Arial"/>
          <w:sz w:val="21"/>
          <w:szCs w:val="21"/>
        </w:rPr>
        <w:t xml:space="preserve"> a</w:t>
      </w:r>
      <w:r w:rsidRPr="00041F95">
        <w:rPr>
          <w:rFonts w:cs="Arial"/>
          <w:sz w:val="21"/>
          <w:szCs w:val="21"/>
        </w:rPr>
        <w:t xml:space="preserve"> pro</w:t>
      </w:r>
      <w:r w:rsidR="00087437">
        <w:rPr>
          <w:rFonts w:cs="Arial"/>
          <w:sz w:val="21"/>
          <w:szCs w:val="21"/>
        </w:rPr>
        <w:t>běhne</w:t>
      </w:r>
      <w:r w:rsidR="002D3456" w:rsidRPr="00041F95">
        <w:rPr>
          <w:rFonts w:cs="Arial"/>
          <w:sz w:val="21"/>
          <w:szCs w:val="21"/>
        </w:rPr>
        <w:t xml:space="preserve"> </w:t>
      </w:r>
      <w:r w:rsidR="003C54F8" w:rsidRPr="00041F95">
        <w:rPr>
          <w:rFonts w:cs="Arial"/>
          <w:sz w:val="21"/>
          <w:szCs w:val="21"/>
        </w:rPr>
        <w:t xml:space="preserve">školení dle </w:t>
      </w:r>
      <w:r w:rsidRPr="00041F95">
        <w:rPr>
          <w:rFonts w:cs="Arial"/>
          <w:sz w:val="21"/>
          <w:szCs w:val="21"/>
        </w:rPr>
        <w:t xml:space="preserve">čl. </w:t>
      </w:r>
      <w:r w:rsidR="00087437">
        <w:rPr>
          <w:rFonts w:cs="Arial"/>
          <w:sz w:val="21"/>
          <w:szCs w:val="21"/>
        </w:rPr>
        <w:t>II. odst. 2</w:t>
      </w:r>
      <w:r w:rsidRPr="00041F95">
        <w:rPr>
          <w:rFonts w:cs="Arial"/>
          <w:sz w:val="21"/>
          <w:szCs w:val="21"/>
        </w:rPr>
        <w:t xml:space="preserve">. </w:t>
      </w:r>
      <w:r w:rsidR="002D3456" w:rsidRPr="00041F95">
        <w:rPr>
          <w:rFonts w:cs="Arial"/>
          <w:sz w:val="21"/>
          <w:szCs w:val="21"/>
        </w:rPr>
        <w:t>této smlouvy</w:t>
      </w:r>
      <w:r w:rsidR="001C4B1B" w:rsidRPr="00041F95">
        <w:rPr>
          <w:rFonts w:cs="Arial"/>
          <w:sz w:val="21"/>
          <w:szCs w:val="21"/>
        </w:rPr>
        <w:t xml:space="preserve">. </w:t>
      </w:r>
      <w:r w:rsidR="003C54F8" w:rsidRPr="00041F95">
        <w:rPr>
          <w:rFonts w:cs="Arial"/>
          <w:sz w:val="21"/>
          <w:szCs w:val="21"/>
        </w:rPr>
        <w:t xml:space="preserve"> </w:t>
      </w:r>
    </w:p>
    <w:p w14:paraId="39720A0F" w14:textId="6174A95B" w:rsidR="00711F2A" w:rsidRPr="00087437" w:rsidRDefault="00711F2A" w:rsidP="00087437">
      <w:pPr>
        <w:ind w:left="0" w:firstLine="0"/>
        <w:rPr>
          <w:rFonts w:cs="Arial"/>
          <w:sz w:val="21"/>
          <w:szCs w:val="21"/>
        </w:rPr>
      </w:pPr>
    </w:p>
    <w:p w14:paraId="425674F7" w14:textId="23435D7D" w:rsidR="00711F2A" w:rsidRDefault="0072592A" w:rsidP="00711F2A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Dodání software</w:t>
      </w:r>
      <w:r w:rsidR="00E60885" w:rsidRPr="000056EA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61191CD" w14:textId="19AACAFA" w:rsidR="0072592A" w:rsidRPr="00EC35A2" w:rsidRDefault="0072592A" w:rsidP="0072592A">
      <w:pPr>
        <w:pStyle w:val="BodyText"/>
        <w:numPr>
          <w:ilvl w:val="0"/>
          <w:numId w:val="32"/>
        </w:numPr>
        <w:tabs>
          <w:tab w:val="clear" w:pos="720"/>
          <w:tab w:val="left" w:pos="284"/>
        </w:tabs>
        <w:suppressAutoHyphens/>
        <w:spacing w:after="120"/>
        <w:ind w:left="284" w:hanging="284"/>
        <w:rPr>
          <w:rFonts w:ascii="Arial" w:hAnsi="Arial" w:cs="Arial"/>
          <w:color w:val="auto"/>
          <w:sz w:val="21"/>
          <w:szCs w:val="21"/>
        </w:rPr>
      </w:pPr>
      <w:r w:rsidRPr="00EC35A2">
        <w:rPr>
          <w:rFonts w:ascii="Arial" w:hAnsi="Arial" w:cs="Arial"/>
          <w:color w:val="auto"/>
          <w:sz w:val="21"/>
          <w:szCs w:val="21"/>
        </w:rPr>
        <w:t xml:space="preserve">Poskytovatel je povinen předat uživateli </w:t>
      </w:r>
      <w:r>
        <w:rPr>
          <w:rFonts w:ascii="Arial" w:hAnsi="Arial" w:cs="Arial"/>
          <w:color w:val="auto"/>
          <w:sz w:val="21"/>
          <w:szCs w:val="21"/>
        </w:rPr>
        <w:t>software (licenční/aktivační klíč)</w:t>
      </w:r>
      <w:r w:rsidRPr="00EC35A2">
        <w:rPr>
          <w:rFonts w:ascii="Arial" w:hAnsi="Arial" w:cs="Arial"/>
          <w:color w:val="auto"/>
          <w:sz w:val="21"/>
          <w:szCs w:val="21"/>
        </w:rPr>
        <w:t xml:space="preserve"> na CD, DVD nebo </w:t>
      </w:r>
      <w:proofErr w:type="spellStart"/>
      <w:r w:rsidRPr="00EC35A2">
        <w:rPr>
          <w:rFonts w:ascii="Arial" w:hAnsi="Arial" w:cs="Arial"/>
          <w:color w:val="auto"/>
          <w:sz w:val="21"/>
          <w:szCs w:val="21"/>
        </w:rPr>
        <w:t>Flash</w:t>
      </w:r>
      <w:proofErr w:type="spellEnd"/>
      <w:r w:rsidRPr="00EC35A2">
        <w:rPr>
          <w:rFonts w:ascii="Arial" w:hAnsi="Arial" w:cs="Arial"/>
          <w:color w:val="auto"/>
          <w:sz w:val="21"/>
          <w:szCs w:val="21"/>
        </w:rPr>
        <w:t xml:space="preserve"> Disku v místě sídla uživatele, nedohodnou-li se smluvní strany jinak.</w:t>
      </w:r>
    </w:p>
    <w:p w14:paraId="7B134694" w14:textId="6E565B36" w:rsidR="0072592A" w:rsidRPr="008F4267" w:rsidRDefault="0072592A" w:rsidP="0072592A">
      <w:pPr>
        <w:pStyle w:val="BodyText"/>
        <w:numPr>
          <w:ilvl w:val="0"/>
          <w:numId w:val="32"/>
        </w:numPr>
        <w:tabs>
          <w:tab w:val="clear" w:pos="720"/>
          <w:tab w:val="left" w:pos="284"/>
        </w:tabs>
        <w:suppressAutoHyphens/>
        <w:spacing w:after="120"/>
        <w:ind w:left="284" w:hanging="284"/>
        <w:rPr>
          <w:rFonts w:ascii="Arial" w:hAnsi="Arial" w:cs="Arial"/>
          <w:color w:val="auto"/>
          <w:sz w:val="21"/>
          <w:szCs w:val="21"/>
        </w:rPr>
      </w:pPr>
      <w:r w:rsidRPr="00EC35A2">
        <w:rPr>
          <w:rFonts w:ascii="Arial" w:hAnsi="Arial" w:cs="Arial"/>
          <w:color w:val="auto"/>
          <w:sz w:val="21"/>
          <w:szCs w:val="21"/>
        </w:rPr>
        <w:t xml:space="preserve">Okamžikem převzetí </w:t>
      </w:r>
      <w:r>
        <w:rPr>
          <w:rFonts w:ascii="Arial" w:hAnsi="Arial" w:cs="Arial"/>
          <w:color w:val="auto"/>
          <w:sz w:val="21"/>
          <w:szCs w:val="21"/>
        </w:rPr>
        <w:t>softwaru</w:t>
      </w:r>
      <w:r w:rsidRPr="00EC35A2">
        <w:rPr>
          <w:rFonts w:ascii="Arial" w:hAnsi="Arial" w:cs="Arial"/>
          <w:color w:val="auto"/>
          <w:sz w:val="21"/>
          <w:szCs w:val="21"/>
        </w:rPr>
        <w:t xml:space="preserve"> vzniká uživateli právo k užití </w:t>
      </w:r>
      <w:r>
        <w:rPr>
          <w:rFonts w:ascii="Arial" w:hAnsi="Arial" w:cs="Arial"/>
          <w:color w:val="auto"/>
          <w:sz w:val="21"/>
          <w:szCs w:val="21"/>
        </w:rPr>
        <w:t>softwaru</w:t>
      </w:r>
      <w:r w:rsidRPr="00EC35A2">
        <w:rPr>
          <w:rFonts w:ascii="Arial" w:hAnsi="Arial" w:cs="Arial"/>
          <w:color w:val="auto"/>
          <w:sz w:val="21"/>
          <w:szCs w:val="21"/>
        </w:rPr>
        <w:t xml:space="preserve"> v souladu s podmínkami</w:t>
      </w:r>
      <w:r w:rsidRPr="008F4267">
        <w:rPr>
          <w:rFonts w:ascii="Arial" w:hAnsi="Arial" w:cs="Arial"/>
          <w:color w:val="auto"/>
          <w:sz w:val="21"/>
          <w:szCs w:val="21"/>
        </w:rPr>
        <w:t xml:space="preserve"> této smlouvy, nedohodnou-li se písemně smluvní strany jinak.</w:t>
      </w:r>
    </w:p>
    <w:p w14:paraId="57CD32C2" w14:textId="23524981" w:rsidR="000E4C02" w:rsidRPr="000056EA" w:rsidRDefault="000E4C02">
      <w:pPr>
        <w:ind w:left="0" w:firstLine="0"/>
        <w:rPr>
          <w:rFonts w:cs="Arial"/>
          <w:sz w:val="21"/>
          <w:szCs w:val="21"/>
        </w:rPr>
      </w:pPr>
    </w:p>
    <w:p w14:paraId="093DE1CD" w14:textId="32E85BAC" w:rsidR="00BD6EF5" w:rsidRPr="004A0C3E" w:rsidRDefault="0009714F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Cena</w:t>
      </w:r>
      <w:r w:rsidR="005E11EC">
        <w:rPr>
          <w:rFonts w:cs="Arial"/>
          <w:b/>
          <w:smallCaps/>
          <w:spacing w:val="32"/>
          <w:sz w:val="21"/>
          <w:szCs w:val="21"/>
        </w:rPr>
        <w:t xml:space="preserve"> a platební podmínky</w:t>
      </w:r>
    </w:p>
    <w:p w14:paraId="73ECA812" w14:textId="77777777" w:rsidR="0009714F" w:rsidRPr="0009714F" w:rsidRDefault="0009714F" w:rsidP="0009714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714F">
        <w:rPr>
          <w:rFonts w:cs="Arial"/>
          <w:sz w:val="21"/>
          <w:szCs w:val="21"/>
        </w:rPr>
        <w:t>Byla ujednána cena za plnění této smlouvy:</w:t>
      </w:r>
    </w:p>
    <w:tbl>
      <w:tblPr>
        <w:tblStyle w:val="TableGrid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09714F" w:rsidRPr="0009714F" w14:paraId="5E5F8D15" w14:textId="77777777" w:rsidTr="00916898">
        <w:tc>
          <w:tcPr>
            <w:tcW w:w="4106" w:type="dxa"/>
          </w:tcPr>
          <w:p w14:paraId="58F8A503" w14:textId="77777777" w:rsidR="0009714F" w:rsidRPr="0009714F" w:rsidRDefault="0009714F" w:rsidP="00916898">
            <w:pPr>
              <w:pStyle w:val="ListParagraph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9714F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55DF4246" w14:textId="77777777" w:rsidR="0009714F" w:rsidRPr="0009714F" w:rsidRDefault="0009714F" w:rsidP="00916898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14F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70FE5DA1" w14:textId="77777777" w:rsidR="0009714F" w:rsidRPr="0009714F" w:rsidRDefault="0009714F" w:rsidP="00916898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14F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14:paraId="695AE066" w14:textId="77777777" w:rsidR="0009714F" w:rsidRPr="0009714F" w:rsidRDefault="0009714F" w:rsidP="00916898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14F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58E8" w:rsidRPr="00BF4CC9" w14:paraId="72E1DA48" w14:textId="77777777" w:rsidTr="00916898">
        <w:trPr>
          <w:trHeight w:val="255"/>
        </w:trPr>
        <w:tc>
          <w:tcPr>
            <w:tcW w:w="4106" w:type="dxa"/>
            <w:noWrap/>
          </w:tcPr>
          <w:p w14:paraId="12B44B47" w14:textId="309ECCE5" w:rsidR="00B358E8" w:rsidRPr="00074519" w:rsidRDefault="00B358E8" w:rsidP="000745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 xml:space="preserve">MIKE </w:t>
            </w:r>
            <w:r w:rsidR="00074519" w:rsidRPr="00074519">
              <w:rPr>
                <w:rFonts w:ascii="Arial" w:hAnsi="Arial" w:cs="Arial"/>
                <w:sz w:val="21"/>
                <w:szCs w:val="21"/>
              </w:rPr>
              <w:t>+</w:t>
            </w:r>
            <w:proofErr w:type="spellStart"/>
            <w:r w:rsidR="00074519" w:rsidRPr="00074519">
              <w:rPr>
                <w:rFonts w:ascii="Arial" w:hAnsi="Arial" w:cs="Arial"/>
                <w:sz w:val="21"/>
                <w:szCs w:val="21"/>
              </w:rPr>
              <w:t>control</w:t>
            </w:r>
            <w:proofErr w:type="spellEnd"/>
          </w:p>
        </w:tc>
        <w:tc>
          <w:tcPr>
            <w:tcW w:w="1134" w:type="dxa"/>
            <w:noWrap/>
          </w:tcPr>
          <w:p w14:paraId="29B8A4CE" w14:textId="42A386B5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2B974DA7" w14:textId="2E8E6E10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82 995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  <w:tc>
          <w:tcPr>
            <w:tcW w:w="2043" w:type="dxa"/>
            <w:gridSpan w:val="2"/>
            <w:noWrap/>
          </w:tcPr>
          <w:p w14:paraId="668AB8D6" w14:textId="6AD988CE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82 995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  <w:tr w:rsidR="00B358E8" w:rsidRPr="00BF4CC9" w14:paraId="097E7BAE" w14:textId="77777777" w:rsidTr="00916898">
        <w:trPr>
          <w:trHeight w:val="255"/>
        </w:trPr>
        <w:tc>
          <w:tcPr>
            <w:tcW w:w="4106" w:type="dxa"/>
            <w:noWrap/>
          </w:tcPr>
          <w:p w14:paraId="471D75F5" w14:textId="23F3767F" w:rsidR="00B358E8" w:rsidRPr="00074519" w:rsidRDefault="00B358E8" w:rsidP="00B358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MARINE PP</w:t>
            </w:r>
          </w:p>
        </w:tc>
        <w:tc>
          <w:tcPr>
            <w:tcW w:w="1134" w:type="dxa"/>
            <w:noWrap/>
          </w:tcPr>
          <w:p w14:paraId="5043088D" w14:textId="539B129F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36ABED2E" w14:textId="246E2D75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101 706,60</w:t>
            </w:r>
          </w:p>
        </w:tc>
        <w:tc>
          <w:tcPr>
            <w:tcW w:w="2043" w:type="dxa"/>
            <w:gridSpan w:val="2"/>
            <w:noWrap/>
          </w:tcPr>
          <w:p w14:paraId="7CB6BD06" w14:textId="1BBA8177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101 706,60</w:t>
            </w:r>
          </w:p>
        </w:tc>
      </w:tr>
      <w:tr w:rsidR="00B358E8" w:rsidRPr="00BF4CC9" w14:paraId="39F321D8" w14:textId="77777777" w:rsidTr="00916898">
        <w:trPr>
          <w:trHeight w:val="255"/>
        </w:trPr>
        <w:tc>
          <w:tcPr>
            <w:tcW w:w="4106" w:type="dxa"/>
            <w:noWrap/>
          </w:tcPr>
          <w:p w14:paraId="5FB27124" w14:textId="746DC2D2" w:rsidR="00B358E8" w:rsidRPr="00074519" w:rsidRDefault="00B358E8" w:rsidP="00B358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21 FMHD (HD</w:t>
            </w:r>
            <w:r w:rsidR="00D05258" w:rsidRPr="0007451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4519">
              <w:rPr>
                <w:rFonts w:ascii="Arial" w:hAnsi="Arial" w:cs="Arial"/>
                <w:sz w:val="21"/>
                <w:szCs w:val="21"/>
              </w:rPr>
              <w:t>a NHD)</w:t>
            </w:r>
          </w:p>
        </w:tc>
        <w:tc>
          <w:tcPr>
            <w:tcW w:w="1134" w:type="dxa"/>
            <w:noWrap/>
          </w:tcPr>
          <w:p w14:paraId="5BAB52CF" w14:textId="16739996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5694BC25" w14:textId="612A5A01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43" w:type="dxa"/>
            <w:gridSpan w:val="2"/>
            <w:noWrap/>
          </w:tcPr>
          <w:p w14:paraId="2302B554" w14:textId="15B07654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58E8" w:rsidRPr="00BF4CC9" w14:paraId="0195FE7E" w14:textId="77777777" w:rsidTr="00916898">
        <w:trPr>
          <w:trHeight w:val="255"/>
        </w:trPr>
        <w:tc>
          <w:tcPr>
            <w:tcW w:w="4106" w:type="dxa"/>
            <w:noWrap/>
          </w:tcPr>
          <w:p w14:paraId="564AD1B7" w14:textId="31D7F531" w:rsidR="00B358E8" w:rsidRPr="00074519" w:rsidRDefault="00B358E8" w:rsidP="00B358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21 FMAD  (AD</w:t>
            </w:r>
            <w:r w:rsidR="00D05258" w:rsidRPr="0007451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4519">
              <w:rPr>
                <w:rFonts w:ascii="Arial" w:hAnsi="Arial" w:cs="Arial"/>
                <w:sz w:val="21"/>
                <w:szCs w:val="21"/>
              </w:rPr>
              <w:t>a NAD)</w:t>
            </w:r>
          </w:p>
        </w:tc>
        <w:tc>
          <w:tcPr>
            <w:tcW w:w="1134" w:type="dxa"/>
            <w:noWrap/>
          </w:tcPr>
          <w:p w14:paraId="0F5C45E8" w14:textId="35A82A56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61F28263" w14:textId="0C6D3240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2F80F724" w14:textId="71259B3F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58E8" w:rsidRPr="00BF4CC9" w14:paraId="0F1871DD" w14:textId="77777777" w:rsidTr="00916898">
        <w:trPr>
          <w:trHeight w:val="255"/>
        </w:trPr>
        <w:tc>
          <w:tcPr>
            <w:tcW w:w="4106" w:type="dxa"/>
            <w:noWrap/>
          </w:tcPr>
          <w:p w14:paraId="122AC470" w14:textId="48668255" w:rsidR="00B358E8" w:rsidRPr="00074519" w:rsidRDefault="00B358E8" w:rsidP="00B358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21 FMOS</w:t>
            </w:r>
          </w:p>
        </w:tc>
        <w:tc>
          <w:tcPr>
            <w:tcW w:w="1134" w:type="dxa"/>
            <w:noWrap/>
          </w:tcPr>
          <w:p w14:paraId="0DBEA65A" w14:textId="140ADA6D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66007DDF" w14:textId="027ACC25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3BE9B02D" w14:textId="726CF92D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58E8" w:rsidRPr="00BF4CC9" w14:paraId="4778A706" w14:textId="77777777" w:rsidTr="00916898">
        <w:trPr>
          <w:trHeight w:val="255"/>
        </w:trPr>
        <w:tc>
          <w:tcPr>
            <w:tcW w:w="4106" w:type="dxa"/>
            <w:noWrap/>
          </w:tcPr>
          <w:p w14:paraId="15C90237" w14:textId="30FF462B" w:rsidR="00B358E8" w:rsidRPr="00074519" w:rsidRDefault="00B358E8" w:rsidP="00B358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 xml:space="preserve">MIKE 21 FMECO </w:t>
            </w:r>
            <w:proofErr w:type="spellStart"/>
            <w:r w:rsidRPr="00074519">
              <w:rPr>
                <w:rFonts w:ascii="Arial" w:hAnsi="Arial" w:cs="Arial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  <w:noWrap/>
          </w:tcPr>
          <w:p w14:paraId="5B66AF34" w14:textId="222BD70F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0D5C32B6" w14:textId="6FB31351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25123B46" w14:textId="3FA467A7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B358E8" w:rsidRPr="00BF4CC9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58E8" w:rsidRPr="00BF4CC9" w14:paraId="14E43A4D" w14:textId="77777777" w:rsidTr="00916898">
        <w:trPr>
          <w:trHeight w:val="255"/>
        </w:trPr>
        <w:tc>
          <w:tcPr>
            <w:tcW w:w="4106" w:type="dxa"/>
            <w:noWrap/>
          </w:tcPr>
          <w:p w14:paraId="1B061902" w14:textId="4E5701AA" w:rsidR="00B358E8" w:rsidRPr="00074519" w:rsidRDefault="00B358E8" w:rsidP="00B358E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3 FMHD</w:t>
            </w:r>
          </w:p>
        </w:tc>
        <w:tc>
          <w:tcPr>
            <w:tcW w:w="1134" w:type="dxa"/>
            <w:noWrap/>
          </w:tcPr>
          <w:p w14:paraId="53FA1CD8" w14:textId="7AE7ABCC" w:rsidR="00B358E8" w:rsidRPr="00074519" w:rsidRDefault="00B358E8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3D31705F" w14:textId="1C93EFE1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688 858,50</w:t>
            </w:r>
          </w:p>
        </w:tc>
        <w:tc>
          <w:tcPr>
            <w:tcW w:w="2043" w:type="dxa"/>
            <w:gridSpan w:val="2"/>
            <w:noWrap/>
          </w:tcPr>
          <w:p w14:paraId="2CB0C78D" w14:textId="6F66847B" w:rsidR="00B358E8" w:rsidRPr="00BF4CC9" w:rsidRDefault="00BF4CC9" w:rsidP="00B358E8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688 858,50</w:t>
            </w:r>
          </w:p>
        </w:tc>
      </w:tr>
      <w:tr w:rsidR="005428C5" w:rsidRPr="00BF4CC9" w14:paraId="43390F71" w14:textId="77777777" w:rsidTr="00916898">
        <w:trPr>
          <w:trHeight w:val="255"/>
        </w:trPr>
        <w:tc>
          <w:tcPr>
            <w:tcW w:w="4106" w:type="dxa"/>
            <w:noWrap/>
          </w:tcPr>
          <w:p w14:paraId="3A4128EB" w14:textId="15625B81" w:rsidR="005428C5" w:rsidRPr="00074519" w:rsidRDefault="005428C5" w:rsidP="005428C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3 FMAD</w:t>
            </w:r>
          </w:p>
        </w:tc>
        <w:tc>
          <w:tcPr>
            <w:tcW w:w="1134" w:type="dxa"/>
            <w:noWrap/>
          </w:tcPr>
          <w:p w14:paraId="70CB8F9E" w14:textId="624DCCCC" w:rsidR="005428C5" w:rsidRPr="00074519" w:rsidRDefault="005428C5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4C518ED8" w14:textId="35DBB1D3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297 122,10</w:t>
            </w:r>
          </w:p>
        </w:tc>
        <w:tc>
          <w:tcPr>
            <w:tcW w:w="2043" w:type="dxa"/>
            <w:gridSpan w:val="2"/>
            <w:noWrap/>
          </w:tcPr>
          <w:p w14:paraId="6FE1C46A" w14:textId="31F54730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297 122,10</w:t>
            </w:r>
          </w:p>
        </w:tc>
      </w:tr>
      <w:tr w:rsidR="005428C5" w:rsidRPr="00BF4CC9" w14:paraId="55E894EE" w14:textId="77777777" w:rsidTr="00916898">
        <w:trPr>
          <w:trHeight w:val="255"/>
        </w:trPr>
        <w:tc>
          <w:tcPr>
            <w:tcW w:w="4106" w:type="dxa"/>
            <w:noWrap/>
          </w:tcPr>
          <w:p w14:paraId="5D28F2BF" w14:textId="5E64063B" w:rsidR="005428C5" w:rsidRPr="00074519" w:rsidRDefault="005428C5" w:rsidP="005428C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3 FMOS</w:t>
            </w:r>
          </w:p>
        </w:tc>
        <w:tc>
          <w:tcPr>
            <w:tcW w:w="1134" w:type="dxa"/>
            <w:noWrap/>
          </w:tcPr>
          <w:p w14:paraId="06F57E47" w14:textId="3FCEFB47" w:rsidR="005428C5" w:rsidRPr="00074519" w:rsidRDefault="005428C5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12FA2B0F" w14:textId="3563F9B4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263 924,10</w:t>
            </w:r>
          </w:p>
        </w:tc>
        <w:tc>
          <w:tcPr>
            <w:tcW w:w="2043" w:type="dxa"/>
            <w:gridSpan w:val="2"/>
            <w:noWrap/>
          </w:tcPr>
          <w:p w14:paraId="225299F2" w14:textId="061CDE72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263 924,10</w:t>
            </w:r>
          </w:p>
        </w:tc>
      </w:tr>
      <w:tr w:rsidR="005428C5" w:rsidRPr="00BF4CC9" w14:paraId="2A6123C8" w14:textId="77777777" w:rsidTr="00916898">
        <w:trPr>
          <w:trHeight w:val="255"/>
        </w:trPr>
        <w:tc>
          <w:tcPr>
            <w:tcW w:w="4106" w:type="dxa"/>
            <w:noWrap/>
          </w:tcPr>
          <w:p w14:paraId="55D4788C" w14:textId="1F800E30" w:rsidR="005428C5" w:rsidRPr="00074519" w:rsidRDefault="005428C5" w:rsidP="005428C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 xml:space="preserve">MIKE 3 FMECO </w:t>
            </w:r>
            <w:proofErr w:type="spellStart"/>
            <w:r w:rsidRPr="00074519">
              <w:rPr>
                <w:rFonts w:ascii="Arial" w:hAnsi="Arial" w:cs="Arial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  <w:noWrap/>
          </w:tcPr>
          <w:p w14:paraId="5321849A" w14:textId="4B765235" w:rsidR="005428C5" w:rsidRPr="00074519" w:rsidRDefault="005428C5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47E8D772" w14:textId="4D8CB141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475 184,10</w:t>
            </w:r>
          </w:p>
        </w:tc>
        <w:tc>
          <w:tcPr>
            <w:tcW w:w="2043" w:type="dxa"/>
            <w:gridSpan w:val="2"/>
            <w:noWrap/>
          </w:tcPr>
          <w:p w14:paraId="4A9DFF8A" w14:textId="42A10103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475 184,10</w:t>
            </w:r>
          </w:p>
        </w:tc>
      </w:tr>
      <w:tr w:rsidR="005428C5" w:rsidRPr="00BF4CC9" w14:paraId="3641B0ED" w14:textId="77777777" w:rsidTr="00916898">
        <w:trPr>
          <w:trHeight w:val="255"/>
        </w:trPr>
        <w:tc>
          <w:tcPr>
            <w:tcW w:w="4106" w:type="dxa"/>
            <w:noWrap/>
          </w:tcPr>
          <w:p w14:paraId="64D6FC8E" w14:textId="24B6B788" w:rsidR="005428C5" w:rsidRPr="00074519" w:rsidRDefault="005428C5" w:rsidP="005428C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 xml:space="preserve">MIKE HYDRO </w:t>
            </w:r>
            <w:proofErr w:type="spellStart"/>
            <w:r w:rsidRPr="00074519">
              <w:rPr>
                <w:rFonts w:ascii="Arial" w:hAnsi="Arial" w:cs="Arial"/>
                <w:sz w:val="21"/>
                <w:szCs w:val="21"/>
              </w:rPr>
              <w:t>Basin</w:t>
            </w:r>
            <w:proofErr w:type="spellEnd"/>
          </w:p>
        </w:tc>
        <w:tc>
          <w:tcPr>
            <w:tcW w:w="1134" w:type="dxa"/>
            <w:noWrap/>
          </w:tcPr>
          <w:p w14:paraId="26A3C2EE" w14:textId="0E023C6F" w:rsidR="005428C5" w:rsidRPr="00074519" w:rsidRDefault="005428C5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7379FB26" w14:textId="7CCD7ACB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163 952,85</w:t>
            </w:r>
          </w:p>
        </w:tc>
        <w:tc>
          <w:tcPr>
            <w:tcW w:w="2043" w:type="dxa"/>
            <w:gridSpan w:val="2"/>
            <w:noWrap/>
          </w:tcPr>
          <w:p w14:paraId="29A4E714" w14:textId="2C5D1DF0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163 952,85</w:t>
            </w:r>
          </w:p>
        </w:tc>
      </w:tr>
      <w:tr w:rsidR="005428C5" w:rsidRPr="00BF4CC9" w14:paraId="412185B5" w14:textId="77777777" w:rsidTr="00916898">
        <w:trPr>
          <w:trHeight w:val="255"/>
        </w:trPr>
        <w:tc>
          <w:tcPr>
            <w:tcW w:w="4106" w:type="dxa"/>
            <w:noWrap/>
          </w:tcPr>
          <w:p w14:paraId="62D42436" w14:textId="003B6CA5" w:rsidR="005428C5" w:rsidRPr="00074519" w:rsidRDefault="005428C5" w:rsidP="005428C5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MIKE SHE</w:t>
            </w:r>
            <w:r w:rsidR="00471DBE">
              <w:rPr>
                <w:rFonts w:ascii="Arial" w:hAnsi="Arial" w:cs="Arial"/>
                <w:sz w:val="21"/>
                <w:szCs w:val="21"/>
              </w:rPr>
              <w:t>-</w:t>
            </w:r>
            <w:r w:rsidRPr="00074519">
              <w:rPr>
                <w:rFonts w:ascii="Arial" w:hAnsi="Arial" w:cs="Arial"/>
                <w:sz w:val="21"/>
                <w:szCs w:val="21"/>
              </w:rPr>
              <w:t xml:space="preserve"> HD, </w:t>
            </w:r>
            <w:r w:rsidR="00A9096F">
              <w:rPr>
                <w:rFonts w:ascii="Arial" w:hAnsi="Arial" w:cs="Arial"/>
                <w:sz w:val="21"/>
                <w:szCs w:val="21"/>
              </w:rPr>
              <w:t>AD (ECO</w:t>
            </w:r>
            <w:r w:rsidR="001F10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1031">
              <w:rPr>
                <w:rFonts w:ascii="Arial" w:hAnsi="Arial" w:cs="Arial"/>
                <w:sz w:val="21"/>
                <w:szCs w:val="21"/>
              </w:rPr>
              <w:t>lab</w:t>
            </w:r>
            <w:proofErr w:type="spellEnd"/>
            <w:r w:rsidR="001F10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F1031">
              <w:rPr>
                <w:rFonts w:ascii="Arial" w:hAnsi="Arial" w:cs="Arial"/>
                <w:sz w:val="21"/>
                <w:szCs w:val="21"/>
              </w:rPr>
              <w:t>incl</w:t>
            </w:r>
            <w:proofErr w:type="spellEnd"/>
            <w:r w:rsidR="001F1031">
              <w:rPr>
                <w:rFonts w:ascii="Arial" w:hAnsi="Arial" w:cs="Arial"/>
                <w:sz w:val="21"/>
                <w:szCs w:val="21"/>
              </w:rPr>
              <w:t xml:space="preserve">.), </w:t>
            </w:r>
            <w:r w:rsidRPr="00074519">
              <w:rPr>
                <w:rFonts w:ascii="Arial" w:hAnsi="Arial" w:cs="Arial"/>
                <w:sz w:val="21"/>
                <w:szCs w:val="21"/>
              </w:rPr>
              <w:t>MHR, HDUL +RR</w:t>
            </w:r>
          </w:p>
        </w:tc>
        <w:tc>
          <w:tcPr>
            <w:tcW w:w="1134" w:type="dxa"/>
            <w:noWrap/>
          </w:tcPr>
          <w:p w14:paraId="7F7E19C2" w14:textId="68DB0E00" w:rsidR="005428C5" w:rsidRPr="00074519" w:rsidRDefault="005428C5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23AF2821" w14:textId="27AC0A07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394 226,25</w:t>
            </w:r>
          </w:p>
        </w:tc>
        <w:tc>
          <w:tcPr>
            <w:tcW w:w="2043" w:type="dxa"/>
            <w:gridSpan w:val="2"/>
            <w:noWrap/>
          </w:tcPr>
          <w:p w14:paraId="11A34F2F" w14:textId="29212193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394 226,25</w:t>
            </w:r>
          </w:p>
        </w:tc>
      </w:tr>
      <w:tr w:rsidR="005428C5" w:rsidRPr="00BF4CC9" w14:paraId="63919314" w14:textId="77777777" w:rsidTr="00916898">
        <w:trPr>
          <w:trHeight w:val="255"/>
        </w:trPr>
        <w:tc>
          <w:tcPr>
            <w:tcW w:w="4106" w:type="dxa"/>
            <w:noWrap/>
          </w:tcPr>
          <w:p w14:paraId="11F341B9" w14:textId="10ABB127" w:rsidR="005428C5" w:rsidRPr="00074519" w:rsidRDefault="005428C5" w:rsidP="005428C5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 xml:space="preserve">MIKE ZERO Session </w:t>
            </w:r>
          </w:p>
        </w:tc>
        <w:tc>
          <w:tcPr>
            <w:tcW w:w="1134" w:type="dxa"/>
            <w:noWrap/>
          </w:tcPr>
          <w:p w14:paraId="3C2D20FC" w14:textId="7FC02761" w:rsidR="005428C5" w:rsidRPr="00074519" w:rsidRDefault="005428C5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451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2A574807" w14:textId="1954B4D8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41 497,50</w:t>
            </w:r>
          </w:p>
        </w:tc>
        <w:tc>
          <w:tcPr>
            <w:tcW w:w="2043" w:type="dxa"/>
            <w:gridSpan w:val="2"/>
            <w:noWrap/>
          </w:tcPr>
          <w:p w14:paraId="7172FE45" w14:textId="04F1580C" w:rsidR="005428C5" w:rsidRPr="00BF4CC9" w:rsidRDefault="00BF4CC9" w:rsidP="005428C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CC9">
              <w:rPr>
                <w:rFonts w:ascii="Arial" w:hAnsi="Arial" w:cs="Arial"/>
                <w:sz w:val="21"/>
                <w:szCs w:val="21"/>
              </w:rPr>
              <w:t>41 497,50</w:t>
            </w:r>
          </w:p>
        </w:tc>
      </w:tr>
      <w:tr w:rsidR="005428C5" w:rsidRPr="00BF4CC9" w14:paraId="0C8742D3" w14:textId="77777777" w:rsidTr="00916898">
        <w:tc>
          <w:tcPr>
            <w:tcW w:w="7214" w:type="dxa"/>
            <w:gridSpan w:val="4"/>
            <w:tcBorders>
              <w:right w:val="nil"/>
            </w:tcBorders>
          </w:tcPr>
          <w:p w14:paraId="5D7FF59D" w14:textId="77777777" w:rsidR="005428C5" w:rsidRPr="00BF4CC9" w:rsidRDefault="005428C5" w:rsidP="005428C5">
            <w:pPr>
              <w:pStyle w:val="ListParagraph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BF4CC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10FE72D0" w14:textId="61F5CF26" w:rsidR="005428C5" w:rsidRPr="00BF4CC9" w:rsidRDefault="00BF4CC9" w:rsidP="005428C5">
            <w:pPr>
              <w:pStyle w:val="ListParagraph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F4CC9">
              <w:rPr>
                <w:rFonts w:ascii="Arial" w:hAnsi="Arial" w:cs="Arial"/>
                <w:b/>
                <w:sz w:val="21"/>
                <w:szCs w:val="21"/>
              </w:rPr>
              <w:t xml:space="preserve">2 509 467,00 </w:t>
            </w:r>
            <w:r w:rsidR="005428C5" w:rsidRPr="00BF4CC9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14:paraId="3C1B410A" w14:textId="77777777" w:rsidR="0009714F" w:rsidRPr="0009714F" w:rsidRDefault="0009714F" w:rsidP="0009714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714F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7C9AF2CC" w14:textId="588E1473" w:rsidR="0009714F" w:rsidRPr="0009714F" w:rsidRDefault="0009714F" w:rsidP="0009714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714F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>
        <w:rPr>
          <w:rFonts w:cs="Arial"/>
          <w:sz w:val="21"/>
          <w:szCs w:val="21"/>
        </w:rPr>
        <w:t>poskytovatele</w:t>
      </w:r>
      <w:r w:rsidRPr="0009714F">
        <w:rPr>
          <w:rFonts w:cs="Arial"/>
          <w:sz w:val="21"/>
          <w:szCs w:val="21"/>
        </w:rPr>
        <w:t xml:space="preserve"> na plnění této smlouvy a cenové vlivy v průběhu plnění této smlouvy.</w:t>
      </w:r>
    </w:p>
    <w:p w14:paraId="19D86828" w14:textId="58B2B4A3" w:rsidR="00087437" w:rsidRPr="0009714F" w:rsidRDefault="0009714F" w:rsidP="0009714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Pr="0009714F">
        <w:rPr>
          <w:rFonts w:cs="Arial"/>
          <w:sz w:val="21"/>
          <w:szCs w:val="21"/>
        </w:rPr>
        <w:t>eně bez DPH se připočte DPH v zákonné sazbě.</w:t>
      </w:r>
    </w:p>
    <w:p w14:paraId="01C3B64B" w14:textId="4747C0B2" w:rsidR="00A84ECD" w:rsidRPr="00A84ECD" w:rsidRDefault="0009714F" w:rsidP="008F418F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</w:t>
      </w:r>
      <w:r w:rsidR="00A84ECD" w:rsidRPr="00A84ECD">
        <w:rPr>
          <w:rFonts w:cs="Arial"/>
          <w:sz w:val="21"/>
          <w:szCs w:val="21"/>
        </w:rPr>
        <w:t xml:space="preserve"> se hradí na základě faktur</w:t>
      </w:r>
      <w:r>
        <w:rPr>
          <w:rFonts w:cs="Arial"/>
          <w:sz w:val="21"/>
          <w:szCs w:val="21"/>
        </w:rPr>
        <w:t>y</w:t>
      </w:r>
      <w:r w:rsidR="00A84ECD" w:rsidRPr="00A84ECD">
        <w:rPr>
          <w:rFonts w:cs="Arial"/>
          <w:sz w:val="21"/>
          <w:szCs w:val="21"/>
        </w:rPr>
        <w:t xml:space="preserve"> s náležitostmi daňového dokladu</w:t>
      </w:r>
      <w:r w:rsidR="00E20B32">
        <w:rPr>
          <w:rFonts w:cs="Arial"/>
          <w:sz w:val="21"/>
          <w:szCs w:val="21"/>
        </w:rPr>
        <w:t>.</w:t>
      </w:r>
    </w:p>
    <w:p w14:paraId="4C350954" w14:textId="7B426ABF" w:rsidR="00A84ECD" w:rsidRPr="00A84ECD" w:rsidRDefault="0009714F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</w:t>
      </w:r>
      <w:r w:rsidR="00A84ECD" w:rsidRPr="00A84EC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bude vystavena</w:t>
      </w:r>
      <w:r w:rsidR="00687498">
        <w:rPr>
          <w:rFonts w:cs="Arial"/>
          <w:sz w:val="21"/>
          <w:szCs w:val="21"/>
        </w:rPr>
        <w:t xml:space="preserve"> po</w:t>
      </w:r>
      <w:r>
        <w:rPr>
          <w:rFonts w:cs="Arial"/>
          <w:sz w:val="21"/>
          <w:szCs w:val="21"/>
        </w:rPr>
        <w:t xml:space="preserve"> předání licence k software a</w:t>
      </w:r>
      <w:r w:rsidR="00687498">
        <w:rPr>
          <w:rFonts w:cs="Arial"/>
          <w:sz w:val="21"/>
          <w:szCs w:val="21"/>
        </w:rPr>
        <w:t xml:space="preserve"> dokončení </w:t>
      </w:r>
      <w:r>
        <w:rPr>
          <w:rFonts w:cs="Arial"/>
          <w:sz w:val="21"/>
          <w:szCs w:val="21"/>
        </w:rPr>
        <w:t>školení.</w:t>
      </w:r>
      <w:r w:rsidR="00A84ECD" w:rsidRPr="00A84ECD">
        <w:rPr>
          <w:rFonts w:cs="Arial"/>
          <w:sz w:val="21"/>
          <w:szCs w:val="21"/>
        </w:rPr>
        <w:t xml:space="preserve"> Dnem uskutečnění zdanitelného plnění je den, ve kterém </w:t>
      </w:r>
      <w:r w:rsidR="008F418F">
        <w:rPr>
          <w:rFonts w:cs="Arial"/>
          <w:sz w:val="21"/>
          <w:szCs w:val="21"/>
        </w:rPr>
        <w:t xml:space="preserve">zástupce </w:t>
      </w:r>
      <w:r w:rsidR="00E20B32">
        <w:rPr>
          <w:rFonts w:cs="Arial"/>
          <w:sz w:val="21"/>
          <w:szCs w:val="21"/>
        </w:rPr>
        <w:t xml:space="preserve">uživatele </w:t>
      </w:r>
      <w:r w:rsidR="008F418F">
        <w:rPr>
          <w:rFonts w:cs="Arial"/>
          <w:sz w:val="21"/>
          <w:szCs w:val="21"/>
        </w:rPr>
        <w:t>po</w:t>
      </w:r>
      <w:r w:rsidR="00A84ECD" w:rsidRPr="00A84ECD">
        <w:rPr>
          <w:rFonts w:cs="Arial"/>
          <w:sz w:val="21"/>
          <w:szCs w:val="21"/>
        </w:rPr>
        <w:t>t</w:t>
      </w:r>
      <w:r w:rsidR="008F418F">
        <w:rPr>
          <w:rFonts w:cs="Arial"/>
          <w:sz w:val="21"/>
          <w:szCs w:val="21"/>
        </w:rPr>
        <w:t xml:space="preserve">vrdí </w:t>
      </w:r>
      <w:r>
        <w:rPr>
          <w:rFonts w:cs="Arial"/>
          <w:sz w:val="21"/>
          <w:szCs w:val="21"/>
        </w:rPr>
        <w:t>předání a funkčnost licencí a poskytnuté školení</w:t>
      </w:r>
      <w:r w:rsidR="00A84ECD" w:rsidRPr="00A84ECD">
        <w:rPr>
          <w:rFonts w:cs="Arial"/>
          <w:sz w:val="21"/>
          <w:szCs w:val="21"/>
        </w:rPr>
        <w:t xml:space="preserve">. </w:t>
      </w:r>
    </w:p>
    <w:p w14:paraId="33A693D5" w14:textId="00759AEA" w:rsidR="00A34ACD" w:rsidRDefault="00A84ECD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Přílohou faktur</w:t>
      </w:r>
      <w:r w:rsidR="00A34ACD">
        <w:rPr>
          <w:rFonts w:cs="Arial"/>
          <w:sz w:val="21"/>
          <w:szCs w:val="21"/>
        </w:rPr>
        <w:t>y</w:t>
      </w:r>
      <w:r w:rsidRPr="00A84ECD">
        <w:rPr>
          <w:rFonts w:cs="Arial"/>
          <w:sz w:val="21"/>
          <w:szCs w:val="21"/>
        </w:rPr>
        <w:t xml:space="preserve"> </w:t>
      </w:r>
      <w:r w:rsidR="00A34ACD">
        <w:rPr>
          <w:rFonts w:cs="Arial"/>
          <w:sz w:val="21"/>
          <w:szCs w:val="21"/>
        </w:rPr>
        <w:t xml:space="preserve">bude </w:t>
      </w:r>
      <w:r w:rsidR="00E20B32">
        <w:rPr>
          <w:rFonts w:cs="Arial"/>
          <w:sz w:val="21"/>
          <w:szCs w:val="21"/>
        </w:rPr>
        <w:t xml:space="preserve">poskytovatelem </w:t>
      </w:r>
      <w:r w:rsidR="00A34ACD">
        <w:rPr>
          <w:rFonts w:cs="Arial"/>
          <w:sz w:val="21"/>
          <w:szCs w:val="21"/>
        </w:rPr>
        <w:t xml:space="preserve">i </w:t>
      </w:r>
      <w:r w:rsidR="00E20B32">
        <w:rPr>
          <w:rFonts w:cs="Arial"/>
          <w:sz w:val="21"/>
          <w:szCs w:val="21"/>
        </w:rPr>
        <w:t xml:space="preserve">uživatelem </w:t>
      </w:r>
      <w:r w:rsidR="00D22C75">
        <w:rPr>
          <w:rFonts w:cs="Arial"/>
          <w:sz w:val="21"/>
          <w:szCs w:val="21"/>
        </w:rPr>
        <w:t>podepsaný akceptační protokol</w:t>
      </w:r>
      <w:r w:rsidR="0072592A">
        <w:rPr>
          <w:rFonts w:cs="Arial"/>
          <w:sz w:val="21"/>
          <w:szCs w:val="21"/>
        </w:rPr>
        <w:t>.</w:t>
      </w:r>
    </w:p>
    <w:p w14:paraId="78601A6B" w14:textId="6E1DEA14" w:rsidR="00950980" w:rsidRDefault="0009714F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Lhůta splatnosti</w:t>
      </w:r>
      <w:r w:rsidR="0033770A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>faktur</w:t>
      </w:r>
      <w:r>
        <w:rPr>
          <w:rFonts w:cs="Arial"/>
          <w:sz w:val="21"/>
          <w:szCs w:val="21"/>
        </w:rPr>
        <w:t>y</w:t>
      </w:r>
      <w:r w:rsidR="00A84ECD" w:rsidRPr="00A84ECD">
        <w:rPr>
          <w:rFonts w:cs="Arial"/>
          <w:sz w:val="21"/>
          <w:szCs w:val="21"/>
        </w:rPr>
        <w:t xml:space="preserve"> je 30 dnů ode dne vystavení faktury. </w:t>
      </w:r>
    </w:p>
    <w:p w14:paraId="69446670" w14:textId="4007CC50" w:rsidR="00A84ECD" w:rsidRPr="00A84ECD" w:rsidRDefault="00E20B32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 xml:space="preserve">je povinen doručit faktury na adresu sídla </w:t>
      </w:r>
      <w:r>
        <w:rPr>
          <w:rFonts w:cs="Arial"/>
          <w:sz w:val="21"/>
          <w:szCs w:val="21"/>
        </w:rPr>
        <w:t xml:space="preserve">uživatele </w:t>
      </w:r>
      <w:r w:rsidR="00A34ACD">
        <w:rPr>
          <w:rFonts w:cs="Arial"/>
          <w:sz w:val="21"/>
          <w:szCs w:val="21"/>
        </w:rPr>
        <w:t xml:space="preserve">nejpozději </w:t>
      </w:r>
      <w:r w:rsidR="00A84ECD" w:rsidRPr="00A84ECD">
        <w:rPr>
          <w:rFonts w:cs="Arial"/>
          <w:sz w:val="21"/>
          <w:szCs w:val="21"/>
        </w:rPr>
        <w:t xml:space="preserve">do </w:t>
      </w:r>
      <w:r w:rsidR="00A34ACD">
        <w:rPr>
          <w:rFonts w:cs="Arial"/>
          <w:sz w:val="21"/>
          <w:szCs w:val="21"/>
        </w:rPr>
        <w:t>deseti</w:t>
      </w:r>
      <w:r w:rsidR="00A84ECD" w:rsidRPr="00A84ECD">
        <w:rPr>
          <w:rFonts w:cs="Arial"/>
          <w:sz w:val="21"/>
          <w:szCs w:val="21"/>
        </w:rPr>
        <w:t xml:space="preserve"> pracovních dnů po dni, ke kterému je vystaven </w:t>
      </w:r>
      <w:r w:rsidR="00B44F21">
        <w:rPr>
          <w:rFonts w:cs="Arial"/>
          <w:sz w:val="21"/>
          <w:szCs w:val="21"/>
        </w:rPr>
        <w:t xml:space="preserve">akceptační </w:t>
      </w:r>
      <w:r w:rsidR="00786315">
        <w:rPr>
          <w:rFonts w:cs="Arial"/>
          <w:sz w:val="21"/>
          <w:szCs w:val="21"/>
        </w:rPr>
        <w:t xml:space="preserve">protokol. </w:t>
      </w:r>
    </w:p>
    <w:p w14:paraId="001ACE5A" w14:textId="5E0DA117" w:rsidR="00A84ECD" w:rsidRPr="00A84ECD" w:rsidRDefault="00E20B32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Uživatel </w:t>
      </w:r>
      <w:r w:rsidR="00A84ECD" w:rsidRPr="00A84ECD">
        <w:rPr>
          <w:rFonts w:cs="Arial"/>
          <w:sz w:val="21"/>
          <w:szCs w:val="21"/>
        </w:rPr>
        <w:t xml:space="preserve">je do data splatnosti oprávněn vrátit fakturu vykazující vady. </w:t>
      </w:r>
      <w:r w:rsidR="00D22C75">
        <w:rPr>
          <w:rFonts w:cs="Arial"/>
          <w:sz w:val="21"/>
          <w:szCs w:val="21"/>
        </w:rPr>
        <w:t xml:space="preserve">Poskytovatel </w:t>
      </w:r>
      <w:r w:rsidR="00D22C75" w:rsidRPr="00A84ECD">
        <w:rPr>
          <w:rFonts w:cs="Arial"/>
          <w:sz w:val="21"/>
          <w:szCs w:val="21"/>
        </w:rPr>
        <w:t>je</w:t>
      </w:r>
      <w:r w:rsidR="00A84ECD" w:rsidRPr="00A84ECD">
        <w:rPr>
          <w:rFonts w:cs="Arial"/>
          <w:sz w:val="21"/>
          <w:szCs w:val="21"/>
        </w:rPr>
        <w:t xml:space="preserve"> povinen předložit fakturu novou či opravenou, přičemž nová lhůta splatnosti činí 30 dnů. </w:t>
      </w:r>
      <w:r w:rsidR="001648F6">
        <w:rPr>
          <w:rFonts w:cs="Arial"/>
          <w:sz w:val="21"/>
          <w:szCs w:val="21"/>
        </w:rPr>
        <w:t>Poskytovatel</w:t>
      </w:r>
      <w:r w:rsidR="00A84ECD" w:rsidRPr="00A84ECD">
        <w:rPr>
          <w:rFonts w:cs="Arial"/>
          <w:sz w:val="21"/>
          <w:szCs w:val="21"/>
        </w:rPr>
        <w:t xml:space="preserve"> je povinen doručit na adresu sídla </w:t>
      </w:r>
      <w:r>
        <w:rPr>
          <w:rFonts w:cs="Arial"/>
          <w:sz w:val="21"/>
          <w:szCs w:val="21"/>
        </w:rPr>
        <w:t>uživatele</w:t>
      </w:r>
      <w:r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 xml:space="preserve">fakturu novou, a to nejpozději do 5 pracovních dnů poté, co obdržel vrácenou fakturu. </w:t>
      </w:r>
    </w:p>
    <w:p w14:paraId="1F6B093F" w14:textId="1DFD05A3" w:rsidR="00A84ECD" w:rsidRPr="00A84ECD" w:rsidRDefault="00087437" w:rsidP="00A84E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</w:t>
      </w:r>
      <w:r w:rsidR="007B2FC9">
        <w:rPr>
          <w:rFonts w:cs="Arial"/>
          <w:sz w:val="21"/>
          <w:szCs w:val="21"/>
        </w:rPr>
        <w:t xml:space="preserve">aktura </w:t>
      </w:r>
      <w:r w:rsidR="00A84ECD" w:rsidRPr="00A84ECD">
        <w:rPr>
          <w:rFonts w:cs="Arial"/>
          <w:sz w:val="21"/>
          <w:szCs w:val="21"/>
        </w:rPr>
        <w:t xml:space="preserve">je uhrazena dnem odepsání příslušné částky z účtu </w:t>
      </w:r>
      <w:r w:rsidR="00E20B32">
        <w:rPr>
          <w:rFonts w:cs="Arial"/>
          <w:sz w:val="21"/>
          <w:szCs w:val="21"/>
        </w:rPr>
        <w:t>uživatele</w:t>
      </w:r>
      <w:r w:rsidR="000011C7">
        <w:rPr>
          <w:rFonts w:cs="Arial"/>
          <w:sz w:val="21"/>
          <w:szCs w:val="21"/>
        </w:rPr>
        <w:t xml:space="preserve">. </w:t>
      </w:r>
    </w:p>
    <w:p w14:paraId="1B26E6EA" w14:textId="1A2F3ED2" w:rsidR="00A84ECD" w:rsidRDefault="00D22C75" w:rsidP="00A34AC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Pr="00A84ECD">
        <w:rPr>
          <w:rFonts w:cs="Arial"/>
          <w:sz w:val="21"/>
          <w:szCs w:val="21"/>
        </w:rPr>
        <w:t>nemůže</w:t>
      </w:r>
      <w:r w:rsidR="00A84ECD" w:rsidRPr="00A84ECD">
        <w:rPr>
          <w:rFonts w:cs="Arial"/>
          <w:sz w:val="21"/>
          <w:szCs w:val="21"/>
        </w:rPr>
        <w:t xml:space="preserve"> po </w:t>
      </w:r>
      <w:r w:rsidR="00E20B32">
        <w:rPr>
          <w:rFonts w:cs="Arial"/>
          <w:sz w:val="21"/>
          <w:szCs w:val="21"/>
        </w:rPr>
        <w:t>uživateli</w:t>
      </w:r>
      <w:r w:rsidR="00E20B32"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>požadovat jiné platby nebo platby v jiných termínech.</w:t>
      </w:r>
    </w:p>
    <w:p w14:paraId="4B075626" w14:textId="1FD3E4C1" w:rsidR="0072592A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poskytovatel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uživatele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Poskytovatel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uživatele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7380BE8D" w14:textId="0429217B" w:rsidR="0072592A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Uživatel uhradí DPH na účet příslušného správce daně v následujících případech: </w:t>
      </w:r>
    </w:p>
    <w:p w14:paraId="2D1B23C1" w14:textId="57E6AE5B" w:rsidR="0072592A" w:rsidRDefault="0072592A" w:rsidP="0072592A">
      <w:pPr>
        <w:pStyle w:val="ListParagraph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poskytovateli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053778C3" w14:textId="4D3B721B" w:rsidR="0072592A" w:rsidRDefault="0072592A" w:rsidP="0072592A">
      <w:pPr>
        <w:pStyle w:val="ListParagraph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poskytovatel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2189C59F" w14:textId="3B583196" w:rsidR="0072592A" w:rsidRPr="0072592A" w:rsidRDefault="0072592A" w:rsidP="0072592A">
      <w:pPr>
        <w:pStyle w:val="ListParagraph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72592A">
        <w:rPr>
          <w:rFonts w:cs="Arial"/>
          <w:sz w:val="21"/>
          <w:szCs w:val="21"/>
        </w:rPr>
        <w:t xml:space="preserve">v případě jakékoliv pochybností </w:t>
      </w:r>
      <w:r>
        <w:rPr>
          <w:rFonts w:cs="Arial"/>
          <w:sz w:val="21"/>
          <w:szCs w:val="21"/>
        </w:rPr>
        <w:t>uživatele</w:t>
      </w:r>
      <w:r w:rsidRPr="0072592A">
        <w:rPr>
          <w:rFonts w:cs="Arial"/>
          <w:sz w:val="21"/>
          <w:szCs w:val="21"/>
        </w:rPr>
        <w:t xml:space="preserve"> o tom, zda p</w:t>
      </w:r>
      <w:r>
        <w:rPr>
          <w:rFonts w:cs="Arial"/>
          <w:sz w:val="21"/>
          <w:szCs w:val="21"/>
        </w:rPr>
        <w:t>oskytovatel</w:t>
      </w:r>
      <w:r w:rsidRPr="0072592A">
        <w:rPr>
          <w:rFonts w:cs="Arial"/>
          <w:sz w:val="21"/>
          <w:szCs w:val="21"/>
        </w:rPr>
        <w:t xml:space="preserve"> nespolehlivým plátcem DPH je či nikoliv.</w:t>
      </w:r>
    </w:p>
    <w:p w14:paraId="3B88E414" w14:textId="77777777" w:rsidR="00BD6EF5" w:rsidRDefault="00BD6EF5" w:rsidP="00BD6EF5">
      <w:pPr>
        <w:rPr>
          <w:rFonts w:cs="Arial"/>
          <w:sz w:val="21"/>
          <w:szCs w:val="21"/>
        </w:rPr>
      </w:pPr>
    </w:p>
    <w:p w14:paraId="09FE8F39" w14:textId="77777777" w:rsidR="00252459" w:rsidRPr="004A0C3E" w:rsidRDefault="00252459" w:rsidP="00252459">
      <w:pPr>
        <w:pStyle w:val="ListParagraph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smluvních stran</w:t>
      </w:r>
    </w:p>
    <w:p w14:paraId="40719F85" w14:textId="41CE8764" w:rsidR="00252459" w:rsidRDefault="00444718" w:rsidP="0025245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zachovávají důvěrnost </w:t>
      </w:r>
      <w:r w:rsidR="008037E7">
        <w:rPr>
          <w:rFonts w:cs="Arial"/>
          <w:sz w:val="21"/>
          <w:szCs w:val="21"/>
        </w:rPr>
        <w:t xml:space="preserve">informací </w:t>
      </w:r>
      <w:r>
        <w:rPr>
          <w:rFonts w:cs="Arial"/>
          <w:sz w:val="21"/>
          <w:szCs w:val="21"/>
        </w:rPr>
        <w:t>o postupech</w:t>
      </w:r>
      <w:r w:rsidR="008037E7">
        <w:rPr>
          <w:rFonts w:cs="Arial"/>
          <w:sz w:val="21"/>
          <w:szCs w:val="21"/>
        </w:rPr>
        <w:t xml:space="preserve"> druhé smluvní strany</w:t>
      </w:r>
      <w:r>
        <w:rPr>
          <w:rFonts w:cs="Arial"/>
          <w:sz w:val="21"/>
          <w:szCs w:val="21"/>
        </w:rPr>
        <w:t xml:space="preserve">. </w:t>
      </w:r>
    </w:p>
    <w:p w14:paraId="2ED8BF24" w14:textId="7E23963B" w:rsidR="00424920" w:rsidRDefault="00CE1AF7" w:rsidP="007D0B1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287875">
        <w:rPr>
          <w:rFonts w:cs="Arial"/>
          <w:sz w:val="21"/>
          <w:szCs w:val="21"/>
        </w:rPr>
        <w:t xml:space="preserve"> </w:t>
      </w:r>
      <w:r w:rsidR="00287875" w:rsidRPr="00287875">
        <w:rPr>
          <w:rFonts w:cs="Arial"/>
          <w:sz w:val="21"/>
          <w:szCs w:val="21"/>
        </w:rPr>
        <w:t xml:space="preserve">poskytuje </w:t>
      </w:r>
      <w:r w:rsidR="00E20B32">
        <w:rPr>
          <w:rFonts w:cs="Arial"/>
          <w:sz w:val="21"/>
          <w:szCs w:val="21"/>
        </w:rPr>
        <w:t>uživateli</w:t>
      </w:r>
      <w:r w:rsidR="00E20B32" w:rsidRPr="00287875">
        <w:rPr>
          <w:rFonts w:cs="Arial"/>
          <w:sz w:val="21"/>
          <w:szCs w:val="21"/>
        </w:rPr>
        <w:t xml:space="preserve"> </w:t>
      </w:r>
      <w:r w:rsidR="00287875" w:rsidRPr="00287875">
        <w:rPr>
          <w:rFonts w:cs="Arial"/>
          <w:sz w:val="21"/>
          <w:szCs w:val="21"/>
        </w:rPr>
        <w:t xml:space="preserve">výhradní a rozsahem a způsobem užití </w:t>
      </w:r>
      <w:r w:rsidR="00466ADD">
        <w:rPr>
          <w:rFonts w:cs="Arial"/>
          <w:sz w:val="21"/>
          <w:szCs w:val="21"/>
        </w:rPr>
        <w:t xml:space="preserve">jednu </w:t>
      </w:r>
      <w:r w:rsidR="00287875" w:rsidRPr="00287875">
        <w:rPr>
          <w:rFonts w:cs="Arial"/>
          <w:sz w:val="21"/>
          <w:szCs w:val="21"/>
        </w:rPr>
        <w:t xml:space="preserve">neomezenou </w:t>
      </w:r>
      <w:r w:rsidR="001A2FEE">
        <w:rPr>
          <w:rFonts w:cs="Arial"/>
          <w:sz w:val="21"/>
          <w:szCs w:val="21"/>
        </w:rPr>
        <w:t xml:space="preserve">internetovou </w:t>
      </w:r>
      <w:r w:rsidR="00287875" w:rsidRPr="00287875">
        <w:rPr>
          <w:rFonts w:cs="Arial"/>
          <w:sz w:val="21"/>
          <w:szCs w:val="21"/>
        </w:rPr>
        <w:t>licenci</w:t>
      </w:r>
      <w:r w:rsidR="0009714F">
        <w:rPr>
          <w:rFonts w:cs="Arial"/>
          <w:sz w:val="21"/>
          <w:szCs w:val="21"/>
        </w:rPr>
        <w:t xml:space="preserve"> </w:t>
      </w:r>
      <w:r w:rsidR="00287875" w:rsidRPr="00287875">
        <w:rPr>
          <w:rFonts w:cs="Arial"/>
          <w:sz w:val="21"/>
          <w:szCs w:val="21"/>
        </w:rPr>
        <w:t>k</w:t>
      </w:r>
      <w:r w:rsidR="00287875">
        <w:rPr>
          <w:rFonts w:cs="Arial"/>
          <w:sz w:val="21"/>
          <w:szCs w:val="21"/>
        </w:rPr>
        <w:t xml:space="preserve"> poskytovanému </w:t>
      </w:r>
      <w:r w:rsidR="0009714F">
        <w:rPr>
          <w:rFonts w:cs="Arial"/>
          <w:sz w:val="21"/>
          <w:szCs w:val="21"/>
        </w:rPr>
        <w:t>softwaru</w:t>
      </w:r>
      <w:r w:rsidR="005455F2">
        <w:rPr>
          <w:rFonts w:cs="Arial"/>
          <w:sz w:val="21"/>
          <w:szCs w:val="21"/>
        </w:rPr>
        <w:t xml:space="preserve"> dle rozpisu </w:t>
      </w:r>
      <w:r w:rsidR="005C4571">
        <w:rPr>
          <w:rFonts w:cs="Arial"/>
          <w:sz w:val="21"/>
          <w:szCs w:val="21"/>
        </w:rPr>
        <w:t xml:space="preserve">uvedeného v odst. 1. čl. V. této smlouvy. </w:t>
      </w:r>
      <w:r>
        <w:rPr>
          <w:rFonts w:cs="Arial"/>
          <w:sz w:val="21"/>
          <w:szCs w:val="21"/>
        </w:rPr>
        <w:t xml:space="preserve">Uživatel </w:t>
      </w:r>
      <w:r w:rsidR="00D22C75">
        <w:rPr>
          <w:rFonts w:cs="Arial"/>
          <w:sz w:val="21"/>
          <w:szCs w:val="21"/>
        </w:rPr>
        <w:t>se</w:t>
      </w:r>
      <w:r w:rsidR="007E4816">
        <w:rPr>
          <w:rFonts w:cs="Arial"/>
          <w:sz w:val="21"/>
          <w:szCs w:val="21"/>
        </w:rPr>
        <w:t xml:space="preserve"> zavazuje </w:t>
      </w:r>
      <w:r w:rsidR="00CC0BDB">
        <w:rPr>
          <w:rFonts w:cs="Arial"/>
          <w:sz w:val="21"/>
          <w:szCs w:val="21"/>
        </w:rPr>
        <w:t xml:space="preserve">podepsat licenční smlouvu </w:t>
      </w:r>
      <w:r w:rsidR="00227FC6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 poskytovatelem, která bude respektovat zejména rozsah licence dle této smlouvy </w:t>
      </w:r>
      <w:r w:rsidR="00227FC6">
        <w:rPr>
          <w:rFonts w:cs="Arial"/>
          <w:sz w:val="21"/>
          <w:szCs w:val="21"/>
        </w:rPr>
        <w:t>a zároveň smlo</w:t>
      </w:r>
      <w:r w:rsidR="00E10652">
        <w:rPr>
          <w:rFonts w:cs="Arial"/>
          <w:sz w:val="21"/>
          <w:szCs w:val="21"/>
        </w:rPr>
        <w:t xml:space="preserve">uvu o podpoře bez </w:t>
      </w:r>
      <w:r w:rsidR="009F1DE4">
        <w:rPr>
          <w:rFonts w:cs="Arial"/>
          <w:sz w:val="21"/>
          <w:szCs w:val="21"/>
        </w:rPr>
        <w:t>definovaného dat</w:t>
      </w:r>
      <w:r w:rsidR="005A14AC">
        <w:rPr>
          <w:rFonts w:cs="Arial"/>
          <w:sz w:val="21"/>
          <w:szCs w:val="21"/>
        </w:rPr>
        <w:t>a</w:t>
      </w:r>
      <w:r w:rsidR="009F1DE4">
        <w:rPr>
          <w:rFonts w:cs="Arial"/>
          <w:sz w:val="21"/>
          <w:szCs w:val="21"/>
        </w:rPr>
        <w:t xml:space="preserve"> ukončení</w:t>
      </w:r>
      <w:r w:rsidR="00424920">
        <w:rPr>
          <w:rFonts w:cs="Arial"/>
          <w:sz w:val="21"/>
          <w:szCs w:val="21"/>
        </w:rPr>
        <w:t>.</w:t>
      </w:r>
    </w:p>
    <w:p w14:paraId="15864F93" w14:textId="7DFE756B" w:rsidR="00287875" w:rsidRDefault="00CE1AF7" w:rsidP="007D0B1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Uživatel </w:t>
      </w:r>
      <w:r w:rsidR="009419F7">
        <w:rPr>
          <w:rFonts w:cs="Arial"/>
          <w:sz w:val="21"/>
          <w:szCs w:val="21"/>
        </w:rPr>
        <w:t>má</w:t>
      </w:r>
      <w:r w:rsidR="007A0A8C">
        <w:rPr>
          <w:rFonts w:cs="Arial"/>
          <w:sz w:val="21"/>
          <w:szCs w:val="21"/>
        </w:rPr>
        <w:t xml:space="preserve"> právo smlouvu o podpoře vypovědět, ne však dříve než dva roky po ukončení projektu. </w:t>
      </w:r>
      <w:r>
        <w:rPr>
          <w:rFonts w:cs="Arial"/>
          <w:sz w:val="21"/>
          <w:szCs w:val="21"/>
        </w:rPr>
        <w:t xml:space="preserve">Poskytovatel </w:t>
      </w:r>
      <w:r w:rsidR="00553BE2">
        <w:rPr>
          <w:rFonts w:cs="Arial"/>
          <w:sz w:val="21"/>
          <w:szCs w:val="21"/>
        </w:rPr>
        <w:t xml:space="preserve">nemá možnost </w:t>
      </w:r>
      <w:r w:rsidR="00492794">
        <w:rPr>
          <w:rFonts w:cs="Arial"/>
          <w:sz w:val="21"/>
          <w:szCs w:val="21"/>
        </w:rPr>
        <w:t xml:space="preserve">vypovědět </w:t>
      </w:r>
      <w:r w:rsidR="00E66A17">
        <w:rPr>
          <w:rFonts w:cs="Arial"/>
          <w:sz w:val="21"/>
          <w:szCs w:val="21"/>
        </w:rPr>
        <w:t xml:space="preserve">smlouvu o podpoře. Jedinou možností, kdy </w:t>
      </w:r>
      <w:r w:rsidR="001E2228">
        <w:rPr>
          <w:rFonts w:cs="Arial"/>
          <w:sz w:val="21"/>
          <w:szCs w:val="21"/>
        </w:rPr>
        <w:t xml:space="preserve">může </w:t>
      </w:r>
      <w:r>
        <w:rPr>
          <w:rFonts w:cs="Arial"/>
          <w:sz w:val="21"/>
          <w:szCs w:val="21"/>
        </w:rPr>
        <w:t xml:space="preserve">poskytovatel </w:t>
      </w:r>
      <w:r w:rsidR="001E2228">
        <w:rPr>
          <w:rFonts w:cs="Arial"/>
          <w:sz w:val="21"/>
          <w:szCs w:val="21"/>
        </w:rPr>
        <w:t xml:space="preserve">smlouvu o podpoře vypovědět je </w:t>
      </w:r>
      <w:r>
        <w:rPr>
          <w:rFonts w:cs="Arial"/>
          <w:sz w:val="21"/>
          <w:szCs w:val="21"/>
        </w:rPr>
        <w:t>okamžik</w:t>
      </w:r>
      <w:r w:rsidR="001E2228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 xml:space="preserve">kdy </w:t>
      </w:r>
      <w:r w:rsidR="0088412F">
        <w:rPr>
          <w:rFonts w:cs="Arial"/>
          <w:sz w:val="21"/>
          <w:szCs w:val="21"/>
        </w:rPr>
        <w:t>software se ji</w:t>
      </w:r>
      <w:r w:rsidR="006B57CD">
        <w:rPr>
          <w:rFonts w:cs="Arial"/>
          <w:sz w:val="21"/>
          <w:szCs w:val="21"/>
        </w:rPr>
        <w:t>ž</w:t>
      </w:r>
      <w:r w:rsidR="0088412F">
        <w:rPr>
          <w:rFonts w:cs="Arial"/>
          <w:sz w:val="21"/>
          <w:szCs w:val="21"/>
        </w:rPr>
        <w:t xml:space="preserve"> nebude </w:t>
      </w:r>
      <w:r w:rsidR="00986A04">
        <w:rPr>
          <w:rFonts w:cs="Arial"/>
          <w:sz w:val="21"/>
          <w:szCs w:val="21"/>
        </w:rPr>
        <w:t xml:space="preserve">komerčně nabízet. </w:t>
      </w:r>
      <w:r w:rsidR="00B37D00">
        <w:rPr>
          <w:rFonts w:cs="Arial"/>
          <w:sz w:val="21"/>
          <w:szCs w:val="21"/>
        </w:rPr>
        <w:t xml:space="preserve">Smlouvu o </w:t>
      </w:r>
      <w:r w:rsidR="00AA3C66">
        <w:rPr>
          <w:rFonts w:cs="Arial"/>
          <w:sz w:val="21"/>
          <w:szCs w:val="21"/>
        </w:rPr>
        <w:t xml:space="preserve">podpoře </w:t>
      </w:r>
      <w:r w:rsidR="00B118A4">
        <w:rPr>
          <w:rFonts w:cs="Arial"/>
          <w:sz w:val="21"/>
          <w:szCs w:val="21"/>
        </w:rPr>
        <w:t xml:space="preserve">lze vypovědět </w:t>
      </w:r>
      <w:r w:rsidR="00630A2F">
        <w:rPr>
          <w:rFonts w:cs="Arial"/>
          <w:sz w:val="21"/>
          <w:szCs w:val="21"/>
        </w:rPr>
        <w:t>tak, že výpově</w:t>
      </w:r>
      <w:r w:rsidR="00F23FC3">
        <w:rPr>
          <w:rFonts w:cs="Arial"/>
          <w:sz w:val="21"/>
          <w:szCs w:val="21"/>
        </w:rPr>
        <w:t xml:space="preserve">ď </w:t>
      </w:r>
      <w:r w:rsidR="00830635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 xml:space="preserve">účinná teprve </w:t>
      </w:r>
      <w:r w:rsidR="00830635">
        <w:rPr>
          <w:rFonts w:cs="Arial"/>
          <w:sz w:val="21"/>
          <w:szCs w:val="21"/>
        </w:rPr>
        <w:t xml:space="preserve">jeden rok od </w:t>
      </w:r>
      <w:r w:rsidR="006B57CD">
        <w:rPr>
          <w:rFonts w:cs="Arial"/>
          <w:sz w:val="21"/>
          <w:szCs w:val="21"/>
        </w:rPr>
        <w:t>data</w:t>
      </w:r>
      <w:r w:rsidR="002E1A4E">
        <w:rPr>
          <w:rFonts w:cs="Arial"/>
          <w:sz w:val="21"/>
          <w:szCs w:val="21"/>
        </w:rPr>
        <w:t xml:space="preserve">, kdy bude </w:t>
      </w:r>
      <w:r w:rsidR="003D5252">
        <w:rPr>
          <w:rFonts w:cs="Arial"/>
          <w:sz w:val="21"/>
          <w:szCs w:val="21"/>
        </w:rPr>
        <w:t>oficiáln</w:t>
      </w:r>
      <w:r w:rsidR="00F81AB2">
        <w:rPr>
          <w:rFonts w:cs="Arial"/>
          <w:sz w:val="21"/>
          <w:szCs w:val="21"/>
        </w:rPr>
        <w:t>ě oznámeno</w:t>
      </w:r>
      <w:r w:rsidR="003D5252">
        <w:rPr>
          <w:rFonts w:cs="Arial"/>
          <w:sz w:val="21"/>
          <w:szCs w:val="21"/>
        </w:rPr>
        <w:t xml:space="preserve"> ukončení </w:t>
      </w:r>
      <w:r w:rsidR="003D6415">
        <w:rPr>
          <w:rFonts w:cs="Arial"/>
          <w:sz w:val="21"/>
          <w:szCs w:val="21"/>
        </w:rPr>
        <w:t xml:space="preserve">nabídky </w:t>
      </w:r>
      <w:r w:rsidR="00C44C44">
        <w:rPr>
          <w:rFonts w:cs="Arial"/>
          <w:sz w:val="21"/>
          <w:szCs w:val="21"/>
        </w:rPr>
        <w:t>prodeje software.</w:t>
      </w:r>
    </w:p>
    <w:p w14:paraId="25EB941E" w14:textId="631E05FA" w:rsidR="0072592A" w:rsidRDefault="0072592A" w:rsidP="0072592A">
      <w:pPr>
        <w:ind w:left="0" w:firstLine="0"/>
        <w:rPr>
          <w:rFonts w:cs="Arial"/>
          <w:sz w:val="21"/>
          <w:szCs w:val="21"/>
        </w:rPr>
      </w:pPr>
    </w:p>
    <w:p w14:paraId="5C6AA294" w14:textId="77777777" w:rsidR="0072592A" w:rsidRPr="006F6BBE" w:rsidRDefault="0072592A" w:rsidP="0072592A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01EBFF48" w14:textId="77777777" w:rsidR="0072592A" w:rsidRPr="006F6BBE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Pr="006F6BBE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14:paraId="55AD15C4" w14:textId="52DA94A1" w:rsidR="0072592A" w:rsidRPr="006F6BBE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</w:t>
      </w:r>
      <w:r w:rsidRPr="006F6BBE">
        <w:rPr>
          <w:rFonts w:cs="Arial"/>
          <w:sz w:val="21"/>
          <w:szCs w:val="21"/>
        </w:rPr>
        <w:t xml:space="preserve"> uplatní </w:t>
      </w:r>
      <w:r w:rsidRPr="006F6BBE">
        <w:rPr>
          <w:rFonts w:cs="Arial"/>
          <w:b/>
          <w:sz w:val="21"/>
          <w:szCs w:val="21"/>
        </w:rPr>
        <w:t>smluvní pokutu</w:t>
      </w:r>
      <w:r w:rsidRPr="006F6BBE">
        <w:rPr>
          <w:rFonts w:cs="Arial"/>
          <w:sz w:val="21"/>
          <w:szCs w:val="21"/>
        </w:rPr>
        <w:t xml:space="preserve"> ve výši </w:t>
      </w:r>
      <w:r>
        <w:rPr>
          <w:rFonts w:cs="Arial"/>
          <w:b/>
          <w:sz w:val="21"/>
          <w:szCs w:val="21"/>
        </w:rPr>
        <w:t>5.000</w:t>
      </w:r>
      <w:r w:rsidRPr="006F6BBE">
        <w:rPr>
          <w:rFonts w:cs="Arial"/>
          <w:b/>
          <w:sz w:val="21"/>
          <w:szCs w:val="21"/>
        </w:rPr>
        <w:t xml:space="preserve"> Kč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b/>
          <w:sz w:val="21"/>
          <w:szCs w:val="21"/>
        </w:rPr>
        <w:t>denně</w:t>
      </w:r>
      <w:r w:rsidRPr="006F6BBE">
        <w:rPr>
          <w:rFonts w:cs="Arial"/>
          <w:sz w:val="21"/>
          <w:szCs w:val="21"/>
        </w:rPr>
        <w:t xml:space="preserve"> v následujících případech:</w:t>
      </w:r>
    </w:p>
    <w:p w14:paraId="6C28EB47" w14:textId="4065F013" w:rsidR="0072592A" w:rsidRDefault="0072592A" w:rsidP="0072592A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prodávajícího s odevzdáním </w:t>
      </w:r>
      <w:r>
        <w:rPr>
          <w:rFonts w:cs="Arial"/>
          <w:sz w:val="21"/>
          <w:szCs w:val="21"/>
        </w:rPr>
        <w:t>licence</w:t>
      </w:r>
      <w:r w:rsidRPr="006F6BBE">
        <w:rPr>
          <w:rFonts w:cs="Arial"/>
          <w:sz w:val="21"/>
          <w:szCs w:val="21"/>
        </w:rPr>
        <w:t>.</w:t>
      </w:r>
    </w:p>
    <w:p w14:paraId="21B7D6FB" w14:textId="3BAC6F23" w:rsidR="0072592A" w:rsidRPr="006F6BBE" w:rsidRDefault="0072592A" w:rsidP="0072592A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poskytnutím školení.</w:t>
      </w:r>
    </w:p>
    <w:p w14:paraId="0397B590" w14:textId="32BF7AFC" w:rsidR="0072592A" w:rsidRPr="007E5265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Uživatel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poskytovatel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E1D020B" w14:textId="77777777" w:rsidR="0072592A" w:rsidRPr="006F6BBE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1D82183" w14:textId="754A3651" w:rsidR="0072592A" w:rsidRPr="0072592A" w:rsidRDefault="0072592A" w:rsidP="0072592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>
        <w:rPr>
          <w:rFonts w:cs="Arial"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0DF16D04" w14:textId="77777777" w:rsidR="00BD6EF5" w:rsidRPr="00BD6EF5" w:rsidRDefault="00BD6EF5" w:rsidP="00BD6EF5">
      <w:pPr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E972E7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33584D9F" w:rsidR="00D55759" w:rsidRPr="0045430C" w:rsidRDefault="00D55759" w:rsidP="0045430C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CE1AF7">
        <w:rPr>
          <w:rFonts w:cs="Arial"/>
          <w:sz w:val="21"/>
          <w:szCs w:val="21"/>
        </w:rPr>
        <w:t xml:space="preserve">uživatele </w:t>
      </w:r>
      <w:r w:rsidR="00D22C75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r w:rsidR="00444718">
        <w:rPr>
          <w:rFonts w:cs="Arial"/>
          <w:sz w:val="21"/>
          <w:szCs w:val="21"/>
        </w:rPr>
        <w:t>prof.</w:t>
      </w:r>
      <w:r w:rsidR="00CE1AF7">
        <w:rPr>
          <w:rFonts w:cs="Arial"/>
          <w:sz w:val="21"/>
          <w:szCs w:val="21"/>
        </w:rPr>
        <w:t xml:space="preserve"> Mgr. Ing.</w:t>
      </w:r>
      <w:r w:rsidR="00444718">
        <w:rPr>
          <w:rFonts w:cs="Arial"/>
          <w:sz w:val="21"/>
          <w:szCs w:val="21"/>
        </w:rPr>
        <w:t xml:space="preserve"> Miroslav Trnka</w:t>
      </w:r>
      <w:r w:rsidR="00135AA3">
        <w:rPr>
          <w:rFonts w:cs="Arial"/>
          <w:sz w:val="21"/>
          <w:szCs w:val="21"/>
        </w:rPr>
        <w:t>, Ph</w:t>
      </w:r>
      <w:r w:rsidR="00CE1AF7">
        <w:rPr>
          <w:rFonts w:cs="Arial"/>
          <w:sz w:val="21"/>
          <w:szCs w:val="21"/>
        </w:rPr>
        <w:t>.</w:t>
      </w:r>
      <w:r w:rsidR="00135AA3">
        <w:rPr>
          <w:rFonts w:cs="Arial"/>
          <w:sz w:val="21"/>
          <w:szCs w:val="21"/>
        </w:rPr>
        <w:t>D</w:t>
      </w:r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CE1AF7">
        <w:rPr>
          <w:rFonts w:cs="Arial"/>
          <w:sz w:val="21"/>
          <w:szCs w:val="21"/>
        </w:rPr>
        <w:t>uživatele</w:t>
      </w:r>
      <w:r w:rsidR="00CE1AF7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>může za</w:t>
      </w:r>
      <w:r w:rsidR="00444718">
        <w:rPr>
          <w:rFonts w:cs="Arial"/>
          <w:sz w:val="21"/>
          <w:szCs w:val="21"/>
        </w:rPr>
        <w:t> </w:t>
      </w:r>
      <w:r w:rsidR="00CE1AF7">
        <w:rPr>
          <w:rFonts w:cs="Arial"/>
          <w:sz w:val="21"/>
          <w:szCs w:val="21"/>
        </w:rPr>
        <w:t xml:space="preserve">uživatele </w:t>
      </w:r>
      <w:r w:rsidRPr="0045430C">
        <w:rPr>
          <w:rFonts w:cs="Arial"/>
          <w:sz w:val="21"/>
          <w:szCs w:val="21"/>
        </w:rPr>
        <w:t xml:space="preserve">v souvislosti s touto </w:t>
      </w:r>
      <w:r w:rsidR="0007440A" w:rsidRPr="0045430C">
        <w:rPr>
          <w:rFonts w:cs="Arial"/>
          <w:sz w:val="21"/>
          <w:szCs w:val="21"/>
        </w:rPr>
        <w:t>smlouvou,</w:t>
      </w:r>
      <w:r w:rsidRPr="0045430C">
        <w:rPr>
          <w:rFonts w:cs="Arial"/>
          <w:sz w:val="21"/>
          <w:szCs w:val="21"/>
        </w:rPr>
        <w:t xml:space="preserve"> jakkoliv jednat, nemůže však smlouvu ani měnit ani ukončit.</w:t>
      </w:r>
    </w:p>
    <w:p w14:paraId="1CA1DFF2" w14:textId="7225F39F" w:rsidR="00D55759" w:rsidRPr="006F6BBE" w:rsidRDefault="00D55759" w:rsidP="00D55759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444718">
        <w:rPr>
          <w:rFonts w:cs="Arial"/>
          <w:sz w:val="21"/>
          <w:szCs w:val="21"/>
        </w:rPr>
        <w:t>poskytovat</w:t>
      </w:r>
      <w:r w:rsidR="00444718" w:rsidRPr="00CE1AF7">
        <w:rPr>
          <w:rFonts w:cs="Arial"/>
          <w:sz w:val="21"/>
          <w:szCs w:val="21"/>
        </w:rPr>
        <w:t>ele</w:t>
      </w:r>
      <w:r w:rsidR="002142D1" w:rsidRPr="00CE1AF7">
        <w:rPr>
          <w:rFonts w:cs="Arial"/>
          <w:sz w:val="21"/>
          <w:szCs w:val="21"/>
        </w:rPr>
        <w:t xml:space="preserve"> </w:t>
      </w:r>
      <w:r w:rsidRPr="00041F95">
        <w:rPr>
          <w:rFonts w:cs="Arial"/>
          <w:sz w:val="21"/>
          <w:szCs w:val="21"/>
        </w:rPr>
        <w:t>je</w:t>
      </w:r>
      <w:r w:rsidR="00A16946">
        <w:rPr>
          <w:rFonts w:cs="Arial"/>
          <w:sz w:val="21"/>
          <w:szCs w:val="21"/>
        </w:rPr>
        <w:t xml:space="preserve"> </w:t>
      </w:r>
      <w:r w:rsidR="00C03F92">
        <w:rPr>
          <w:rFonts w:cs="Arial"/>
          <w:sz w:val="21"/>
          <w:szCs w:val="21"/>
        </w:rPr>
        <w:t>Ing. Marek Maťa</w:t>
      </w:r>
      <w:r w:rsidR="00A16946">
        <w:rPr>
          <w:rFonts w:cs="Arial"/>
          <w:sz w:val="21"/>
          <w:szCs w:val="21"/>
        </w:rPr>
        <w:t>.</w:t>
      </w:r>
      <w:r w:rsidR="001271F5">
        <w:rPr>
          <w:rFonts w:cs="Arial"/>
          <w:sz w:val="21"/>
          <w:szCs w:val="21"/>
        </w:rPr>
        <w:t xml:space="preserve"> 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444718">
        <w:rPr>
          <w:rFonts w:cs="Arial"/>
          <w:sz w:val="21"/>
          <w:szCs w:val="21"/>
        </w:rPr>
        <w:t>poskytovatele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444718">
        <w:rPr>
          <w:rFonts w:cs="Arial"/>
          <w:sz w:val="21"/>
          <w:szCs w:val="21"/>
        </w:rPr>
        <w:t xml:space="preserve">poskytovatele </w:t>
      </w:r>
      <w:r w:rsidR="00A11893" w:rsidRPr="0045430C">
        <w:rPr>
          <w:rFonts w:cs="Arial"/>
          <w:sz w:val="21"/>
          <w:szCs w:val="21"/>
        </w:rPr>
        <w:t xml:space="preserve">v souvislosti s touto </w:t>
      </w:r>
      <w:r w:rsidR="00D22C75" w:rsidRPr="0045430C">
        <w:rPr>
          <w:rFonts w:cs="Arial"/>
          <w:sz w:val="21"/>
          <w:szCs w:val="21"/>
        </w:rPr>
        <w:t>smlouvou,</w:t>
      </w:r>
      <w:r w:rsidR="00A11893" w:rsidRPr="0045430C">
        <w:rPr>
          <w:rFonts w:cs="Arial"/>
          <w:sz w:val="21"/>
          <w:szCs w:val="21"/>
        </w:rPr>
        <w:t xml:space="preserve"> jakkoliv jednat, nemůže však smlouvu ani měnit ani ukončit.</w:t>
      </w:r>
    </w:p>
    <w:p w14:paraId="58B2EB2A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761540">
      <w:pPr>
        <w:pStyle w:val="ListParagraph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29A8D370" w:rsidR="00761540" w:rsidRP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 smlouvu postoupit třetí osobě. </w:t>
      </w:r>
    </w:p>
    <w:p w14:paraId="6C5BA61D" w14:textId="77777777" w:rsidR="009F7A4D" w:rsidRPr="00366323" w:rsidRDefault="009F7A4D" w:rsidP="009F7A4D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1D387791" w14:textId="0656B0C3" w:rsidR="00761540" w:rsidRPr="00761540" w:rsidRDefault="00761540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se řídí českým právním řádem, s</w:t>
      </w:r>
      <w:r w:rsidR="004E2A97">
        <w:rPr>
          <w:rFonts w:cs="Arial"/>
          <w:sz w:val="21"/>
          <w:szCs w:val="21"/>
        </w:rPr>
        <w:t xml:space="preserve"> výjimkou kolizních ustanovení.</w:t>
      </w:r>
    </w:p>
    <w:p w14:paraId="1A4FB2F8" w14:textId="09FA787C" w:rsidR="00761540" w:rsidRDefault="00444718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Není-li v této smlouvě uvedeno jinak, lze t</w:t>
      </w:r>
      <w:r w:rsidR="00761540" w:rsidRPr="00761540">
        <w:rPr>
          <w:rFonts w:cs="Arial"/>
          <w:sz w:val="21"/>
          <w:szCs w:val="21"/>
        </w:rPr>
        <w:t>uto smlouvu měnit pouze písemně, formou oboustranně podepsaného číslovaného dodatku k této smlouvě. Uznat dluh vzniklý v</w:t>
      </w:r>
      <w:r w:rsidR="00660856">
        <w:rPr>
          <w:rFonts w:cs="Arial"/>
          <w:sz w:val="21"/>
          <w:szCs w:val="21"/>
        </w:rPr>
        <w:t> </w:t>
      </w:r>
      <w:r w:rsidR="00761540" w:rsidRPr="00761540">
        <w:rPr>
          <w:rFonts w:cs="Arial"/>
          <w:sz w:val="21"/>
          <w:szCs w:val="21"/>
        </w:rPr>
        <w:t>souvislosti s touto smlouvou lze pouze písemně.</w:t>
      </w:r>
    </w:p>
    <w:p w14:paraId="2E0E8334" w14:textId="5D0C3F31" w:rsidR="004E2A97" w:rsidRDefault="004E2A9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7DCC349C" w14:textId="1A5B57AC" w:rsidR="004E2A97" w:rsidRDefault="004E2A97" w:rsidP="004E2A97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poskytovatel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1E0B32E5" w14:textId="77777777" w:rsidR="004E2A97" w:rsidRDefault="004E2A97" w:rsidP="004E2A97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68ECD56E" w14:textId="536979D8" w:rsidR="004E2A97" w:rsidRPr="004E2A97" w:rsidRDefault="004E2A97" w:rsidP="004E2A97">
      <w:pPr>
        <w:pStyle w:val="ListParagraph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E919DE5" w14:textId="04527BA8" w:rsidR="00761540" w:rsidRDefault="004E2A97" w:rsidP="00761540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je vyhotovena ve 2</w:t>
      </w:r>
      <w:r w:rsidR="00761540" w:rsidRPr="00761540">
        <w:rPr>
          <w:rFonts w:cs="Arial"/>
          <w:sz w:val="21"/>
          <w:szCs w:val="21"/>
        </w:rPr>
        <w:t xml:space="preserve"> stejnopisech, z nichž každá ze smluvních stran obdrží </w:t>
      </w:r>
      <w:r>
        <w:rPr>
          <w:rFonts w:cs="Arial"/>
          <w:sz w:val="21"/>
          <w:szCs w:val="21"/>
        </w:rPr>
        <w:t>1</w:t>
      </w:r>
      <w:r w:rsidR="00761540" w:rsidRPr="00761540">
        <w:rPr>
          <w:rFonts w:cs="Arial"/>
          <w:sz w:val="21"/>
          <w:szCs w:val="21"/>
        </w:rPr>
        <w:t xml:space="preserve"> vyhotovení.</w:t>
      </w:r>
    </w:p>
    <w:p w14:paraId="705B5B96" w14:textId="57C48347" w:rsidR="00CE1AF7" w:rsidRPr="00041F95" w:rsidRDefault="005C449A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lastRenderedPageBreak/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cs="Arial"/>
          <w:sz w:val="21"/>
          <w:szCs w:val="21"/>
        </w:rPr>
        <w:t>uživatel</w:t>
      </w:r>
      <w:r w:rsidRPr="009D1DE7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</w:t>
      </w:r>
      <w:r w:rsidRPr="009D1DE7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poskytovateli</w:t>
      </w:r>
      <w:r w:rsidRPr="009D1DE7">
        <w:rPr>
          <w:rFonts w:cs="Arial"/>
          <w:sz w:val="21"/>
          <w:szCs w:val="21"/>
        </w:rPr>
        <w:t xml:space="preserve"> potvrzení o uveřejnění smlouvy.</w:t>
      </w:r>
    </w:p>
    <w:p w14:paraId="325309DA" w14:textId="08B8A953" w:rsidR="005C449A" w:rsidRDefault="00CE1AF7" w:rsidP="004E2A97">
      <w:pPr>
        <w:pStyle w:val="ListParagraph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smlouva nabývá účinnosti okamžikem jejího </w:t>
      </w:r>
      <w:r w:rsidR="004E2A97">
        <w:rPr>
          <w:rFonts w:cs="Arial"/>
          <w:sz w:val="21"/>
          <w:szCs w:val="21"/>
        </w:rPr>
        <w:t>zveřejnění</w:t>
      </w:r>
      <w:r>
        <w:rPr>
          <w:rFonts w:cs="Arial"/>
          <w:sz w:val="21"/>
          <w:szCs w:val="21"/>
        </w:rPr>
        <w:t xml:space="preserve"> </w:t>
      </w:r>
      <w:r w:rsidR="004E2A97">
        <w:rPr>
          <w:rFonts w:cs="Arial"/>
          <w:sz w:val="21"/>
          <w:szCs w:val="21"/>
        </w:rPr>
        <w:t>v</w:t>
      </w:r>
      <w:r>
        <w:rPr>
          <w:rFonts w:cs="Arial"/>
          <w:sz w:val="21"/>
          <w:szCs w:val="21"/>
        </w:rPr>
        <w:t xml:space="preserve"> registru smluv</w:t>
      </w:r>
      <w:r w:rsidR="005C449A">
        <w:rPr>
          <w:rFonts w:cs="Arial"/>
          <w:sz w:val="21"/>
          <w:szCs w:val="21"/>
        </w:rPr>
        <w:t>.</w:t>
      </w:r>
    </w:p>
    <w:p w14:paraId="2F449631" w14:textId="72AAD587" w:rsidR="004E2A97" w:rsidRDefault="004E2A97" w:rsidP="004E2A97">
      <w:pPr>
        <w:ind w:left="0" w:firstLine="0"/>
        <w:rPr>
          <w:rFonts w:cs="Arial"/>
          <w:sz w:val="21"/>
          <w:szCs w:val="21"/>
        </w:rPr>
      </w:pPr>
    </w:p>
    <w:p w14:paraId="1ECE9E92" w14:textId="77777777" w:rsidR="004E2A97" w:rsidRPr="004E2A97" w:rsidRDefault="004E2A97" w:rsidP="004E2A97">
      <w:pPr>
        <w:ind w:left="0" w:firstLine="0"/>
        <w:rPr>
          <w:rFonts w:cs="Arial"/>
          <w:sz w:val="21"/>
          <w:szCs w:val="2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D1A4DE0" w14:textId="77777777" w:rsidTr="00C03F92">
        <w:tc>
          <w:tcPr>
            <w:tcW w:w="4606" w:type="dxa"/>
            <w:vAlign w:val="center"/>
          </w:tcPr>
          <w:p w14:paraId="3363572C" w14:textId="4B13E5F1" w:rsidR="00DA7E4F" w:rsidRPr="00041F95" w:rsidRDefault="00DA7E4F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41F95">
              <w:rPr>
                <w:rFonts w:ascii="Arial" w:hAnsi="Arial" w:cs="Arial"/>
                <w:sz w:val="21"/>
                <w:szCs w:val="21"/>
              </w:rPr>
              <w:t>V</w:t>
            </w:r>
            <w:r w:rsidR="00970592" w:rsidRPr="00041F95">
              <w:rPr>
                <w:rFonts w:ascii="Arial" w:hAnsi="Arial" w:cs="Arial"/>
                <w:sz w:val="21"/>
                <w:szCs w:val="21"/>
              </w:rPr>
              <w:t> </w:t>
            </w:r>
            <w:r w:rsidR="00451459" w:rsidRPr="00041F95">
              <w:rPr>
                <w:rFonts w:ascii="Arial" w:hAnsi="Arial" w:cs="Arial"/>
                <w:sz w:val="21"/>
                <w:szCs w:val="21"/>
              </w:rPr>
              <w:t>Praze</w:t>
            </w:r>
            <w:r w:rsidR="00970592" w:rsidRPr="00041F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41F95">
              <w:rPr>
                <w:rFonts w:ascii="Arial" w:hAnsi="Arial" w:cs="Arial"/>
                <w:sz w:val="21"/>
                <w:szCs w:val="21"/>
              </w:rPr>
              <w:t>dne</w:t>
            </w:r>
            <w:r w:rsidR="00D4160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05140BEE" w14:textId="3E01A51D" w:rsidR="00DA7E4F" w:rsidRPr="00041F95" w:rsidRDefault="00DA7E4F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41F95">
              <w:rPr>
                <w:rFonts w:ascii="Arial" w:hAnsi="Arial" w:cs="Arial"/>
                <w:sz w:val="21"/>
                <w:szCs w:val="21"/>
              </w:rPr>
              <w:t>V Brně dne</w:t>
            </w:r>
          </w:p>
        </w:tc>
      </w:tr>
      <w:tr w:rsidR="00DA7E4F" w:rsidRPr="006F6BBE" w14:paraId="53347367" w14:textId="77777777" w:rsidTr="00C03F92">
        <w:trPr>
          <w:trHeight w:val="1057"/>
        </w:trPr>
        <w:tc>
          <w:tcPr>
            <w:tcW w:w="4606" w:type="dxa"/>
            <w:vAlign w:val="center"/>
          </w:tcPr>
          <w:p w14:paraId="6D8D9F8C" w14:textId="77777777" w:rsidR="00FF3EDF" w:rsidRDefault="00FF3ED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144AB58" w14:textId="77777777" w:rsidR="00FF3EDF" w:rsidRDefault="00FF3ED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285D3E5" w14:textId="3E3D12C4" w:rsidR="00FF3EDF" w:rsidRDefault="00FF3ED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805BB19" w14:textId="77777777" w:rsidR="00592CC5" w:rsidRDefault="00592CC5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562B81" w14:textId="77777777" w:rsidR="00EB23A1" w:rsidRDefault="00EB23A1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2A6EDB" w14:textId="1F4E1761" w:rsidR="00C03F92" w:rsidRPr="006F6BBE" w:rsidRDefault="00C03F92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AEF1402" w14:textId="77777777" w:rsidTr="00C03F92">
        <w:tc>
          <w:tcPr>
            <w:tcW w:w="4606" w:type="dxa"/>
            <w:vAlign w:val="center"/>
          </w:tcPr>
          <w:p w14:paraId="1E3C0F5C" w14:textId="4228CEA3" w:rsidR="00DA7E4F" w:rsidRPr="00041F95" w:rsidRDefault="00C03F92" w:rsidP="00C03F9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Karel Pryl</w:t>
            </w:r>
          </w:p>
        </w:tc>
        <w:tc>
          <w:tcPr>
            <w:tcW w:w="5000" w:type="dxa"/>
            <w:vAlign w:val="center"/>
          </w:tcPr>
          <w:p w14:paraId="01260734" w14:textId="5078D080" w:rsidR="00DA7E4F" w:rsidRPr="006F6BBE" w:rsidRDefault="00DA7E4F" w:rsidP="00EB23A1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820E4B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2B19360" w14:textId="77777777" w:rsidTr="00C03F92">
        <w:tc>
          <w:tcPr>
            <w:tcW w:w="4606" w:type="dxa"/>
            <w:vAlign w:val="center"/>
          </w:tcPr>
          <w:p w14:paraId="30DF5A75" w14:textId="473432FE" w:rsidR="00DA7E4F" w:rsidRPr="00041F95" w:rsidRDefault="00C03F92" w:rsidP="0033073D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předseda představenstva</w:t>
            </w:r>
          </w:p>
        </w:tc>
        <w:tc>
          <w:tcPr>
            <w:tcW w:w="5000" w:type="dxa"/>
            <w:vAlign w:val="center"/>
          </w:tcPr>
          <w:p w14:paraId="039E15A8" w14:textId="4D08FCE3" w:rsidR="00DA7E4F" w:rsidRPr="006F6BBE" w:rsidRDefault="00820E4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9927B70" w14:textId="77777777" w:rsidTr="00C03F92">
        <w:tc>
          <w:tcPr>
            <w:tcW w:w="4606" w:type="dxa"/>
            <w:vAlign w:val="center"/>
          </w:tcPr>
          <w:p w14:paraId="516FBB0E" w14:textId="1F66FC8B" w:rsidR="00C03F92" w:rsidRPr="00297815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14:paraId="4667DCE8" w14:textId="4CBB870E" w:rsidR="00DA7E4F" w:rsidRPr="006F6BBE" w:rsidRDefault="00D504B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  <w:tr w:rsidR="00C03F92" w:rsidRPr="006F6BBE" w14:paraId="4969C807" w14:textId="77777777" w:rsidTr="00C03F92">
        <w:tc>
          <w:tcPr>
            <w:tcW w:w="4606" w:type="dxa"/>
            <w:vAlign w:val="center"/>
          </w:tcPr>
          <w:p w14:paraId="416AFEBF" w14:textId="77777777" w:rsidR="00C03F92" w:rsidRP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E6507AE" w14:textId="215D7692" w:rsid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9A8A45" w14:textId="58B73AA1" w:rsid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5109DC" w14:textId="77777777" w:rsidR="00C03F92" w:rsidRP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6EA394E" w14:textId="7C817B53" w:rsidR="00C03F92" w:rsidRP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2A5458B" w14:textId="77777777" w:rsidR="00C03F92" w:rsidRPr="00C03F92" w:rsidRDefault="00C03F9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3F92" w:rsidRPr="006F6BBE" w14:paraId="10C01BCB" w14:textId="77777777" w:rsidTr="00C03F92">
        <w:tc>
          <w:tcPr>
            <w:tcW w:w="4606" w:type="dxa"/>
            <w:vAlign w:val="center"/>
          </w:tcPr>
          <w:p w14:paraId="0B75E9D8" w14:textId="7FD4EF9B" w:rsidR="00C03F92" w:rsidRP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3F92">
              <w:rPr>
                <w:rFonts w:ascii="Arial" w:hAnsi="Arial" w:cs="Arial"/>
                <w:sz w:val="21"/>
                <w:szCs w:val="21"/>
              </w:rPr>
              <w:t>Ing. Marek Maťa</w:t>
            </w:r>
          </w:p>
        </w:tc>
        <w:tc>
          <w:tcPr>
            <w:tcW w:w="5000" w:type="dxa"/>
            <w:vAlign w:val="center"/>
          </w:tcPr>
          <w:p w14:paraId="4598C4BB" w14:textId="77777777" w:rsidR="00C03F92" w:rsidRPr="00C03F92" w:rsidRDefault="00C03F9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3F92" w:rsidRPr="006F6BBE" w14:paraId="24D81688" w14:textId="77777777" w:rsidTr="00C03F92">
        <w:tc>
          <w:tcPr>
            <w:tcW w:w="4606" w:type="dxa"/>
            <w:vAlign w:val="center"/>
          </w:tcPr>
          <w:p w14:paraId="01959C64" w14:textId="0CD0A41B" w:rsidR="00C03F92" w:rsidRP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3F92">
              <w:rPr>
                <w:rFonts w:ascii="Arial" w:hAnsi="Arial" w:cs="Arial"/>
                <w:sz w:val="21"/>
                <w:szCs w:val="21"/>
              </w:rPr>
              <w:t>Člen představenstva</w:t>
            </w:r>
          </w:p>
        </w:tc>
        <w:tc>
          <w:tcPr>
            <w:tcW w:w="5000" w:type="dxa"/>
            <w:vAlign w:val="center"/>
          </w:tcPr>
          <w:p w14:paraId="639D4E77" w14:textId="77777777" w:rsidR="00C03F92" w:rsidRPr="00C03F92" w:rsidRDefault="00C03F9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3F92" w:rsidRPr="006F6BBE" w14:paraId="6705ADCC" w14:textId="77777777" w:rsidTr="00C03F92">
        <w:tc>
          <w:tcPr>
            <w:tcW w:w="4606" w:type="dxa"/>
            <w:vAlign w:val="center"/>
          </w:tcPr>
          <w:p w14:paraId="2E77D42A" w14:textId="49BCD0C7" w:rsidR="00C03F92" w:rsidRPr="00C03F92" w:rsidRDefault="00C03F92" w:rsidP="00C03F9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3F92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14:paraId="461321D4" w14:textId="77777777" w:rsidR="00C03F92" w:rsidRPr="00C03F92" w:rsidRDefault="00C03F9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38A1A6" w14:textId="3BBB7CF4" w:rsidR="00451459" w:rsidRDefault="00451459" w:rsidP="00A24E21">
      <w:pPr>
        <w:ind w:left="0" w:firstLine="0"/>
        <w:rPr>
          <w:rFonts w:cs="Arial"/>
          <w:sz w:val="21"/>
          <w:szCs w:val="21"/>
        </w:rPr>
      </w:pPr>
    </w:p>
    <w:p w14:paraId="7B878F3F" w14:textId="77777777" w:rsidR="00996D61" w:rsidRDefault="00996D61">
      <w:pPr>
        <w:rPr>
          <w:rFonts w:cs="Arial"/>
          <w:sz w:val="21"/>
          <w:szCs w:val="21"/>
        </w:rPr>
      </w:pPr>
    </w:p>
    <w:p w14:paraId="3D047769" w14:textId="77777777" w:rsidR="00976E30" w:rsidRDefault="00976E30" w:rsidP="00976E30">
      <w:pPr>
        <w:ind w:left="0" w:firstLine="0"/>
        <w:rPr>
          <w:rFonts w:cs="Arial"/>
          <w:sz w:val="21"/>
          <w:szCs w:val="21"/>
        </w:rPr>
      </w:pPr>
    </w:p>
    <w:p w14:paraId="30B5DDB8" w14:textId="77777777" w:rsidR="00976E30" w:rsidRDefault="00976E30" w:rsidP="00976E30">
      <w:pPr>
        <w:ind w:left="0" w:firstLine="0"/>
        <w:rPr>
          <w:rFonts w:cs="Arial"/>
          <w:sz w:val="21"/>
          <w:szCs w:val="21"/>
        </w:rPr>
      </w:pPr>
    </w:p>
    <w:p w14:paraId="41870316" w14:textId="6804176B" w:rsidR="00DF2D12" w:rsidRPr="004E2A97" w:rsidRDefault="00DF2D12" w:rsidP="004E2A97">
      <w:pPr>
        <w:ind w:left="0" w:firstLine="0"/>
        <w:rPr>
          <w:rFonts w:cs="Arial"/>
          <w:sz w:val="21"/>
          <w:szCs w:val="21"/>
        </w:rPr>
      </w:pPr>
    </w:p>
    <w:sectPr w:rsidR="00DF2D12" w:rsidRPr="004E2A97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EA01" w14:textId="77777777" w:rsidR="00DF2D12" w:rsidRDefault="00DF2D12" w:rsidP="00E837B7">
      <w:pPr>
        <w:spacing w:before="0" w:after="0"/>
      </w:pPr>
      <w:r>
        <w:separator/>
      </w:r>
    </w:p>
  </w:endnote>
  <w:endnote w:type="continuationSeparator" w:id="0">
    <w:p w14:paraId="5FFC5DBF" w14:textId="77777777" w:rsidR="00DF2D12" w:rsidRDefault="00DF2D1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534B" w14:textId="77777777" w:rsidR="00DF2D12" w:rsidRPr="00606B8A" w:rsidRDefault="00DF2D12" w:rsidP="00EA13EF">
    <w:pPr>
      <w:pStyle w:val="Header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DF2D12" w:rsidRPr="00E837B7" w:rsidRDefault="00DF2D12" w:rsidP="00EA13EF">
    <w:pPr>
      <w:pStyle w:val="Header"/>
      <w:spacing w:after="120"/>
      <w:jc w:val="center"/>
      <w:rPr>
        <w:rFonts w:cs="Arial"/>
        <w:bCs/>
        <w:sz w:val="8"/>
        <w:szCs w:val="8"/>
      </w:rPr>
    </w:pPr>
  </w:p>
  <w:p w14:paraId="6128BD96" w14:textId="4EFF90A9" w:rsidR="00DF2D12" w:rsidRPr="006F6BBE" w:rsidRDefault="00DF2D12" w:rsidP="00EA13EF">
    <w:pPr>
      <w:pStyle w:val="Footer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345826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345826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1181" w14:textId="77777777" w:rsidR="00DF2D12" w:rsidRPr="00606B8A" w:rsidRDefault="00DF2D12" w:rsidP="00E837B7">
    <w:pPr>
      <w:pStyle w:val="Header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DF2D12" w:rsidRPr="00E837B7" w:rsidRDefault="00DF2D12" w:rsidP="00E837B7">
    <w:pPr>
      <w:pStyle w:val="Header"/>
      <w:spacing w:after="120"/>
      <w:jc w:val="center"/>
      <w:rPr>
        <w:rFonts w:cs="Arial"/>
        <w:bCs/>
        <w:sz w:val="8"/>
        <w:szCs w:val="8"/>
      </w:rPr>
    </w:pPr>
  </w:p>
  <w:p w14:paraId="259CECB0" w14:textId="78741C58" w:rsidR="00DF2D12" w:rsidRPr="00E837B7" w:rsidRDefault="00DF2D12" w:rsidP="00E837B7">
    <w:pPr>
      <w:pStyle w:val="Footer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34582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345826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B348" w14:textId="77777777" w:rsidR="00DF2D12" w:rsidRDefault="00DF2D12" w:rsidP="00E837B7">
      <w:pPr>
        <w:spacing w:before="0" w:after="0"/>
      </w:pPr>
      <w:r>
        <w:separator/>
      </w:r>
    </w:p>
  </w:footnote>
  <w:footnote w:type="continuationSeparator" w:id="0">
    <w:p w14:paraId="0BFAA83F" w14:textId="77777777" w:rsidR="00DF2D12" w:rsidRDefault="00DF2D1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00E9" w14:textId="05FC6F64" w:rsidR="00DF2D12" w:rsidRPr="00F56F56" w:rsidRDefault="00C64735" w:rsidP="00D03956">
    <w:pPr>
      <w:pStyle w:val="Body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Smlouva o pořízení licence na specializovaný vodohospodářský software</w:t>
    </w:r>
  </w:p>
  <w:p w14:paraId="0FCE1F1B" w14:textId="77777777" w:rsidR="00DF2D12" w:rsidRPr="00E837B7" w:rsidRDefault="00DF2D12" w:rsidP="00F715DC">
    <w:pPr>
      <w:pStyle w:val="Header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DF2D12" w:rsidRPr="00EA13EF" w:rsidRDefault="00DF2D12" w:rsidP="00F715DC">
    <w:pPr>
      <w:pStyle w:val="Header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49D" w14:textId="3FFD21B7" w:rsidR="00DF2D12" w:rsidRDefault="00DF2D12" w:rsidP="00041F95">
    <w:pPr>
      <w:pStyle w:val="Header"/>
      <w:ind w:left="0" w:firstLine="0"/>
      <w:jc w:val="center"/>
      <w:rPr>
        <w:rFonts w:cs="Arial"/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6D032DBD" wp14:editId="2DFE97B5">
          <wp:extent cx="1446662" cy="526415"/>
          <wp:effectExtent l="0" t="0" r="127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14"/>
                  <a:stretch/>
                </pic:blipFill>
                <pic:spPr bwMode="auto">
                  <a:xfrm>
                    <a:off x="0" y="0"/>
                    <a:ext cx="144666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2B302D" w14:textId="4D95ACDD" w:rsidR="00DF2D12" w:rsidRPr="00E837B7" w:rsidRDefault="00DF2D12" w:rsidP="00F2411C">
    <w:pPr>
      <w:pStyle w:val="Header"/>
      <w:ind w:left="0" w:firstLin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87B"/>
    <w:multiLevelType w:val="hybridMultilevel"/>
    <w:tmpl w:val="C83C4A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679A7"/>
    <w:multiLevelType w:val="multilevel"/>
    <w:tmpl w:val="98D24FF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134" w:hanging="227"/>
      </w:pPr>
      <w:rPr>
        <w:rFonts w:hint="default"/>
        <w:color w:val="auto"/>
      </w:rPr>
    </w:lvl>
  </w:abstractNum>
  <w:abstractNum w:abstractNumId="3" w15:restartNumberingAfterBreak="0">
    <w:nsid w:val="1C6639D1"/>
    <w:multiLevelType w:val="hybridMultilevel"/>
    <w:tmpl w:val="8FB22A9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4447998"/>
    <w:multiLevelType w:val="hybridMultilevel"/>
    <w:tmpl w:val="FDAC6B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6FAB"/>
    <w:multiLevelType w:val="hybridMultilevel"/>
    <w:tmpl w:val="7FE2A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B00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C812EC"/>
    <w:multiLevelType w:val="hybridMultilevel"/>
    <w:tmpl w:val="3DEACB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1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2269"/>
    <w:multiLevelType w:val="multilevel"/>
    <w:tmpl w:val="217E25BC"/>
    <w:numStyleLink w:val="Smlouvy"/>
  </w:abstractNum>
  <w:abstractNum w:abstractNumId="1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E6D29"/>
    <w:multiLevelType w:val="hybridMultilevel"/>
    <w:tmpl w:val="3ADE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421F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EC017D"/>
    <w:multiLevelType w:val="hybridMultilevel"/>
    <w:tmpl w:val="802A6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2" w15:restartNumberingAfterBreak="0">
    <w:nsid w:val="6F572A44"/>
    <w:multiLevelType w:val="hybridMultilevel"/>
    <w:tmpl w:val="6C903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306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4228"/>
    <w:multiLevelType w:val="multilevel"/>
    <w:tmpl w:val="6136BBA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39326E3"/>
    <w:multiLevelType w:val="multilevel"/>
    <w:tmpl w:val="66903A5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6451269"/>
    <w:multiLevelType w:val="hybridMultilevel"/>
    <w:tmpl w:val="0F0E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69F9"/>
    <w:multiLevelType w:val="hybridMultilevel"/>
    <w:tmpl w:val="A0B0EB22"/>
    <w:lvl w:ilvl="0" w:tplc="E61AF40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0F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1"/>
  </w:num>
  <w:num w:numId="10">
    <w:abstractNumId w:val="10"/>
  </w:num>
  <w:num w:numId="11">
    <w:abstractNumId w:val="24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"/>
  </w:num>
  <w:num w:numId="17">
    <w:abstractNumId w:val="5"/>
  </w:num>
  <w:num w:numId="18">
    <w:abstractNumId w:val="20"/>
  </w:num>
  <w:num w:numId="19">
    <w:abstractNumId w:val="25"/>
  </w:num>
  <w:num w:numId="20">
    <w:abstractNumId w:val="17"/>
  </w:num>
  <w:num w:numId="21">
    <w:abstractNumId w:val="0"/>
  </w:num>
  <w:num w:numId="22">
    <w:abstractNumId w:val="19"/>
  </w:num>
  <w:num w:numId="23">
    <w:abstractNumId w:val="9"/>
  </w:num>
  <w:num w:numId="24">
    <w:abstractNumId w:val="7"/>
  </w:num>
  <w:num w:numId="25">
    <w:abstractNumId w:val="4"/>
  </w:num>
  <w:num w:numId="26">
    <w:abstractNumId w:val="22"/>
  </w:num>
  <w:num w:numId="27">
    <w:abstractNumId w:val="23"/>
  </w:num>
  <w:num w:numId="28">
    <w:abstractNumId w:val="2"/>
  </w:num>
  <w:num w:numId="29">
    <w:abstractNumId w:val="3"/>
  </w:num>
  <w:num w:numId="30">
    <w:abstractNumId w:val="16"/>
  </w:num>
  <w:num w:numId="31">
    <w:abstractNumId w:val="18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1C7"/>
    <w:rsid w:val="00002DA9"/>
    <w:rsid w:val="000030AD"/>
    <w:rsid w:val="00003B7C"/>
    <w:rsid w:val="00004CC2"/>
    <w:rsid w:val="000056EA"/>
    <w:rsid w:val="000103F2"/>
    <w:rsid w:val="00010D55"/>
    <w:rsid w:val="00010FBD"/>
    <w:rsid w:val="00011305"/>
    <w:rsid w:val="00013E7C"/>
    <w:rsid w:val="00015A26"/>
    <w:rsid w:val="00016695"/>
    <w:rsid w:val="00016A93"/>
    <w:rsid w:val="00017433"/>
    <w:rsid w:val="000202DC"/>
    <w:rsid w:val="00020674"/>
    <w:rsid w:val="000209A2"/>
    <w:rsid w:val="00020A1D"/>
    <w:rsid w:val="00025492"/>
    <w:rsid w:val="0002751C"/>
    <w:rsid w:val="00027F91"/>
    <w:rsid w:val="0003012B"/>
    <w:rsid w:val="00030700"/>
    <w:rsid w:val="000308D8"/>
    <w:rsid w:val="00031E49"/>
    <w:rsid w:val="00032BC1"/>
    <w:rsid w:val="00033630"/>
    <w:rsid w:val="00035472"/>
    <w:rsid w:val="00035581"/>
    <w:rsid w:val="000357BE"/>
    <w:rsid w:val="00035D60"/>
    <w:rsid w:val="00040171"/>
    <w:rsid w:val="00040A02"/>
    <w:rsid w:val="00040FEA"/>
    <w:rsid w:val="00041A90"/>
    <w:rsid w:val="00041F95"/>
    <w:rsid w:val="00042C48"/>
    <w:rsid w:val="00051AD6"/>
    <w:rsid w:val="00051AD7"/>
    <w:rsid w:val="0005326E"/>
    <w:rsid w:val="0005683C"/>
    <w:rsid w:val="0005684C"/>
    <w:rsid w:val="000600D5"/>
    <w:rsid w:val="000608FD"/>
    <w:rsid w:val="00061533"/>
    <w:rsid w:val="000619E4"/>
    <w:rsid w:val="00064E66"/>
    <w:rsid w:val="00065392"/>
    <w:rsid w:val="00065EFD"/>
    <w:rsid w:val="00067109"/>
    <w:rsid w:val="00067347"/>
    <w:rsid w:val="00071989"/>
    <w:rsid w:val="00071DC4"/>
    <w:rsid w:val="00072883"/>
    <w:rsid w:val="00073915"/>
    <w:rsid w:val="00074353"/>
    <w:rsid w:val="0007440A"/>
    <w:rsid w:val="00074519"/>
    <w:rsid w:val="00074645"/>
    <w:rsid w:val="00075F5A"/>
    <w:rsid w:val="00076C63"/>
    <w:rsid w:val="00081D03"/>
    <w:rsid w:val="00081DEA"/>
    <w:rsid w:val="00082DBD"/>
    <w:rsid w:val="00083459"/>
    <w:rsid w:val="00084DE4"/>
    <w:rsid w:val="00085079"/>
    <w:rsid w:val="00085811"/>
    <w:rsid w:val="00085E77"/>
    <w:rsid w:val="000873B4"/>
    <w:rsid w:val="00087437"/>
    <w:rsid w:val="000905B6"/>
    <w:rsid w:val="00090B69"/>
    <w:rsid w:val="00096CC2"/>
    <w:rsid w:val="0009714F"/>
    <w:rsid w:val="000A0E63"/>
    <w:rsid w:val="000A2A5E"/>
    <w:rsid w:val="000A2D62"/>
    <w:rsid w:val="000A45BC"/>
    <w:rsid w:val="000A58EE"/>
    <w:rsid w:val="000A5F49"/>
    <w:rsid w:val="000B0562"/>
    <w:rsid w:val="000B0991"/>
    <w:rsid w:val="000B0D93"/>
    <w:rsid w:val="000B146D"/>
    <w:rsid w:val="000B2F39"/>
    <w:rsid w:val="000B2F72"/>
    <w:rsid w:val="000B5F94"/>
    <w:rsid w:val="000B64FF"/>
    <w:rsid w:val="000B760E"/>
    <w:rsid w:val="000C187A"/>
    <w:rsid w:val="000C3038"/>
    <w:rsid w:val="000C61D9"/>
    <w:rsid w:val="000C6946"/>
    <w:rsid w:val="000C6CB7"/>
    <w:rsid w:val="000C7535"/>
    <w:rsid w:val="000D1948"/>
    <w:rsid w:val="000D4A99"/>
    <w:rsid w:val="000D6D98"/>
    <w:rsid w:val="000E07E5"/>
    <w:rsid w:val="000E161F"/>
    <w:rsid w:val="000E1689"/>
    <w:rsid w:val="000E4C02"/>
    <w:rsid w:val="000F0092"/>
    <w:rsid w:val="000F013C"/>
    <w:rsid w:val="000F0997"/>
    <w:rsid w:val="000F370C"/>
    <w:rsid w:val="000F456D"/>
    <w:rsid w:val="000F6313"/>
    <w:rsid w:val="001021D7"/>
    <w:rsid w:val="00104399"/>
    <w:rsid w:val="0010510A"/>
    <w:rsid w:val="00106E4A"/>
    <w:rsid w:val="001105B2"/>
    <w:rsid w:val="00110D2C"/>
    <w:rsid w:val="001124F8"/>
    <w:rsid w:val="001151CC"/>
    <w:rsid w:val="001201C0"/>
    <w:rsid w:val="00120D64"/>
    <w:rsid w:val="00120E8C"/>
    <w:rsid w:val="00121C1B"/>
    <w:rsid w:val="00122F6B"/>
    <w:rsid w:val="001244D4"/>
    <w:rsid w:val="001271F5"/>
    <w:rsid w:val="0012722F"/>
    <w:rsid w:val="001278C9"/>
    <w:rsid w:val="001300F7"/>
    <w:rsid w:val="00131D84"/>
    <w:rsid w:val="00132456"/>
    <w:rsid w:val="001344CF"/>
    <w:rsid w:val="00135AA3"/>
    <w:rsid w:val="001425E7"/>
    <w:rsid w:val="00147A71"/>
    <w:rsid w:val="00150233"/>
    <w:rsid w:val="001534DF"/>
    <w:rsid w:val="001539CB"/>
    <w:rsid w:val="001576F7"/>
    <w:rsid w:val="00157812"/>
    <w:rsid w:val="00161F5C"/>
    <w:rsid w:val="00162DC2"/>
    <w:rsid w:val="0016329C"/>
    <w:rsid w:val="001648F6"/>
    <w:rsid w:val="00165B07"/>
    <w:rsid w:val="00165B4A"/>
    <w:rsid w:val="0016620C"/>
    <w:rsid w:val="00166EF9"/>
    <w:rsid w:val="00167429"/>
    <w:rsid w:val="00170C9A"/>
    <w:rsid w:val="00171A2B"/>
    <w:rsid w:val="00174C34"/>
    <w:rsid w:val="0017523F"/>
    <w:rsid w:val="00176253"/>
    <w:rsid w:val="001827A0"/>
    <w:rsid w:val="00184A58"/>
    <w:rsid w:val="0018775D"/>
    <w:rsid w:val="00187A77"/>
    <w:rsid w:val="001900A5"/>
    <w:rsid w:val="001918B2"/>
    <w:rsid w:val="001938DE"/>
    <w:rsid w:val="00193C08"/>
    <w:rsid w:val="00195521"/>
    <w:rsid w:val="00195560"/>
    <w:rsid w:val="00195BA3"/>
    <w:rsid w:val="00196615"/>
    <w:rsid w:val="0019664E"/>
    <w:rsid w:val="00196F45"/>
    <w:rsid w:val="001A2295"/>
    <w:rsid w:val="001A2FEE"/>
    <w:rsid w:val="001A372A"/>
    <w:rsid w:val="001A49A4"/>
    <w:rsid w:val="001A4C70"/>
    <w:rsid w:val="001A4FE8"/>
    <w:rsid w:val="001A504E"/>
    <w:rsid w:val="001B07F5"/>
    <w:rsid w:val="001B208D"/>
    <w:rsid w:val="001B3A89"/>
    <w:rsid w:val="001B3EB3"/>
    <w:rsid w:val="001B3F1A"/>
    <w:rsid w:val="001B445F"/>
    <w:rsid w:val="001B68CD"/>
    <w:rsid w:val="001B7F8B"/>
    <w:rsid w:val="001C2981"/>
    <w:rsid w:val="001C3179"/>
    <w:rsid w:val="001C4A68"/>
    <w:rsid w:val="001C4B1B"/>
    <w:rsid w:val="001C6609"/>
    <w:rsid w:val="001C7587"/>
    <w:rsid w:val="001D05F6"/>
    <w:rsid w:val="001D2740"/>
    <w:rsid w:val="001D3E6E"/>
    <w:rsid w:val="001D5F15"/>
    <w:rsid w:val="001E1116"/>
    <w:rsid w:val="001E2228"/>
    <w:rsid w:val="001E276A"/>
    <w:rsid w:val="001E44D9"/>
    <w:rsid w:val="001E623C"/>
    <w:rsid w:val="001E666F"/>
    <w:rsid w:val="001E7775"/>
    <w:rsid w:val="001F0400"/>
    <w:rsid w:val="001F1031"/>
    <w:rsid w:val="001F250B"/>
    <w:rsid w:val="001F5F10"/>
    <w:rsid w:val="00200E68"/>
    <w:rsid w:val="002036C7"/>
    <w:rsid w:val="00205478"/>
    <w:rsid w:val="00205A94"/>
    <w:rsid w:val="00206064"/>
    <w:rsid w:val="0021023D"/>
    <w:rsid w:val="00210D70"/>
    <w:rsid w:val="002117F1"/>
    <w:rsid w:val="00212401"/>
    <w:rsid w:val="00213072"/>
    <w:rsid w:val="002135CA"/>
    <w:rsid w:val="002142D1"/>
    <w:rsid w:val="0021507A"/>
    <w:rsid w:val="0021666C"/>
    <w:rsid w:val="002201DE"/>
    <w:rsid w:val="002218A9"/>
    <w:rsid w:val="002266F4"/>
    <w:rsid w:val="002267EF"/>
    <w:rsid w:val="00227FC6"/>
    <w:rsid w:val="0023041A"/>
    <w:rsid w:val="00230FAD"/>
    <w:rsid w:val="00231B5F"/>
    <w:rsid w:val="002321C3"/>
    <w:rsid w:val="002330C1"/>
    <w:rsid w:val="002351B9"/>
    <w:rsid w:val="002358A6"/>
    <w:rsid w:val="00237009"/>
    <w:rsid w:val="00237302"/>
    <w:rsid w:val="0024072D"/>
    <w:rsid w:val="00240F73"/>
    <w:rsid w:val="002425F1"/>
    <w:rsid w:val="00242703"/>
    <w:rsid w:val="00244AB7"/>
    <w:rsid w:val="00244CD4"/>
    <w:rsid w:val="00245C31"/>
    <w:rsid w:val="00247725"/>
    <w:rsid w:val="002512EA"/>
    <w:rsid w:val="00251B22"/>
    <w:rsid w:val="00252459"/>
    <w:rsid w:val="0025320E"/>
    <w:rsid w:val="0025346C"/>
    <w:rsid w:val="002538CB"/>
    <w:rsid w:val="00257523"/>
    <w:rsid w:val="002576C1"/>
    <w:rsid w:val="00266A59"/>
    <w:rsid w:val="00271574"/>
    <w:rsid w:val="002717F6"/>
    <w:rsid w:val="00271F9B"/>
    <w:rsid w:val="00272184"/>
    <w:rsid w:val="002738CF"/>
    <w:rsid w:val="002744D2"/>
    <w:rsid w:val="00276278"/>
    <w:rsid w:val="002769BD"/>
    <w:rsid w:val="002770E9"/>
    <w:rsid w:val="00277399"/>
    <w:rsid w:val="002774BB"/>
    <w:rsid w:val="002816D8"/>
    <w:rsid w:val="002835C1"/>
    <w:rsid w:val="00283F9B"/>
    <w:rsid w:val="00284298"/>
    <w:rsid w:val="00286E3C"/>
    <w:rsid w:val="00287875"/>
    <w:rsid w:val="00287920"/>
    <w:rsid w:val="00290C01"/>
    <w:rsid w:val="00291795"/>
    <w:rsid w:val="002921E3"/>
    <w:rsid w:val="00293780"/>
    <w:rsid w:val="00293F36"/>
    <w:rsid w:val="00297815"/>
    <w:rsid w:val="00297BC8"/>
    <w:rsid w:val="002A062A"/>
    <w:rsid w:val="002A10CE"/>
    <w:rsid w:val="002A1592"/>
    <w:rsid w:val="002A3334"/>
    <w:rsid w:val="002A4BE0"/>
    <w:rsid w:val="002A4D32"/>
    <w:rsid w:val="002A624E"/>
    <w:rsid w:val="002B0293"/>
    <w:rsid w:val="002B054C"/>
    <w:rsid w:val="002B09B1"/>
    <w:rsid w:val="002B0C7F"/>
    <w:rsid w:val="002B41BE"/>
    <w:rsid w:val="002B442A"/>
    <w:rsid w:val="002B5D05"/>
    <w:rsid w:val="002B7359"/>
    <w:rsid w:val="002B74FB"/>
    <w:rsid w:val="002C32A7"/>
    <w:rsid w:val="002C619B"/>
    <w:rsid w:val="002C79CE"/>
    <w:rsid w:val="002D1D3E"/>
    <w:rsid w:val="002D33F6"/>
    <w:rsid w:val="002D3456"/>
    <w:rsid w:val="002D7660"/>
    <w:rsid w:val="002E150E"/>
    <w:rsid w:val="002E1A4E"/>
    <w:rsid w:val="002E3BCD"/>
    <w:rsid w:val="002E4ABC"/>
    <w:rsid w:val="002E795A"/>
    <w:rsid w:val="002E7B61"/>
    <w:rsid w:val="002F580F"/>
    <w:rsid w:val="002F5DC3"/>
    <w:rsid w:val="002F65EB"/>
    <w:rsid w:val="00303C0B"/>
    <w:rsid w:val="00304618"/>
    <w:rsid w:val="00304992"/>
    <w:rsid w:val="003059FC"/>
    <w:rsid w:val="003069CA"/>
    <w:rsid w:val="00306ACF"/>
    <w:rsid w:val="00307379"/>
    <w:rsid w:val="0031068D"/>
    <w:rsid w:val="0031227F"/>
    <w:rsid w:val="00313536"/>
    <w:rsid w:val="00316B7F"/>
    <w:rsid w:val="0031794F"/>
    <w:rsid w:val="00317B63"/>
    <w:rsid w:val="0032031E"/>
    <w:rsid w:val="00320E51"/>
    <w:rsid w:val="0032134F"/>
    <w:rsid w:val="003216B1"/>
    <w:rsid w:val="00322B24"/>
    <w:rsid w:val="00322F8C"/>
    <w:rsid w:val="00323F0C"/>
    <w:rsid w:val="00324846"/>
    <w:rsid w:val="00325CC7"/>
    <w:rsid w:val="003271F6"/>
    <w:rsid w:val="0033073D"/>
    <w:rsid w:val="00331799"/>
    <w:rsid w:val="00332790"/>
    <w:rsid w:val="00335949"/>
    <w:rsid w:val="0033617E"/>
    <w:rsid w:val="003361FA"/>
    <w:rsid w:val="00336BAB"/>
    <w:rsid w:val="0033770A"/>
    <w:rsid w:val="00337B2B"/>
    <w:rsid w:val="00342498"/>
    <w:rsid w:val="00345826"/>
    <w:rsid w:val="00350754"/>
    <w:rsid w:val="0035242F"/>
    <w:rsid w:val="003539BE"/>
    <w:rsid w:val="00357108"/>
    <w:rsid w:val="0036119B"/>
    <w:rsid w:val="0036166F"/>
    <w:rsid w:val="003621FD"/>
    <w:rsid w:val="00362708"/>
    <w:rsid w:val="00365D69"/>
    <w:rsid w:val="00373BC0"/>
    <w:rsid w:val="00376E9F"/>
    <w:rsid w:val="0037712B"/>
    <w:rsid w:val="003816C0"/>
    <w:rsid w:val="00381C02"/>
    <w:rsid w:val="003829EE"/>
    <w:rsid w:val="00382D22"/>
    <w:rsid w:val="00387E00"/>
    <w:rsid w:val="00390A48"/>
    <w:rsid w:val="00390B16"/>
    <w:rsid w:val="00397316"/>
    <w:rsid w:val="003A1D66"/>
    <w:rsid w:val="003A3634"/>
    <w:rsid w:val="003A3BFE"/>
    <w:rsid w:val="003A4CDB"/>
    <w:rsid w:val="003A4E96"/>
    <w:rsid w:val="003A4F1A"/>
    <w:rsid w:val="003A5248"/>
    <w:rsid w:val="003A5567"/>
    <w:rsid w:val="003A5D05"/>
    <w:rsid w:val="003A6B41"/>
    <w:rsid w:val="003A78A5"/>
    <w:rsid w:val="003B0B43"/>
    <w:rsid w:val="003B309C"/>
    <w:rsid w:val="003B4AF0"/>
    <w:rsid w:val="003B5B5B"/>
    <w:rsid w:val="003C0E8D"/>
    <w:rsid w:val="003C1E7D"/>
    <w:rsid w:val="003C4D53"/>
    <w:rsid w:val="003C54F8"/>
    <w:rsid w:val="003C5820"/>
    <w:rsid w:val="003C635A"/>
    <w:rsid w:val="003C68DE"/>
    <w:rsid w:val="003C74B6"/>
    <w:rsid w:val="003D1381"/>
    <w:rsid w:val="003D199C"/>
    <w:rsid w:val="003D312C"/>
    <w:rsid w:val="003D3CF0"/>
    <w:rsid w:val="003D44F4"/>
    <w:rsid w:val="003D4DBE"/>
    <w:rsid w:val="003D5252"/>
    <w:rsid w:val="003D598F"/>
    <w:rsid w:val="003D6415"/>
    <w:rsid w:val="003D7B04"/>
    <w:rsid w:val="003E1C35"/>
    <w:rsid w:val="003E24FA"/>
    <w:rsid w:val="003E311A"/>
    <w:rsid w:val="003E32EB"/>
    <w:rsid w:val="003E4AB0"/>
    <w:rsid w:val="003E6BE8"/>
    <w:rsid w:val="003E71D9"/>
    <w:rsid w:val="003F1F98"/>
    <w:rsid w:val="003F20D0"/>
    <w:rsid w:val="003F2838"/>
    <w:rsid w:val="003F5902"/>
    <w:rsid w:val="003F7A59"/>
    <w:rsid w:val="00402770"/>
    <w:rsid w:val="0040305D"/>
    <w:rsid w:val="00403C53"/>
    <w:rsid w:val="004049C7"/>
    <w:rsid w:val="00407C1F"/>
    <w:rsid w:val="00407C4F"/>
    <w:rsid w:val="00410142"/>
    <w:rsid w:val="004144D4"/>
    <w:rsid w:val="00414754"/>
    <w:rsid w:val="004150AE"/>
    <w:rsid w:val="0041559E"/>
    <w:rsid w:val="00415FB3"/>
    <w:rsid w:val="00416424"/>
    <w:rsid w:val="00416C41"/>
    <w:rsid w:val="004218BE"/>
    <w:rsid w:val="0042389A"/>
    <w:rsid w:val="00424271"/>
    <w:rsid w:val="00424920"/>
    <w:rsid w:val="00426AB2"/>
    <w:rsid w:val="00426EEB"/>
    <w:rsid w:val="00430062"/>
    <w:rsid w:val="004312FB"/>
    <w:rsid w:val="00431CBD"/>
    <w:rsid w:val="004325D6"/>
    <w:rsid w:val="004325E1"/>
    <w:rsid w:val="00433463"/>
    <w:rsid w:val="00433AB2"/>
    <w:rsid w:val="00434EA7"/>
    <w:rsid w:val="00435495"/>
    <w:rsid w:val="004357BC"/>
    <w:rsid w:val="00436267"/>
    <w:rsid w:val="00440A58"/>
    <w:rsid w:val="004417C0"/>
    <w:rsid w:val="00444718"/>
    <w:rsid w:val="00447547"/>
    <w:rsid w:val="004476EA"/>
    <w:rsid w:val="00447E04"/>
    <w:rsid w:val="00451459"/>
    <w:rsid w:val="00451645"/>
    <w:rsid w:val="00451737"/>
    <w:rsid w:val="00451D33"/>
    <w:rsid w:val="00452B97"/>
    <w:rsid w:val="00454124"/>
    <w:rsid w:val="0045430C"/>
    <w:rsid w:val="004555CD"/>
    <w:rsid w:val="00460241"/>
    <w:rsid w:val="004618CC"/>
    <w:rsid w:val="004626E6"/>
    <w:rsid w:val="00462771"/>
    <w:rsid w:val="00462B3A"/>
    <w:rsid w:val="004640C0"/>
    <w:rsid w:val="00464CA7"/>
    <w:rsid w:val="004653DE"/>
    <w:rsid w:val="0046698A"/>
    <w:rsid w:val="00466ADD"/>
    <w:rsid w:val="00467720"/>
    <w:rsid w:val="00471DBB"/>
    <w:rsid w:val="00471DBE"/>
    <w:rsid w:val="004730B9"/>
    <w:rsid w:val="00474362"/>
    <w:rsid w:val="00475D60"/>
    <w:rsid w:val="00476371"/>
    <w:rsid w:val="0047742D"/>
    <w:rsid w:val="00477819"/>
    <w:rsid w:val="004809F9"/>
    <w:rsid w:val="00481E14"/>
    <w:rsid w:val="00486232"/>
    <w:rsid w:val="00486D0C"/>
    <w:rsid w:val="004877A5"/>
    <w:rsid w:val="004908AC"/>
    <w:rsid w:val="00492794"/>
    <w:rsid w:val="00492D59"/>
    <w:rsid w:val="00493969"/>
    <w:rsid w:val="00494826"/>
    <w:rsid w:val="00494860"/>
    <w:rsid w:val="00494CF7"/>
    <w:rsid w:val="00497648"/>
    <w:rsid w:val="004A0962"/>
    <w:rsid w:val="004A0C3E"/>
    <w:rsid w:val="004A26A3"/>
    <w:rsid w:val="004A608C"/>
    <w:rsid w:val="004A6A75"/>
    <w:rsid w:val="004A6D31"/>
    <w:rsid w:val="004A6EA6"/>
    <w:rsid w:val="004B122F"/>
    <w:rsid w:val="004B1988"/>
    <w:rsid w:val="004B32D3"/>
    <w:rsid w:val="004B60DA"/>
    <w:rsid w:val="004C0071"/>
    <w:rsid w:val="004C07BA"/>
    <w:rsid w:val="004C193D"/>
    <w:rsid w:val="004C1BE7"/>
    <w:rsid w:val="004C241E"/>
    <w:rsid w:val="004C76FA"/>
    <w:rsid w:val="004D0267"/>
    <w:rsid w:val="004D5D78"/>
    <w:rsid w:val="004D6099"/>
    <w:rsid w:val="004D77FA"/>
    <w:rsid w:val="004E0C86"/>
    <w:rsid w:val="004E1191"/>
    <w:rsid w:val="004E240E"/>
    <w:rsid w:val="004E2A97"/>
    <w:rsid w:val="004E58B1"/>
    <w:rsid w:val="004F0FC0"/>
    <w:rsid w:val="004F1AE7"/>
    <w:rsid w:val="004F4C94"/>
    <w:rsid w:val="004F5ED9"/>
    <w:rsid w:val="004F6C29"/>
    <w:rsid w:val="004F78B5"/>
    <w:rsid w:val="00500080"/>
    <w:rsid w:val="00501564"/>
    <w:rsid w:val="00501CC1"/>
    <w:rsid w:val="005044AC"/>
    <w:rsid w:val="0050679C"/>
    <w:rsid w:val="00506F22"/>
    <w:rsid w:val="00511020"/>
    <w:rsid w:val="00514471"/>
    <w:rsid w:val="005162D9"/>
    <w:rsid w:val="00517CA3"/>
    <w:rsid w:val="00517DEC"/>
    <w:rsid w:val="00520DE4"/>
    <w:rsid w:val="005211CC"/>
    <w:rsid w:val="0052180D"/>
    <w:rsid w:val="00522F9D"/>
    <w:rsid w:val="00526B67"/>
    <w:rsid w:val="0053028E"/>
    <w:rsid w:val="0053041F"/>
    <w:rsid w:val="005306DD"/>
    <w:rsid w:val="00530A8C"/>
    <w:rsid w:val="005318AB"/>
    <w:rsid w:val="00531A39"/>
    <w:rsid w:val="00533058"/>
    <w:rsid w:val="00533119"/>
    <w:rsid w:val="00533D03"/>
    <w:rsid w:val="00540CCE"/>
    <w:rsid w:val="005428C5"/>
    <w:rsid w:val="00543DAB"/>
    <w:rsid w:val="005448DD"/>
    <w:rsid w:val="00544E72"/>
    <w:rsid w:val="005455F2"/>
    <w:rsid w:val="005460AC"/>
    <w:rsid w:val="00546EE3"/>
    <w:rsid w:val="00547CCF"/>
    <w:rsid w:val="00547E25"/>
    <w:rsid w:val="00551FF2"/>
    <w:rsid w:val="0055351E"/>
    <w:rsid w:val="0055374D"/>
    <w:rsid w:val="00553BE2"/>
    <w:rsid w:val="0055472C"/>
    <w:rsid w:val="0055504D"/>
    <w:rsid w:val="00556C31"/>
    <w:rsid w:val="0055702F"/>
    <w:rsid w:val="00562581"/>
    <w:rsid w:val="005654B2"/>
    <w:rsid w:val="005675F2"/>
    <w:rsid w:val="00567F22"/>
    <w:rsid w:val="0057367C"/>
    <w:rsid w:val="0057579C"/>
    <w:rsid w:val="00575F0C"/>
    <w:rsid w:val="00576AC1"/>
    <w:rsid w:val="005771D5"/>
    <w:rsid w:val="00580901"/>
    <w:rsid w:val="00580B90"/>
    <w:rsid w:val="00582DF8"/>
    <w:rsid w:val="00583F8E"/>
    <w:rsid w:val="005843E6"/>
    <w:rsid w:val="0058462B"/>
    <w:rsid w:val="0058472A"/>
    <w:rsid w:val="00590CE1"/>
    <w:rsid w:val="005917C5"/>
    <w:rsid w:val="00592978"/>
    <w:rsid w:val="00592CC5"/>
    <w:rsid w:val="00592D6C"/>
    <w:rsid w:val="00594901"/>
    <w:rsid w:val="005954A0"/>
    <w:rsid w:val="0059565F"/>
    <w:rsid w:val="0059631C"/>
    <w:rsid w:val="005A14AC"/>
    <w:rsid w:val="005A1F41"/>
    <w:rsid w:val="005A2C26"/>
    <w:rsid w:val="005A3D1B"/>
    <w:rsid w:val="005A4253"/>
    <w:rsid w:val="005A5AFA"/>
    <w:rsid w:val="005A6603"/>
    <w:rsid w:val="005A7571"/>
    <w:rsid w:val="005A760A"/>
    <w:rsid w:val="005B02A1"/>
    <w:rsid w:val="005B0DF6"/>
    <w:rsid w:val="005B2405"/>
    <w:rsid w:val="005B29A0"/>
    <w:rsid w:val="005B6773"/>
    <w:rsid w:val="005B69F9"/>
    <w:rsid w:val="005C0C5A"/>
    <w:rsid w:val="005C2BD1"/>
    <w:rsid w:val="005C2F13"/>
    <w:rsid w:val="005C3B19"/>
    <w:rsid w:val="005C449A"/>
    <w:rsid w:val="005C4571"/>
    <w:rsid w:val="005C4699"/>
    <w:rsid w:val="005C6AF7"/>
    <w:rsid w:val="005D013F"/>
    <w:rsid w:val="005D2A68"/>
    <w:rsid w:val="005D30CB"/>
    <w:rsid w:val="005D35CA"/>
    <w:rsid w:val="005D529A"/>
    <w:rsid w:val="005D6F31"/>
    <w:rsid w:val="005E0907"/>
    <w:rsid w:val="005E11EC"/>
    <w:rsid w:val="005E15F0"/>
    <w:rsid w:val="005E1D34"/>
    <w:rsid w:val="005E2DB8"/>
    <w:rsid w:val="005E2E8B"/>
    <w:rsid w:val="005E36D3"/>
    <w:rsid w:val="005E56DD"/>
    <w:rsid w:val="005E5D8F"/>
    <w:rsid w:val="005E77F7"/>
    <w:rsid w:val="005F27BC"/>
    <w:rsid w:val="005F2A58"/>
    <w:rsid w:val="005F2BF7"/>
    <w:rsid w:val="005F4B82"/>
    <w:rsid w:val="005F5DAB"/>
    <w:rsid w:val="005F6B5F"/>
    <w:rsid w:val="005F7172"/>
    <w:rsid w:val="005F7461"/>
    <w:rsid w:val="005F751C"/>
    <w:rsid w:val="00601FA9"/>
    <w:rsid w:val="0060233C"/>
    <w:rsid w:val="00602451"/>
    <w:rsid w:val="0060526E"/>
    <w:rsid w:val="00605C21"/>
    <w:rsid w:val="00606D48"/>
    <w:rsid w:val="00607FAE"/>
    <w:rsid w:val="00607FD0"/>
    <w:rsid w:val="006100ED"/>
    <w:rsid w:val="00610E90"/>
    <w:rsid w:val="00611FFD"/>
    <w:rsid w:val="00612A46"/>
    <w:rsid w:val="00613E38"/>
    <w:rsid w:val="00615591"/>
    <w:rsid w:val="00615FF1"/>
    <w:rsid w:val="00616E2B"/>
    <w:rsid w:val="00621BBB"/>
    <w:rsid w:val="00623F38"/>
    <w:rsid w:val="006270FD"/>
    <w:rsid w:val="00630A2F"/>
    <w:rsid w:val="00631E51"/>
    <w:rsid w:val="0063236A"/>
    <w:rsid w:val="00633EDF"/>
    <w:rsid w:val="0063402F"/>
    <w:rsid w:val="00634B4C"/>
    <w:rsid w:val="006367D6"/>
    <w:rsid w:val="006376F2"/>
    <w:rsid w:val="00642023"/>
    <w:rsid w:val="00642F70"/>
    <w:rsid w:val="006456E1"/>
    <w:rsid w:val="00646E46"/>
    <w:rsid w:val="00647171"/>
    <w:rsid w:val="00647399"/>
    <w:rsid w:val="00650E9A"/>
    <w:rsid w:val="006517A0"/>
    <w:rsid w:val="00651DCC"/>
    <w:rsid w:val="0065548F"/>
    <w:rsid w:val="00655DCA"/>
    <w:rsid w:val="006560B1"/>
    <w:rsid w:val="00660856"/>
    <w:rsid w:val="0066117D"/>
    <w:rsid w:val="006640C3"/>
    <w:rsid w:val="00664461"/>
    <w:rsid w:val="0066481B"/>
    <w:rsid w:val="00665080"/>
    <w:rsid w:val="00665831"/>
    <w:rsid w:val="006665C8"/>
    <w:rsid w:val="00667591"/>
    <w:rsid w:val="00671C75"/>
    <w:rsid w:val="00677423"/>
    <w:rsid w:val="00677D5F"/>
    <w:rsid w:val="00681DA3"/>
    <w:rsid w:val="00683164"/>
    <w:rsid w:val="00686F69"/>
    <w:rsid w:val="00687498"/>
    <w:rsid w:val="0069021B"/>
    <w:rsid w:val="00690263"/>
    <w:rsid w:val="00691460"/>
    <w:rsid w:val="00691543"/>
    <w:rsid w:val="00695CC2"/>
    <w:rsid w:val="0069740D"/>
    <w:rsid w:val="006975AB"/>
    <w:rsid w:val="006979DE"/>
    <w:rsid w:val="006A0792"/>
    <w:rsid w:val="006A3A32"/>
    <w:rsid w:val="006A54F7"/>
    <w:rsid w:val="006A62FE"/>
    <w:rsid w:val="006A748B"/>
    <w:rsid w:val="006B0B4F"/>
    <w:rsid w:val="006B1562"/>
    <w:rsid w:val="006B57CD"/>
    <w:rsid w:val="006B6CBB"/>
    <w:rsid w:val="006C1BDF"/>
    <w:rsid w:val="006C2F2A"/>
    <w:rsid w:val="006C30B5"/>
    <w:rsid w:val="006C4C08"/>
    <w:rsid w:val="006C6BFB"/>
    <w:rsid w:val="006D10F1"/>
    <w:rsid w:val="006D1798"/>
    <w:rsid w:val="006D37FA"/>
    <w:rsid w:val="006D467E"/>
    <w:rsid w:val="006D532D"/>
    <w:rsid w:val="006D5A17"/>
    <w:rsid w:val="006D62AC"/>
    <w:rsid w:val="006E133C"/>
    <w:rsid w:val="006E2483"/>
    <w:rsid w:val="006E2A21"/>
    <w:rsid w:val="006E7EE2"/>
    <w:rsid w:val="006F06D0"/>
    <w:rsid w:val="006F17AB"/>
    <w:rsid w:val="006F1DD6"/>
    <w:rsid w:val="006F29AC"/>
    <w:rsid w:val="006F35EB"/>
    <w:rsid w:val="006F3844"/>
    <w:rsid w:val="006F451E"/>
    <w:rsid w:val="006F4884"/>
    <w:rsid w:val="006F4F80"/>
    <w:rsid w:val="006F57BA"/>
    <w:rsid w:val="006F5FE7"/>
    <w:rsid w:val="006F6BBE"/>
    <w:rsid w:val="006F70F4"/>
    <w:rsid w:val="00700E21"/>
    <w:rsid w:val="00701C69"/>
    <w:rsid w:val="00705C51"/>
    <w:rsid w:val="007069FA"/>
    <w:rsid w:val="007072A6"/>
    <w:rsid w:val="007116C6"/>
    <w:rsid w:val="00711F2A"/>
    <w:rsid w:val="007130B4"/>
    <w:rsid w:val="007133D9"/>
    <w:rsid w:val="0072229D"/>
    <w:rsid w:val="0072295D"/>
    <w:rsid w:val="00723C1C"/>
    <w:rsid w:val="0072592A"/>
    <w:rsid w:val="007269DC"/>
    <w:rsid w:val="00726A02"/>
    <w:rsid w:val="00727E7F"/>
    <w:rsid w:val="007304B2"/>
    <w:rsid w:val="00730FFB"/>
    <w:rsid w:val="00731846"/>
    <w:rsid w:val="007324CC"/>
    <w:rsid w:val="0073362D"/>
    <w:rsid w:val="00742068"/>
    <w:rsid w:val="007423BF"/>
    <w:rsid w:val="00742B1B"/>
    <w:rsid w:val="00742F55"/>
    <w:rsid w:val="007433C5"/>
    <w:rsid w:val="00744972"/>
    <w:rsid w:val="00745664"/>
    <w:rsid w:val="00747DCF"/>
    <w:rsid w:val="00750893"/>
    <w:rsid w:val="00751213"/>
    <w:rsid w:val="00751A33"/>
    <w:rsid w:val="007537A1"/>
    <w:rsid w:val="00753FDB"/>
    <w:rsid w:val="0075741B"/>
    <w:rsid w:val="00761540"/>
    <w:rsid w:val="0076246D"/>
    <w:rsid w:val="007663D9"/>
    <w:rsid w:val="007667E0"/>
    <w:rsid w:val="00770F58"/>
    <w:rsid w:val="007727D8"/>
    <w:rsid w:val="00773026"/>
    <w:rsid w:val="00773DE2"/>
    <w:rsid w:val="00774073"/>
    <w:rsid w:val="00776499"/>
    <w:rsid w:val="0078006F"/>
    <w:rsid w:val="00781427"/>
    <w:rsid w:val="007816E9"/>
    <w:rsid w:val="007830EA"/>
    <w:rsid w:val="007835B6"/>
    <w:rsid w:val="00783BF2"/>
    <w:rsid w:val="00784E0A"/>
    <w:rsid w:val="007859BF"/>
    <w:rsid w:val="00786315"/>
    <w:rsid w:val="007900BC"/>
    <w:rsid w:val="00790676"/>
    <w:rsid w:val="0079234E"/>
    <w:rsid w:val="00792B2A"/>
    <w:rsid w:val="00796B2F"/>
    <w:rsid w:val="007971DD"/>
    <w:rsid w:val="007A0A8C"/>
    <w:rsid w:val="007A1187"/>
    <w:rsid w:val="007A27BB"/>
    <w:rsid w:val="007A29C7"/>
    <w:rsid w:val="007A2C39"/>
    <w:rsid w:val="007A45B0"/>
    <w:rsid w:val="007A45EB"/>
    <w:rsid w:val="007A539D"/>
    <w:rsid w:val="007B050E"/>
    <w:rsid w:val="007B0D05"/>
    <w:rsid w:val="007B144A"/>
    <w:rsid w:val="007B2FC9"/>
    <w:rsid w:val="007B3417"/>
    <w:rsid w:val="007B606C"/>
    <w:rsid w:val="007C0D2A"/>
    <w:rsid w:val="007C1466"/>
    <w:rsid w:val="007C2422"/>
    <w:rsid w:val="007C36B1"/>
    <w:rsid w:val="007C45C4"/>
    <w:rsid w:val="007C4EA6"/>
    <w:rsid w:val="007C6A42"/>
    <w:rsid w:val="007C6C85"/>
    <w:rsid w:val="007D091C"/>
    <w:rsid w:val="007D0B19"/>
    <w:rsid w:val="007D2077"/>
    <w:rsid w:val="007D2541"/>
    <w:rsid w:val="007D27C0"/>
    <w:rsid w:val="007D5BB1"/>
    <w:rsid w:val="007D6227"/>
    <w:rsid w:val="007D6448"/>
    <w:rsid w:val="007D64D9"/>
    <w:rsid w:val="007D6E63"/>
    <w:rsid w:val="007D768E"/>
    <w:rsid w:val="007E1586"/>
    <w:rsid w:val="007E1F66"/>
    <w:rsid w:val="007E24FA"/>
    <w:rsid w:val="007E2723"/>
    <w:rsid w:val="007E274C"/>
    <w:rsid w:val="007E4816"/>
    <w:rsid w:val="007E6C7F"/>
    <w:rsid w:val="007E7D16"/>
    <w:rsid w:val="007F099D"/>
    <w:rsid w:val="007F3710"/>
    <w:rsid w:val="007F63C7"/>
    <w:rsid w:val="007F7C3C"/>
    <w:rsid w:val="00800799"/>
    <w:rsid w:val="008036C6"/>
    <w:rsid w:val="008037E7"/>
    <w:rsid w:val="00804C2F"/>
    <w:rsid w:val="008070F5"/>
    <w:rsid w:val="00807998"/>
    <w:rsid w:val="00811414"/>
    <w:rsid w:val="00811849"/>
    <w:rsid w:val="0081220A"/>
    <w:rsid w:val="00817D1F"/>
    <w:rsid w:val="00820CB7"/>
    <w:rsid w:val="00820E4B"/>
    <w:rsid w:val="00822C93"/>
    <w:rsid w:val="00822EB7"/>
    <w:rsid w:val="00823959"/>
    <w:rsid w:val="00823977"/>
    <w:rsid w:val="00825028"/>
    <w:rsid w:val="00825909"/>
    <w:rsid w:val="0082644B"/>
    <w:rsid w:val="00830635"/>
    <w:rsid w:val="00830CBE"/>
    <w:rsid w:val="00831B1F"/>
    <w:rsid w:val="008335FF"/>
    <w:rsid w:val="00834908"/>
    <w:rsid w:val="00836B76"/>
    <w:rsid w:val="00837747"/>
    <w:rsid w:val="008377CD"/>
    <w:rsid w:val="00840015"/>
    <w:rsid w:val="008430F0"/>
    <w:rsid w:val="00845BFA"/>
    <w:rsid w:val="00847C32"/>
    <w:rsid w:val="00850706"/>
    <w:rsid w:val="00851A2E"/>
    <w:rsid w:val="00852355"/>
    <w:rsid w:val="00852FF3"/>
    <w:rsid w:val="008549BE"/>
    <w:rsid w:val="00856DE8"/>
    <w:rsid w:val="00857C0D"/>
    <w:rsid w:val="00860B64"/>
    <w:rsid w:val="008638D8"/>
    <w:rsid w:val="00864591"/>
    <w:rsid w:val="008661EC"/>
    <w:rsid w:val="0086668F"/>
    <w:rsid w:val="00870086"/>
    <w:rsid w:val="0087058D"/>
    <w:rsid w:val="00873C50"/>
    <w:rsid w:val="00874585"/>
    <w:rsid w:val="0087564E"/>
    <w:rsid w:val="008805DC"/>
    <w:rsid w:val="008819A6"/>
    <w:rsid w:val="008822F5"/>
    <w:rsid w:val="0088412F"/>
    <w:rsid w:val="0089045A"/>
    <w:rsid w:val="00891084"/>
    <w:rsid w:val="00894540"/>
    <w:rsid w:val="008A1898"/>
    <w:rsid w:val="008A1E03"/>
    <w:rsid w:val="008A31F9"/>
    <w:rsid w:val="008A3516"/>
    <w:rsid w:val="008A4FC0"/>
    <w:rsid w:val="008B08B8"/>
    <w:rsid w:val="008B130F"/>
    <w:rsid w:val="008B2491"/>
    <w:rsid w:val="008B28DA"/>
    <w:rsid w:val="008B2C51"/>
    <w:rsid w:val="008B4113"/>
    <w:rsid w:val="008B4B06"/>
    <w:rsid w:val="008B6A7D"/>
    <w:rsid w:val="008B772B"/>
    <w:rsid w:val="008C1255"/>
    <w:rsid w:val="008C1344"/>
    <w:rsid w:val="008C32BA"/>
    <w:rsid w:val="008C4014"/>
    <w:rsid w:val="008C41B1"/>
    <w:rsid w:val="008C513F"/>
    <w:rsid w:val="008C594A"/>
    <w:rsid w:val="008C5A48"/>
    <w:rsid w:val="008C69B2"/>
    <w:rsid w:val="008C6B47"/>
    <w:rsid w:val="008C7F35"/>
    <w:rsid w:val="008D127B"/>
    <w:rsid w:val="008D12E1"/>
    <w:rsid w:val="008D3AE1"/>
    <w:rsid w:val="008D5820"/>
    <w:rsid w:val="008D6192"/>
    <w:rsid w:val="008E31F1"/>
    <w:rsid w:val="008E6462"/>
    <w:rsid w:val="008E72BE"/>
    <w:rsid w:val="008F11C8"/>
    <w:rsid w:val="008F418F"/>
    <w:rsid w:val="008F4B32"/>
    <w:rsid w:val="008F70A1"/>
    <w:rsid w:val="0090071A"/>
    <w:rsid w:val="0090102A"/>
    <w:rsid w:val="00901736"/>
    <w:rsid w:val="00901E0F"/>
    <w:rsid w:val="009026CE"/>
    <w:rsid w:val="0090292D"/>
    <w:rsid w:val="00904450"/>
    <w:rsid w:val="0090525A"/>
    <w:rsid w:val="009070A7"/>
    <w:rsid w:val="009112FB"/>
    <w:rsid w:val="0091156E"/>
    <w:rsid w:val="009116AC"/>
    <w:rsid w:val="009125B3"/>
    <w:rsid w:val="009129C5"/>
    <w:rsid w:val="009134A0"/>
    <w:rsid w:val="00913517"/>
    <w:rsid w:val="00916499"/>
    <w:rsid w:val="009164D9"/>
    <w:rsid w:val="00921400"/>
    <w:rsid w:val="00921AB0"/>
    <w:rsid w:val="00921B8D"/>
    <w:rsid w:val="00923165"/>
    <w:rsid w:val="00924473"/>
    <w:rsid w:val="0092457E"/>
    <w:rsid w:val="00924F92"/>
    <w:rsid w:val="009269FF"/>
    <w:rsid w:val="00926A18"/>
    <w:rsid w:val="00926ADE"/>
    <w:rsid w:val="00931E2A"/>
    <w:rsid w:val="00933C44"/>
    <w:rsid w:val="00936A3E"/>
    <w:rsid w:val="00937255"/>
    <w:rsid w:val="00941856"/>
    <w:rsid w:val="009419F7"/>
    <w:rsid w:val="0094492F"/>
    <w:rsid w:val="00946728"/>
    <w:rsid w:val="00950980"/>
    <w:rsid w:val="00951BEA"/>
    <w:rsid w:val="00952540"/>
    <w:rsid w:val="00952B2B"/>
    <w:rsid w:val="0095326F"/>
    <w:rsid w:val="00953DAA"/>
    <w:rsid w:val="0095598D"/>
    <w:rsid w:val="00956FA7"/>
    <w:rsid w:val="0095753C"/>
    <w:rsid w:val="00960384"/>
    <w:rsid w:val="00970592"/>
    <w:rsid w:val="00970C2C"/>
    <w:rsid w:val="009714C8"/>
    <w:rsid w:val="009718B7"/>
    <w:rsid w:val="00971AE7"/>
    <w:rsid w:val="00972E67"/>
    <w:rsid w:val="0097300F"/>
    <w:rsid w:val="00974398"/>
    <w:rsid w:val="00975195"/>
    <w:rsid w:val="00976E30"/>
    <w:rsid w:val="0098014F"/>
    <w:rsid w:val="00982C33"/>
    <w:rsid w:val="0098463C"/>
    <w:rsid w:val="00986A04"/>
    <w:rsid w:val="0098754F"/>
    <w:rsid w:val="0099026E"/>
    <w:rsid w:val="009912C9"/>
    <w:rsid w:val="00991BDD"/>
    <w:rsid w:val="00992B99"/>
    <w:rsid w:val="00993B5A"/>
    <w:rsid w:val="00994C10"/>
    <w:rsid w:val="00995E11"/>
    <w:rsid w:val="00996D61"/>
    <w:rsid w:val="009A0AB3"/>
    <w:rsid w:val="009A1827"/>
    <w:rsid w:val="009A1DEC"/>
    <w:rsid w:val="009A3786"/>
    <w:rsid w:val="009A4526"/>
    <w:rsid w:val="009B0C68"/>
    <w:rsid w:val="009B119A"/>
    <w:rsid w:val="009B33F2"/>
    <w:rsid w:val="009B3EC4"/>
    <w:rsid w:val="009B449A"/>
    <w:rsid w:val="009B5515"/>
    <w:rsid w:val="009B57B6"/>
    <w:rsid w:val="009B7367"/>
    <w:rsid w:val="009C0165"/>
    <w:rsid w:val="009C0C0B"/>
    <w:rsid w:val="009C2B26"/>
    <w:rsid w:val="009C2BF5"/>
    <w:rsid w:val="009C401B"/>
    <w:rsid w:val="009C44D9"/>
    <w:rsid w:val="009C4EFF"/>
    <w:rsid w:val="009C6751"/>
    <w:rsid w:val="009C7C45"/>
    <w:rsid w:val="009C7C79"/>
    <w:rsid w:val="009D1684"/>
    <w:rsid w:val="009D18E7"/>
    <w:rsid w:val="009D1B06"/>
    <w:rsid w:val="009D79DC"/>
    <w:rsid w:val="009D7FA7"/>
    <w:rsid w:val="009E12DF"/>
    <w:rsid w:val="009E376C"/>
    <w:rsid w:val="009E4287"/>
    <w:rsid w:val="009F1667"/>
    <w:rsid w:val="009F1DE4"/>
    <w:rsid w:val="009F2995"/>
    <w:rsid w:val="009F6F69"/>
    <w:rsid w:val="009F723E"/>
    <w:rsid w:val="009F7922"/>
    <w:rsid w:val="009F7A4D"/>
    <w:rsid w:val="00A00E9A"/>
    <w:rsid w:val="00A00F92"/>
    <w:rsid w:val="00A04F04"/>
    <w:rsid w:val="00A07A3D"/>
    <w:rsid w:val="00A110A8"/>
    <w:rsid w:val="00A11249"/>
    <w:rsid w:val="00A1179C"/>
    <w:rsid w:val="00A11893"/>
    <w:rsid w:val="00A12635"/>
    <w:rsid w:val="00A127B9"/>
    <w:rsid w:val="00A13CC8"/>
    <w:rsid w:val="00A14381"/>
    <w:rsid w:val="00A16946"/>
    <w:rsid w:val="00A17C78"/>
    <w:rsid w:val="00A2142F"/>
    <w:rsid w:val="00A21FEE"/>
    <w:rsid w:val="00A22FB2"/>
    <w:rsid w:val="00A2378C"/>
    <w:rsid w:val="00A24E21"/>
    <w:rsid w:val="00A27C9F"/>
    <w:rsid w:val="00A30AFE"/>
    <w:rsid w:val="00A335D7"/>
    <w:rsid w:val="00A34ACD"/>
    <w:rsid w:val="00A358AC"/>
    <w:rsid w:val="00A35D90"/>
    <w:rsid w:val="00A40145"/>
    <w:rsid w:val="00A41C71"/>
    <w:rsid w:val="00A420D9"/>
    <w:rsid w:val="00A42BCC"/>
    <w:rsid w:val="00A45064"/>
    <w:rsid w:val="00A46E24"/>
    <w:rsid w:val="00A500F9"/>
    <w:rsid w:val="00A5013C"/>
    <w:rsid w:val="00A51068"/>
    <w:rsid w:val="00A5288A"/>
    <w:rsid w:val="00A52F14"/>
    <w:rsid w:val="00A543E4"/>
    <w:rsid w:val="00A54CF9"/>
    <w:rsid w:val="00A55DAD"/>
    <w:rsid w:val="00A61855"/>
    <w:rsid w:val="00A61D77"/>
    <w:rsid w:val="00A61EFB"/>
    <w:rsid w:val="00A62181"/>
    <w:rsid w:val="00A62BF4"/>
    <w:rsid w:val="00A63BDF"/>
    <w:rsid w:val="00A67824"/>
    <w:rsid w:val="00A7227D"/>
    <w:rsid w:val="00A74116"/>
    <w:rsid w:val="00A74B67"/>
    <w:rsid w:val="00A751B8"/>
    <w:rsid w:val="00A75395"/>
    <w:rsid w:val="00A8019B"/>
    <w:rsid w:val="00A81A4C"/>
    <w:rsid w:val="00A828BB"/>
    <w:rsid w:val="00A82B36"/>
    <w:rsid w:val="00A84032"/>
    <w:rsid w:val="00A84346"/>
    <w:rsid w:val="00A84ECD"/>
    <w:rsid w:val="00A854E4"/>
    <w:rsid w:val="00A85D26"/>
    <w:rsid w:val="00A85E6E"/>
    <w:rsid w:val="00A8674C"/>
    <w:rsid w:val="00A86999"/>
    <w:rsid w:val="00A9096F"/>
    <w:rsid w:val="00A90F5E"/>
    <w:rsid w:val="00A91A27"/>
    <w:rsid w:val="00A92586"/>
    <w:rsid w:val="00A94F1E"/>
    <w:rsid w:val="00A9561E"/>
    <w:rsid w:val="00A95D5F"/>
    <w:rsid w:val="00A97282"/>
    <w:rsid w:val="00A972C1"/>
    <w:rsid w:val="00AA090F"/>
    <w:rsid w:val="00AA0AC7"/>
    <w:rsid w:val="00AA1F12"/>
    <w:rsid w:val="00AA2DD0"/>
    <w:rsid w:val="00AA3657"/>
    <w:rsid w:val="00AA38EB"/>
    <w:rsid w:val="00AA3C66"/>
    <w:rsid w:val="00AA3D6A"/>
    <w:rsid w:val="00AA5D4B"/>
    <w:rsid w:val="00AA633F"/>
    <w:rsid w:val="00AA6A88"/>
    <w:rsid w:val="00AB2173"/>
    <w:rsid w:val="00AB3DA3"/>
    <w:rsid w:val="00AB4B83"/>
    <w:rsid w:val="00AB5896"/>
    <w:rsid w:val="00AB771D"/>
    <w:rsid w:val="00AB7D46"/>
    <w:rsid w:val="00AC148D"/>
    <w:rsid w:val="00AC1BA1"/>
    <w:rsid w:val="00AC40A4"/>
    <w:rsid w:val="00AC57E7"/>
    <w:rsid w:val="00AC65A0"/>
    <w:rsid w:val="00AD1574"/>
    <w:rsid w:val="00AD4095"/>
    <w:rsid w:val="00AD7100"/>
    <w:rsid w:val="00AE001D"/>
    <w:rsid w:val="00AE0135"/>
    <w:rsid w:val="00AE17C1"/>
    <w:rsid w:val="00AE3618"/>
    <w:rsid w:val="00AE47E7"/>
    <w:rsid w:val="00AE6B8D"/>
    <w:rsid w:val="00AE6F86"/>
    <w:rsid w:val="00AF0F94"/>
    <w:rsid w:val="00AF15E2"/>
    <w:rsid w:val="00AF2830"/>
    <w:rsid w:val="00AF704F"/>
    <w:rsid w:val="00AF79FD"/>
    <w:rsid w:val="00AF7BFD"/>
    <w:rsid w:val="00AF7DC5"/>
    <w:rsid w:val="00B024CF"/>
    <w:rsid w:val="00B02D9E"/>
    <w:rsid w:val="00B03165"/>
    <w:rsid w:val="00B03669"/>
    <w:rsid w:val="00B04E74"/>
    <w:rsid w:val="00B05BE7"/>
    <w:rsid w:val="00B075B2"/>
    <w:rsid w:val="00B07DBA"/>
    <w:rsid w:val="00B10B17"/>
    <w:rsid w:val="00B113DB"/>
    <w:rsid w:val="00B118A4"/>
    <w:rsid w:val="00B11B6C"/>
    <w:rsid w:val="00B1261C"/>
    <w:rsid w:val="00B15EAA"/>
    <w:rsid w:val="00B16623"/>
    <w:rsid w:val="00B168A0"/>
    <w:rsid w:val="00B2465F"/>
    <w:rsid w:val="00B26E87"/>
    <w:rsid w:val="00B2746F"/>
    <w:rsid w:val="00B275AA"/>
    <w:rsid w:val="00B278DE"/>
    <w:rsid w:val="00B310BC"/>
    <w:rsid w:val="00B3113C"/>
    <w:rsid w:val="00B34634"/>
    <w:rsid w:val="00B35285"/>
    <w:rsid w:val="00B352C2"/>
    <w:rsid w:val="00B358E8"/>
    <w:rsid w:val="00B360EB"/>
    <w:rsid w:val="00B36A04"/>
    <w:rsid w:val="00B37D00"/>
    <w:rsid w:val="00B4027B"/>
    <w:rsid w:val="00B406AC"/>
    <w:rsid w:val="00B4161B"/>
    <w:rsid w:val="00B423C6"/>
    <w:rsid w:val="00B43BB8"/>
    <w:rsid w:val="00B44F21"/>
    <w:rsid w:val="00B44F42"/>
    <w:rsid w:val="00B45823"/>
    <w:rsid w:val="00B47478"/>
    <w:rsid w:val="00B4797A"/>
    <w:rsid w:val="00B51A40"/>
    <w:rsid w:val="00B54190"/>
    <w:rsid w:val="00B5522F"/>
    <w:rsid w:val="00B55536"/>
    <w:rsid w:val="00B608FB"/>
    <w:rsid w:val="00B60AE5"/>
    <w:rsid w:val="00B60EA0"/>
    <w:rsid w:val="00B60F92"/>
    <w:rsid w:val="00B61EBE"/>
    <w:rsid w:val="00B630F5"/>
    <w:rsid w:val="00B67009"/>
    <w:rsid w:val="00B719FC"/>
    <w:rsid w:val="00B733F2"/>
    <w:rsid w:val="00B74C17"/>
    <w:rsid w:val="00B77C7E"/>
    <w:rsid w:val="00B811CD"/>
    <w:rsid w:val="00B82C56"/>
    <w:rsid w:val="00B84FE2"/>
    <w:rsid w:val="00B87997"/>
    <w:rsid w:val="00B90392"/>
    <w:rsid w:val="00B903E4"/>
    <w:rsid w:val="00B90FED"/>
    <w:rsid w:val="00B94022"/>
    <w:rsid w:val="00B953A5"/>
    <w:rsid w:val="00B972E3"/>
    <w:rsid w:val="00BA0248"/>
    <w:rsid w:val="00BA1192"/>
    <w:rsid w:val="00BA125B"/>
    <w:rsid w:val="00BA15F0"/>
    <w:rsid w:val="00BA1CF1"/>
    <w:rsid w:val="00BA28E9"/>
    <w:rsid w:val="00BA4935"/>
    <w:rsid w:val="00BA78B9"/>
    <w:rsid w:val="00BB2E66"/>
    <w:rsid w:val="00BB7A29"/>
    <w:rsid w:val="00BC0496"/>
    <w:rsid w:val="00BC1E11"/>
    <w:rsid w:val="00BC2055"/>
    <w:rsid w:val="00BC289E"/>
    <w:rsid w:val="00BC4CF1"/>
    <w:rsid w:val="00BC596E"/>
    <w:rsid w:val="00BC7A71"/>
    <w:rsid w:val="00BC7EC0"/>
    <w:rsid w:val="00BD21C1"/>
    <w:rsid w:val="00BD37A9"/>
    <w:rsid w:val="00BD425C"/>
    <w:rsid w:val="00BD47B7"/>
    <w:rsid w:val="00BD572F"/>
    <w:rsid w:val="00BD6EF5"/>
    <w:rsid w:val="00BD7240"/>
    <w:rsid w:val="00BD752F"/>
    <w:rsid w:val="00BD7AD1"/>
    <w:rsid w:val="00BE2F06"/>
    <w:rsid w:val="00BE4EC4"/>
    <w:rsid w:val="00BE6481"/>
    <w:rsid w:val="00BE74A1"/>
    <w:rsid w:val="00BE75B3"/>
    <w:rsid w:val="00BF015D"/>
    <w:rsid w:val="00BF426E"/>
    <w:rsid w:val="00BF4939"/>
    <w:rsid w:val="00BF4CC9"/>
    <w:rsid w:val="00BF676F"/>
    <w:rsid w:val="00C00D60"/>
    <w:rsid w:val="00C02FFF"/>
    <w:rsid w:val="00C03457"/>
    <w:rsid w:val="00C03F92"/>
    <w:rsid w:val="00C05AD9"/>
    <w:rsid w:val="00C07316"/>
    <w:rsid w:val="00C11644"/>
    <w:rsid w:val="00C12578"/>
    <w:rsid w:val="00C150C8"/>
    <w:rsid w:val="00C16AD6"/>
    <w:rsid w:val="00C17627"/>
    <w:rsid w:val="00C243DF"/>
    <w:rsid w:val="00C31F4A"/>
    <w:rsid w:val="00C32371"/>
    <w:rsid w:val="00C3247A"/>
    <w:rsid w:val="00C33C1E"/>
    <w:rsid w:val="00C354BA"/>
    <w:rsid w:val="00C358DE"/>
    <w:rsid w:val="00C374B6"/>
    <w:rsid w:val="00C41ED6"/>
    <w:rsid w:val="00C426C0"/>
    <w:rsid w:val="00C433D9"/>
    <w:rsid w:val="00C43690"/>
    <w:rsid w:val="00C43D7C"/>
    <w:rsid w:val="00C44C44"/>
    <w:rsid w:val="00C459DF"/>
    <w:rsid w:val="00C46E98"/>
    <w:rsid w:val="00C47BE2"/>
    <w:rsid w:val="00C519AE"/>
    <w:rsid w:val="00C53DB6"/>
    <w:rsid w:val="00C5430C"/>
    <w:rsid w:val="00C54783"/>
    <w:rsid w:val="00C55D32"/>
    <w:rsid w:val="00C57A16"/>
    <w:rsid w:val="00C57AFB"/>
    <w:rsid w:val="00C607C1"/>
    <w:rsid w:val="00C60D8F"/>
    <w:rsid w:val="00C61126"/>
    <w:rsid w:val="00C62504"/>
    <w:rsid w:val="00C64735"/>
    <w:rsid w:val="00C70995"/>
    <w:rsid w:val="00C71278"/>
    <w:rsid w:val="00C7705E"/>
    <w:rsid w:val="00C8079E"/>
    <w:rsid w:val="00C84CF0"/>
    <w:rsid w:val="00C9223A"/>
    <w:rsid w:val="00C93547"/>
    <w:rsid w:val="00C93C38"/>
    <w:rsid w:val="00C93F3B"/>
    <w:rsid w:val="00C95506"/>
    <w:rsid w:val="00C96852"/>
    <w:rsid w:val="00C9690D"/>
    <w:rsid w:val="00CA214B"/>
    <w:rsid w:val="00CA22A8"/>
    <w:rsid w:val="00CA2907"/>
    <w:rsid w:val="00CA3171"/>
    <w:rsid w:val="00CA63FD"/>
    <w:rsid w:val="00CA6DF5"/>
    <w:rsid w:val="00CA79FA"/>
    <w:rsid w:val="00CB1DFF"/>
    <w:rsid w:val="00CB4C36"/>
    <w:rsid w:val="00CB6DF2"/>
    <w:rsid w:val="00CB6EA4"/>
    <w:rsid w:val="00CB7DC0"/>
    <w:rsid w:val="00CC0BDB"/>
    <w:rsid w:val="00CC0CCA"/>
    <w:rsid w:val="00CC3782"/>
    <w:rsid w:val="00CC5840"/>
    <w:rsid w:val="00CC5E73"/>
    <w:rsid w:val="00CC64AC"/>
    <w:rsid w:val="00CC691B"/>
    <w:rsid w:val="00CD4B3B"/>
    <w:rsid w:val="00CD4F26"/>
    <w:rsid w:val="00CD5343"/>
    <w:rsid w:val="00CD7E61"/>
    <w:rsid w:val="00CE0D53"/>
    <w:rsid w:val="00CE1AF7"/>
    <w:rsid w:val="00CE353C"/>
    <w:rsid w:val="00CE3D90"/>
    <w:rsid w:val="00CE3DDD"/>
    <w:rsid w:val="00CE4767"/>
    <w:rsid w:val="00CE57A0"/>
    <w:rsid w:val="00CE5FD0"/>
    <w:rsid w:val="00CE6F67"/>
    <w:rsid w:val="00CF0408"/>
    <w:rsid w:val="00CF3902"/>
    <w:rsid w:val="00CF45A6"/>
    <w:rsid w:val="00CF6186"/>
    <w:rsid w:val="00CF64D1"/>
    <w:rsid w:val="00CF674E"/>
    <w:rsid w:val="00D00959"/>
    <w:rsid w:val="00D00DF8"/>
    <w:rsid w:val="00D016B8"/>
    <w:rsid w:val="00D020E5"/>
    <w:rsid w:val="00D02E12"/>
    <w:rsid w:val="00D03956"/>
    <w:rsid w:val="00D05258"/>
    <w:rsid w:val="00D05776"/>
    <w:rsid w:val="00D05A8A"/>
    <w:rsid w:val="00D05B15"/>
    <w:rsid w:val="00D063A1"/>
    <w:rsid w:val="00D0696E"/>
    <w:rsid w:val="00D078E0"/>
    <w:rsid w:val="00D10625"/>
    <w:rsid w:val="00D110CC"/>
    <w:rsid w:val="00D113A3"/>
    <w:rsid w:val="00D137D5"/>
    <w:rsid w:val="00D14D2C"/>
    <w:rsid w:val="00D1710F"/>
    <w:rsid w:val="00D17F02"/>
    <w:rsid w:val="00D2218E"/>
    <w:rsid w:val="00D22C75"/>
    <w:rsid w:val="00D23932"/>
    <w:rsid w:val="00D24E0A"/>
    <w:rsid w:val="00D31AB3"/>
    <w:rsid w:val="00D32727"/>
    <w:rsid w:val="00D32E03"/>
    <w:rsid w:val="00D34788"/>
    <w:rsid w:val="00D35844"/>
    <w:rsid w:val="00D36E39"/>
    <w:rsid w:val="00D374A0"/>
    <w:rsid w:val="00D376D3"/>
    <w:rsid w:val="00D4160D"/>
    <w:rsid w:val="00D44C62"/>
    <w:rsid w:val="00D4588E"/>
    <w:rsid w:val="00D4618D"/>
    <w:rsid w:val="00D461A2"/>
    <w:rsid w:val="00D504BA"/>
    <w:rsid w:val="00D51877"/>
    <w:rsid w:val="00D55759"/>
    <w:rsid w:val="00D57E9F"/>
    <w:rsid w:val="00D603B6"/>
    <w:rsid w:val="00D6339B"/>
    <w:rsid w:val="00D643DA"/>
    <w:rsid w:val="00D64432"/>
    <w:rsid w:val="00D6764D"/>
    <w:rsid w:val="00D72BBC"/>
    <w:rsid w:val="00D73067"/>
    <w:rsid w:val="00D74940"/>
    <w:rsid w:val="00D75496"/>
    <w:rsid w:val="00D75643"/>
    <w:rsid w:val="00D76AF0"/>
    <w:rsid w:val="00D77A11"/>
    <w:rsid w:val="00D803B8"/>
    <w:rsid w:val="00D80F39"/>
    <w:rsid w:val="00D823DC"/>
    <w:rsid w:val="00D83DFC"/>
    <w:rsid w:val="00D85510"/>
    <w:rsid w:val="00D8582D"/>
    <w:rsid w:val="00D85E69"/>
    <w:rsid w:val="00D90535"/>
    <w:rsid w:val="00D90E68"/>
    <w:rsid w:val="00D90EFA"/>
    <w:rsid w:val="00D92434"/>
    <w:rsid w:val="00D933FF"/>
    <w:rsid w:val="00D94E20"/>
    <w:rsid w:val="00D961AC"/>
    <w:rsid w:val="00D97588"/>
    <w:rsid w:val="00D97FD2"/>
    <w:rsid w:val="00DA0E85"/>
    <w:rsid w:val="00DA2878"/>
    <w:rsid w:val="00DA31DF"/>
    <w:rsid w:val="00DA36AF"/>
    <w:rsid w:val="00DA4614"/>
    <w:rsid w:val="00DA7E4F"/>
    <w:rsid w:val="00DB1CE0"/>
    <w:rsid w:val="00DB32A5"/>
    <w:rsid w:val="00DB442E"/>
    <w:rsid w:val="00DB4FCA"/>
    <w:rsid w:val="00DB6413"/>
    <w:rsid w:val="00DB65FD"/>
    <w:rsid w:val="00DC0382"/>
    <w:rsid w:val="00DC1329"/>
    <w:rsid w:val="00DC1641"/>
    <w:rsid w:val="00DC3F18"/>
    <w:rsid w:val="00DC432E"/>
    <w:rsid w:val="00DC5E7E"/>
    <w:rsid w:val="00DC6C9E"/>
    <w:rsid w:val="00DC6E09"/>
    <w:rsid w:val="00DC710B"/>
    <w:rsid w:val="00DD0C6E"/>
    <w:rsid w:val="00DD107D"/>
    <w:rsid w:val="00DD1A76"/>
    <w:rsid w:val="00DD1BD2"/>
    <w:rsid w:val="00DD2043"/>
    <w:rsid w:val="00DD358F"/>
    <w:rsid w:val="00DD4265"/>
    <w:rsid w:val="00DD4560"/>
    <w:rsid w:val="00DD478B"/>
    <w:rsid w:val="00DD5690"/>
    <w:rsid w:val="00DD6DDF"/>
    <w:rsid w:val="00DD77AE"/>
    <w:rsid w:val="00DE3712"/>
    <w:rsid w:val="00DE4CB4"/>
    <w:rsid w:val="00DE4E69"/>
    <w:rsid w:val="00DE5A99"/>
    <w:rsid w:val="00DE6976"/>
    <w:rsid w:val="00DF06D9"/>
    <w:rsid w:val="00DF07B1"/>
    <w:rsid w:val="00DF1440"/>
    <w:rsid w:val="00DF22BF"/>
    <w:rsid w:val="00DF2D12"/>
    <w:rsid w:val="00DF42CA"/>
    <w:rsid w:val="00DF4EA5"/>
    <w:rsid w:val="00DF657C"/>
    <w:rsid w:val="00DF71DA"/>
    <w:rsid w:val="00DF7432"/>
    <w:rsid w:val="00E0039E"/>
    <w:rsid w:val="00E005B2"/>
    <w:rsid w:val="00E01DE1"/>
    <w:rsid w:val="00E0332F"/>
    <w:rsid w:val="00E03EDE"/>
    <w:rsid w:val="00E03F3D"/>
    <w:rsid w:val="00E065EE"/>
    <w:rsid w:val="00E10652"/>
    <w:rsid w:val="00E13699"/>
    <w:rsid w:val="00E154A6"/>
    <w:rsid w:val="00E15AD9"/>
    <w:rsid w:val="00E16518"/>
    <w:rsid w:val="00E17104"/>
    <w:rsid w:val="00E17210"/>
    <w:rsid w:val="00E17754"/>
    <w:rsid w:val="00E17E89"/>
    <w:rsid w:val="00E17F49"/>
    <w:rsid w:val="00E205CF"/>
    <w:rsid w:val="00E20B32"/>
    <w:rsid w:val="00E20F3C"/>
    <w:rsid w:val="00E234DA"/>
    <w:rsid w:val="00E24ECE"/>
    <w:rsid w:val="00E2510D"/>
    <w:rsid w:val="00E26A22"/>
    <w:rsid w:val="00E26AB5"/>
    <w:rsid w:val="00E30245"/>
    <w:rsid w:val="00E30E5E"/>
    <w:rsid w:val="00E3167C"/>
    <w:rsid w:val="00E33E8C"/>
    <w:rsid w:val="00E34923"/>
    <w:rsid w:val="00E35A3C"/>
    <w:rsid w:val="00E36BDE"/>
    <w:rsid w:val="00E36F51"/>
    <w:rsid w:val="00E375DC"/>
    <w:rsid w:val="00E40426"/>
    <w:rsid w:val="00E40925"/>
    <w:rsid w:val="00E41267"/>
    <w:rsid w:val="00E4415C"/>
    <w:rsid w:val="00E44CD8"/>
    <w:rsid w:val="00E455D6"/>
    <w:rsid w:val="00E45F41"/>
    <w:rsid w:val="00E46D1A"/>
    <w:rsid w:val="00E47409"/>
    <w:rsid w:val="00E50666"/>
    <w:rsid w:val="00E532EA"/>
    <w:rsid w:val="00E552CE"/>
    <w:rsid w:val="00E55A9E"/>
    <w:rsid w:val="00E56864"/>
    <w:rsid w:val="00E5688A"/>
    <w:rsid w:val="00E56E42"/>
    <w:rsid w:val="00E60885"/>
    <w:rsid w:val="00E64697"/>
    <w:rsid w:val="00E65C0F"/>
    <w:rsid w:val="00E6661D"/>
    <w:rsid w:val="00E668ED"/>
    <w:rsid w:val="00E66A17"/>
    <w:rsid w:val="00E714C0"/>
    <w:rsid w:val="00E73A83"/>
    <w:rsid w:val="00E74039"/>
    <w:rsid w:val="00E75762"/>
    <w:rsid w:val="00E7648F"/>
    <w:rsid w:val="00E76851"/>
    <w:rsid w:val="00E76A3D"/>
    <w:rsid w:val="00E7742C"/>
    <w:rsid w:val="00E77D52"/>
    <w:rsid w:val="00E8036B"/>
    <w:rsid w:val="00E80895"/>
    <w:rsid w:val="00E8120A"/>
    <w:rsid w:val="00E81EB5"/>
    <w:rsid w:val="00E82246"/>
    <w:rsid w:val="00E837B7"/>
    <w:rsid w:val="00E8395A"/>
    <w:rsid w:val="00E83B01"/>
    <w:rsid w:val="00E83B9E"/>
    <w:rsid w:val="00E858E2"/>
    <w:rsid w:val="00E85D5C"/>
    <w:rsid w:val="00E8658C"/>
    <w:rsid w:val="00E866F9"/>
    <w:rsid w:val="00E9004C"/>
    <w:rsid w:val="00E90A27"/>
    <w:rsid w:val="00E93C5F"/>
    <w:rsid w:val="00E94FBE"/>
    <w:rsid w:val="00E9691F"/>
    <w:rsid w:val="00E96A45"/>
    <w:rsid w:val="00E96E68"/>
    <w:rsid w:val="00E972E7"/>
    <w:rsid w:val="00EA13EF"/>
    <w:rsid w:val="00EA22F5"/>
    <w:rsid w:val="00EA345F"/>
    <w:rsid w:val="00EA3A94"/>
    <w:rsid w:val="00EA48D9"/>
    <w:rsid w:val="00EA56EF"/>
    <w:rsid w:val="00EB07DA"/>
    <w:rsid w:val="00EB0BEA"/>
    <w:rsid w:val="00EB23A1"/>
    <w:rsid w:val="00EB2FEB"/>
    <w:rsid w:val="00EB4576"/>
    <w:rsid w:val="00EB494D"/>
    <w:rsid w:val="00EB4A0E"/>
    <w:rsid w:val="00EB5880"/>
    <w:rsid w:val="00EB6663"/>
    <w:rsid w:val="00EB7121"/>
    <w:rsid w:val="00EB7921"/>
    <w:rsid w:val="00EB7E05"/>
    <w:rsid w:val="00EC09B2"/>
    <w:rsid w:val="00EC2647"/>
    <w:rsid w:val="00EC26F7"/>
    <w:rsid w:val="00EC2B05"/>
    <w:rsid w:val="00EC32AB"/>
    <w:rsid w:val="00EC3463"/>
    <w:rsid w:val="00EC5B18"/>
    <w:rsid w:val="00ED4227"/>
    <w:rsid w:val="00ED5992"/>
    <w:rsid w:val="00ED77CA"/>
    <w:rsid w:val="00EE06CF"/>
    <w:rsid w:val="00EE580C"/>
    <w:rsid w:val="00EE5A65"/>
    <w:rsid w:val="00EE6C9F"/>
    <w:rsid w:val="00EE7B6E"/>
    <w:rsid w:val="00EF03EC"/>
    <w:rsid w:val="00EF110B"/>
    <w:rsid w:val="00EF32BE"/>
    <w:rsid w:val="00EF3D72"/>
    <w:rsid w:val="00EF67A4"/>
    <w:rsid w:val="00F02F2D"/>
    <w:rsid w:val="00F0399C"/>
    <w:rsid w:val="00F03F9C"/>
    <w:rsid w:val="00F048E6"/>
    <w:rsid w:val="00F06D9F"/>
    <w:rsid w:val="00F06F93"/>
    <w:rsid w:val="00F1015D"/>
    <w:rsid w:val="00F10CB0"/>
    <w:rsid w:val="00F128BC"/>
    <w:rsid w:val="00F13677"/>
    <w:rsid w:val="00F1387A"/>
    <w:rsid w:val="00F14043"/>
    <w:rsid w:val="00F202D5"/>
    <w:rsid w:val="00F22D55"/>
    <w:rsid w:val="00F22E2A"/>
    <w:rsid w:val="00F23FC3"/>
    <w:rsid w:val="00F2411C"/>
    <w:rsid w:val="00F24C31"/>
    <w:rsid w:val="00F27B6B"/>
    <w:rsid w:val="00F30310"/>
    <w:rsid w:val="00F30950"/>
    <w:rsid w:val="00F33BE9"/>
    <w:rsid w:val="00F3477C"/>
    <w:rsid w:val="00F348F5"/>
    <w:rsid w:val="00F356FA"/>
    <w:rsid w:val="00F36FD4"/>
    <w:rsid w:val="00F404A3"/>
    <w:rsid w:val="00F40C46"/>
    <w:rsid w:val="00F416AE"/>
    <w:rsid w:val="00F42728"/>
    <w:rsid w:val="00F441B0"/>
    <w:rsid w:val="00F515D4"/>
    <w:rsid w:val="00F51721"/>
    <w:rsid w:val="00F52C36"/>
    <w:rsid w:val="00F52EA8"/>
    <w:rsid w:val="00F550CE"/>
    <w:rsid w:val="00F56F56"/>
    <w:rsid w:val="00F57D05"/>
    <w:rsid w:val="00F641CA"/>
    <w:rsid w:val="00F665B1"/>
    <w:rsid w:val="00F66771"/>
    <w:rsid w:val="00F715DC"/>
    <w:rsid w:val="00F728A2"/>
    <w:rsid w:val="00F72AB7"/>
    <w:rsid w:val="00F72DB4"/>
    <w:rsid w:val="00F73072"/>
    <w:rsid w:val="00F736B8"/>
    <w:rsid w:val="00F74062"/>
    <w:rsid w:val="00F74936"/>
    <w:rsid w:val="00F76022"/>
    <w:rsid w:val="00F763A0"/>
    <w:rsid w:val="00F81AB2"/>
    <w:rsid w:val="00F83476"/>
    <w:rsid w:val="00F83D4F"/>
    <w:rsid w:val="00F85BF0"/>
    <w:rsid w:val="00F85D56"/>
    <w:rsid w:val="00F9199E"/>
    <w:rsid w:val="00F92279"/>
    <w:rsid w:val="00F93D90"/>
    <w:rsid w:val="00F94111"/>
    <w:rsid w:val="00F947C9"/>
    <w:rsid w:val="00F97771"/>
    <w:rsid w:val="00FA0EC1"/>
    <w:rsid w:val="00FA171D"/>
    <w:rsid w:val="00FA19B2"/>
    <w:rsid w:val="00FA35F0"/>
    <w:rsid w:val="00FA3690"/>
    <w:rsid w:val="00FA64D4"/>
    <w:rsid w:val="00FA7027"/>
    <w:rsid w:val="00FB1436"/>
    <w:rsid w:val="00FB236F"/>
    <w:rsid w:val="00FB2ACF"/>
    <w:rsid w:val="00FB2B8E"/>
    <w:rsid w:val="00FB41C7"/>
    <w:rsid w:val="00FB5959"/>
    <w:rsid w:val="00FB5ED1"/>
    <w:rsid w:val="00FB6D49"/>
    <w:rsid w:val="00FB7213"/>
    <w:rsid w:val="00FB731F"/>
    <w:rsid w:val="00FC2FDF"/>
    <w:rsid w:val="00FC30F0"/>
    <w:rsid w:val="00FC4953"/>
    <w:rsid w:val="00FC53F6"/>
    <w:rsid w:val="00FC5904"/>
    <w:rsid w:val="00FD3295"/>
    <w:rsid w:val="00FD4935"/>
    <w:rsid w:val="00FE0ABA"/>
    <w:rsid w:val="00FE1B30"/>
    <w:rsid w:val="00FE42D6"/>
    <w:rsid w:val="00FE5BD9"/>
    <w:rsid w:val="00FE6829"/>
    <w:rsid w:val="00FF0E9B"/>
    <w:rsid w:val="00FF2BDF"/>
    <w:rsid w:val="00FF31F4"/>
    <w:rsid w:val="00FF3EDF"/>
    <w:rsid w:val="00FF4B8C"/>
    <w:rsid w:val="00FF4BC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46F71C"/>
  <w15:docId w15:val="{9A0AB8A0-301A-4D9A-80E2-CDF9DEC7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7B7"/>
  </w:style>
  <w:style w:type="paragraph" w:styleId="Footer">
    <w:name w:val="footer"/>
    <w:basedOn w:val="Normal"/>
    <w:link w:val="Footer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7B7"/>
  </w:style>
  <w:style w:type="paragraph" w:styleId="BalloonText">
    <w:name w:val="Balloon Text"/>
    <w:basedOn w:val="Normal"/>
    <w:link w:val="BalloonText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837B7"/>
  </w:style>
  <w:style w:type="paragraph" w:styleId="BodyText">
    <w:name w:val="Body Text"/>
    <w:aliases w:val="subtitle2,body text"/>
    <w:basedOn w:val="Normal"/>
    <w:link w:val="Body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aliases w:val="subtitle2 Char,body text Char"/>
    <w:basedOn w:val="DefaultParagraphFont"/>
    <w:link w:val="Body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TableGrid">
    <w:name w:val="Table Grid"/>
    <w:basedOn w:val="TableNormal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TableNormal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4543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9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I Document" ma:contentTypeID="0x010100662C79DA35A2284584E29B1E84C9C8C700104750DB7C0CC149980F59E997372A1B" ma:contentTypeVersion="40" ma:contentTypeDescription="Create a new document." ma:contentTypeScope="" ma:versionID="56c3344354607c727f5b0e7e25d674e4">
  <xsd:schema xmlns:xsd="http://www.w3.org/2001/XMLSchema" xmlns:xs="http://www.w3.org/2001/XMLSchema" xmlns:p="http://schemas.microsoft.com/office/2006/metadata/properties" xmlns:ns2="cbc1d988-812d-477b-8ef5-0b28f152453f" xmlns:ns3="cbc1d988-812d-477b-8ef5-0b28f152453f" xmlns:ns4="64f67119-a052-4fa7-b83e-e9eb7e125027" targetNamespace="http://schemas.microsoft.com/office/2006/metadata/properties" ma:root="true" ma:fieldsID="af1cb92cfb3473651b08f456e1c084b7" ns3:_="" ns4:_="">
    <xsd:import namespace="cbc1d988-812d-477b-8ef5-0b28f152453f"/>
    <xsd:import namespace="cbc1d988-812d-477b-8ef5-0b28f152453f"/>
    <xsd:import namespace="64f67119-a052-4fa7-b83e-e9eb7e12502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4ba791d09a440aba63648a4fa83da7e" minOccurs="0"/>
                <xsd:element ref="ns3:n2755ad5c18e49c7adbfdd598b931bcc" minOccurs="0"/>
                <xsd:element ref="ns3:b282f493e26e4ef1a208c9a49b9311f3" minOccurs="0"/>
                <xsd:element ref="ns3:e8bce870359e4a09862e3b9640f665e6" minOccurs="0"/>
                <xsd:element ref="ns3:DHIPublication" minOccurs="0"/>
                <xsd:element ref="ns3:DHIDateCreated" minOccurs="0"/>
                <xsd:element ref="ns3:DHIReviewLink" minOccurs="0"/>
                <xsd:element ref="ns3:DHIManagementApprovalLink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1d988-812d-477b-8ef5-0b28f152453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4c16891-1da8-4810-861e-0f12caead1d3}" ma:internalName="TaxCatchAll" ma:readOnly="false" ma:showField="CatchAllData" ma:web="cbc1d988-812d-477b-8ef5-0b28f1524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c16891-1da8-4810-861e-0f12caead1d3}" ma:internalName="TaxCatchAllLabel" ma:readOnly="false" ma:showField="CatchAllDataLabel" ma:web="cbc1d988-812d-477b-8ef5-0b28f1524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1d988-812d-477b-8ef5-0b28f152453f" elementFormDefault="qualified">
    <xsd:import namespace="http://schemas.microsoft.com/office/2006/documentManagement/types"/>
    <xsd:import namespace="http://schemas.microsoft.com/office/infopath/2007/PartnerControls"/>
    <xsd:element name="k4ba791d09a440aba63648a4fa83da7e" ma:index="10" nillable="true" ma:taxonomy="true" ma:internalName="k4ba791d09a440aba63648a4fa83da7e" ma:taxonomyFieldName="DHICategory" ma:displayName="DHICategory" ma:default="" ma:fieldId="{44ba791d-09a4-40ab-a636-48a4fa83da7e}" ma:taxonomyMulti="true" ma:sspId="0cc1a1f7-5d9d-487e-9c70-c04623747153" ma:termSetId="cf316dbf-09a7-4527-b108-6ead98ea1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755ad5c18e49c7adbfdd598b931bcc" ma:index="12" nillable="true" ma:taxonomy="true" ma:internalName="n2755ad5c18e49c7adbfdd598b931bcc" ma:taxonomyFieldName="DHIArea" ma:displayName="DHIArea" ma:default="" ma:fieldId="{72755ad5-c18e-49c7-adbf-dd598b931bcc}" ma:taxonomyMulti="true" ma:sspId="0cc1a1f7-5d9d-487e-9c70-c04623747153" ma:termSetId="3e9017fb-0c0c-4812-abde-a160736a9a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2f493e26e4ef1a208c9a49b9311f3" ma:index="14" nillable="true" ma:taxonomy="true" ma:internalName="b282f493e26e4ef1a208c9a49b9311f3" ma:taxonomyFieldName="DHIKeywords" ma:displayName="DHIKeywords" ma:default="" ma:fieldId="{b282f493-e26e-4ef1-a208-c9a49b9311f3}" ma:taxonomyMulti="true" ma:sspId="0cc1a1f7-5d9d-487e-9c70-c04623747153" ma:termSetId="d8f945d8-c24d-4deb-a750-9e845efe9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bce870359e4a09862e3b9640f665e6" ma:index="16" nillable="true" ma:taxonomy="true" ma:internalName="e8bce870359e4a09862e3b9640f665e6" ma:taxonomyFieldName="DHIAuthor" ma:displayName="DHIAuthor" ma:default="" ma:fieldId="{e8bce870-359e-4a09-862e-3b9640f665e6}" ma:taxonomyMulti="true" ma:sspId="0cc1a1f7-5d9d-487e-9c70-c04623747153" ma:termSetId="0c97983b-bbfd-42d4-9c04-ca31687e0c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HIPublication" ma:index="18" nillable="true" ma:displayName="DHIPublication" ma:description="If the item is not a DHI publication, type the full name of the publication, e.g. journal name or book title and publisher" ma:internalName="DHIPublication">
      <xsd:simpleType>
        <xsd:restriction base="dms:Text">
          <xsd:maxLength value="255"/>
        </xsd:restriction>
      </xsd:simpleType>
    </xsd:element>
    <xsd:element name="DHIDateCreated" ma:index="19" nillable="true" ma:displayName="DHIDateCreated" ma:description="Accept the default creation date or add the date and year of publication." ma:format="DateOnly" ma:internalName="DHIDateCreated">
      <xsd:simpleType>
        <xsd:restriction base="dms:DateTime"/>
      </xsd:simpleType>
    </xsd:element>
    <xsd:element name="DHIReviewLink" ma:index="20" nillable="true" ma:displayName="DHI Review" ma:format="Hyperlink" ma:internalName="DHIReview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IManagementApprovalLink" ma:index="21" nillable="true" ma:displayName="DHI Management Approval" ma:format="Hyperlink" ma:internalName="DHIManagementApprov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7119-a052-4fa7-b83e-e9eb7e12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755ad5c18e49c7adbfdd598b931bcc xmlns="cbc1d988-812d-477b-8ef5-0b28f152453f">
      <Terms xmlns="http://schemas.microsoft.com/office/infopath/2007/PartnerControls"/>
    </n2755ad5c18e49c7adbfdd598b931bcc>
    <b282f493e26e4ef1a208c9a49b9311f3 xmlns="cbc1d988-812d-477b-8ef5-0b28f152453f">
      <Terms xmlns="http://schemas.microsoft.com/office/infopath/2007/PartnerControls"/>
    </b282f493e26e4ef1a208c9a49b9311f3>
    <TaxCatchAllLabel xmlns="cbc1d988-812d-477b-8ef5-0b28f152453f" xsi:nil="true"/>
    <DHIPublication xmlns="cbc1d988-812d-477b-8ef5-0b28f152453f" xsi:nil="true"/>
    <DHIReviewLink xmlns="cbc1d988-812d-477b-8ef5-0b28f152453f">
      <Url xsi:nil="true"/>
      <Description xsi:nil="true"/>
    </DHIReviewLink>
    <TaxCatchAll xmlns="cbc1d988-812d-477b-8ef5-0b28f152453f" xsi:nil="true"/>
    <k4ba791d09a440aba63648a4fa83da7e xmlns="cbc1d988-812d-477b-8ef5-0b28f152453f">
      <Terms xmlns="http://schemas.microsoft.com/office/infopath/2007/PartnerControls"/>
    </k4ba791d09a440aba63648a4fa83da7e>
    <DHIManagementApprovalLink xmlns="cbc1d988-812d-477b-8ef5-0b28f152453f">
      <Url xsi:nil="true"/>
      <Description xsi:nil="true"/>
    </DHIManagementApprovalLink>
    <DHIDateCreated xmlns="cbc1d988-812d-477b-8ef5-0b28f152453f" xsi:nil="true"/>
    <e8bce870359e4a09862e3b9640f665e6 xmlns="cbc1d988-812d-477b-8ef5-0b28f152453f">
      <Terms xmlns="http://schemas.microsoft.com/office/infopath/2007/PartnerControls"/>
    </e8bce870359e4a09862e3b9640f665e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5CDC-6BAA-4D89-983B-0A1995AF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1d988-812d-477b-8ef5-0b28f152453f"/>
    <ds:schemaRef ds:uri="64f67119-a052-4fa7-b83e-e9eb7e125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67DC7-38E1-4584-A105-EC30921FEBC7}">
  <ds:schemaRefs>
    <ds:schemaRef ds:uri="http://schemas.microsoft.com/office/2006/documentManagement/types"/>
    <ds:schemaRef ds:uri="cbc1d988-812d-477b-8ef5-0b28f152453f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4f67119-a052-4fa7-b83e-e9eb7e12502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8FDD69-BF94-444D-8CB4-C4FAF076D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A690C-0D92-4269-9306-4DECBDF6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1533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MIKE SHE/HYDRO, - SW, vývoj, školení</vt:lpstr>
      <vt:lpstr>MIKE SHE/HYDRO, - SW, vývoj, školení</vt:lpstr>
    </vt:vector>
  </TitlesOfParts>
  <Company>Microsoft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SHE/HYDRO, - SW, vývoj, školení</dc:title>
  <dc:subject/>
  <dc:creator>IBM</dc:creator>
  <cp:keywords/>
  <dc:description/>
  <cp:lastModifiedBy>Pavlina Nesvadbova</cp:lastModifiedBy>
  <cp:revision>5</cp:revision>
  <cp:lastPrinted>2021-09-30T09:01:00Z</cp:lastPrinted>
  <dcterms:created xsi:type="dcterms:W3CDTF">2021-10-08T09:26:00Z</dcterms:created>
  <dcterms:modified xsi:type="dcterms:W3CDTF">2021-10-08T10:18:00Z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0x010100662C79DA35A2284584E29B1E84C9C8C700104750DB7C0CC149980F59E997372A1B</vt:lpwstr>
  </property>
  <property fmtid="{D5CDD505-2E9C-101B-9397-08002B2CF9AE}" pid="3" name="DHIAuthor">
    <vt:lpwstr/>
  </property>
  <property fmtid="{D5CDD505-2E9C-101B-9397-08002B2CF9AE}" pid="4" name="DHIArea">
    <vt:lpwstr/>
  </property>
  <property fmtid="{D5CDD505-2E9C-101B-9397-08002B2CF9AE}" pid="5" name="DHICategory">
    <vt:lpwstr/>
  </property>
  <property fmtid="{D5CDD505-2E9C-101B-9397-08002B2CF9AE}" pid="6" name="DHIKeywords">
    <vt:lpwstr/>
  </property>
</Properties>
</file>