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73747" w14:textId="77777777" w:rsidR="00227B9E" w:rsidRDefault="00C733AC" w:rsidP="00C733A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DOHODA O ZMĚNĚ PRÁV A ZÁVAZKŮ</w:t>
      </w:r>
    </w:p>
    <w:p w14:paraId="61308212" w14:textId="77777777" w:rsidR="00C733AC" w:rsidRDefault="00C733AC" w:rsidP="00C733AC">
      <w:pPr>
        <w:jc w:val="center"/>
        <w:rPr>
          <w:rFonts w:ascii="Arial" w:hAnsi="Arial" w:cs="Arial"/>
          <w:b/>
          <w:sz w:val="32"/>
          <w:szCs w:val="32"/>
        </w:rPr>
      </w:pPr>
    </w:p>
    <w:p w14:paraId="1CFAE03B" w14:textId="77777777" w:rsidR="00C733AC" w:rsidRPr="00272C72" w:rsidRDefault="00C733AC" w:rsidP="00C733A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mezi</w:t>
      </w:r>
      <w:r>
        <w:rPr>
          <w:rFonts w:ascii="Arial" w:hAnsi="Arial" w:cs="Arial"/>
          <w:sz w:val="19"/>
          <w:szCs w:val="19"/>
        </w:rPr>
        <w:t>:</w:t>
      </w:r>
    </w:p>
    <w:p w14:paraId="5F78FC4B" w14:textId="77777777" w:rsidR="00C733AC" w:rsidRDefault="00C733AC" w:rsidP="00C733AC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3F73A050" w14:textId="77777777" w:rsidR="00C733AC" w:rsidRDefault="00C733AC" w:rsidP="00C733AC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51D9F973" w14:textId="77777777" w:rsidR="00C733AC" w:rsidRPr="00A516D1" w:rsidRDefault="00C733AC" w:rsidP="00C733AC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Státní</w:t>
      </w:r>
      <w:r>
        <w:rPr>
          <w:rFonts w:ascii="Arial" w:hAnsi="Arial" w:cs="Arial"/>
          <w:b/>
          <w:sz w:val="19"/>
          <w:szCs w:val="19"/>
        </w:rPr>
        <w:t xml:space="preserve"> f</w:t>
      </w:r>
      <w:r w:rsidRPr="00A516D1">
        <w:rPr>
          <w:rFonts w:ascii="Arial" w:hAnsi="Arial" w:cs="Arial"/>
          <w:b/>
          <w:sz w:val="19"/>
          <w:szCs w:val="19"/>
        </w:rPr>
        <w:t xml:space="preserve">ond kinematografie </w:t>
      </w:r>
    </w:p>
    <w:p w14:paraId="32438932" w14:textId="77777777" w:rsidR="00C733AC" w:rsidRPr="00A516D1" w:rsidRDefault="00C733AC" w:rsidP="00C733A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IČO: 01454455 </w:t>
      </w:r>
    </w:p>
    <w:p w14:paraId="63F30387" w14:textId="32EBECCE" w:rsidR="00C733AC" w:rsidRPr="00A516D1" w:rsidRDefault="00BF4702" w:rsidP="00C733A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DIČ: CZ</w:t>
      </w:r>
      <w:r w:rsidR="00C733AC" w:rsidRPr="00A516D1">
        <w:rPr>
          <w:rFonts w:ascii="Arial" w:hAnsi="Arial" w:cs="Arial"/>
          <w:sz w:val="19"/>
          <w:szCs w:val="19"/>
        </w:rPr>
        <w:t>01454455</w:t>
      </w:r>
    </w:p>
    <w:p w14:paraId="7CDB2D01" w14:textId="77777777" w:rsidR="00C733AC" w:rsidRPr="00272C72" w:rsidRDefault="00C733AC" w:rsidP="00C733A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Sídlo: Dukelských hrdinů 47, </w:t>
      </w:r>
      <w:r w:rsidRPr="00272C72">
        <w:rPr>
          <w:rFonts w:ascii="Arial" w:hAnsi="Arial" w:cs="Arial"/>
          <w:sz w:val="19"/>
          <w:szCs w:val="19"/>
        </w:rPr>
        <w:t>170 00 Praha 7, zapsaný v OR MS v Praze, oddíl A, vložka 76076</w:t>
      </w:r>
    </w:p>
    <w:p w14:paraId="7F5A6CD4" w14:textId="77777777" w:rsidR="00C733AC" w:rsidRDefault="00C733AC" w:rsidP="00C733A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Zastoupený</w:t>
      </w:r>
      <w:r w:rsidRPr="00272C72">
        <w:rPr>
          <w:rFonts w:ascii="Arial" w:hAnsi="Arial" w:cs="Arial"/>
          <w:sz w:val="19"/>
          <w:szCs w:val="19"/>
        </w:rPr>
        <w:t>: Mgr. Helenou Bezděk Fraňkovou, ředitelkou</w:t>
      </w:r>
    </w:p>
    <w:p w14:paraId="4B0E0FC1" w14:textId="77777777" w:rsidR="00C733AC" w:rsidRPr="00272C72" w:rsidRDefault="00C733AC" w:rsidP="00C733A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757F3A00" w14:textId="77777777" w:rsidR="00C733AC" w:rsidRPr="00272C72" w:rsidRDefault="00C733AC" w:rsidP="00C733A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E0F881" w14:textId="77777777" w:rsidR="00C733AC" w:rsidRDefault="00C733AC" w:rsidP="00C733A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</w:t>
      </w:r>
    </w:p>
    <w:p w14:paraId="4DAA32EC" w14:textId="77777777" w:rsidR="00C733AC" w:rsidRDefault="00C733AC" w:rsidP="00C733A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15705B35" w14:textId="77777777" w:rsidR="00C733AC" w:rsidRPr="00F810E4" w:rsidRDefault="00C733AC" w:rsidP="00C733AC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F810E4">
        <w:rPr>
          <w:rFonts w:ascii="Arial" w:hAnsi="Arial" w:cs="Arial"/>
          <w:b/>
          <w:sz w:val="19"/>
          <w:szCs w:val="19"/>
        </w:rPr>
        <w:t xml:space="preserve">Jakub </w:t>
      </w:r>
      <w:r>
        <w:rPr>
          <w:rFonts w:ascii="Arial" w:hAnsi="Arial" w:cs="Arial"/>
          <w:b/>
          <w:sz w:val="19"/>
          <w:szCs w:val="19"/>
        </w:rPr>
        <w:t>ZÍKA</w:t>
      </w:r>
    </w:p>
    <w:p w14:paraId="1267C112" w14:textId="77777777" w:rsidR="00C733AC" w:rsidRDefault="00C733AC" w:rsidP="00C733A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IČO: </w:t>
      </w:r>
      <w:bookmarkStart w:id="0" w:name="_GoBack"/>
      <w:r w:rsidRPr="008601B9">
        <w:rPr>
          <w:rFonts w:ascii="Arial" w:hAnsi="Arial" w:cs="Arial"/>
          <w:sz w:val="19"/>
          <w:szCs w:val="19"/>
        </w:rPr>
        <w:t>70359181</w:t>
      </w:r>
      <w:bookmarkEnd w:id="0"/>
    </w:p>
    <w:p w14:paraId="31668796" w14:textId="77777777" w:rsidR="00C733AC" w:rsidRDefault="00C733AC" w:rsidP="00C733A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DIČ: </w:t>
      </w:r>
      <w:r w:rsidRPr="00EA18D7">
        <w:rPr>
          <w:rFonts w:ascii="Arial" w:hAnsi="Arial" w:cs="Arial"/>
          <w:bCs/>
          <w:sz w:val="19"/>
          <w:szCs w:val="19"/>
        </w:rPr>
        <w:t>CZ7309040310</w:t>
      </w:r>
    </w:p>
    <w:p w14:paraId="456C5A3C" w14:textId="77777777" w:rsidR="00C733AC" w:rsidRDefault="00C733AC" w:rsidP="00C733A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Sídlo: Staropramenná 458/23, 150 00 Praha 5</w:t>
      </w:r>
    </w:p>
    <w:p w14:paraId="68CE9A58" w14:textId="535D3A55" w:rsidR="00C733AC" w:rsidRDefault="00C733AC" w:rsidP="00C733A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Číslo účtu: </w:t>
      </w:r>
    </w:p>
    <w:p w14:paraId="5904070C" w14:textId="77777777" w:rsidR="00C733AC" w:rsidRDefault="00C733AC" w:rsidP="00C733A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(dále jen „dodavatel“)</w:t>
      </w:r>
    </w:p>
    <w:p w14:paraId="0A8F327A" w14:textId="77777777" w:rsidR="00C733AC" w:rsidRDefault="00C733AC" w:rsidP="00C733A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2902100" w14:textId="77777777" w:rsidR="00C733AC" w:rsidRDefault="00C733AC" w:rsidP="00C733AC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(společně též jako „smluvní strany“)</w:t>
      </w:r>
    </w:p>
    <w:p w14:paraId="5E4EDD0E" w14:textId="77777777" w:rsidR="00C733AC" w:rsidRDefault="00C733AC" w:rsidP="00C733AC">
      <w:pPr>
        <w:rPr>
          <w:rFonts w:ascii="Arial" w:hAnsi="Arial" w:cs="Arial"/>
        </w:rPr>
      </w:pPr>
    </w:p>
    <w:p w14:paraId="12835D0C" w14:textId="77777777" w:rsidR="00C733AC" w:rsidRPr="00C733AC" w:rsidRDefault="00C733AC" w:rsidP="00C733AC">
      <w:pPr>
        <w:rPr>
          <w:rFonts w:ascii="Arial" w:hAnsi="Arial" w:cs="Arial"/>
          <w:sz w:val="19"/>
          <w:szCs w:val="19"/>
        </w:rPr>
      </w:pPr>
    </w:p>
    <w:p w14:paraId="54954B9B" w14:textId="77777777" w:rsidR="00C733AC" w:rsidRPr="005E5FA6" w:rsidRDefault="00C733AC" w:rsidP="00C733AC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19"/>
          <w:szCs w:val="19"/>
        </w:rPr>
      </w:pPr>
      <w:r w:rsidRPr="005E5FA6">
        <w:rPr>
          <w:rFonts w:ascii="Arial" w:hAnsi="Arial" w:cs="Arial"/>
          <w:b/>
          <w:sz w:val="19"/>
          <w:szCs w:val="19"/>
        </w:rPr>
        <w:t>Úvodní ustanovení</w:t>
      </w:r>
    </w:p>
    <w:p w14:paraId="7E8266A0" w14:textId="75CE250F" w:rsidR="00C733AC" w:rsidRDefault="00C733AC" w:rsidP="00C733AC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Smluvní strany uzavřely dne 29.3.2021 Smlouvu o poskytování odborných konzultačních služeb – výzva č. 3.2 v programu COVID – KULTURA (dále jen „Smlouva“) ve znění dodatku č. 1 ze dne 29.4.2021, která stanovuje jejich vzájemná práva a povinnosti při posuzování žádostí ve Výzvě č. 3.2 v programu COVID – KULTURA</w:t>
      </w:r>
      <w:r w:rsidR="00580F7B">
        <w:rPr>
          <w:rFonts w:ascii="Arial" w:hAnsi="Arial" w:cs="Arial"/>
          <w:sz w:val="19"/>
          <w:szCs w:val="19"/>
        </w:rPr>
        <w:t xml:space="preserve"> (dále jen „Výzva“)</w:t>
      </w:r>
      <w:r>
        <w:rPr>
          <w:rFonts w:ascii="Arial" w:hAnsi="Arial" w:cs="Arial"/>
          <w:sz w:val="19"/>
          <w:szCs w:val="19"/>
        </w:rPr>
        <w:t>, kterou zveřejnilo Ministerstvo průmyslu a obchodu ve spolupráci s Ministerstvem kultury a Státním fondem kinematografie.</w:t>
      </w:r>
    </w:p>
    <w:p w14:paraId="6BA808D9" w14:textId="77777777" w:rsidR="00C733AC" w:rsidRPr="004911B6" w:rsidRDefault="00C733AC" w:rsidP="00C733AC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Předmětem S</w:t>
      </w:r>
      <w:r w:rsidRPr="004911B6">
        <w:rPr>
          <w:rFonts w:ascii="Arial" w:hAnsi="Arial" w:cs="Arial"/>
          <w:sz w:val="19"/>
          <w:szCs w:val="19"/>
        </w:rPr>
        <w:t>mlouvy je závazek dodavatele na vlastní náklady poskytnout objednateli řádně a v</w:t>
      </w:r>
      <w:r>
        <w:rPr>
          <w:rFonts w:ascii="Arial" w:hAnsi="Arial" w:cs="Arial"/>
          <w:sz w:val="19"/>
          <w:szCs w:val="19"/>
        </w:rPr>
        <w:t>čas a za cenu a za podmínek ve</w:t>
      </w:r>
      <w:r w:rsidRPr="004911B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</w:t>
      </w:r>
      <w:r w:rsidRPr="004911B6">
        <w:rPr>
          <w:rFonts w:ascii="Arial" w:hAnsi="Arial" w:cs="Arial"/>
          <w:sz w:val="19"/>
          <w:szCs w:val="19"/>
        </w:rPr>
        <w:t>mlouvě sjednaných odborné konzultační služby spočívající ve formální a obsahové kontrole žádostí podaných ve Výzvě a posouzení, zda žádosti i žadatelé splňují podmínky Výzvy (dále jen „plnění“).</w:t>
      </w:r>
    </w:p>
    <w:p w14:paraId="28686F6F" w14:textId="61FA700F" w:rsidR="00C733AC" w:rsidRDefault="003E318F" w:rsidP="00C733AC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Smlouva byla uzavřena na dobu určitou a to do 31.7.2021.</w:t>
      </w:r>
      <w:r w:rsidR="00D50C05">
        <w:rPr>
          <w:rFonts w:ascii="Arial" w:hAnsi="Arial" w:cs="Arial"/>
          <w:sz w:val="19"/>
          <w:szCs w:val="19"/>
        </w:rPr>
        <w:t xml:space="preserve"> Z důvodu </w:t>
      </w:r>
      <w:r w:rsidR="00AA7F0F">
        <w:rPr>
          <w:rFonts w:ascii="Arial" w:hAnsi="Arial" w:cs="Arial"/>
          <w:sz w:val="19"/>
          <w:szCs w:val="19"/>
        </w:rPr>
        <w:t xml:space="preserve">časové náročnosti </w:t>
      </w:r>
      <w:r w:rsidR="001C1A48">
        <w:rPr>
          <w:rFonts w:ascii="Arial" w:hAnsi="Arial" w:cs="Arial"/>
          <w:sz w:val="19"/>
          <w:szCs w:val="19"/>
        </w:rPr>
        <w:t xml:space="preserve">a složitosti </w:t>
      </w:r>
      <w:r w:rsidR="00AA7F0F">
        <w:rPr>
          <w:rFonts w:ascii="Arial" w:hAnsi="Arial" w:cs="Arial"/>
          <w:sz w:val="19"/>
          <w:szCs w:val="19"/>
        </w:rPr>
        <w:t>posuzování došlých žádostí ve Výzvě nebyl tento termín dodržen.</w:t>
      </w:r>
    </w:p>
    <w:p w14:paraId="54A3D4D4" w14:textId="5098F7CE" w:rsidR="00B209AD" w:rsidRDefault="00B209AD" w:rsidP="00C733AC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Smluvní strany maj</w:t>
      </w:r>
      <w:r w:rsidR="003F01C2">
        <w:rPr>
          <w:rFonts w:ascii="Arial" w:hAnsi="Arial" w:cs="Arial"/>
          <w:sz w:val="19"/>
          <w:szCs w:val="19"/>
        </w:rPr>
        <w:t>í zájem na zachování platnosti S</w:t>
      </w:r>
      <w:r>
        <w:rPr>
          <w:rFonts w:ascii="Arial" w:hAnsi="Arial" w:cs="Arial"/>
          <w:sz w:val="19"/>
          <w:szCs w:val="19"/>
        </w:rPr>
        <w:t xml:space="preserve">mlouvy a práv a závazků z ní vyplývajících. </w:t>
      </w:r>
    </w:p>
    <w:p w14:paraId="1BC83837" w14:textId="44E48B1B" w:rsidR="00B209AD" w:rsidRPr="005E5FA6" w:rsidRDefault="00B209AD" w:rsidP="00B209AD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19"/>
          <w:szCs w:val="19"/>
        </w:rPr>
      </w:pPr>
      <w:r w:rsidRPr="005E5FA6">
        <w:rPr>
          <w:rFonts w:ascii="Arial" w:hAnsi="Arial" w:cs="Arial"/>
          <w:b/>
          <w:sz w:val="19"/>
          <w:szCs w:val="19"/>
        </w:rPr>
        <w:t>Změna Smlouvy</w:t>
      </w:r>
    </w:p>
    <w:p w14:paraId="62ADD791" w14:textId="2B6D039A" w:rsidR="00B209AD" w:rsidRDefault="00B209AD" w:rsidP="00B209AD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Smluvní strany se dohodly na následujících změnách Smlouvy:</w:t>
      </w:r>
    </w:p>
    <w:p w14:paraId="5E60320D" w14:textId="03F475EB" w:rsidR="00B209AD" w:rsidRDefault="00B209AD" w:rsidP="00B209AD">
      <w:pPr>
        <w:pStyle w:val="Odstavecseseznamem"/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Ustanovení čl. 3.2 se mění a nahrazuje následujícím zněním: </w:t>
      </w:r>
      <w:r>
        <w:rPr>
          <w:rFonts w:ascii="Arial" w:hAnsi="Arial" w:cs="Arial"/>
          <w:sz w:val="19"/>
          <w:szCs w:val="19"/>
        </w:rPr>
        <w:br/>
        <w:t>„</w:t>
      </w:r>
      <w:r w:rsidRPr="00B209AD">
        <w:rPr>
          <w:rFonts w:ascii="Arial" w:hAnsi="Arial" w:cs="Arial"/>
          <w:i/>
          <w:sz w:val="19"/>
          <w:szCs w:val="19"/>
        </w:rPr>
        <w:t>Dodavatel je povinen poskytnout plnění specifikované v čl. 2 této smlouvy nejpozději do</w:t>
      </w:r>
      <w:r w:rsidR="001C12D9">
        <w:rPr>
          <w:rFonts w:ascii="Arial" w:hAnsi="Arial" w:cs="Arial"/>
          <w:i/>
          <w:sz w:val="19"/>
          <w:szCs w:val="19"/>
        </w:rPr>
        <w:t xml:space="preserve"> 31</w:t>
      </w:r>
      <w:r w:rsidRPr="00B209AD">
        <w:rPr>
          <w:rFonts w:ascii="Arial" w:hAnsi="Arial" w:cs="Arial"/>
          <w:i/>
          <w:sz w:val="19"/>
          <w:szCs w:val="19"/>
        </w:rPr>
        <w:t>.10.2021.</w:t>
      </w:r>
      <w:r>
        <w:rPr>
          <w:rFonts w:ascii="Arial" w:hAnsi="Arial" w:cs="Arial"/>
          <w:sz w:val="19"/>
          <w:szCs w:val="19"/>
        </w:rPr>
        <w:t>“</w:t>
      </w:r>
    </w:p>
    <w:p w14:paraId="3F21EF80" w14:textId="236CBC29" w:rsidR="00B209AD" w:rsidRPr="0008652C" w:rsidRDefault="00DB308D" w:rsidP="00B209AD">
      <w:pPr>
        <w:pStyle w:val="Odstavecseseznamem"/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Ustanovení čl. 5.2 se mění a nahrazuje následujícím zněním:</w:t>
      </w:r>
      <w:r>
        <w:rPr>
          <w:rFonts w:ascii="Arial" w:hAnsi="Arial" w:cs="Arial"/>
          <w:sz w:val="19"/>
          <w:szCs w:val="19"/>
        </w:rPr>
        <w:br/>
        <w:t>„</w:t>
      </w:r>
      <w:r w:rsidRPr="00DB308D">
        <w:rPr>
          <w:rFonts w:ascii="Arial" w:hAnsi="Arial" w:cs="Arial"/>
          <w:bCs/>
          <w:i/>
          <w:sz w:val="19"/>
          <w:szCs w:val="19"/>
        </w:rPr>
        <w:t>Za posouzení každé žádosti kategorie A ve Výzvě náleží dodavateli cena ve výši 300 Kč bez DPH. Za posouzení každé žádosti kategorie B ve Výzvě náleží dodavateli cena ve výši 600 Kč bez DPH.</w:t>
      </w:r>
      <w:r>
        <w:rPr>
          <w:rFonts w:ascii="Arial" w:hAnsi="Arial" w:cs="Arial"/>
          <w:bCs/>
          <w:sz w:val="19"/>
          <w:szCs w:val="19"/>
        </w:rPr>
        <w:t>“</w:t>
      </w:r>
    </w:p>
    <w:p w14:paraId="01F67E05" w14:textId="4155548B" w:rsidR="0008652C" w:rsidRPr="0008652C" w:rsidRDefault="0008652C" w:rsidP="0008652C">
      <w:pPr>
        <w:pStyle w:val="Odstavecseseznamem"/>
        <w:numPr>
          <w:ilvl w:val="2"/>
          <w:numId w:val="1"/>
        </w:numP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Ustanovení čl. 5.4 se mění a nahrazuje následujícím zněním:</w:t>
      </w:r>
      <w:r>
        <w:rPr>
          <w:rFonts w:ascii="Arial" w:hAnsi="Arial" w:cs="Arial"/>
          <w:bCs/>
          <w:sz w:val="19"/>
          <w:szCs w:val="19"/>
        </w:rPr>
        <w:br/>
        <w:t>„</w:t>
      </w:r>
      <w:r w:rsidRPr="001C12D9">
        <w:rPr>
          <w:rFonts w:ascii="Arial" w:hAnsi="Arial" w:cs="Arial"/>
          <w:bCs/>
          <w:i/>
          <w:sz w:val="19"/>
          <w:szCs w:val="19"/>
        </w:rPr>
        <w:t>Cena za řádně a včas zpracované a objednateli předané plnění bude dodavateli uhrazena objednatelem převodem na číslo bankovního účtu dodavatele uvedeného v záhlaví této smlouvy na základě daňového dokladu vystaveného dodavatelem. Součástí faktury bude i výstup plnění dle čl. 3.3 smlouvy.</w:t>
      </w:r>
      <w:r w:rsidR="001C12D9" w:rsidRPr="001C12D9">
        <w:rPr>
          <w:rFonts w:ascii="Arial" w:hAnsi="Arial" w:cs="Arial"/>
          <w:bCs/>
          <w:i/>
          <w:sz w:val="19"/>
          <w:szCs w:val="19"/>
        </w:rPr>
        <w:t xml:space="preserve"> Dodavatel je povinen zaslat objednateli fakturu do 10 kalendářních dnů po předání plnění, nejpozději však do 30.11.2021</w:t>
      </w:r>
      <w:r w:rsidR="001C12D9">
        <w:rPr>
          <w:rFonts w:ascii="Arial" w:hAnsi="Arial" w:cs="Arial"/>
          <w:bCs/>
          <w:sz w:val="19"/>
          <w:szCs w:val="19"/>
        </w:rPr>
        <w:t>.“</w:t>
      </w:r>
    </w:p>
    <w:p w14:paraId="0ED1638F" w14:textId="7BB5B1AF" w:rsidR="00860BF2" w:rsidRPr="00860BF2" w:rsidRDefault="00860BF2" w:rsidP="00860BF2">
      <w:pPr>
        <w:pStyle w:val="Odstavecseseznamem"/>
        <w:numPr>
          <w:ilvl w:val="2"/>
          <w:numId w:val="1"/>
        </w:numP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Ustanovení čl. 6.1 se mění a nahrazuje následujícím zněním:</w:t>
      </w:r>
      <w:r>
        <w:rPr>
          <w:rFonts w:ascii="Arial" w:hAnsi="Arial" w:cs="Arial"/>
          <w:sz w:val="19"/>
          <w:szCs w:val="19"/>
        </w:rPr>
        <w:br/>
        <w:t>„</w:t>
      </w:r>
      <w:r w:rsidRPr="00234BFB">
        <w:rPr>
          <w:rFonts w:ascii="Arial" w:hAnsi="Arial" w:cs="Arial"/>
          <w:bCs/>
          <w:i/>
          <w:sz w:val="19"/>
          <w:szCs w:val="19"/>
        </w:rPr>
        <w:t>Smlouva se uzavírá na dobu určitou, a to do doby, než bude dodavatelem objednateli odevzdáno plnění dle čl. 2 smlouvy</w:t>
      </w:r>
      <w:r w:rsidR="00234BFB" w:rsidRPr="00234BFB">
        <w:rPr>
          <w:rFonts w:ascii="Arial" w:hAnsi="Arial" w:cs="Arial"/>
          <w:bCs/>
          <w:i/>
          <w:sz w:val="19"/>
          <w:szCs w:val="19"/>
        </w:rPr>
        <w:t xml:space="preserve"> a objednatelem zaplacena dodavateli cena za plnění dle čl. 5 smlouvy</w:t>
      </w:r>
      <w:r w:rsidRPr="00234BFB">
        <w:rPr>
          <w:rFonts w:ascii="Arial" w:hAnsi="Arial" w:cs="Arial"/>
          <w:bCs/>
          <w:i/>
          <w:sz w:val="19"/>
          <w:szCs w:val="19"/>
        </w:rPr>
        <w:t xml:space="preserve">, nejpozději však do </w:t>
      </w:r>
      <w:r w:rsidR="00234BFB" w:rsidRPr="00234BFB">
        <w:rPr>
          <w:rFonts w:ascii="Arial" w:hAnsi="Arial" w:cs="Arial"/>
          <w:bCs/>
          <w:i/>
          <w:sz w:val="19"/>
          <w:szCs w:val="19"/>
        </w:rPr>
        <w:t>31.12</w:t>
      </w:r>
      <w:r w:rsidRPr="00234BFB">
        <w:rPr>
          <w:rFonts w:ascii="Arial" w:hAnsi="Arial" w:cs="Arial"/>
          <w:bCs/>
          <w:i/>
          <w:sz w:val="19"/>
          <w:szCs w:val="19"/>
        </w:rPr>
        <w:t>.2021</w:t>
      </w:r>
      <w:r w:rsidRPr="00860BF2">
        <w:rPr>
          <w:rFonts w:ascii="Arial" w:hAnsi="Arial" w:cs="Arial"/>
          <w:bCs/>
          <w:sz w:val="19"/>
          <w:szCs w:val="19"/>
        </w:rPr>
        <w:t>.</w:t>
      </w:r>
      <w:r w:rsidR="00234BFB">
        <w:rPr>
          <w:rFonts w:ascii="Arial" w:hAnsi="Arial" w:cs="Arial"/>
          <w:bCs/>
          <w:sz w:val="19"/>
          <w:szCs w:val="19"/>
        </w:rPr>
        <w:t>“</w:t>
      </w:r>
    </w:p>
    <w:p w14:paraId="19B925CF" w14:textId="7293BC26" w:rsidR="0008652C" w:rsidRDefault="009A2D9E" w:rsidP="009A2D9E">
      <w:pPr>
        <w:pStyle w:val="Odstavecseseznamem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Ostatní ujednaní Smlouvy zůstávají beze změn.</w:t>
      </w:r>
    </w:p>
    <w:p w14:paraId="79F97894" w14:textId="7314860F" w:rsidR="009A2D9E" w:rsidRPr="005E5FA6" w:rsidRDefault="009A2D9E" w:rsidP="009A2D9E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19"/>
          <w:szCs w:val="19"/>
        </w:rPr>
      </w:pPr>
      <w:r w:rsidRPr="005E5FA6">
        <w:rPr>
          <w:rFonts w:ascii="Arial" w:hAnsi="Arial" w:cs="Arial"/>
          <w:b/>
          <w:sz w:val="19"/>
          <w:szCs w:val="19"/>
        </w:rPr>
        <w:t>Závěrečná ustanovení</w:t>
      </w:r>
    </w:p>
    <w:p w14:paraId="44018646" w14:textId="192745DD" w:rsidR="009A2D9E" w:rsidRPr="004911B6" w:rsidRDefault="009A2D9E" w:rsidP="009A2D9E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bCs/>
          <w:sz w:val="19"/>
          <w:szCs w:val="19"/>
        </w:rPr>
        <w:t>Dodavatel bere na vědomí a vyjadřuje tímto svůj so</w:t>
      </w:r>
      <w:r>
        <w:rPr>
          <w:rFonts w:ascii="Arial" w:hAnsi="Arial" w:cs="Arial"/>
          <w:bCs/>
          <w:sz w:val="19"/>
          <w:szCs w:val="19"/>
        </w:rPr>
        <w:t>uhlas s uveřejněním této dohody</w:t>
      </w:r>
      <w:r w:rsidRPr="004911B6">
        <w:rPr>
          <w:rFonts w:ascii="Arial" w:hAnsi="Arial" w:cs="Arial"/>
          <w:bCs/>
          <w:sz w:val="19"/>
          <w:szCs w:val="19"/>
        </w:rPr>
        <w:t xml:space="preserve"> v celém rozsahu, včetně příloh a případných dodatků, v souladu s požadavky vyplývajícími ze zákona č. 340/2015 Sb., o zvláštních podmínkách účinnosti některých smluv, uveřejňování těchto smluv a o registru smluv, ve znění pozdějších předpisů.</w:t>
      </w:r>
    </w:p>
    <w:p w14:paraId="0988F636" w14:textId="2AFF2186" w:rsidR="009A2D9E" w:rsidRPr="004911B6" w:rsidRDefault="009A2D9E" w:rsidP="009A2D9E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bCs/>
          <w:sz w:val="19"/>
          <w:szCs w:val="19"/>
        </w:rPr>
        <w:t xml:space="preserve">Tato </w:t>
      </w:r>
      <w:r>
        <w:rPr>
          <w:rFonts w:ascii="Arial" w:hAnsi="Arial" w:cs="Arial"/>
          <w:bCs/>
          <w:sz w:val="19"/>
          <w:szCs w:val="19"/>
        </w:rPr>
        <w:t>dohoda</w:t>
      </w:r>
      <w:r w:rsidRPr="004911B6">
        <w:rPr>
          <w:rFonts w:ascii="Arial" w:hAnsi="Arial" w:cs="Arial"/>
          <w:bCs/>
          <w:sz w:val="19"/>
          <w:szCs w:val="19"/>
        </w:rPr>
        <w:t xml:space="preserve"> nabývá platnosti dnem podpisu oběma smluvními stranami a účinnosti dnem jejího uveřejnění v registru smluv. </w:t>
      </w:r>
    </w:p>
    <w:p w14:paraId="665A33BB" w14:textId="027E10E8" w:rsidR="009A2D9E" w:rsidRPr="004911B6" w:rsidRDefault="009A2D9E" w:rsidP="009A2D9E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Dohoda</w:t>
      </w:r>
      <w:r w:rsidRPr="004911B6">
        <w:rPr>
          <w:rFonts w:ascii="Arial" w:hAnsi="Arial" w:cs="Arial"/>
          <w:bCs/>
          <w:sz w:val="19"/>
          <w:szCs w:val="19"/>
        </w:rPr>
        <w:t xml:space="preserve"> byla vyhotovena ve dvou stejnopisech, z nichž každá ze stran obdrží po jednom vyhotovení.</w:t>
      </w:r>
    </w:p>
    <w:p w14:paraId="2497EAB9" w14:textId="181ECBAA" w:rsidR="009A2D9E" w:rsidRDefault="009A2D9E" w:rsidP="009A2D9E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Cs/>
          <w:sz w:val="19"/>
          <w:szCs w:val="19"/>
        </w:rPr>
      </w:pPr>
      <w:r w:rsidRPr="004911B6">
        <w:rPr>
          <w:rFonts w:ascii="Arial" w:hAnsi="Arial" w:cs="Arial"/>
          <w:bCs/>
          <w:sz w:val="19"/>
          <w:szCs w:val="19"/>
        </w:rPr>
        <w:t xml:space="preserve">Smluvní strany níže svým podpisem stvrzují, že si </w:t>
      </w:r>
      <w:r>
        <w:rPr>
          <w:rFonts w:ascii="Arial" w:hAnsi="Arial" w:cs="Arial"/>
          <w:bCs/>
          <w:sz w:val="19"/>
          <w:szCs w:val="19"/>
        </w:rPr>
        <w:t>dohodu</w:t>
      </w:r>
      <w:r w:rsidRPr="004911B6">
        <w:rPr>
          <w:rFonts w:ascii="Arial" w:hAnsi="Arial" w:cs="Arial"/>
          <w:bCs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7077F8F8" w14:textId="77777777" w:rsidR="009A2D9E" w:rsidRDefault="009A2D9E" w:rsidP="009A2D9E">
      <w:pPr>
        <w:jc w:val="both"/>
        <w:rPr>
          <w:rFonts w:ascii="Arial" w:hAnsi="Arial" w:cs="Arial"/>
          <w:bCs/>
          <w:sz w:val="19"/>
          <w:szCs w:val="19"/>
        </w:rPr>
      </w:pPr>
    </w:p>
    <w:p w14:paraId="18EEA5D2" w14:textId="77777777" w:rsidR="009A2D9E" w:rsidRDefault="009A2D9E" w:rsidP="009A2D9E">
      <w:pP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V Praze dne ………………</w:t>
      </w:r>
      <w:proofErr w:type="gramStart"/>
      <w:r>
        <w:rPr>
          <w:rFonts w:ascii="Arial" w:hAnsi="Arial" w:cs="Arial"/>
          <w:bCs/>
          <w:sz w:val="19"/>
          <w:szCs w:val="19"/>
        </w:rPr>
        <w:t>…….</w:t>
      </w:r>
      <w:proofErr w:type="gramEnd"/>
      <w:r>
        <w:rPr>
          <w:rFonts w:ascii="Arial" w:hAnsi="Arial" w:cs="Arial"/>
          <w:bCs/>
          <w:sz w:val="19"/>
          <w:szCs w:val="19"/>
        </w:rPr>
        <w:t>.</w:t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  <w:t>V Praze dne ………………</w:t>
      </w:r>
      <w:proofErr w:type="gramStart"/>
      <w:r>
        <w:rPr>
          <w:rFonts w:ascii="Arial" w:hAnsi="Arial" w:cs="Arial"/>
          <w:bCs/>
          <w:sz w:val="19"/>
          <w:szCs w:val="19"/>
        </w:rPr>
        <w:t>…….</w:t>
      </w:r>
      <w:proofErr w:type="gramEnd"/>
      <w:r>
        <w:rPr>
          <w:rFonts w:ascii="Arial" w:hAnsi="Arial" w:cs="Arial"/>
          <w:bCs/>
          <w:sz w:val="19"/>
          <w:szCs w:val="19"/>
        </w:rPr>
        <w:t>.</w:t>
      </w:r>
    </w:p>
    <w:p w14:paraId="165C24C9" w14:textId="77777777" w:rsidR="009A2D9E" w:rsidRDefault="009A2D9E" w:rsidP="009A2D9E">
      <w:pPr>
        <w:rPr>
          <w:rFonts w:ascii="Arial" w:hAnsi="Arial" w:cs="Arial"/>
          <w:bCs/>
          <w:sz w:val="19"/>
          <w:szCs w:val="19"/>
        </w:rPr>
      </w:pPr>
    </w:p>
    <w:p w14:paraId="67FBEF09" w14:textId="77777777" w:rsidR="009A2D9E" w:rsidRDefault="009A2D9E" w:rsidP="009A2D9E">
      <w:pPr>
        <w:rPr>
          <w:rFonts w:ascii="Arial" w:hAnsi="Arial" w:cs="Arial"/>
          <w:bCs/>
          <w:sz w:val="19"/>
          <w:szCs w:val="19"/>
        </w:rPr>
      </w:pPr>
    </w:p>
    <w:p w14:paraId="470E1911" w14:textId="77777777" w:rsidR="009A2D9E" w:rsidRDefault="009A2D9E" w:rsidP="009A2D9E">
      <w:pPr>
        <w:rPr>
          <w:rFonts w:ascii="Arial" w:hAnsi="Arial" w:cs="Arial"/>
          <w:bCs/>
          <w:sz w:val="19"/>
          <w:szCs w:val="19"/>
        </w:rPr>
      </w:pPr>
    </w:p>
    <w:p w14:paraId="02E47121" w14:textId="77777777" w:rsidR="009A2D9E" w:rsidRDefault="009A2D9E" w:rsidP="009A2D9E">
      <w:pP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Objednatel</w:t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  <w:t>Dodavatel</w:t>
      </w:r>
    </w:p>
    <w:p w14:paraId="664C51E5" w14:textId="10D4AB33" w:rsidR="009A2D9E" w:rsidRPr="009A2D9E" w:rsidRDefault="009A2D9E" w:rsidP="009A2D9E">
      <w:pPr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Mgr. Helena Bezděk Fraňková</w:t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</w:r>
      <w:r>
        <w:rPr>
          <w:rFonts w:ascii="Arial" w:hAnsi="Arial" w:cs="Arial"/>
          <w:bCs/>
          <w:sz w:val="19"/>
          <w:szCs w:val="19"/>
        </w:rPr>
        <w:tab/>
        <w:t>Jakub ZÍKA</w:t>
      </w:r>
    </w:p>
    <w:sectPr w:rsidR="009A2D9E" w:rsidRPr="009A2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965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7640D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AC"/>
    <w:rsid w:val="0008652C"/>
    <w:rsid w:val="00177429"/>
    <w:rsid w:val="001C12D9"/>
    <w:rsid w:val="001C1A48"/>
    <w:rsid w:val="00227B9E"/>
    <w:rsid w:val="00234BFB"/>
    <w:rsid w:val="003E318F"/>
    <w:rsid w:val="003F01C2"/>
    <w:rsid w:val="00580F7B"/>
    <w:rsid w:val="005E5FA6"/>
    <w:rsid w:val="00665D36"/>
    <w:rsid w:val="00860BF2"/>
    <w:rsid w:val="009A2D9E"/>
    <w:rsid w:val="00AA7F0F"/>
    <w:rsid w:val="00B209AD"/>
    <w:rsid w:val="00B50331"/>
    <w:rsid w:val="00BF4702"/>
    <w:rsid w:val="00C733AC"/>
    <w:rsid w:val="00D50C05"/>
    <w:rsid w:val="00DB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A960"/>
  <w15:chartTrackingRefBased/>
  <w15:docId w15:val="{99BC6011-1ACD-4801-87AC-7543B940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33A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50C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0C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0C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0C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0C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3195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Ivanovová</dc:creator>
  <cp:keywords/>
  <dc:description/>
  <cp:lastModifiedBy>Ivana Němečková</cp:lastModifiedBy>
  <cp:revision>2</cp:revision>
  <dcterms:created xsi:type="dcterms:W3CDTF">2021-10-21T12:59:00Z</dcterms:created>
  <dcterms:modified xsi:type="dcterms:W3CDTF">2021-10-21T12:59:00Z</dcterms:modified>
</cp:coreProperties>
</file>