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bookmarkStart w:id="1" w:name="_GoBack"/>
      <w:bookmarkEnd w:id="1"/>
      <w:r>
        <w:t xml:space="preserve">DODATEK č. </w:t>
      </w:r>
      <w:bookmarkEnd w:id="0"/>
      <w:r w:rsidR="001734F6">
        <w:t>1</w:t>
      </w:r>
    </w:p>
    <w:p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2" w:name="bookmark1"/>
      <w:r>
        <w:t>NÁJEMNÍ SMLOUVY</w:t>
      </w:r>
      <w:bookmarkEnd w:id="2"/>
    </w:p>
    <w:p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3" w:name="bookmark2"/>
      <w:r>
        <w:t>Industry Servis ZK, a.</w:t>
      </w:r>
      <w:r w:rsidR="001F7F54">
        <w:t xml:space="preserve"> </w:t>
      </w:r>
      <w:r>
        <w:t>s.</w:t>
      </w:r>
      <w:bookmarkEnd w:id="3"/>
    </w:p>
    <w:p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</w:p>
    <w:p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>Marcela Mikeštíková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>se sídlem: Lukov, Bedárna II/165, PSČ 763 17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>IČ: 75675030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 xml:space="preserve">DIČ: </w:t>
      </w:r>
      <w:r w:rsidR="001D7904">
        <w:rPr>
          <w:rFonts w:ascii="Times New Roman" w:hAnsi="Times New Roman" w:cs="Times New Roman"/>
          <w:sz w:val="20"/>
          <w:szCs w:val="20"/>
        </w:rPr>
        <w:t>CZ7859054115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1D7904">
        <w:rPr>
          <w:rFonts w:ascii="Times New Roman" w:hAnsi="Times New Roman" w:cs="Times New Roman"/>
          <w:sz w:val="20"/>
          <w:szCs w:val="20"/>
        </w:rPr>
        <w:t>6210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 xml:space="preserve">č. účtu: </w:t>
      </w:r>
      <w:r w:rsidR="001D7904">
        <w:rPr>
          <w:rFonts w:ascii="Times New Roman" w:hAnsi="Times New Roman" w:cs="Times New Roman"/>
          <w:sz w:val="20"/>
          <w:szCs w:val="20"/>
        </w:rPr>
        <w:t>670100-2211131894</w:t>
      </w:r>
    </w:p>
    <w:p w:rsidR="000A0772" w:rsidRPr="00E84FEB" w:rsidRDefault="000A0772" w:rsidP="00E84FE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>(dále jen jako „nájemce")</w:t>
      </w:r>
    </w:p>
    <w:p w:rsidR="00465B2A" w:rsidRDefault="00465B2A">
      <w:pPr>
        <w:pStyle w:val="Zkladntext20"/>
        <w:shd w:val="clear" w:color="auto" w:fill="auto"/>
        <w:spacing w:before="0" w:after="261" w:line="226" w:lineRule="exact"/>
        <w:ind w:right="1900" w:firstLine="0"/>
        <w:jc w:val="left"/>
      </w:pPr>
    </w:p>
    <w:p w:rsidR="00465B2A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>
        <w:t>(pronajímatel a nájemce společně také jako „smluvní strany")</w:t>
      </w:r>
    </w:p>
    <w:p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4" w:name="bookmark4"/>
      <w:r>
        <w:t>PREAMBULE</w:t>
      </w:r>
      <w:bookmarkEnd w:id="4"/>
    </w:p>
    <w:p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>Pronaj</w:t>
      </w:r>
      <w:r w:rsidR="001D7904">
        <w:t>ímatel a nájemce uzavřeli dne 26.</w:t>
      </w:r>
      <w:r w:rsidR="00306DA4">
        <w:t xml:space="preserve"> </w:t>
      </w:r>
      <w:r w:rsidR="001D7904">
        <w:t>2. 2021</w:t>
      </w:r>
      <w:r>
        <w:t xml:space="preserve"> Nájemní smlouvu na nájem prostorů sloužících k podnikání umístěných v budově „SO 103“ Technologické</w:t>
      </w:r>
      <w:r w:rsidR="001D7904">
        <w:t>ho parku Holešov, a to kanceláře č. 1.34</w:t>
      </w:r>
      <w:r>
        <w:t xml:space="preserve"> (dále jen </w:t>
      </w:r>
      <w:r w:rsidR="00C60166">
        <w:t>„</w:t>
      </w:r>
      <w:r>
        <w:t>Smlouva</w:t>
      </w:r>
      <w:r w:rsidR="00C60166">
        <w:t xml:space="preserve">“). </w:t>
      </w:r>
    </w:p>
    <w:p w:rsidR="00465B2A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1D7904">
        <w:t xml:space="preserve"> úpravě předmětu nájmu</w:t>
      </w:r>
      <w:r>
        <w:t>. Smluvní strany za tímto úče</w:t>
      </w:r>
      <w:r w:rsidR="001D7904">
        <w:t>lem uzavírají tento Dodatek č. 1</w:t>
      </w:r>
      <w:r>
        <w:t xml:space="preserve"> ke smlouvě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5" w:name="bookmark5"/>
      <w:r>
        <w:t>Článek I.</w:t>
      </w:r>
      <w:r>
        <w:br/>
        <w:t>Změna smlouvy</w:t>
      </w:r>
      <w:bookmarkEnd w:id="5"/>
    </w:p>
    <w:p w:rsidR="00465B2A" w:rsidRDefault="00145FE0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:rsidR="00480620" w:rsidRPr="00147716" w:rsidRDefault="00480620" w:rsidP="00480620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</w:p>
    <w:p w:rsidR="00153AD9" w:rsidRDefault="00147716" w:rsidP="00480620">
      <w:pPr>
        <w:pStyle w:val="Nadpis30"/>
        <w:keepNext/>
        <w:keepLines/>
        <w:shd w:val="clear" w:color="auto" w:fill="auto"/>
        <w:spacing w:before="0" w:line="276" w:lineRule="auto"/>
        <w:jc w:val="both"/>
        <w:rPr>
          <w:rStyle w:val="Nadpis31"/>
          <w:b/>
          <w:bCs/>
        </w:rPr>
      </w:pPr>
      <w:bookmarkStart w:id="6" w:name="bookmark6"/>
      <w:r>
        <w:rPr>
          <w:rStyle w:val="Nadpis31"/>
          <w:b/>
          <w:bCs/>
        </w:rPr>
        <w:t>Bod 1.2</w:t>
      </w:r>
      <w:r w:rsidR="00153AD9" w:rsidRPr="00147716">
        <w:rPr>
          <w:rStyle w:val="Nadpis31"/>
          <w:b/>
          <w:bCs/>
        </w:rPr>
        <w:t xml:space="preserve"> Smlouvy nově zní:</w:t>
      </w:r>
    </w:p>
    <w:p w:rsidR="00480620" w:rsidRPr="00147716" w:rsidRDefault="00480620" w:rsidP="00480620">
      <w:pPr>
        <w:pStyle w:val="Nadpis30"/>
        <w:keepNext/>
        <w:keepLines/>
        <w:shd w:val="clear" w:color="auto" w:fill="auto"/>
        <w:spacing w:before="0" w:line="276" w:lineRule="auto"/>
        <w:jc w:val="both"/>
      </w:pPr>
    </w:p>
    <w:p w:rsidR="00147716" w:rsidRPr="00147716" w:rsidRDefault="00153AD9" w:rsidP="00480620">
      <w:pPr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 w:rsidRPr="00147716">
        <w:rPr>
          <w:rFonts w:ascii="Times New Roman" w:hAnsi="Times New Roman" w:cs="Times New Roman"/>
        </w:rPr>
        <w:t>„</w:t>
      </w:r>
      <w:r w:rsidR="00147716" w:rsidRPr="00147716">
        <w:rPr>
          <w:rFonts w:ascii="Times New Roman" w:hAnsi="Times New Roman" w:cs="Times New Roman"/>
          <w:b/>
          <w:sz w:val="20"/>
        </w:rPr>
        <w:t xml:space="preserve">1.2 </w:t>
      </w:r>
      <w:r w:rsidR="00147716" w:rsidRPr="00147716">
        <w:rPr>
          <w:rFonts w:ascii="Times New Roman" w:hAnsi="Times New Roman" w:cs="Times New Roman"/>
          <w:sz w:val="20"/>
        </w:rPr>
        <w:t xml:space="preserve">Pronajímatel se zavazuje přenechat nájemci za dále uvedených podmínek do užívání následující </w:t>
      </w:r>
      <w:r w:rsidR="00147716" w:rsidRPr="00CC020E">
        <w:rPr>
          <w:rFonts w:ascii="Times New Roman" w:hAnsi="Times New Roman" w:cs="Times New Roman"/>
          <w:sz w:val="20"/>
        </w:rPr>
        <w:t>prostor slou</w:t>
      </w:r>
      <w:r w:rsidR="001D7904">
        <w:rPr>
          <w:rFonts w:ascii="Times New Roman" w:hAnsi="Times New Roman" w:cs="Times New Roman"/>
          <w:sz w:val="20"/>
        </w:rPr>
        <w:t>žící k podnikání, umístěný ve I</w:t>
      </w:r>
      <w:r w:rsidR="00147716" w:rsidRPr="00CC020E">
        <w:rPr>
          <w:rFonts w:ascii="Times New Roman" w:hAnsi="Times New Roman" w:cs="Times New Roman"/>
          <w:sz w:val="20"/>
        </w:rPr>
        <w:t xml:space="preserve">. NP SO 103 (dále jen </w:t>
      </w:r>
      <w:r w:rsidR="00C60166">
        <w:rPr>
          <w:rFonts w:ascii="Times New Roman" w:hAnsi="Times New Roman" w:cs="Times New Roman"/>
          <w:sz w:val="20"/>
        </w:rPr>
        <w:t>„</w:t>
      </w:r>
      <w:r w:rsidR="00147716" w:rsidRPr="00CC020E">
        <w:rPr>
          <w:rFonts w:ascii="Times New Roman" w:hAnsi="Times New Roman" w:cs="Times New Roman"/>
          <w:sz w:val="20"/>
        </w:rPr>
        <w:t>prostor</w:t>
      </w:r>
      <w:r w:rsidR="00C60166">
        <w:rPr>
          <w:rFonts w:ascii="Times New Roman" w:hAnsi="Times New Roman" w:cs="Times New Roman"/>
          <w:sz w:val="20"/>
        </w:rPr>
        <w:t>“</w:t>
      </w:r>
      <w:r w:rsidR="00147716" w:rsidRPr="00CC020E">
        <w:rPr>
          <w:rFonts w:ascii="Times New Roman" w:hAnsi="Times New Roman" w:cs="Times New Roman"/>
          <w:sz w:val="20"/>
        </w:rPr>
        <w:t>)</w:t>
      </w:r>
      <w:r w:rsidR="00147716" w:rsidRPr="00147716">
        <w:rPr>
          <w:rFonts w:ascii="Times New Roman" w:hAnsi="Times New Roman" w:cs="Times New Roman"/>
          <w:sz w:val="20"/>
        </w:rPr>
        <w:t xml:space="preserve"> a nájemce se zavazuje zaplatit za to pronajímateli níže sjednané nájemné:</w:t>
      </w:r>
    </w:p>
    <w:p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sz w:val="20"/>
        </w:rPr>
      </w:pPr>
    </w:p>
    <w:p w:rsidR="00147716" w:rsidRPr="00147716" w:rsidRDefault="00147716" w:rsidP="00147716">
      <w:pPr>
        <w:spacing w:line="40" w:lineRule="atLeast"/>
        <w:rPr>
          <w:rFonts w:ascii="Times New Roman" w:hAnsi="Times New Roman" w:cs="Times New Roman"/>
          <w:sz w:val="20"/>
        </w:rPr>
      </w:pPr>
      <w:r w:rsidRPr="00147716">
        <w:rPr>
          <w:rFonts w:ascii="Times New Roman" w:hAnsi="Times New Roman" w:cs="Times New Roman"/>
          <w:sz w:val="20"/>
        </w:rPr>
        <w:t>prostor č.:</w:t>
      </w:r>
      <w:r w:rsidRPr="00147716"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</w:r>
      <w:r w:rsidRPr="00147716">
        <w:rPr>
          <w:rFonts w:ascii="Times New Roman" w:hAnsi="Times New Roman" w:cs="Times New Roman"/>
          <w:sz w:val="20"/>
        </w:rPr>
        <w:tab/>
        <w:t>výměra (m</w:t>
      </w:r>
      <w:r w:rsidRPr="00147716">
        <w:rPr>
          <w:rFonts w:ascii="Times New Roman" w:hAnsi="Times New Roman" w:cs="Times New Roman"/>
          <w:sz w:val="20"/>
          <w:vertAlign w:val="superscript"/>
        </w:rPr>
        <w:t>2</w:t>
      </w:r>
      <w:r w:rsidRPr="00147716">
        <w:rPr>
          <w:rFonts w:ascii="Times New Roman" w:hAnsi="Times New Roman" w:cs="Times New Roman"/>
          <w:sz w:val="20"/>
        </w:rPr>
        <w:t>):</w:t>
      </w:r>
    </w:p>
    <w:p w:rsidR="001D7904" w:rsidRDefault="001D7904" w:rsidP="00147716">
      <w:pPr>
        <w:spacing w:line="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1.38</w:t>
      </w:r>
      <w:r w:rsidR="00147716" w:rsidRPr="00147716">
        <w:rPr>
          <w:rFonts w:ascii="Times New Roman" w:hAnsi="Times New Roman" w:cs="Times New Roman"/>
          <w:b/>
          <w:sz w:val="20"/>
        </w:rPr>
        <w:tab/>
      </w:r>
      <w:r w:rsidR="00147716" w:rsidRPr="0014771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Kancelář</w:t>
      </w:r>
      <w:r w:rsidR="00147716" w:rsidRPr="00147716">
        <w:rPr>
          <w:rFonts w:ascii="Times New Roman" w:hAnsi="Times New Roman" w:cs="Times New Roman"/>
          <w:b/>
          <w:sz w:val="20"/>
        </w:rPr>
        <w:tab/>
      </w:r>
      <w:r w:rsidR="00147716" w:rsidRPr="00147716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15,99</w:t>
      </w:r>
    </w:p>
    <w:p w:rsidR="00147716" w:rsidRPr="00147716" w:rsidRDefault="001D7904" w:rsidP="00147716">
      <w:pPr>
        <w:spacing w:line="40" w:lineRule="atLeas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1.39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Kancelář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15.99</w:t>
      </w:r>
      <w:r w:rsidR="00147716" w:rsidRPr="00147716">
        <w:rPr>
          <w:rFonts w:ascii="Times New Roman" w:hAnsi="Times New Roman" w:cs="Times New Roman"/>
          <w:b/>
          <w:sz w:val="20"/>
        </w:rPr>
        <w:tab/>
      </w:r>
      <w:r w:rsidR="00147716" w:rsidRPr="00147716">
        <w:rPr>
          <w:rFonts w:ascii="Times New Roman" w:hAnsi="Times New Roman" w:cs="Times New Roman"/>
          <w:b/>
          <w:sz w:val="20"/>
        </w:rPr>
        <w:tab/>
      </w:r>
      <w:r w:rsidR="00147716" w:rsidRPr="00147716">
        <w:rPr>
          <w:rFonts w:ascii="Times New Roman" w:hAnsi="Times New Roman" w:cs="Times New Roman"/>
          <w:sz w:val="20"/>
        </w:rPr>
        <w:tab/>
      </w:r>
    </w:p>
    <w:p w:rsidR="00153AD9" w:rsidRDefault="001D7904" w:rsidP="00147716">
      <w:pPr>
        <w:pStyle w:val="Zkladntext"/>
        <w:rPr>
          <w:rStyle w:val="Zkladntext2Tun"/>
        </w:rPr>
      </w:pPr>
      <w:r>
        <w:rPr>
          <w:b/>
          <w:sz w:val="20"/>
        </w:rPr>
        <w:t>celkem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31,98</w:t>
      </w:r>
      <w:r w:rsidR="008D7EFA">
        <w:rPr>
          <w:b/>
          <w:sz w:val="20"/>
        </w:rPr>
        <w:t xml:space="preserve"> “</w:t>
      </w:r>
    </w:p>
    <w:p w:rsidR="00147716" w:rsidRPr="00147716" w:rsidRDefault="00147716" w:rsidP="00147716">
      <w:pPr>
        <w:pStyle w:val="Zkladntext"/>
        <w:rPr>
          <w:sz w:val="20"/>
        </w:rPr>
      </w:pPr>
    </w:p>
    <w:p w:rsidR="00465B2A" w:rsidRDefault="0089459B" w:rsidP="00480620">
      <w:pPr>
        <w:pStyle w:val="Nadpis30"/>
        <w:keepNext/>
        <w:keepLines/>
        <w:shd w:val="clear" w:color="auto" w:fill="auto"/>
        <w:spacing w:before="0" w:line="276" w:lineRule="auto"/>
        <w:jc w:val="both"/>
        <w:rPr>
          <w:rStyle w:val="Nadpis31"/>
          <w:b/>
          <w:bCs/>
        </w:rPr>
      </w:pPr>
      <w:r>
        <w:rPr>
          <w:rStyle w:val="Nadpis31"/>
          <w:b/>
          <w:bCs/>
        </w:rPr>
        <w:t xml:space="preserve">Bod 3.1 Smlouvy </w:t>
      </w:r>
      <w:r w:rsidR="00145FE0">
        <w:rPr>
          <w:rStyle w:val="Nadpis31"/>
          <w:b/>
          <w:bCs/>
        </w:rPr>
        <w:t>nově zní:</w:t>
      </w:r>
      <w:bookmarkEnd w:id="6"/>
    </w:p>
    <w:p w:rsidR="00480620" w:rsidRDefault="00480620" w:rsidP="00480620">
      <w:pPr>
        <w:pStyle w:val="Nadpis30"/>
        <w:keepNext/>
        <w:keepLines/>
        <w:shd w:val="clear" w:color="auto" w:fill="auto"/>
        <w:spacing w:before="0" w:line="276" w:lineRule="auto"/>
        <w:jc w:val="both"/>
      </w:pPr>
    </w:p>
    <w:p w:rsidR="00465B2A" w:rsidRDefault="00145FE0" w:rsidP="00480620">
      <w:pPr>
        <w:pStyle w:val="Zkladntext20"/>
        <w:shd w:val="clear" w:color="auto" w:fill="auto"/>
        <w:spacing w:before="0" w:after="445" w:line="276" w:lineRule="auto"/>
        <w:ind w:firstLine="0"/>
        <w:jc w:val="both"/>
        <w:rPr>
          <w:rStyle w:val="Zkladntext2Tun"/>
          <w:b w:val="0"/>
        </w:rPr>
      </w:pPr>
      <w:r>
        <w:t xml:space="preserve">„3.1 Nájemní smlouva se uzavírá na dobu určitou, počínaje </w:t>
      </w:r>
      <w:r w:rsidR="00345DEF">
        <w:rPr>
          <w:rStyle w:val="Zkladntext2Tun"/>
        </w:rPr>
        <w:t>od 18</w:t>
      </w:r>
      <w:r w:rsidR="00153AD9">
        <w:rPr>
          <w:rStyle w:val="Zkladntext2Tun"/>
        </w:rPr>
        <w:t>.</w:t>
      </w:r>
      <w:r w:rsidR="0089459B">
        <w:rPr>
          <w:rStyle w:val="Zkladntext2Tun"/>
        </w:rPr>
        <w:t xml:space="preserve"> </w:t>
      </w:r>
      <w:r w:rsidR="00153AD9">
        <w:rPr>
          <w:rStyle w:val="Zkladntext2Tun"/>
        </w:rPr>
        <w:t>10. 2021 do 31.</w:t>
      </w:r>
      <w:r w:rsidR="0089459B">
        <w:rPr>
          <w:rStyle w:val="Zkladntext2Tun"/>
        </w:rPr>
        <w:t xml:space="preserve"> </w:t>
      </w:r>
      <w:r w:rsidR="00153AD9">
        <w:rPr>
          <w:rStyle w:val="Zkladntext2Tun"/>
        </w:rPr>
        <w:t>12. 2022</w:t>
      </w:r>
      <w:r>
        <w:rPr>
          <w:rStyle w:val="Zkladntext2Tun"/>
        </w:rPr>
        <w:t>.</w:t>
      </w:r>
      <w:r w:rsidRPr="00A64A91">
        <w:rPr>
          <w:rStyle w:val="Zkladntext2Tun"/>
          <w:b w:val="0"/>
        </w:rPr>
        <w:t>“</w:t>
      </w:r>
    </w:p>
    <w:p w:rsidR="008D7EFA" w:rsidRDefault="008D7EFA" w:rsidP="00480620">
      <w:pPr>
        <w:pStyle w:val="Nadpis30"/>
        <w:keepNext/>
        <w:keepLines/>
        <w:shd w:val="clear" w:color="auto" w:fill="auto"/>
        <w:spacing w:before="0" w:line="276" w:lineRule="auto"/>
        <w:jc w:val="both"/>
        <w:rPr>
          <w:rStyle w:val="Nadpis31"/>
          <w:b/>
          <w:bCs/>
        </w:rPr>
      </w:pPr>
      <w:r>
        <w:rPr>
          <w:rStyle w:val="Nadpis31"/>
          <w:b/>
          <w:bCs/>
        </w:rPr>
        <w:t>Bod 5.1.1 Smlouvy nově zní:</w:t>
      </w:r>
    </w:p>
    <w:p w:rsidR="008D7EFA" w:rsidRPr="008D7EFA" w:rsidRDefault="008D7EFA" w:rsidP="00480620">
      <w:pPr>
        <w:pStyle w:val="Nadpis30"/>
        <w:keepNext/>
        <w:keepLines/>
        <w:shd w:val="clear" w:color="auto" w:fill="auto"/>
        <w:spacing w:before="0" w:line="276" w:lineRule="auto"/>
        <w:jc w:val="both"/>
        <w:rPr>
          <w:rStyle w:val="Zkladntext2Tun"/>
          <w:b/>
          <w:bCs/>
          <w:sz w:val="16"/>
          <w:szCs w:val="16"/>
          <w:u w:val="single"/>
        </w:rPr>
      </w:pPr>
    </w:p>
    <w:p w:rsidR="00BF4A04" w:rsidRPr="00BF4A04" w:rsidRDefault="008D7EFA" w:rsidP="00480620">
      <w:pPr>
        <w:pStyle w:val="Zkladntext"/>
        <w:spacing w:after="120" w:line="276" w:lineRule="auto"/>
        <w:rPr>
          <w:b/>
          <w:sz w:val="20"/>
        </w:rPr>
      </w:pPr>
      <w:r w:rsidRPr="008D7EFA">
        <w:rPr>
          <w:sz w:val="20"/>
        </w:rPr>
        <w:t>„</w:t>
      </w:r>
      <w:r>
        <w:rPr>
          <w:b/>
          <w:sz w:val="20"/>
        </w:rPr>
        <w:t xml:space="preserve"> </w:t>
      </w:r>
      <w:r w:rsidR="00BF4A04" w:rsidRPr="00BF4A04">
        <w:rPr>
          <w:b/>
          <w:sz w:val="20"/>
        </w:rPr>
        <w:t>5.1.1 Poskytování podpory malého rozsahu (Podpora de minimis)</w:t>
      </w:r>
    </w:p>
    <w:p w:rsidR="00BF4A04" w:rsidRPr="00BF4A04" w:rsidRDefault="00BF4A04" w:rsidP="00BF4A04">
      <w:pPr>
        <w:spacing w:after="120"/>
        <w:jc w:val="both"/>
        <w:rPr>
          <w:rFonts w:ascii="Times New Roman" w:hAnsi="Times New Roman" w:cs="Times New Roman"/>
          <w:b/>
          <w:sz w:val="20"/>
        </w:rPr>
      </w:pPr>
      <w:r w:rsidRPr="00BF4A04">
        <w:rPr>
          <w:rFonts w:ascii="Times New Roman" w:hAnsi="Times New Roman" w:cs="Times New Roman"/>
          <w:b/>
          <w:sz w:val="20"/>
        </w:rPr>
        <w:t>Na základě této smlouvy je nájemci poskytována formou slevy z ceny nájmu podpora malého rozsahu (de minimis) v souladu s nařízením Komise (EU) č. 1407/2013 ze dne 18. 12. 2013 o použití článků 107 a 108 Smlouvy o fungování Evropské unie na podporu de minimis (Úř. věst. L 352, 24. 12. 2013, s.1).</w:t>
      </w:r>
    </w:p>
    <w:p w:rsidR="00BF4A04" w:rsidRDefault="00BF4A04" w:rsidP="00BF4A04">
      <w:pPr>
        <w:pStyle w:val="Zkladntext20"/>
        <w:shd w:val="clear" w:color="auto" w:fill="auto"/>
        <w:spacing w:before="0" w:after="0" w:line="240" w:lineRule="auto"/>
        <w:ind w:firstLine="0"/>
        <w:jc w:val="both"/>
      </w:pPr>
      <w:r w:rsidRPr="00BF4A04">
        <w:rPr>
          <w:u w:val="single"/>
        </w:rPr>
        <w:t xml:space="preserve">Celková výše podpory malého rozsahu formou slevy z ceny nájmu na základě této smlouvy činí </w:t>
      </w:r>
      <w:r w:rsidR="008D7EFA">
        <w:rPr>
          <w:u w:val="single"/>
        </w:rPr>
        <w:t>41178</w:t>
      </w:r>
      <w:r w:rsidRPr="00BF4A04">
        <w:rPr>
          <w:u w:val="single"/>
        </w:rPr>
        <w:t>,- Kč</w:t>
      </w:r>
      <w:r w:rsidRPr="00BF4A04">
        <w:t xml:space="preserve"> a je vypočtena jako rozdíl mezi tržní (označována také jako „standard“) a zvýhodněnou cenou nájmu.</w:t>
      </w:r>
      <w:r w:rsidR="008D7EFA">
        <w:t xml:space="preserve"> “ </w:t>
      </w:r>
    </w:p>
    <w:p w:rsidR="00BF4A04" w:rsidRDefault="00BF4A04" w:rsidP="00BF4A04">
      <w:pPr>
        <w:pStyle w:val="Zkladntext20"/>
        <w:shd w:val="clear" w:color="auto" w:fill="auto"/>
        <w:spacing w:before="0" w:after="0" w:line="240" w:lineRule="auto"/>
        <w:ind w:firstLine="0"/>
        <w:jc w:val="both"/>
      </w:pPr>
    </w:p>
    <w:p w:rsidR="00480620" w:rsidRDefault="00480620" w:rsidP="00480620">
      <w:pPr>
        <w:pStyle w:val="Nadpis30"/>
        <w:keepNext/>
        <w:keepLines/>
        <w:shd w:val="clear" w:color="auto" w:fill="auto"/>
        <w:spacing w:before="0" w:line="276" w:lineRule="auto"/>
        <w:jc w:val="both"/>
        <w:rPr>
          <w:rStyle w:val="Nadpis31"/>
          <w:b/>
          <w:bCs/>
        </w:rPr>
      </w:pPr>
      <w:r>
        <w:rPr>
          <w:rStyle w:val="Nadpis31"/>
          <w:b/>
          <w:bCs/>
        </w:rPr>
        <w:t>Bod 5.4.1.6  Smlouvy nově zní:</w:t>
      </w:r>
    </w:p>
    <w:p w:rsidR="00480620" w:rsidRDefault="00480620" w:rsidP="00480620">
      <w:pPr>
        <w:pStyle w:val="Zkladntext"/>
        <w:spacing w:after="120" w:line="276" w:lineRule="auto"/>
        <w:rPr>
          <w:b/>
          <w:sz w:val="20"/>
        </w:rPr>
      </w:pPr>
    </w:p>
    <w:p w:rsidR="00BF4A04" w:rsidRPr="00BF4A04" w:rsidRDefault="00480620" w:rsidP="00480620">
      <w:pPr>
        <w:pStyle w:val="Zkladntext"/>
        <w:spacing w:after="120" w:line="276" w:lineRule="auto"/>
        <w:rPr>
          <w:b/>
          <w:sz w:val="20"/>
        </w:rPr>
      </w:pPr>
      <w:r w:rsidRPr="00480620">
        <w:rPr>
          <w:sz w:val="20"/>
        </w:rPr>
        <w:t>„</w:t>
      </w:r>
      <w:r>
        <w:rPr>
          <w:b/>
          <w:sz w:val="20"/>
        </w:rPr>
        <w:t xml:space="preserve"> </w:t>
      </w:r>
      <w:r w:rsidR="00BF4A04" w:rsidRPr="00BF4A04">
        <w:rPr>
          <w:b/>
          <w:sz w:val="20"/>
        </w:rPr>
        <w:t>5.4.1.6 Služby spojené s užíváním prostorů v odst. 5.4.1 písm. e) až o):</w:t>
      </w:r>
    </w:p>
    <w:p w:rsidR="00BF4A04" w:rsidRPr="00BF4A04" w:rsidRDefault="00BF4A04" w:rsidP="00BF4A04">
      <w:pPr>
        <w:pStyle w:val="Zkladntext"/>
        <w:spacing w:after="120"/>
        <w:rPr>
          <w:b/>
          <w:sz w:val="20"/>
        </w:rPr>
      </w:pPr>
      <w:r w:rsidRPr="00BF4A04">
        <w:rPr>
          <w:sz w:val="20"/>
        </w:rPr>
        <w:t xml:space="preserve">Nájemce se zavazuje platit pronajímateli cenu za služby spojené s užíváním prostoru v odst. 5.4.1 písm. e) až o), a to ve výši stanovené v souvislosti s realizací projektu „Technologický park Holešov“ v odst. 1.1 této smlouvy (dále také jako </w:t>
      </w:r>
      <w:r w:rsidRPr="00BF4A04">
        <w:rPr>
          <w:b/>
          <w:sz w:val="20"/>
        </w:rPr>
        <w:t xml:space="preserve">zvýhodněná cena služeb </w:t>
      </w:r>
      <w:r w:rsidRPr="00BF4A04">
        <w:rPr>
          <w:sz w:val="20"/>
        </w:rPr>
        <w:t>nebo jen</w:t>
      </w:r>
      <w:r w:rsidRPr="00BF4A04">
        <w:rPr>
          <w:b/>
          <w:sz w:val="20"/>
        </w:rPr>
        <w:t xml:space="preserve"> cena služeb</w:t>
      </w:r>
      <w:r w:rsidRPr="00BF4A04">
        <w:rPr>
          <w:sz w:val="20"/>
        </w:rPr>
        <w:t xml:space="preserve">). Zvýhodněná cena služeb je uvedena </w:t>
      </w:r>
      <w:r w:rsidRPr="00BF4A04">
        <w:rPr>
          <w:b/>
          <w:sz w:val="20"/>
        </w:rPr>
        <w:t xml:space="preserve">v příloze č. 2 </w:t>
      </w:r>
      <w:r w:rsidRPr="00BF4A04">
        <w:rPr>
          <w:sz w:val="20"/>
        </w:rPr>
        <w:t xml:space="preserve">této smlouvy. V příloze č. 2 je rovněž vymezena tržní cena těchto služeb. </w:t>
      </w:r>
    </w:p>
    <w:p w:rsidR="00BF4A04" w:rsidRPr="00BF4A04" w:rsidRDefault="00BF4A04" w:rsidP="00BF4A04">
      <w:pPr>
        <w:spacing w:after="120"/>
        <w:jc w:val="both"/>
        <w:rPr>
          <w:rFonts w:ascii="Times New Roman" w:hAnsi="Times New Roman" w:cs="Times New Roman"/>
          <w:b/>
          <w:sz w:val="20"/>
        </w:rPr>
      </w:pPr>
      <w:r w:rsidRPr="00BF4A04">
        <w:rPr>
          <w:rFonts w:ascii="Times New Roman" w:hAnsi="Times New Roman" w:cs="Times New Roman"/>
          <w:sz w:val="20"/>
        </w:rPr>
        <w:t>Nájemce se zavazuje k placení ceny za služby uvedené v odst. 5.4.1 písm. e)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uzavření smlouvy. Ohledně lhůty splatnosti daňových dokladů a způsobu jejich placení platí stejné podmínky jako u dodávky el.energie.</w:t>
      </w:r>
    </w:p>
    <w:p w:rsidR="00BF4A04" w:rsidRPr="00BF4A04" w:rsidRDefault="00BF4A04" w:rsidP="00BF4A04">
      <w:pPr>
        <w:spacing w:after="120"/>
        <w:rPr>
          <w:rFonts w:ascii="Times New Roman" w:hAnsi="Times New Roman" w:cs="Times New Roman"/>
          <w:b/>
          <w:sz w:val="20"/>
        </w:rPr>
      </w:pPr>
      <w:r w:rsidRPr="00BF4A04">
        <w:rPr>
          <w:rFonts w:ascii="Times New Roman" w:hAnsi="Times New Roman" w:cs="Times New Roman"/>
          <w:b/>
          <w:sz w:val="20"/>
        </w:rPr>
        <w:t>Poskytování podpory malého rozsahu (Podpora de minimis)</w:t>
      </w:r>
    </w:p>
    <w:p w:rsidR="00BF4A04" w:rsidRPr="00BF4A04" w:rsidRDefault="00BF4A04" w:rsidP="00BF4A04">
      <w:pPr>
        <w:spacing w:after="120"/>
        <w:jc w:val="both"/>
        <w:rPr>
          <w:rFonts w:ascii="Times New Roman" w:hAnsi="Times New Roman" w:cs="Times New Roman"/>
          <w:b/>
          <w:sz w:val="20"/>
        </w:rPr>
      </w:pPr>
      <w:r w:rsidRPr="00BF4A04">
        <w:rPr>
          <w:rFonts w:ascii="Times New Roman" w:hAnsi="Times New Roman" w:cs="Times New Roman"/>
          <w:b/>
          <w:sz w:val="20"/>
        </w:rPr>
        <w:t>Na základě této smlouvy je nájemci poskytována formou slevy z ceny služeb v odst. 5.4.1 písm. e) až o) podpora malého rozsahu (de minimis) v souladu s nařízením Komise (EU) č. 1407/2013 ze dne 18. 12. 2013 o použití článků 107 a 108 Smlouvy o fungování Evropské unie na podporu de minimis (Úř. věst. L 352, 24. 12. 2013, s.1).</w:t>
      </w:r>
    </w:p>
    <w:p w:rsidR="00BF4A04" w:rsidRPr="00BF4A04" w:rsidRDefault="00BF4A04" w:rsidP="00BF4A04">
      <w:pPr>
        <w:spacing w:after="120"/>
        <w:jc w:val="both"/>
        <w:rPr>
          <w:rFonts w:ascii="Times New Roman" w:hAnsi="Times New Roman" w:cs="Times New Roman"/>
          <w:sz w:val="20"/>
          <w:u w:val="single"/>
        </w:rPr>
      </w:pPr>
      <w:r w:rsidRPr="00BF4A04">
        <w:rPr>
          <w:rFonts w:ascii="Times New Roman" w:hAnsi="Times New Roman" w:cs="Times New Roman"/>
          <w:sz w:val="20"/>
          <w:u w:val="single"/>
        </w:rPr>
        <w:t xml:space="preserve">Celková výše podpory malého rozsahu formou slevy z ceny služeb na základě této smlouvy činí </w:t>
      </w:r>
      <w:r w:rsidR="008D7EFA">
        <w:rPr>
          <w:rFonts w:ascii="Times New Roman" w:hAnsi="Times New Roman" w:cs="Times New Roman"/>
          <w:sz w:val="20"/>
          <w:u w:val="single"/>
        </w:rPr>
        <w:t>104 190</w:t>
      </w:r>
      <w:r w:rsidRPr="00BF4A04">
        <w:rPr>
          <w:rFonts w:ascii="Times New Roman" w:hAnsi="Times New Roman" w:cs="Times New Roman"/>
          <w:sz w:val="20"/>
          <w:u w:val="single"/>
        </w:rPr>
        <w:t>,- Kč</w:t>
      </w:r>
      <w:r w:rsidRPr="00BF4A04">
        <w:rPr>
          <w:rFonts w:ascii="Times New Roman" w:hAnsi="Times New Roman" w:cs="Times New Roman"/>
          <w:sz w:val="20"/>
        </w:rPr>
        <w:t xml:space="preserve"> a je vypočtena jako rozdíl mezi tržní a zvýhodněnou cenou těchto služeb.</w:t>
      </w:r>
    </w:p>
    <w:p w:rsidR="00BF4A04" w:rsidRPr="00BF4A04" w:rsidRDefault="00BF4A04" w:rsidP="00BF4A04">
      <w:pPr>
        <w:spacing w:after="120"/>
        <w:jc w:val="both"/>
        <w:rPr>
          <w:rFonts w:ascii="Times New Roman" w:hAnsi="Times New Roman" w:cs="Times New Roman"/>
          <w:sz w:val="20"/>
          <w:u w:val="single"/>
        </w:rPr>
      </w:pPr>
      <w:r w:rsidRPr="00BF4A04">
        <w:rPr>
          <w:rFonts w:ascii="Times New Roman" w:hAnsi="Times New Roman" w:cs="Times New Roman"/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8D7EFA">
        <w:rPr>
          <w:rFonts w:ascii="Times New Roman" w:hAnsi="Times New Roman" w:cs="Times New Roman"/>
          <w:sz w:val="20"/>
          <w:u w:val="single"/>
        </w:rPr>
        <w:t>145 368</w:t>
      </w:r>
      <w:r w:rsidRPr="00BF4A04">
        <w:rPr>
          <w:rFonts w:ascii="Times New Roman" w:hAnsi="Times New Roman" w:cs="Times New Roman"/>
          <w:sz w:val="20"/>
          <w:u w:val="single"/>
        </w:rPr>
        <w:t>,- Kč.</w:t>
      </w:r>
    </w:p>
    <w:p w:rsidR="00BF4A04" w:rsidRDefault="00BF4A04" w:rsidP="008D7EFA">
      <w:pPr>
        <w:pStyle w:val="Zkladntext"/>
        <w:spacing w:after="120"/>
        <w:rPr>
          <w:sz w:val="20"/>
        </w:rPr>
      </w:pPr>
      <w:r w:rsidRPr="00BF4A04">
        <w:rPr>
          <w:sz w:val="20"/>
        </w:rPr>
        <w:t xml:space="preserve">V souvislosti s poskytováním podpory malého rozsahu formou </w:t>
      </w:r>
      <w:r w:rsidRPr="00BF4A04">
        <w:rPr>
          <w:b/>
          <w:sz w:val="20"/>
        </w:rPr>
        <w:t>slevy z ceny služeb v odst. 5.4.1 písm. e) až o)</w:t>
      </w:r>
      <w:r w:rsidRPr="00BF4A04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  <w:r w:rsidR="00480620">
        <w:rPr>
          <w:sz w:val="20"/>
        </w:rPr>
        <w:t xml:space="preserve"> “</w:t>
      </w:r>
    </w:p>
    <w:p w:rsidR="008D7EFA" w:rsidRPr="008D7EFA" w:rsidRDefault="008D7EFA" w:rsidP="008D7EFA">
      <w:pPr>
        <w:pStyle w:val="Zkladntext"/>
        <w:spacing w:after="120"/>
        <w:rPr>
          <w:b/>
          <w:sz w:val="20"/>
        </w:rPr>
      </w:pPr>
    </w:p>
    <w:p w:rsidR="00465B2A" w:rsidRDefault="0089459B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bookmarkStart w:id="7" w:name="bookmark7"/>
      <w:r>
        <w:rPr>
          <w:rStyle w:val="Nadpis31"/>
          <w:b/>
          <w:bCs/>
        </w:rPr>
        <w:t>Za bod 9.2 Smlouvy se d</w:t>
      </w:r>
      <w:r w:rsidR="00CC020E">
        <w:rPr>
          <w:rStyle w:val="Nadpis31"/>
          <w:b/>
          <w:bCs/>
        </w:rPr>
        <w:t>oplňuj</w:t>
      </w:r>
      <w:r>
        <w:rPr>
          <w:rStyle w:val="Nadpis31"/>
          <w:b/>
          <w:bCs/>
        </w:rPr>
        <w:t>e nový</w:t>
      </w:r>
      <w:r w:rsidR="00145FE0">
        <w:rPr>
          <w:rStyle w:val="Nadpis31"/>
          <w:b/>
          <w:bCs/>
        </w:rPr>
        <w:t xml:space="preserve"> bod 9.3 Smlouvy, který zní:</w:t>
      </w:r>
      <w:bookmarkEnd w:id="7"/>
    </w:p>
    <w:p w:rsidR="00465B2A" w:rsidRDefault="00145FE0">
      <w:pPr>
        <w:pStyle w:val="Zkladntext20"/>
        <w:shd w:val="clear" w:color="auto" w:fill="auto"/>
        <w:spacing w:before="0" w:after="0" w:line="226" w:lineRule="exact"/>
        <w:ind w:firstLine="0"/>
        <w:jc w:val="both"/>
      </w:pPr>
      <w:r>
        <w:t>„9.3 Pronajímatel i nájemce mohou nájem vypovědět i bez uvedení důvodu. Výpověď musí být provedena písemně a doručena druhé smluvní straně. Výpovědní doba je 3 měsíce a počíná běžet prvého dne měsíce následujícího po měsíci, v němž byla výpověď doručena dr</w:t>
      </w:r>
      <w:r w:rsidR="00147716">
        <w:t>uhé smluvní straně."</w:t>
      </w: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465B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8" w:name="bookmark8"/>
      <w:r>
        <w:lastRenderedPageBreak/>
        <w:t>Článek II.</w:t>
      </w:r>
      <w:bookmarkEnd w:id="8"/>
    </w:p>
    <w:p w:rsidR="00465B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>
        <w:t>Závěrečná ustanovení</w:t>
      </w:r>
    </w:p>
    <w:p w:rsidR="0089459B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:rsidR="00465B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>Tento Dodatek nabývá platnosti a účinnosti dnem jeho uzavření, tj.</w:t>
      </w:r>
      <w:r w:rsidR="00CC020E">
        <w:t xml:space="preserve"> 1</w:t>
      </w:r>
      <w:r w:rsidR="00306DA4">
        <w:t>8</w:t>
      </w:r>
      <w:r w:rsidR="00CC020E">
        <w:t>.</w:t>
      </w:r>
      <w:r w:rsidR="0089459B">
        <w:t xml:space="preserve"> </w:t>
      </w:r>
      <w:r w:rsidR="00CC020E">
        <w:t>10.</w:t>
      </w:r>
      <w:r w:rsidR="0089459B">
        <w:t xml:space="preserve"> </w:t>
      </w:r>
      <w:r w:rsidR="00CC020E">
        <w:t>2021</w:t>
      </w:r>
      <w:r w:rsidR="0089459B">
        <w:t>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>
        <w:t xml:space="preserve">Pokud není </w:t>
      </w:r>
      <w:r w:rsidR="00145FE0">
        <w:t>Dodatkem stanoveno jinak, platí původní ujednání</w:t>
      </w:r>
      <w:r>
        <w:t xml:space="preserve"> obsažená</w:t>
      </w:r>
      <w:r w:rsidR="00145FE0">
        <w:t xml:space="preserve"> ve Smlouvě.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Dodatek je vyhotoven ve 2 rovnocenných vyhotoveních, z nichž obdrží každá smluvní strana jedno vyhotovení.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>
        <w:t>Stran</w:t>
      </w:r>
      <w:r w:rsidR="00BC2B5B">
        <w:t>y se řádně seznámily s obsahem D</w:t>
      </w:r>
      <w:r>
        <w:t>odatku a souhlasí s ním. Svými podpisy potvrzují svůj bezvý</w:t>
      </w:r>
      <w:r w:rsidR="00BC2B5B">
        <w:t>hradný souhlas s celým obsahem D</w:t>
      </w:r>
      <w:r>
        <w:t>odatku.</w:t>
      </w:r>
    </w:p>
    <w:p w:rsidR="0089459B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345DEF" w:rsidRDefault="00BC2B5B" w:rsidP="00345DEF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>
        <w:t>Nedílnou součástí D</w:t>
      </w:r>
      <w:r w:rsidR="0089459B">
        <w:t>odatku jsou jeho přílohy:</w:t>
      </w:r>
    </w:p>
    <w:p w:rsidR="00345DEF" w:rsidRDefault="00345DEF" w:rsidP="00345DEF">
      <w:pPr>
        <w:pStyle w:val="Zkladntext20"/>
        <w:shd w:val="clear" w:color="auto" w:fill="auto"/>
        <w:tabs>
          <w:tab w:val="left" w:pos="704"/>
        </w:tabs>
        <w:spacing w:before="0" w:after="268" w:line="240" w:lineRule="auto"/>
        <w:ind w:left="720" w:firstLine="0"/>
        <w:jc w:val="left"/>
      </w:pPr>
      <w:r>
        <w:tab/>
        <w:t>Příloha dodatku č. 1 – schéma pronajatých prostor</w:t>
      </w:r>
    </w:p>
    <w:p w:rsidR="0089459B" w:rsidRDefault="00345DEF" w:rsidP="0089459B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ab/>
      </w:r>
      <w:r>
        <w:tab/>
      </w:r>
      <w:r>
        <w:tab/>
        <w:t>Příloha dodatku č. 2</w:t>
      </w:r>
      <w:r w:rsidR="0089459B">
        <w:t xml:space="preserve"> - kalkulace</w:t>
      </w:r>
    </w:p>
    <w:p w:rsidR="00153AD9" w:rsidRDefault="00153A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CC020E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V Holešově dne</w:t>
      </w:r>
      <w:r w:rsidR="0089459B">
        <w:t xml:space="preserve"> …………………………</w:t>
      </w:r>
      <w:r w:rsidR="0089459B">
        <w:tab/>
      </w:r>
      <w:r w:rsidR="0089459B">
        <w:tab/>
      </w:r>
      <w:r w:rsidR="0089459B">
        <w:tab/>
      </w:r>
      <w:r w:rsidR="0089459B">
        <w:tab/>
        <w:t>V Holešově dne …………………………</w:t>
      </w:r>
    </w:p>
    <w:p w:rsidR="0007207F" w:rsidRDefault="0007207F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07207F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:rsidR="0029095A" w:rsidRDefault="0029095A" w:rsidP="0029095A">
      <w:pPr>
        <w:pStyle w:val="Nadpis30"/>
        <w:keepNext/>
        <w:keepLines/>
        <w:shd w:val="clear" w:color="auto" w:fill="auto"/>
        <w:spacing w:before="0" w:line="240" w:lineRule="auto"/>
      </w:pPr>
      <w:r>
        <w:t>Industry Servis ZK, a.</w:t>
      </w:r>
      <w:r w:rsidR="0089459B">
        <w:t xml:space="preserve"> </w:t>
      </w:r>
      <w:r>
        <w:t>s.</w:t>
      </w:r>
      <w:r>
        <w:tab/>
      </w:r>
      <w:r>
        <w:tab/>
      </w:r>
      <w:r>
        <w:tab/>
      </w:r>
      <w:r>
        <w:tab/>
      </w:r>
      <w:r>
        <w:tab/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Ing. Mgr. Lucie Pluhařová</w:t>
      </w:r>
      <w:r>
        <w:tab/>
      </w:r>
      <w:r>
        <w:tab/>
      </w:r>
      <w:r>
        <w:tab/>
      </w:r>
      <w:r>
        <w:tab/>
      </w:r>
      <w:r w:rsidR="008D7EFA">
        <w:t>Marcela Mikeštíková</w:t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>
        <w:t>předsedkyně představenstva</w:t>
      </w:r>
      <w:r>
        <w:tab/>
      </w:r>
      <w:r>
        <w:tab/>
      </w:r>
      <w:r>
        <w:tab/>
      </w:r>
      <w:r>
        <w:tab/>
      </w:r>
    </w:p>
    <w:sectPr w:rsidR="0029095A" w:rsidSect="00465B2A">
      <w:footerReference w:type="default" r:id="rId9"/>
      <w:pgSz w:w="11900" w:h="16840"/>
      <w:pgMar w:top="1459" w:right="1393" w:bottom="21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5B" w:rsidRDefault="00C3645B" w:rsidP="00465B2A">
      <w:r>
        <w:separator/>
      </w:r>
    </w:p>
  </w:endnote>
  <w:endnote w:type="continuationSeparator" w:id="0">
    <w:p w:rsidR="00C3645B" w:rsidRDefault="00C3645B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6175" w:rsidRPr="00B86175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xjye33wAAAA0BAAAPAAAAAAAA&#10;AAAAAAAAAAIFAABkcnMvZG93bnJldi54bWxQSwUGAAAAAAQABADzAAAADgYAAAAA&#10;" filled="f" stroked="f">
              <v:textbox style="mso-fit-shape-to-text:t" inset="0,0,0,0">
                <w:txbxContent>
                  <w:p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6175" w:rsidRPr="00B86175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5B" w:rsidRDefault="00C3645B"/>
  </w:footnote>
  <w:footnote w:type="continuationSeparator" w:id="0">
    <w:p w:rsidR="00C3645B" w:rsidRDefault="00C364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A"/>
    <w:rsid w:val="0007207F"/>
    <w:rsid w:val="000A0772"/>
    <w:rsid w:val="00145FE0"/>
    <w:rsid w:val="00147716"/>
    <w:rsid w:val="00153AD9"/>
    <w:rsid w:val="001734F6"/>
    <w:rsid w:val="001A6624"/>
    <w:rsid w:val="001D7904"/>
    <w:rsid w:val="001F7F54"/>
    <w:rsid w:val="00260FD9"/>
    <w:rsid w:val="0029095A"/>
    <w:rsid w:val="00306DA4"/>
    <w:rsid w:val="00345DEF"/>
    <w:rsid w:val="00465B2A"/>
    <w:rsid w:val="00480620"/>
    <w:rsid w:val="00504CF2"/>
    <w:rsid w:val="0089459B"/>
    <w:rsid w:val="008B1B17"/>
    <w:rsid w:val="008D7EFA"/>
    <w:rsid w:val="00A64A91"/>
    <w:rsid w:val="00B86175"/>
    <w:rsid w:val="00BC2B5B"/>
    <w:rsid w:val="00BF4A04"/>
    <w:rsid w:val="00C3645B"/>
    <w:rsid w:val="00C60166"/>
    <w:rsid w:val="00CC020E"/>
    <w:rsid w:val="00E81A82"/>
    <w:rsid w:val="00E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Bezmezer">
    <w:name w:val="No Spacing"/>
    <w:uiPriority w:val="1"/>
    <w:qFormat/>
    <w:rsid w:val="00E84F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Bezmezer">
    <w:name w:val="No Spacing"/>
    <w:uiPriority w:val="1"/>
    <w:qFormat/>
    <w:rsid w:val="00E84F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B815-54EA-4CB0-9B47-7D14A27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Yvona Zamorska</cp:lastModifiedBy>
  <cp:revision>2</cp:revision>
  <dcterms:created xsi:type="dcterms:W3CDTF">2021-10-20T10:38:00Z</dcterms:created>
  <dcterms:modified xsi:type="dcterms:W3CDTF">2021-10-20T10:38:00Z</dcterms:modified>
</cp:coreProperties>
</file>