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BMA-BN-39/2021</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 xml:space="preserve">Jiří </w:t>
      </w:r>
      <w:proofErr w:type="spellStart"/>
      <w:r>
        <w:rPr>
          <w:szCs w:val="20"/>
        </w:rPr>
        <w:t>Frolec</w:t>
      </w:r>
      <w:proofErr w:type="spellEnd"/>
      <w:r>
        <w:rPr>
          <w:rFonts w:cs="Arial"/>
          <w:szCs w:val="20"/>
        </w:rPr>
        <w:t xml:space="preserve">, </w:t>
      </w:r>
      <w:r>
        <w:t>zastupující ředitele</w:t>
      </w:r>
      <w:r>
        <w:rPr>
          <w:szCs w:val="20"/>
        </w:rPr>
        <w:t xml:space="preserve"> Krajské pobočky ÚP ČR v Brně</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w:t>
      </w:r>
      <w:proofErr w:type="gramStart"/>
      <w:r>
        <w:rPr>
          <w:szCs w:val="20"/>
        </w:rPr>
        <w:t>republiky - krajská</w:t>
      </w:r>
      <w:proofErr w:type="gramEnd"/>
      <w:r>
        <w:rPr>
          <w:szCs w:val="20"/>
        </w:rPr>
        <w:t xml:space="preserve"> pobočka v Brně, Polní č.p. 1011/37, Štýřice, 639 00 Brno 39</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proofErr w:type="spellStart"/>
      <w:r>
        <w:t>xxxxxxxxxxxx</w:t>
      </w:r>
      <w:proofErr w:type="spellEnd"/>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Ing. Vladimír</w:t>
      </w:r>
      <w:r>
        <w:rPr>
          <w:szCs w:val="20"/>
        </w:rPr>
        <w:t xml:space="preserve"> Rusina</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Vladimír Rusina</w:t>
      </w:r>
    </w:p>
    <w:p>
      <w:pPr>
        <w:tabs>
          <w:tab w:val="left" w:pos="2520"/>
        </w:tabs>
        <w:ind w:left="2520" w:hanging="2520"/>
        <w:rPr>
          <w:rFonts w:cs="Arial"/>
          <w:szCs w:val="20"/>
        </w:rPr>
      </w:pPr>
      <w:r>
        <w:rPr>
          <w:rFonts w:cs="Arial"/>
          <w:noProof/>
          <w:szCs w:val="20"/>
        </w:rPr>
        <w:t>sídlo:</w:t>
      </w:r>
      <w:r>
        <w:rPr>
          <w:rFonts w:cs="Arial"/>
          <w:szCs w:val="20"/>
        </w:rPr>
        <w:tab/>
      </w:r>
      <w:r>
        <w:t>Bělehradská č</w:t>
      </w:r>
      <w:r>
        <w:rPr>
          <w:szCs w:val="20"/>
        </w:rPr>
        <w:t>.p. 379, Polabiny, 530 09 Pardubice 9</w:t>
      </w:r>
    </w:p>
    <w:p>
      <w:pPr>
        <w:tabs>
          <w:tab w:val="left" w:pos="2520"/>
        </w:tabs>
        <w:ind w:left="2520" w:hanging="2520"/>
        <w:rPr>
          <w:rFonts w:cs="Arial"/>
          <w:szCs w:val="20"/>
        </w:rPr>
      </w:pPr>
      <w:r>
        <w:rPr>
          <w:rFonts w:cs="Arial"/>
          <w:szCs w:val="20"/>
        </w:rPr>
        <w:t>identifikační číslo:</w:t>
      </w:r>
      <w:r>
        <w:rPr>
          <w:rFonts w:cs="Arial"/>
          <w:szCs w:val="20"/>
        </w:rPr>
        <w:tab/>
      </w:r>
      <w:r>
        <w:t>88507882</w:t>
      </w:r>
    </w:p>
    <w:p>
      <w:pPr>
        <w:tabs>
          <w:tab w:val="left" w:pos="2520"/>
        </w:tabs>
        <w:ind w:left="2520" w:hanging="2520"/>
        <w:rPr>
          <w:rFonts w:cs="Arial"/>
          <w:szCs w:val="20"/>
        </w:rPr>
      </w:pPr>
      <w:r>
        <w:rPr>
          <w:rFonts w:cs="Arial"/>
          <w:szCs w:val="20"/>
        </w:rPr>
        <w:t>číslo účtu:</w:t>
      </w:r>
      <w:r>
        <w:rPr>
          <w:rFonts w:cs="Arial"/>
          <w:szCs w:val="20"/>
        </w:rPr>
        <w:tab/>
      </w:r>
      <w:proofErr w:type="spellStart"/>
      <w:r>
        <w:t>xxxxxxxxxxxx</w:t>
      </w:r>
      <w:proofErr w:type="spellEnd"/>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xml:space="preserve">, a to </w:t>
      </w:r>
      <w:proofErr w:type="gramStart"/>
      <w:r>
        <w:rPr>
          <w:iCs/>
        </w:rPr>
        <w:t>82,38%</w:t>
      </w:r>
      <w:proofErr w:type="gramEnd"/>
      <w:r>
        <w:rPr>
          <w:iCs/>
        </w:rPr>
        <w:t xml:space="preserve">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Strážný (</w:t>
      </w:r>
      <w:r>
        <w:rPr>
          <w:szCs w:val="20"/>
        </w:rPr>
        <w:t>68-008-E)</w:t>
      </w:r>
    </w:p>
    <w:p>
      <w:pPr>
        <w:pStyle w:val="BoddohodyII"/>
      </w:pPr>
      <w:r>
        <w:t xml:space="preserve">Rekvalifikace se uskuteční ve vzdělávacím programu: </w:t>
      </w:r>
      <w:r>
        <w:tab/>
      </w:r>
      <w:r>
        <w:br/>
      </w:r>
      <w:r>
        <w:rPr>
          <w:b/>
        </w:rPr>
        <w:t>Strážný (</w:t>
      </w:r>
      <w:r>
        <w:rPr>
          <w:szCs w:val="20"/>
        </w:rPr>
        <w:t>68-008-E)</w:t>
      </w:r>
    </w:p>
    <w:p>
      <w:pPr>
        <w:pStyle w:val="BoddohodyII"/>
      </w:pPr>
      <w:r>
        <w:t xml:space="preserve">Základní kvalifikační předpoklady potřebné pro zařazení do rekvalifikace, tj. minimální stupeň vzdělání, popřípadě další požadavky: </w:t>
      </w:r>
      <w:r>
        <w:tab/>
      </w:r>
      <w:r>
        <w:br/>
        <w:t>Základní +</w:t>
      </w:r>
      <w:r>
        <w:rPr>
          <w:szCs w:val="20"/>
        </w:rPr>
        <w:t xml:space="preserve"> praktická škola</w:t>
      </w:r>
    </w:p>
    <w:p>
      <w:pPr>
        <w:pStyle w:val="BoddohodyII"/>
        <w:tabs>
          <w:tab w:val="left" w:pos="1440"/>
          <w:tab w:val="right" w:pos="7740"/>
          <w:tab w:val="left" w:pos="7853"/>
        </w:tabs>
      </w:pPr>
      <w:r>
        <w:t>Celkový rozsah rekvalifikace:</w:t>
      </w:r>
      <w:r>
        <w:tab/>
      </w:r>
      <w:r>
        <w:rPr>
          <w:b/>
        </w:rPr>
        <w:t>42,00</w:t>
      </w:r>
      <w:r>
        <w:rPr>
          <w:b/>
        </w:rPr>
        <w:t xml:space="preserve"> </w:t>
      </w:r>
      <w:r>
        <w:rPr>
          <w:b/>
        </w:rPr>
        <w:tab/>
        <w:t>hodin</w:t>
      </w:r>
      <w:r>
        <w:br/>
        <w:t>z toho:</w:t>
      </w:r>
      <w:r>
        <w:tab/>
        <w:t>- teoretická příprava:</w:t>
      </w:r>
      <w:r>
        <w:tab/>
      </w:r>
      <w:r>
        <w:t>40,00</w:t>
      </w:r>
      <w:r>
        <w:tab/>
        <w:t>hodin</w:t>
      </w:r>
      <w:r>
        <w:br/>
      </w:r>
      <w:r>
        <w:tab/>
        <w:t>- praktická příprava:</w:t>
      </w:r>
      <w:r>
        <w:tab/>
      </w:r>
      <w:r>
        <w:t>0,00</w:t>
      </w:r>
      <w:r>
        <w:tab/>
        <w:t>hodin</w:t>
      </w:r>
      <w:r>
        <w:br/>
      </w:r>
      <w:r>
        <w:tab/>
        <w:t>- ověření získaných znalostí a dovedností:</w:t>
      </w:r>
      <w:r>
        <w:tab/>
      </w:r>
      <w:r>
        <w:t>2,00</w:t>
      </w:r>
      <w:r>
        <w:tab/>
        <w:t>hodin</w:t>
      </w:r>
      <w:r>
        <w:br/>
        <w:t>Forma konání přípravy: Denní výuka</w:t>
      </w:r>
    </w:p>
    <w:p>
      <w:pPr>
        <w:pStyle w:val="BoddohodyII"/>
      </w:pPr>
      <w:r>
        <w:lastRenderedPageBreak/>
        <w:t xml:space="preserve">Místo konání rekvalifikace: </w:t>
      </w:r>
      <w:r>
        <w:tab/>
      </w:r>
      <w:r>
        <w:br/>
        <w:t>Ing. Vladimír</w:t>
      </w:r>
      <w:r>
        <w:rPr>
          <w:szCs w:val="20"/>
        </w:rPr>
        <w:t xml:space="preserve"> </w:t>
      </w:r>
      <w:proofErr w:type="gramStart"/>
      <w:r>
        <w:rPr>
          <w:szCs w:val="20"/>
        </w:rPr>
        <w:t>Rusina - hotel</w:t>
      </w:r>
      <w:proofErr w:type="gramEnd"/>
      <w:r>
        <w:rPr>
          <w:szCs w:val="20"/>
        </w:rPr>
        <w:t xml:space="preserve"> Omega, Křídlovická č.p. 333/19b, Staré Brno, 603 00 Brno 3</w:t>
      </w:r>
      <w:r>
        <w:t>, případně další místa určená rekvalifikačním zařízením.</w:t>
      </w:r>
    </w:p>
    <w:p>
      <w:pPr>
        <w:pStyle w:val="BoddohodyII"/>
        <w:tabs>
          <w:tab w:val="left" w:pos="2880"/>
          <w:tab w:val="right" w:pos="6120"/>
          <w:tab w:val="left" w:pos="6660"/>
        </w:tabs>
      </w:pPr>
      <w:r>
        <w:t>Doba rekvalifikace:</w:t>
      </w:r>
      <w:r>
        <w:tab/>
        <w:t>zahájení</w:t>
      </w:r>
      <w:r>
        <w:tab/>
      </w:r>
      <w:r>
        <w:rPr>
          <w:b/>
        </w:rPr>
        <w:t>21.10</w:t>
      </w:r>
      <w:r>
        <w:rPr>
          <w:b/>
          <w:szCs w:val="20"/>
        </w:rPr>
        <w:t>.2021</w:t>
      </w:r>
      <w:r>
        <w:tab/>
      </w:r>
      <w:r>
        <w:rPr>
          <w:noProof/>
        </w:rPr>
        <w:t>v 8</w:t>
      </w:r>
      <w:r>
        <w:rPr>
          <w:noProof/>
          <w:szCs w:val="20"/>
        </w:rPr>
        <w:t>:00 hod.</w:t>
      </w:r>
      <w:r>
        <w:t xml:space="preserve"> </w:t>
      </w:r>
      <w:r>
        <w:br/>
      </w:r>
      <w:r>
        <w:tab/>
        <w:t>ukončení</w:t>
      </w:r>
      <w:r>
        <w:tab/>
      </w:r>
      <w:r>
        <w:rPr>
          <w:b/>
        </w:rPr>
        <w:t>29.10</w:t>
      </w:r>
      <w:r>
        <w:rPr>
          <w:b/>
          <w:szCs w:val="20"/>
        </w:rPr>
        <w:t>.2021</w:t>
      </w:r>
    </w:p>
    <w:p>
      <w:pPr>
        <w:pStyle w:val="BoddohodyII"/>
      </w:pPr>
      <w:r>
        <w:t xml:space="preserve">Způsob ověření získaných znalostí a dovedností: </w:t>
      </w:r>
      <w:r>
        <w:tab/>
      </w:r>
      <w:r>
        <w:br/>
        <w:t>Závěrečná zkouška</w:t>
      </w:r>
      <w:r>
        <w:tab/>
      </w:r>
      <w:r>
        <w:br/>
        <w:t>Výstupní doklad:</w:t>
      </w:r>
      <w:r>
        <w:tab/>
      </w:r>
      <w:r>
        <w:br/>
        <w:t>Potvrzení o účasti</w:t>
      </w:r>
      <w:r>
        <w:rPr>
          <w:szCs w:val="20"/>
        </w:rPr>
        <w:t xml:space="preserve"> v akreditovaném vzdělávacím programu, Osvědčení o získání profesní kvalifikace</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9</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5 999</w:t>
      </w:r>
      <w:r>
        <w:tab/>
        <w:t>Kč</w:t>
      </w:r>
      <w:r>
        <w:tab/>
        <w:t xml:space="preserve">(slovy </w:t>
      </w:r>
      <w:proofErr w:type="spellStart"/>
      <w:r>
        <w:t>Pěttisícdevětsetdevadesátdevět</w:t>
      </w:r>
      <w:proofErr w:type="spellEnd"/>
      <w:r>
        <w:t xml:space="preserve"> korun českých) </w:t>
      </w:r>
      <w:r>
        <w:tab/>
      </w:r>
      <w:r>
        <w:br/>
        <w:t xml:space="preserve">Celkové náklady rekvalifikace: </w:t>
      </w:r>
      <w:r>
        <w:tab/>
      </w:r>
      <w:r>
        <w:br/>
        <w:t>do výše</w:t>
      </w:r>
      <w:r>
        <w:rPr>
          <w:b/>
        </w:rPr>
        <w:tab/>
        <w:t xml:space="preserve"> 53 991</w:t>
      </w:r>
      <w:r>
        <w:tab/>
        <w:t>Kč</w:t>
      </w:r>
      <w:r>
        <w:tab/>
        <w:t xml:space="preserve">(slovy </w:t>
      </w:r>
      <w:proofErr w:type="spellStart"/>
      <w:r>
        <w:t>Padesáttřitisícedevětsetdevadesátjedna</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w:t>
      </w:r>
      <w:proofErr w:type="gramStart"/>
      <w:r>
        <w:t>ledna  roku</w:t>
      </w:r>
      <w:proofErr w:type="gramEnd"/>
      <w:r>
        <w:t xml:space="preserve">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
      <w:r>
        <w:t>Úřad práce</w:t>
      </w:r>
      <w:r>
        <w:rPr>
          <w:szCs w:val="20"/>
        </w:rPr>
        <w:t xml:space="preserve"> České </w:t>
      </w:r>
      <w:proofErr w:type="gramStart"/>
      <w:r>
        <w:rPr>
          <w:szCs w:val="20"/>
        </w:rPr>
        <w:t>republiky - kontaktní</w:t>
      </w:r>
      <w:proofErr w:type="gramEnd"/>
      <w:r>
        <w:rPr>
          <w:szCs w:val="20"/>
        </w:rPr>
        <w:t xml:space="preserve"> pracoviště Brno-město</w:t>
      </w:r>
      <w:r>
        <w:t xml:space="preserve"> dne 8. 10. 2021</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 xml:space="preserve">Ing. </w:t>
      </w:r>
      <w:r>
        <w:rPr>
          <w:szCs w:val="20"/>
        </w:rPr>
        <w:t>Vladimír Rusina</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 xml:space="preserve">Jiří </w:t>
      </w:r>
      <w:proofErr w:type="spellStart"/>
      <w:r>
        <w:rPr>
          <w:szCs w:val="20"/>
        </w:rPr>
        <w:t>Frolec</w:t>
      </w:r>
      <w:proofErr w:type="spellEnd"/>
    </w:p>
    <w:p>
      <w:pPr>
        <w:tabs>
          <w:tab w:val="center" w:pos="1800"/>
          <w:tab w:val="center" w:pos="7200"/>
        </w:tabs>
        <w:jc w:val="center"/>
      </w:pPr>
      <w:r>
        <w:t>zastupující ředitele</w:t>
      </w:r>
      <w:r>
        <w:rPr>
          <w:szCs w:val="20"/>
        </w:rPr>
        <w:t xml:space="preserve"> Krajské pobočky ÚP ČR v Brně</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roofErr w:type="spellStart"/>
      <w:r>
        <w:t>xxxxxxxxxxx</w:t>
      </w:r>
      <w:proofErr w:type="spellEnd"/>
    </w:p>
    <w:p>
      <w:pPr>
        <w:keepLines/>
        <w:tabs>
          <w:tab w:val="left" w:pos="2160"/>
        </w:tabs>
        <w:rPr>
          <w:rFonts w:cs="Arial"/>
          <w:szCs w:val="20"/>
        </w:rPr>
      </w:pPr>
      <w:r>
        <w:rPr>
          <w:rFonts w:cs="Arial"/>
          <w:szCs w:val="20"/>
        </w:rPr>
        <w:t>Telefon:</w:t>
      </w:r>
      <w:r>
        <w:rPr>
          <w:rFonts w:cs="Arial"/>
          <w:szCs w:val="20"/>
        </w:rPr>
        <w:tab/>
      </w:r>
      <w:proofErr w:type="spellStart"/>
      <w:r>
        <w:t>xxxxxxxxxxx</w:t>
      </w:r>
      <w:proofErr w:type="spellEnd"/>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BMA-BN-39/2021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Bdr>
        <w:top w:val="single" w:sz="4" w:space="1" w:color="auto"/>
      </w:pBdr>
      <w:tabs>
        <w:tab w:val="clear" w:pos="4536"/>
      </w:tabs>
      <w:rPr>
        <w:i/>
      </w:rPr>
    </w:pPr>
    <w:proofErr w:type="gramStart"/>
    <w:r>
      <w:rPr>
        <w:i/>
      </w:rPr>
      <w:t>NIP - Dohoda</w:t>
    </w:r>
    <w:proofErr w:type="gramEnd"/>
    <w:r>
      <w:rPr>
        <w:i/>
      </w:rPr>
      <w:t xml:space="preserve"> o provedení rekvalifikace č. BMA-BN-39/2021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05DDA7-DA6C-42B3-A087-26CE9D0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1640</Words>
  <Characters>9681</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11299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Lenka Bc., DiS. (UPB-BMA)</dc:creator>
  <cp:keywords/>
  <cp:lastModifiedBy>Solomon Lenka Bc., DiS. (UPB-BMA)</cp:lastModifiedBy>
  <cp:revision>2</cp:revision>
  <dcterms:created xsi:type="dcterms:W3CDTF">2021-10-20T11:25:00Z</dcterms:created>
  <dcterms:modified xsi:type="dcterms:W3CDTF">2021-10-20T11:29:00Z</dcterms:modified>
</cp:coreProperties>
</file>