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350F198C"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CB48D9">
        <w:rPr>
          <w:rFonts w:cs="Arial"/>
          <w:b/>
          <w:szCs w:val="22"/>
        </w:rPr>
        <w:t>08-2021</w:t>
      </w:r>
      <w:r w:rsidR="0037134D">
        <w:rPr>
          <w:rFonts w:cs="Arial"/>
          <w:b/>
          <w:szCs w:val="22"/>
        </w:rPr>
        <w:tab/>
      </w:r>
    </w:p>
    <w:p w14:paraId="3730AF1D" w14:textId="7E330720"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E3351C">
        <w:rPr>
          <w:rFonts w:cs="Arial"/>
          <w:b/>
          <w:szCs w:val="22"/>
        </w:rPr>
        <w:t>1054/</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5E57AD2E" w:rsidR="00032856" w:rsidRPr="00F01557" w:rsidRDefault="007B69EB" w:rsidP="00032856">
      <w:pPr>
        <w:jc w:val="center"/>
        <w:rPr>
          <w:rFonts w:cs="Arial"/>
        </w:rPr>
      </w:pPr>
      <w:proofErr w:type="spellStart"/>
      <w:r w:rsidRPr="007B69EB">
        <w:rPr>
          <w:rFonts w:cs="Arial"/>
          <w:b/>
        </w:rPr>
        <w:t>Boberský</w:t>
      </w:r>
      <w:proofErr w:type="spellEnd"/>
      <w:r w:rsidRPr="007B69EB">
        <w:rPr>
          <w:rFonts w:cs="Arial"/>
          <w:b/>
        </w:rPr>
        <w:t xml:space="preserve"> potok ve Cvikově u čp. 396</w:t>
      </w:r>
      <w:r>
        <w:rPr>
          <w:rFonts w:cs="Arial"/>
          <w:b/>
        </w:rPr>
        <w:t xml:space="preserve"> </w:t>
      </w:r>
      <w:r w:rsidR="00680069" w:rsidRPr="00F01557">
        <w:rPr>
          <w:rFonts w:cs="Arial"/>
          <w:b/>
        </w:rPr>
        <w:t>– projektová dokumentace</w:t>
      </w:r>
      <w:r w:rsidR="00335EC3">
        <w:rPr>
          <w:rFonts w:cs="Arial"/>
          <w:b/>
        </w:rPr>
        <w:t xml:space="preserve"> (</w:t>
      </w:r>
      <w:r w:rsidR="008567E2">
        <w:rPr>
          <w:rFonts w:cs="Arial"/>
          <w:b/>
        </w:rPr>
        <w:t>D</w:t>
      </w:r>
      <w:r w:rsidR="006A0097">
        <w:rPr>
          <w:rFonts w:cs="Arial"/>
          <w:b/>
        </w:rPr>
        <w:t>SP</w:t>
      </w:r>
      <w:r w:rsidR="000827A4">
        <w:rPr>
          <w:rFonts w:cs="Arial"/>
          <w:b/>
        </w:rPr>
        <w:t>/DPS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6C132EBC"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36F4C6ED"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26B82BF6"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A64E25E" w14:textId="027B32D8" w:rsidR="006A0097" w:rsidRDefault="006A0097" w:rsidP="00002566">
      <w:pPr>
        <w:tabs>
          <w:tab w:val="left" w:pos="3960"/>
        </w:tabs>
        <w:ind w:left="3969" w:hanging="3969"/>
        <w:rPr>
          <w:rFonts w:cs="Arial"/>
          <w:szCs w:val="22"/>
        </w:rPr>
      </w:pPr>
      <w:r w:rsidRPr="009038A4">
        <w:rPr>
          <w:rFonts w:cs="Arial"/>
          <w:szCs w:val="22"/>
        </w:rPr>
        <w:t>zástupce ve věcech technických:</w:t>
      </w:r>
      <w:r>
        <w:rPr>
          <w:rFonts w:cs="Arial"/>
          <w:szCs w:val="22"/>
        </w:rPr>
        <w:tab/>
      </w:r>
    </w:p>
    <w:p w14:paraId="0B7FC4B9" w14:textId="77777777" w:rsidR="00A62F99" w:rsidRPr="009038A4" w:rsidRDefault="00A62F99" w:rsidP="00002566">
      <w:pPr>
        <w:tabs>
          <w:tab w:val="left" w:pos="3960"/>
        </w:tabs>
        <w:ind w:left="3969" w:hanging="3969"/>
        <w:rPr>
          <w:rFonts w:cs="Arial"/>
          <w:szCs w:val="22"/>
        </w:rPr>
      </w:pPr>
    </w:p>
    <w:p w14:paraId="615D2FEA" w14:textId="4B5A3DF8" w:rsidR="006E7740" w:rsidRPr="009038A4" w:rsidRDefault="00A62F99" w:rsidP="00E17BE6">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60082118"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32EA89EF"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3F7784C" w14:textId="77777777" w:rsidR="00C7525B" w:rsidRPr="009528BE" w:rsidRDefault="00C7525B" w:rsidP="00C7525B">
      <w:pPr>
        <w:tabs>
          <w:tab w:val="left" w:pos="3960"/>
        </w:tabs>
        <w:autoSpaceDE w:val="0"/>
        <w:autoSpaceDN w:val="0"/>
        <w:adjustRightInd w:val="0"/>
        <w:spacing w:line="300" w:lineRule="atLeast"/>
        <w:rPr>
          <w:rFonts w:ascii="Arial CE" w:hAnsi="Arial CE" w:cs="Arial"/>
          <w:b/>
          <w:szCs w:val="22"/>
        </w:rPr>
      </w:pPr>
      <w:bookmarkStart w:id="0" w:name="_Hlk53475515"/>
      <w:r w:rsidRPr="009528BE">
        <w:rPr>
          <w:rFonts w:ascii="Arial CE" w:hAnsi="Arial CE" w:cs="Arial"/>
          <w:b/>
          <w:szCs w:val="22"/>
        </w:rPr>
        <w:t xml:space="preserve">Zhotovitel: </w:t>
      </w:r>
      <w:r w:rsidRPr="009528BE">
        <w:rPr>
          <w:rFonts w:ascii="Arial CE" w:hAnsi="Arial CE" w:cs="Arial"/>
          <w:b/>
          <w:szCs w:val="22"/>
        </w:rPr>
        <w:tab/>
      </w:r>
      <w:bookmarkStart w:id="1" w:name="_Hlk51576849"/>
      <w:r w:rsidRPr="009528BE">
        <w:rPr>
          <w:rFonts w:ascii="Arial CE" w:hAnsi="Arial CE" w:cs="Arial"/>
          <w:b/>
          <w:szCs w:val="22"/>
        </w:rPr>
        <w:t>MÜRABELL s. r. o.</w:t>
      </w:r>
      <w:bookmarkEnd w:id="1"/>
      <w:r w:rsidRPr="009528BE">
        <w:rPr>
          <w:rFonts w:ascii="Arial CE" w:hAnsi="Arial CE" w:cs="Arial"/>
          <w:b/>
          <w:szCs w:val="22"/>
        </w:rPr>
        <w:tab/>
      </w:r>
    </w:p>
    <w:p w14:paraId="07CED3CE" w14:textId="77777777" w:rsidR="00C7525B" w:rsidRPr="009528BE" w:rsidRDefault="00C7525B" w:rsidP="00C7525B">
      <w:pPr>
        <w:tabs>
          <w:tab w:val="left" w:pos="3960"/>
        </w:tabs>
        <w:rPr>
          <w:rFonts w:ascii="Arial CE" w:hAnsi="Arial CE" w:cs="Arial"/>
          <w:szCs w:val="22"/>
        </w:rPr>
      </w:pPr>
      <w:r w:rsidRPr="009528BE">
        <w:rPr>
          <w:rFonts w:ascii="Arial CE" w:hAnsi="Arial CE" w:cs="Arial"/>
          <w:szCs w:val="22"/>
        </w:rPr>
        <w:t>sídlo:</w:t>
      </w:r>
      <w:r w:rsidRPr="009528BE">
        <w:rPr>
          <w:rFonts w:ascii="Arial CE" w:hAnsi="Arial CE" w:cs="Arial"/>
          <w:szCs w:val="22"/>
        </w:rPr>
        <w:tab/>
      </w:r>
      <w:bookmarkStart w:id="2" w:name="_Hlk51576858"/>
      <w:r w:rsidRPr="009528BE">
        <w:rPr>
          <w:rFonts w:ascii="Arial CE" w:hAnsi="Arial CE" w:cs="Arial"/>
          <w:szCs w:val="22"/>
        </w:rPr>
        <w:t>Hořejší 116, 267 03 Hudlice</w:t>
      </w:r>
      <w:bookmarkEnd w:id="2"/>
    </w:p>
    <w:p w14:paraId="24A0314C" w14:textId="6ABA6519" w:rsidR="00C7525B" w:rsidRDefault="00C7525B" w:rsidP="00C7525B">
      <w:pPr>
        <w:tabs>
          <w:tab w:val="left" w:pos="3960"/>
        </w:tabs>
        <w:ind w:left="3960" w:hanging="3960"/>
        <w:rPr>
          <w:rFonts w:ascii="Arial CE" w:hAnsi="Arial CE" w:cs="Arial"/>
          <w:szCs w:val="22"/>
        </w:rPr>
      </w:pPr>
      <w:bookmarkStart w:id="3" w:name="_Hlk51576935"/>
      <w:r>
        <w:rPr>
          <w:rFonts w:ascii="Arial CE" w:hAnsi="Arial CE" w:cs="Arial"/>
          <w:szCs w:val="22"/>
        </w:rPr>
        <w:t>d</w:t>
      </w:r>
      <w:r w:rsidRPr="009528BE">
        <w:rPr>
          <w:rFonts w:ascii="Arial CE" w:hAnsi="Arial CE" w:cs="Arial"/>
          <w:szCs w:val="22"/>
        </w:rPr>
        <w:t>oručovací adresa:</w:t>
      </w:r>
      <w:r w:rsidRPr="009528BE">
        <w:rPr>
          <w:rFonts w:ascii="Arial CE" w:hAnsi="Arial CE" w:cs="Arial"/>
          <w:szCs w:val="22"/>
        </w:rPr>
        <w:tab/>
        <w:t xml:space="preserve"> </w:t>
      </w:r>
    </w:p>
    <w:p w14:paraId="308FF193" w14:textId="0BC550AB" w:rsidR="00C7525B" w:rsidRPr="009528BE" w:rsidRDefault="00C7525B" w:rsidP="00C7525B">
      <w:pPr>
        <w:tabs>
          <w:tab w:val="left" w:pos="3960"/>
        </w:tabs>
        <w:ind w:left="3960" w:hanging="3960"/>
        <w:rPr>
          <w:rFonts w:ascii="Arial CE" w:hAnsi="Arial CE" w:cs="Arial"/>
          <w:szCs w:val="22"/>
        </w:rPr>
      </w:pPr>
      <w:r>
        <w:rPr>
          <w:rFonts w:ascii="Arial CE" w:hAnsi="Arial CE" w:cs="Arial"/>
          <w:szCs w:val="22"/>
        </w:rPr>
        <w:tab/>
      </w:r>
      <w:bookmarkEnd w:id="3"/>
      <w:r w:rsidRPr="009528BE">
        <w:rPr>
          <w:rFonts w:ascii="Arial CE" w:hAnsi="Arial CE" w:cs="Arial"/>
          <w:szCs w:val="22"/>
        </w:rPr>
        <w:tab/>
      </w:r>
    </w:p>
    <w:p w14:paraId="1D335A63" w14:textId="77777777" w:rsidR="00C7525B" w:rsidRPr="009528BE" w:rsidRDefault="00C7525B" w:rsidP="00C7525B">
      <w:pPr>
        <w:tabs>
          <w:tab w:val="left" w:pos="3969"/>
        </w:tabs>
        <w:rPr>
          <w:rFonts w:ascii="Arial CE" w:hAnsi="Arial CE" w:cs="Arial"/>
          <w:szCs w:val="22"/>
        </w:rPr>
      </w:pPr>
      <w:r w:rsidRPr="009528BE">
        <w:rPr>
          <w:rFonts w:ascii="Arial CE" w:hAnsi="Arial CE" w:cs="Arial"/>
          <w:szCs w:val="22"/>
        </w:rPr>
        <w:t>IČO:</w:t>
      </w:r>
      <w:r w:rsidRPr="009528BE">
        <w:rPr>
          <w:rFonts w:ascii="Arial CE" w:hAnsi="Arial CE" w:cs="Arial"/>
          <w:szCs w:val="22"/>
        </w:rPr>
        <w:tab/>
        <w:t>28387767</w:t>
      </w:r>
    </w:p>
    <w:p w14:paraId="561F5477" w14:textId="77777777" w:rsidR="00C7525B" w:rsidRPr="009528BE" w:rsidRDefault="00C7525B" w:rsidP="00C7525B">
      <w:pPr>
        <w:tabs>
          <w:tab w:val="left" w:pos="3969"/>
        </w:tabs>
        <w:rPr>
          <w:rFonts w:ascii="Arial CE" w:hAnsi="Arial CE" w:cs="Arial"/>
          <w:szCs w:val="22"/>
        </w:rPr>
      </w:pPr>
      <w:r w:rsidRPr="009528BE">
        <w:rPr>
          <w:rFonts w:ascii="Arial CE" w:hAnsi="Arial CE" w:cs="Arial"/>
          <w:szCs w:val="22"/>
        </w:rPr>
        <w:t>DIČ:</w:t>
      </w:r>
      <w:r w:rsidRPr="009528BE">
        <w:rPr>
          <w:rFonts w:ascii="Arial CE" w:hAnsi="Arial CE" w:cs="Arial"/>
          <w:szCs w:val="22"/>
        </w:rPr>
        <w:tab/>
        <w:t>CZ28387767</w:t>
      </w:r>
    </w:p>
    <w:p w14:paraId="0AF84488" w14:textId="2BB468C5" w:rsidR="00C7525B" w:rsidRPr="009528BE" w:rsidRDefault="00C7525B" w:rsidP="00C7525B">
      <w:pPr>
        <w:tabs>
          <w:tab w:val="left" w:pos="3960"/>
        </w:tabs>
        <w:rPr>
          <w:rFonts w:ascii="Arial CE" w:hAnsi="Arial CE" w:cs="Arial"/>
          <w:szCs w:val="22"/>
        </w:rPr>
      </w:pPr>
      <w:r w:rsidRPr="009528BE">
        <w:rPr>
          <w:rFonts w:ascii="Arial CE" w:hAnsi="Arial CE" w:cs="Arial"/>
          <w:szCs w:val="22"/>
        </w:rPr>
        <w:t>zástupce ve věcech smluvních:</w:t>
      </w:r>
      <w:r w:rsidRPr="009528BE">
        <w:rPr>
          <w:rFonts w:ascii="Arial CE" w:hAnsi="Arial CE" w:cs="Arial"/>
          <w:szCs w:val="22"/>
        </w:rPr>
        <w:tab/>
      </w:r>
    </w:p>
    <w:p w14:paraId="7169CD13" w14:textId="43240D55" w:rsidR="00C7525B" w:rsidRPr="009528BE" w:rsidRDefault="00C7525B" w:rsidP="00C7525B">
      <w:pPr>
        <w:tabs>
          <w:tab w:val="left" w:pos="3960"/>
        </w:tabs>
        <w:rPr>
          <w:rFonts w:ascii="Arial CE" w:hAnsi="Arial CE" w:cs="Arial"/>
          <w:szCs w:val="22"/>
        </w:rPr>
      </w:pPr>
      <w:r w:rsidRPr="009528BE">
        <w:rPr>
          <w:rFonts w:ascii="Arial CE" w:hAnsi="Arial CE" w:cs="Arial"/>
          <w:szCs w:val="22"/>
        </w:rPr>
        <w:t>zástupce ve věcech technických:</w:t>
      </w:r>
      <w:r w:rsidRPr="009528BE">
        <w:rPr>
          <w:rFonts w:ascii="Arial CE" w:hAnsi="Arial CE" w:cs="Arial"/>
          <w:szCs w:val="22"/>
        </w:rPr>
        <w:tab/>
      </w:r>
    </w:p>
    <w:p w14:paraId="02ED5089" w14:textId="43A63A12" w:rsidR="00E17BE6" w:rsidRPr="00D05172" w:rsidRDefault="00C7525B" w:rsidP="00E17BE6">
      <w:pPr>
        <w:tabs>
          <w:tab w:val="left" w:pos="3960"/>
        </w:tabs>
        <w:rPr>
          <w:rFonts w:cs="Arial"/>
          <w:color w:val="000000"/>
          <w:szCs w:val="22"/>
        </w:rPr>
      </w:pPr>
      <w:r w:rsidRPr="009528BE">
        <w:rPr>
          <w:rFonts w:ascii="Arial CE" w:hAnsi="Arial CE" w:cs="Arial"/>
          <w:szCs w:val="22"/>
        </w:rPr>
        <w:tab/>
      </w:r>
    </w:p>
    <w:p w14:paraId="65374A58" w14:textId="59203F75" w:rsidR="00C7525B" w:rsidRPr="00D05172" w:rsidRDefault="00C7525B" w:rsidP="00C7525B">
      <w:pPr>
        <w:tabs>
          <w:tab w:val="left" w:pos="3960"/>
        </w:tabs>
        <w:autoSpaceDE w:val="0"/>
        <w:autoSpaceDN w:val="0"/>
        <w:adjustRightInd w:val="0"/>
        <w:spacing w:line="300" w:lineRule="atLeast"/>
        <w:rPr>
          <w:rFonts w:cs="Arial"/>
          <w:color w:val="000000"/>
          <w:szCs w:val="22"/>
        </w:rPr>
      </w:pPr>
    </w:p>
    <w:p w14:paraId="152C031E" w14:textId="77777777" w:rsidR="00C7525B" w:rsidRDefault="00C7525B" w:rsidP="00C7525B">
      <w:pPr>
        <w:tabs>
          <w:tab w:val="left" w:pos="3969"/>
        </w:tabs>
        <w:rPr>
          <w:rFonts w:ascii="Arial CE" w:hAnsi="Arial CE" w:cs="Arial"/>
          <w:szCs w:val="22"/>
        </w:rPr>
      </w:pPr>
    </w:p>
    <w:p w14:paraId="548044A7" w14:textId="5B0E8E31" w:rsidR="00C7525B" w:rsidRPr="009528BE" w:rsidRDefault="00C7525B" w:rsidP="00C7525B">
      <w:pPr>
        <w:tabs>
          <w:tab w:val="left" w:pos="3960"/>
        </w:tabs>
        <w:rPr>
          <w:rFonts w:ascii="Arial CE" w:hAnsi="Arial CE" w:cs="Arial"/>
          <w:szCs w:val="22"/>
        </w:rPr>
      </w:pPr>
      <w:r w:rsidRPr="009528BE">
        <w:rPr>
          <w:rFonts w:ascii="Arial CE" w:hAnsi="Arial CE" w:cs="Arial"/>
          <w:szCs w:val="22"/>
        </w:rPr>
        <w:t>bankovní spojení:</w:t>
      </w:r>
      <w:r w:rsidRPr="009528BE">
        <w:rPr>
          <w:rFonts w:ascii="Arial CE" w:hAnsi="Arial CE" w:cs="Arial"/>
          <w:szCs w:val="22"/>
        </w:rPr>
        <w:tab/>
        <w:t xml:space="preserve"> </w:t>
      </w:r>
    </w:p>
    <w:p w14:paraId="57D6A1B1" w14:textId="5871DCD8" w:rsidR="00C7525B" w:rsidRPr="009528BE" w:rsidRDefault="00C7525B" w:rsidP="00C7525B">
      <w:pPr>
        <w:tabs>
          <w:tab w:val="left" w:pos="3960"/>
        </w:tabs>
        <w:rPr>
          <w:rFonts w:ascii="Arial CE" w:hAnsi="Arial CE" w:cs="Arial"/>
          <w:szCs w:val="22"/>
        </w:rPr>
      </w:pPr>
      <w:r w:rsidRPr="009528BE">
        <w:rPr>
          <w:rFonts w:ascii="Arial CE" w:hAnsi="Arial CE" w:cs="Arial"/>
          <w:szCs w:val="22"/>
        </w:rPr>
        <w:t>číslo účtu:</w:t>
      </w:r>
      <w:r w:rsidRPr="009528BE">
        <w:rPr>
          <w:rFonts w:ascii="Arial CE" w:hAnsi="Arial CE" w:cs="Arial"/>
          <w:szCs w:val="22"/>
        </w:rPr>
        <w:tab/>
      </w:r>
    </w:p>
    <w:p w14:paraId="6005FA23" w14:textId="23322BA7" w:rsidR="00C7525B" w:rsidRPr="009528BE" w:rsidRDefault="00C7525B" w:rsidP="00C7525B">
      <w:pPr>
        <w:tabs>
          <w:tab w:val="left" w:pos="3960"/>
        </w:tabs>
        <w:rPr>
          <w:rFonts w:ascii="Arial CE" w:hAnsi="Arial CE" w:cs="Arial"/>
          <w:szCs w:val="22"/>
        </w:rPr>
      </w:pPr>
      <w:r w:rsidRPr="009528BE">
        <w:rPr>
          <w:rFonts w:ascii="Arial CE" w:hAnsi="Arial CE" w:cs="Arial"/>
          <w:szCs w:val="22"/>
        </w:rPr>
        <w:t>zápis v obchodním rejstříku:</w:t>
      </w:r>
      <w:r w:rsidRPr="009528BE">
        <w:rPr>
          <w:rFonts w:ascii="Arial CE" w:hAnsi="Arial CE" w:cs="Arial"/>
          <w:szCs w:val="22"/>
        </w:rPr>
        <w:tab/>
      </w:r>
    </w:p>
    <w:p w14:paraId="6059EDB3" w14:textId="77777777" w:rsidR="00C7525B" w:rsidRDefault="00C7525B" w:rsidP="00C7525B">
      <w:pPr>
        <w:spacing w:line="300" w:lineRule="atLeast"/>
        <w:rPr>
          <w:rFonts w:ascii="Arial CE" w:hAnsi="Arial CE" w:cs="Arial"/>
          <w:b/>
          <w:szCs w:val="22"/>
        </w:rPr>
      </w:pPr>
    </w:p>
    <w:p w14:paraId="7500D5D3" w14:textId="77777777" w:rsidR="00C7525B" w:rsidRPr="001D7A19" w:rsidRDefault="00C7525B" w:rsidP="00C7525B">
      <w:pPr>
        <w:widowControl w:val="0"/>
        <w:rPr>
          <w:rFonts w:ascii="Arial CE" w:hAnsi="Arial CE" w:cs="Arial"/>
          <w:color w:val="000000"/>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bookmarkEnd w:id="0"/>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77777777" w:rsidR="00FD4AB5" w:rsidRDefault="00FD4AB5" w:rsidP="009B195C">
      <w:pPr>
        <w:rPr>
          <w:rFonts w:cs="Arial"/>
          <w:bCs/>
          <w:iCs/>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4F1DB25F" w14:textId="4BD86208" w:rsidR="006A0097" w:rsidRPr="00AF539F" w:rsidRDefault="006A0097" w:rsidP="006A0097">
      <w:pPr>
        <w:pStyle w:val="Odstavecseseznamem"/>
        <w:autoSpaceDE w:val="0"/>
        <w:autoSpaceDN w:val="0"/>
        <w:adjustRightInd w:val="0"/>
        <w:ind w:left="0"/>
        <w:rPr>
          <w:rFonts w:ascii="Arial CE" w:hAnsi="Arial CE" w:cs="Arial CE"/>
          <w:szCs w:val="22"/>
        </w:rPr>
      </w:pPr>
      <w:r w:rsidRPr="00AF539F">
        <w:rPr>
          <w:rFonts w:ascii="Arial CE" w:hAnsi="Arial CE" w:cs="Arial CE"/>
          <w:szCs w:val="22"/>
        </w:rPr>
        <w:lastRenderedPageBreak/>
        <w:t xml:space="preserve">Projektová dokumentace pro vydání stavebního povolení </w:t>
      </w:r>
      <w:r w:rsidRPr="00AF539F">
        <w:rPr>
          <w:rFonts w:ascii="Arial CE" w:hAnsi="Arial CE" w:cs="Arial CE"/>
          <w:bCs/>
          <w:szCs w:val="22"/>
        </w:rPr>
        <w:t>v podrobnostech projektové dokumentace pro provádění stavby</w:t>
      </w:r>
      <w:r w:rsidR="00C7525B">
        <w:rPr>
          <w:rFonts w:ascii="Arial CE" w:hAnsi="Arial CE" w:cs="Arial CE"/>
          <w:bCs/>
          <w:szCs w:val="22"/>
        </w:rPr>
        <w:t xml:space="preserve"> (DSP/DPS)</w:t>
      </w:r>
      <w:r w:rsidRPr="00AF539F">
        <w:rPr>
          <w:rFonts w:ascii="Arial CE" w:hAnsi="Arial CE" w:cs="Arial CE"/>
          <w:bCs/>
          <w:szCs w:val="22"/>
        </w:rPr>
        <w:t xml:space="preserve">, </w:t>
      </w:r>
      <w:r w:rsidRPr="00AF539F">
        <w:rPr>
          <w:rFonts w:ascii="Arial CE" w:eastAsia="Arial CE" w:hAnsi="Arial CE" w:cs="Arial CE"/>
          <w:szCs w:val="22"/>
        </w:rPr>
        <w:t xml:space="preserve">včetně </w:t>
      </w:r>
      <w:r>
        <w:rPr>
          <w:rFonts w:ascii="Arial CE" w:eastAsia="Arial CE" w:hAnsi="Arial CE" w:cs="Arial CE"/>
          <w:szCs w:val="22"/>
        </w:rPr>
        <w:t xml:space="preserve">geodetického zaměření, </w:t>
      </w:r>
      <w:r w:rsidRPr="00AF539F">
        <w:rPr>
          <w:rFonts w:ascii="Arial CE" w:eastAsia="Arial CE" w:hAnsi="Arial CE" w:cs="Arial CE"/>
          <w:szCs w:val="22"/>
        </w:rPr>
        <w:t>dokladové části</w:t>
      </w:r>
      <w:r>
        <w:rPr>
          <w:rFonts w:ascii="Arial CE" w:eastAsia="Arial CE" w:hAnsi="Arial CE" w:cs="Arial CE"/>
          <w:szCs w:val="22"/>
        </w:rPr>
        <w:t xml:space="preserve">, soupisu prací </w:t>
      </w:r>
      <w:r w:rsidRPr="00AF539F">
        <w:rPr>
          <w:rFonts w:ascii="Arial CE" w:eastAsia="Arial CE" w:hAnsi="Arial CE" w:cs="Arial CE"/>
          <w:szCs w:val="22"/>
        </w:rPr>
        <w:t>a vyhodnocení potřeby zajištění koordinátora BOZP v přípravě a realizaci stavby. Součástí bude inženýrská činnost vedoucí k získání stavebního povolení</w:t>
      </w:r>
      <w:r>
        <w:rPr>
          <w:rFonts w:ascii="Arial CE" w:eastAsia="Arial CE" w:hAnsi="Arial CE" w:cs="Arial CE"/>
          <w:szCs w:val="22"/>
        </w:rPr>
        <w:t xml:space="preserve">.  </w:t>
      </w:r>
    </w:p>
    <w:p w14:paraId="4150BF14" w14:textId="77777777" w:rsidR="006A0097" w:rsidRPr="00AF539F" w:rsidRDefault="006A0097" w:rsidP="006A0097">
      <w:pPr>
        <w:rPr>
          <w:rFonts w:ascii="Arial CE" w:eastAsia="Arial CE" w:hAnsi="Arial CE" w:cs="Arial CE"/>
          <w:szCs w:val="22"/>
        </w:rPr>
      </w:pPr>
    </w:p>
    <w:p w14:paraId="77E871C2" w14:textId="2B610861" w:rsidR="006E7740" w:rsidRDefault="006E7740" w:rsidP="008567E2">
      <w:pPr>
        <w:pStyle w:val="Default"/>
        <w:jc w:val="both"/>
        <w:rPr>
          <w:rFonts w:ascii="Arial CE" w:hAnsi="Arial CE" w:cs="Arial"/>
          <w:b/>
          <w:sz w:val="22"/>
          <w:szCs w:val="22"/>
        </w:rPr>
      </w:pPr>
    </w:p>
    <w:p w14:paraId="7992AE5C" w14:textId="676E7B27" w:rsidR="005B677D" w:rsidRPr="00C7525B" w:rsidRDefault="001B07DD" w:rsidP="001B07DD">
      <w:pPr>
        <w:tabs>
          <w:tab w:val="left" w:pos="3969"/>
        </w:tabs>
        <w:autoSpaceDE w:val="0"/>
        <w:autoSpaceDN w:val="0"/>
        <w:adjustRightInd w:val="0"/>
        <w:spacing w:line="300" w:lineRule="atLeast"/>
        <w:rPr>
          <w:rFonts w:ascii="Arial CE" w:hAnsi="Arial CE"/>
          <w:szCs w:val="22"/>
        </w:rPr>
      </w:pPr>
      <w:r w:rsidRPr="00FB4873">
        <w:rPr>
          <w:rFonts w:ascii="Arial CE" w:hAnsi="Arial CE"/>
          <w:b/>
        </w:rPr>
        <w:t>Předmětem zakázky</w:t>
      </w:r>
      <w:r w:rsidRPr="00FB4873">
        <w:rPr>
          <w:rFonts w:ascii="Arial CE" w:hAnsi="Arial CE"/>
        </w:rPr>
        <w:t xml:space="preserve"> </w:t>
      </w:r>
      <w:r>
        <w:rPr>
          <w:rFonts w:ascii="Arial CE" w:hAnsi="Arial CE"/>
        </w:rPr>
        <w:t xml:space="preserve">je </w:t>
      </w:r>
      <w:r w:rsidR="005318B1">
        <w:rPr>
          <w:rFonts w:ascii="Arial CE" w:hAnsi="Arial CE"/>
        </w:rPr>
        <w:t xml:space="preserve">zpracování PD na </w:t>
      </w:r>
      <w:r w:rsidR="005B677D">
        <w:rPr>
          <w:rFonts w:ascii="Arial CE" w:hAnsi="Arial CE"/>
        </w:rPr>
        <w:t xml:space="preserve">úpravu koryta </w:t>
      </w:r>
      <w:r w:rsidR="00C7525B" w:rsidRPr="00C7525B">
        <w:rPr>
          <w:rFonts w:ascii="Arial CE" w:hAnsi="Arial CE" w:cs="Arial"/>
          <w:szCs w:val="22"/>
        </w:rPr>
        <w:t>Boberského potoka ve Cvikově u čp. 396.</w:t>
      </w:r>
    </w:p>
    <w:p w14:paraId="7BB74EF7" w14:textId="77777777" w:rsidR="00C7525B" w:rsidRDefault="00C7525B" w:rsidP="001B07DD">
      <w:pPr>
        <w:tabs>
          <w:tab w:val="left" w:pos="3969"/>
        </w:tabs>
        <w:autoSpaceDE w:val="0"/>
        <w:autoSpaceDN w:val="0"/>
        <w:adjustRightInd w:val="0"/>
        <w:spacing w:line="300" w:lineRule="atLeast"/>
        <w:rPr>
          <w:rFonts w:ascii="Arial CE" w:hAnsi="Arial CE" w:cs="Helv"/>
          <w:bCs/>
          <w:color w:val="000000"/>
          <w:szCs w:val="22"/>
        </w:rPr>
      </w:pPr>
      <w:r w:rsidRPr="00C7525B">
        <w:rPr>
          <w:rFonts w:ascii="Arial CE" w:hAnsi="Arial CE" w:cs="Helv"/>
          <w:bCs/>
          <w:color w:val="000000"/>
          <w:szCs w:val="22"/>
        </w:rPr>
        <w:t xml:space="preserve">Jedná se o rekonstrukci PB zdi Boberského potoka o celkové délce 25 m. Lokalita se nachází v </w:t>
      </w:r>
      <w:proofErr w:type="spellStart"/>
      <w:r w:rsidRPr="00C7525B">
        <w:rPr>
          <w:rFonts w:ascii="Arial CE" w:hAnsi="Arial CE" w:cs="Helv"/>
          <w:bCs/>
          <w:color w:val="000000"/>
          <w:szCs w:val="22"/>
        </w:rPr>
        <w:t>k.ú</w:t>
      </w:r>
      <w:proofErr w:type="spellEnd"/>
      <w:r w:rsidRPr="00C7525B">
        <w:rPr>
          <w:rFonts w:ascii="Arial CE" w:hAnsi="Arial CE" w:cs="Helv"/>
          <w:bCs/>
          <w:color w:val="000000"/>
          <w:szCs w:val="22"/>
        </w:rPr>
        <w:t>. Cvikov u nemovitosti čp. 396. Stávající opevnění je tvořeno zdí na sucho. Zdivo je značně poškozené, nestabilní, dochází k</w:t>
      </w:r>
      <w:r>
        <w:rPr>
          <w:rFonts w:ascii="Arial CE" w:hAnsi="Arial CE" w:cs="Helv"/>
          <w:bCs/>
          <w:color w:val="000000"/>
          <w:szCs w:val="22"/>
        </w:rPr>
        <w:t> </w:t>
      </w:r>
      <w:r w:rsidRPr="00C7525B">
        <w:rPr>
          <w:rFonts w:ascii="Arial CE" w:hAnsi="Arial CE" w:cs="Helv"/>
          <w:bCs/>
          <w:color w:val="000000"/>
          <w:szCs w:val="22"/>
        </w:rPr>
        <w:t>jej</w:t>
      </w:r>
      <w:r>
        <w:rPr>
          <w:rFonts w:ascii="Arial CE" w:hAnsi="Arial CE" w:cs="Helv"/>
          <w:bCs/>
          <w:color w:val="000000"/>
          <w:szCs w:val="22"/>
        </w:rPr>
        <w:t xml:space="preserve">ímu </w:t>
      </w:r>
      <w:r w:rsidRPr="00C7525B">
        <w:rPr>
          <w:rFonts w:ascii="Arial CE" w:hAnsi="Arial CE" w:cs="Helv"/>
          <w:bCs/>
          <w:color w:val="000000"/>
          <w:szCs w:val="22"/>
        </w:rPr>
        <w:t xml:space="preserve">vypadávání a </w:t>
      </w:r>
      <w:proofErr w:type="spellStart"/>
      <w:r w:rsidRPr="00C7525B">
        <w:rPr>
          <w:rFonts w:ascii="Arial CE" w:hAnsi="Arial CE" w:cs="Helv"/>
          <w:bCs/>
          <w:color w:val="000000"/>
          <w:szCs w:val="22"/>
        </w:rPr>
        <w:t>borcení</w:t>
      </w:r>
      <w:proofErr w:type="spellEnd"/>
      <w:r w:rsidRPr="00C7525B">
        <w:rPr>
          <w:rFonts w:ascii="Arial CE" w:hAnsi="Arial CE" w:cs="Helv"/>
          <w:bCs/>
          <w:color w:val="000000"/>
          <w:szCs w:val="22"/>
        </w:rPr>
        <w:t xml:space="preserve">. Současný stav představuje ohrožení přilehlého objektu. Přístupem na stavbu a prováděním stavby budou dotčeny pozemky mimo VT ve vlastnictví pana </w:t>
      </w:r>
      <w:proofErr w:type="spellStart"/>
      <w:r w:rsidRPr="00C7525B">
        <w:rPr>
          <w:rFonts w:ascii="Arial CE" w:hAnsi="Arial CE" w:cs="Helv"/>
          <w:bCs/>
          <w:color w:val="000000"/>
          <w:szCs w:val="22"/>
        </w:rPr>
        <w:t>Illeka</w:t>
      </w:r>
      <w:proofErr w:type="spellEnd"/>
      <w:r w:rsidRPr="00C7525B">
        <w:rPr>
          <w:rFonts w:ascii="Arial CE" w:hAnsi="Arial CE" w:cs="Helv"/>
          <w:bCs/>
          <w:color w:val="000000"/>
          <w:szCs w:val="22"/>
        </w:rPr>
        <w:t xml:space="preserve"> a města Cvikov (přístupová cesta). </w:t>
      </w:r>
    </w:p>
    <w:p w14:paraId="653C1C57" w14:textId="70E0D0CD" w:rsidR="005B677D" w:rsidRPr="00C7525B" w:rsidRDefault="005B677D" w:rsidP="001B07DD">
      <w:pPr>
        <w:tabs>
          <w:tab w:val="left" w:pos="3969"/>
        </w:tabs>
        <w:autoSpaceDE w:val="0"/>
        <w:autoSpaceDN w:val="0"/>
        <w:adjustRightInd w:val="0"/>
        <w:spacing w:line="300" w:lineRule="atLeast"/>
        <w:rPr>
          <w:rFonts w:ascii="Arial CE" w:hAnsi="Arial CE"/>
          <w:szCs w:val="22"/>
        </w:rPr>
      </w:pPr>
      <w:r w:rsidRPr="00C7525B">
        <w:rPr>
          <w:rFonts w:ascii="Arial CE" w:hAnsi="Arial CE" w:cs="Helv"/>
          <w:bCs/>
          <w:color w:val="000000"/>
          <w:szCs w:val="22"/>
        </w:rPr>
        <w:t xml:space="preserve"> </w:t>
      </w:r>
    </w:p>
    <w:p w14:paraId="3BBF9E81" w14:textId="1ECDA6EC"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t xml:space="preserve">Požadavky na projekt: </w:t>
      </w:r>
    </w:p>
    <w:p w14:paraId="0A994562" w14:textId="34B416BD" w:rsidR="00777635" w:rsidRPr="00777635" w:rsidRDefault="00A62F99" w:rsidP="00777635">
      <w:pPr>
        <w:pStyle w:val="Default"/>
        <w:rPr>
          <w:rFonts w:ascii="Arial CE" w:hAnsi="Arial CE" w:cs="Arial"/>
          <w:sz w:val="22"/>
          <w:szCs w:val="22"/>
        </w:rPr>
      </w:pPr>
      <w:r w:rsidRPr="00A62F99">
        <w:rPr>
          <w:rFonts w:ascii="Arial CE" w:hAnsi="Arial CE" w:cs="Arial CE"/>
          <w:sz w:val="22"/>
          <w:szCs w:val="22"/>
        </w:rPr>
        <w:br/>
        <w:t xml:space="preserve">1) Geodetické </w:t>
      </w:r>
      <w:r w:rsidRPr="00777635">
        <w:rPr>
          <w:rFonts w:ascii="Arial CE" w:hAnsi="Arial CE" w:cs="Arial CE"/>
          <w:sz w:val="22"/>
          <w:szCs w:val="22"/>
        </w:rPr>
        <w:t xml:space="preserve">zaměření </w:t>
      </w:r>
      <w:r w:rsidR="00777635" w:rsidRPr="00777635">
        <w:rPr>
          <w:rFonts w:ascii="Arial CE" w:hAnsi="Arial CE" w:cs="Arial"/>
          <w:sz w:val="22"/>
          <w:szCs w:val="22"/>
        </w:rPr>
        <w:t xml:space="preserve">v rozsahu </w:t>
      </w:r>
      <w:r w:rsidR="00143B8D">
        <w:rPr>
          <w:rFonts w:ascii="Arial CE" w:hAnsi="Arial CE" w:cs="Arial"/>
          <w:sz w:val="22"/>
          <w:szCs w:val="22"/>
        </w:rPr>
        <w:t xml:space="preserve">potřebném pro zpracování PD </w:t>
      </w:r>
      <w:r w:rsidR="00143B8D" w:rsidRPr="00A62F99">
        <w:rPr>
          <w:rFonts w:ascii="Arial CE" w:hAnsi="Arial CE" w:cs="Arial CE"/>
          <w:sz w:val="22"/>
          <w:szCs w:val="22"/>
        </w:rPr>
        <w:t xml:space="preserve"> </w:t>
      </w:r>
    </w:p>
    <w:p w14:paraId="50A4CC27" w14:textId="77777777" w:rsidR="00C7525B" w:rsidRDefault="00C7525B" w:rsidP="00C7525B">
      <w:pPr>
        <w:spacing w:after="120"/>
        <w:jc w:val="left"/>
        <w:rPr>
          <w:rFonts w:ascii="Arial CE" w:hAnsi="Arial CE" w:cs="Arial CE"/>
          <w:szCs w:val="22"/>
        </w:rPr>
      </w:pPr>
    </w:p>
    <w:p w14:paraId="21ADA407" w14:textId="222A6D03" w:rsidR="00C7525B" w:rsidRPr="00191C11" w:rsidRDefault="00A62F99" w:rsidP="00C7525B">
      <w:pPr>
        <w:spacing w:after="120"/>
        <w:jc w:val="left"/>
      </w:pPr>
      <w:r w:rsidRPr="00C7525B">
        <w:rPr>
          <w:rFonts w:ascii="Arial CE" w:hAnsi="Arial CE" w:cs="Arial CE"/>
          <w:szCs w:val="22"/>
        </w:rPr>
        <w:t xml:space="preserve">2) </w:t>
      </w:r>
      <w:r w:rsidR="00C7525B" w:rsidRPr="00191C11">
        <w:t>Stavebně technický průzkum v minimálním množství: 1x sonda budoucí nové základové spáry, 2x sonda pro ověření rubu současné konstrukce, 2x soubor sond pro ověření založení objektů pro pasport</w:t>
      </w:r>
    </w:p>
    <w:p w14:paraId="53795240" w14:textId="777369C5" w:rsidR="00777635" w:rsidRDefault="00777635" w:rsidP="00777635">
      <w:pPr>
        <w:pStyle w:val="Default"/>
        <w:rPr>
          <w:rFonts w:ascii="Arial CE" w:hAnsi="Arial CE" w:cs="Arial"/>
          <w:sz w:val="22"/>
          <w:szCs w:val="22"/>
        </w:rPr>
      </w:pPr>
    </w:p>
    <w:p w14:paraId="79A5E37E" w14:textId="77777777" w:rsidR="00C7525B" w:rsidRPr="0028243C" w:rsidRDefault="00AC0D53" w:rsidP="00C7525B">
      <w:pPr>
        <w:spacing w:after="120"/>
        <w:jc w:val="left"/>
      </w:pPr>
      <w:r w:rsidRPr="00C7525B">
        <w:rPr>
          <w:rFonts w:ascii="Arial CE" w:hAnsi="Arial CE" w:cs="Arial"/>
          <w:szCs w:val="22"/>
        </w:rPr>
        <w:t xml:space="preserve">3) </w:t>
      </w:r>
      <w:r w:rsidR="00C7525B" w:rsidRPr="0028243C">
        <w:t>Pasporty objektů</w:t>
      </w:r>
      <w:r w:rsidR="00C7525B">
        <w:t xml:space="preserve">: </w:t>
      </w:r>
      <w:proofErr w:type="spellStart"/>
      <w:r w:rsidR="00C7525B">
        <w:t>st.p.č</w:t>
      </w:r>
      <w:proofErr w:type="spellEnd"/>
      <w:r w:rsidR="00C7525B">
        <w:t>.: 436/1 a 436/2</w:t>
      </w:r>
    </w:p>
    <w:p w14:paraId="22524602" w14:textId="6901805A" w:rsidR="00AC0D53" w:rsidRDefault="00AC0D53" w:rsidP="00777635">
      <w:pPr>
        <w:pStyle w:val="Default"/>
        <w:rPr>
          <w:rFonts w:ascii="Arial CE" w:hAnsi="Arial CE" w:cs="Arial"/>
          <w:sz w:val="22"/>
          <w:szCs w:val="22"/>
        </w:rPr>
      </w:pPr>
    </w:p>
    <w:p w14:paraId="44F562E2" w14:textId="22E8BA31" w:rsidR="00C7525B" w:rsidRDefault="00AC0D53" w:rsidP="00C7525B">
      <w:pPr>
        <w:spacing w:after="120"/>
        <w:jc w:val="left"/>
      </w:pPr>
      <w:r w:rsidRPr="00C7525B">
        <w:rPr>
          <w:rFonts w:ascii="Arial CE" w:hAnsi="Arial CE" w:cs="Arial"/>
          <w:szCs w:val="22"/>
        </w:rPr>
        <w:t xml:space="preserve">4) </w:t>
      </w:r>
      <w:r w:rsidR="00C7525B" w:rsidRPr="0028243C">
        <w:t>Taxace dřevin určených ke kácení</w:t>
      </w:r>
    </w:p>
    <w:p w14:paraId="553BAA50" w14:textId="77777777" w:rsidR="00665D25" w:rsidRDefault="00665D25" w:rsidP="00C7525B">
      <w:pPr>
        <w:spacing w:after="120"/>
        <w:jc w:val="left"/>
      </w:pPr>
    </w:p>
    <w:p w14:paraId="3EB0E25C" w14:textId="77777777" w:rsidR="00665D25" w:rsidRDefault="00665D25" w:rsidP="00665D25">
      <w:pPr>
        <w:spacing w:after="120"/>
        <w:jc w:val="left"/>
      </w:pPr>
      <w:r>
        <w:t xml:space="preserve">5) DIO - </w:t>
      </w:r>
      <w:r>
        <w:rPr>
          <w:rFonts w:cs="Arial"/>
          <w:szCs w:val="22"/>
        </w:rPr>
        <w:t xml:space="preserve">Dokumentace dopravně inženýrských opatření se stanoviskem </w:t>
      </w:r>
      <w:proofErr w:type="gramStart"/>
      <w:r>
        <w:rPr>
          <w:rFonts w:cs="Arial"/>
          <w:szCs w:val="22"/>
        </w:rPr>
        <w:t>dopravního  inspektorátu</w:t>
      </w:r>
      <w:proofErr w:type="gramEnd"/>
      <w:r>
        <w:rPr>
          <w:rFonts w:cs="Arial"/>
          <w:szCs w:val="22"/>
        </w:rPr>
        <w:t xml:space="preserve"> Policie ČR (DIO) - 2x </w:t>
      </w:r>
      <w:proofErr w:type="spellStart"/>
      <w:r>
        <w:rPr>
          <w:rFonts w:cs="Arial"/>
          <w:szCs w:val="22"/>
        </w:rPr>
        <w:t>paré</w:t>
      </w:r>
      <w:proofErr w:type="spellEnd"/>
      <w:r>
        <w:rPr>
          <w:rFonts w:cs="Arial"/>
          <w:szCs w:val="22"/>
        </w:rPr>
        <w:t xml:space="preserve"> tištěné a 1x na CD (_.</w:t>
      </w:r>
      <w:proofErr w:type="spellStart"/>
      <w:r>
        <w:rPr>
          <w:rFonts w:cs="Arial"/>
          <w:szCs w:val="22"/>
        </w:rPr>
        <w:t>pdf</w:t>
      </w:r>
      <w:proofErr w:type="spellEnd"/>
      <w:r>
        <w:rPr>
          <w:rFonts w:cs="Arial"/>
          <w:szCs w:val="22"/>
        </w:rPr>
        <w:t>).</w:t>
      </w:r>
    </w:p>
    <w:p w14:paraId="0739FE92" w14:textId="7470E612" w:rsidR="009B0A38" w:rsidRPr="00A62F99" w:rsidRDefault="009B0A38" w:rsidP="00777635">
      <w:pPr>
        <w:rPr>
          <w:rFonts w:ascii="Arial CE" w:hAnsi="Arial CE" w:cs="Arial CE"/>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471596F7" w14:textId="4536C45C" w:rsidR="00680069" w:rsidRDefault="00781B6E" w:rsidP="00781B6E">
      <w:pPr>
        <w:outlineLvl w:val="0"/>
        <w:rPr>
          <w:rFonts w:eastAsia="Arial CE" w:cs="Arial"/>
          <w:szCs w:val="22"/>
        </w:rPr>
      </w:pPr>
      <w:r w:rsidRPr="00781B6E">
        <w:rPr>
          <w:rFonts w:eastAsia="Arial CE" w:cs="Arial"/>
          <w:szCs w:val="22"/>
        </w:rPr>
        <w:t xml:space="preserve">Dále je součástí dokladové části tzv. majetkoprávní </w:t>
      </w:r>
      <w:proofErr w:type="gramStart"/>
      <w:r w:rsidRPr="00781B6E">
        <w:rPr>
          <w:rFonts w:eastAsia="Arial CE" w:cs="Arial"/>
          <w:szCs w:val="22"/>
        </w:rPr>
        <w:t>elaborát - souhlasy</w:t>
      </w:r>
      <w:proofErr w:type="gramEnd"/>
      <w:r w:rsidRPr="00781B6E">
        <w:rPr>
          <w:rFonts w:eastAsia="Arial CE" w:cs="Arial"/>
          <w:szCs w:val="22"/>
        </w:rPr>
        <w:t xml:space="preserve"> dotčených vlastníků nemovitostí s trvalým nebo dočasným záborem na vzorových formulářích, které poskytne objednatel. </w:t>
      </w:r>
      <w:r w:rsidR="008D42F3" w:rsidRPr="00830F51">
        <w:rPr>
          <w:rFonts w:eastAsia="Arial CE" w:cs="Arial"/>
          <w:szCs w:val="22"/>
        </w:rPr>
        <w:t xml:space="preserve">Dle § </w:t>
      </w:r>
      <w:proofErr w:type="gramStart"/>
      <w:r w:rsidR="008D42F3" w:rsidRPr="00830F51">
        <w:rPr>
          <w:rFonts w:eastAsia="Arial CE" w:cs="Arial"/>
          <w:szCs w:val="22"/>
        </w:rPr>
        <w:t>184a</w:t>
      </w:r>
      <w:proofErr w:type="gramEnd"/>
      <w:r w:rsidR="008D42F3" w:rsidRPr="00830F51">
        <w:rPr>
          <w:rFonts w:eastAsia="Arial CE" w:cs="Arial"/>
          <w:szCs w:val="22"/>
        </w:rPr>
        <w:t xml:space="preserve"> stavebního zákona musí být souhlas s navrhovaným stavebním záměrem vyznačen na situačním výkresu projektové dokumentace</w:t>
      </w:r>
      <w:r w:rsidRPr="00830F51">
        <w:rPr>
          <w:rFonts w:eastAsia="Arial CE" w:cs="Arial"/>
          <w:szCs w:val="22"/>
        </w:rPr>
        <w:t>.</w:t>
      </w:r>
    </w:p>
    <w:p w14:paraId="224D5474" w14:textId="77777777" w:rsidR="00242D51" w:rsidRDefault="00242D51"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CEB6824" w14:textId="77777777" w:rsidR="00B43E05" w:rsidRPr="00B43E05" w:rsidRDefault="00B43E05" w:rsidP="00986C01">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w:t>
      </w:r>
      <w:proofErr w:type="gramStart"/>
      <w:r w:rsidRPr="00B43E05">
        <w:rPr>
          <w:rFonts w:cs="Arial"/>
          <w:szCs w:val="22"/>
        </w:rPr>
        <w:t>-  1</w:t>
      </w:r>
      <w:proofErr w:type="gramEnd"/>
      <w:r w:rsidRPr="00B43E05">
        <w:rPr>
          <w:rFonts w:cs="Arial"/>
          <w:szCs w:val="22"/>
        </w:rPr>
        <w:t xml:space="preserve">x paré tištěné a 1 x na CD pro doplnění zhotovitelem (_.doc). </w:t>
      </w:r>
    </w:p>
    <w:p w14:paraId="3E06D850"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paré tištěné a 1x na CD pro doplnění zhotovitelem (_.doc). </w:t>
      </w:r>
    </w:p>
    <w:p w14:paraId="27A5477C" w14:textId="0F742E53" w:rsid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paré tištěné a 1x na CD (_.pdf).</w:t>
      </w:r>
    </w:p>
    <w:p w14:paraId="6A7B5214" w14:textId="77777777" w:rsidR="001F728F" w:rsidRPr="00B43E05" w:rsidRDefault="001F728F" w:rsidP="001F728F">
      <w:pPr>
        <w:pStyle w:val="Odstavecseseznamem"/>
        <w:numPr>
          <w:ilvl w:val="0"/>
          <w:numId w:val="12"/>
        </w:numPr>
        <w:autoSpaceDE w:val="0"/>
        <w:autoSpaceDN w:val="0"/>
        <w:adjustRightInd w:val="0"/>
        <w:ind w:left="426" w:hanging="426"/>
        <w:contextualSpacing w:val="0"/>
        <w:rPr>
          <w:rFonts w:cs="Arial"/>
          <w:szCs w:val="22"/>
        </w:rPr>
      </w:pPr>
      <w:r w:rsidRPr="00CF6425">
        <w:rPr>
          <w:rFonts w:cs="Arial"/>
          <w:szCs w:val="22"/>
        </w:rPr>
        <w:t>Fotodokumentace stavu konstrukcí opevnění toku v době zpracování PD s popisem místa</w:t>
      </w:r>
    </w:p>
    <w:p w14:paraId="0AB43266" w14:textId="102B6BC1" w:rsid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Podmínky provádění stavebních prací a návrh zásad kontroly jejich kvality (KZP) - 1x paré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B0C42E0" w14:textId="77777777" w:rsidR="001F728F" w:rsidRDefault="001F728F" w:rsidP="001F728F">
      <w:pPr>
        <w:pStyle w:val="Odstavecseseznamem"/>
        <w:numPr>
          <w:ilvl w:val="0"/>
          <w:numId w:val="12"/>
        </w:numPr>
        <w:autoSpaceDE w:val="0"/>
        <w:autoSpaceDN w:val="0"/>
        <w:adjustRightInd w:val="0"/>
        <w:ind w:left="426" w:hanging="426"/>
        <w:contextualSpacing w:val="0"/>
        <w:rPr>
          <w:rFonts w:cs="Arial"/>
          <w:szCs w:val="22"/>
        </w:rPr>
      </w:pPr>
      <w:r w:rsidRPr="00CF2BE7">
        <w:rPr>
          <w:rFonts w:cs="Arial"/>
          <w:szCs w:val="22"/>
        </w:rPr>
        <w:t>Dokumentace dopravně inženýrských opatření se stanoviskem dopravního inspektorátu Policie ČR (DIO) - 2x paré tištěné a 1x na CD (_.pdf)</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paré PD. Oceněný soupis </w:t>
      </w:r>
      <w:proofErr w:type="gramStart"/>
      <w:r w:rsidRPr="009B13D4">
        <w:rPr>
          <w:rFonts w:cs="Arial"/>
          <w:szCs w:val="22"/>
        </w:rPr>
        <w:t>prací - 2x</w:t>
      </w:r>
      <w:proofErr w:type="gramEnd"/>
      <w:r w:rsidRPr="009B13D4">
        <w:rPr>
          <w:rFonts w:cs="Arial"/>
          <w:szCs w:val="22"/>
        </w:rPr>
        <w:t xml:space="preserve"> paré tištěné se</w:t>
      </w:r>
      <w:r w:rsidR="001006ED">
        <w:rPr>
          <w:rFonts w:cs="Arial"/>
          <w:szCs w:val="22"/>
        </w:rPr>
        <w:t> </w:t>
      </w:r>
      <w:r w:rsidRPr="009B13D4">
        <w:rPr>
          <w:rFonts w:cs="Arial"/>
          <w:szCs w:val="22"/>
        </w:rPr>
        <w:t>vloží se do paré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032C96DF" w14:textId="0471B897" w:rsidR="00830F51" w:rsidRDefault="00830F51" w:rsidP="00143B8D">
      <w:pPr>
        <w:rPr>
          <w:rFonts w:cs="Arial"/>
          <w:szCs w:val="22"/>
        </w:rPr>
      </w:pPr>
      <w:r>
        <w:rPr>
          <w:rFonts w:cs="Arial"/>
          <w:szCs w:val="22"/>
        </w:rPr>
        <w:t xml:space="preserve">-      </w:t>
      </w:r>
      <w:r w:rsidR="00A36768" w:rsidRPr="00A62F99">
        <w:rPr>
          <w:rFonts w:cs="Arial"/>
          <w:szCs w:val="22"/>
        </w:rPr>
        <w:t xml:space="preserve">Zpracování Sumarizační tabulky s pozemky dotčenými trvalým a dočasným záborem </w:t>
      </w:r>
      <w:r>
        <w:rPr>
          <w:rFonts w:cs="Arial"/>
          <w:szCs w:val="22"/>
        </w:rPr>
        <w:t xml:space="preserve">  </w:t>
      </w:r>
    </w:p>
    <w:p w14:paraId="693560C1" w14:textId="4213E23B" w:rsidR="00A36768" w:rsidRPr="00830F51" w:rsidRDefault="00830F51" w:rsidP="00830F51">
      <w:pPr>
        <w:rPr>
          <w:rFonts w:cs="Arial"/>
          <w:szCs w:val="22"/>
        </w:rPr>
      </w:pPr>
      <w:r>
        <w:rPr>
          <w:rFonts w:cs="Arial"/>
          <w:szCs w:val="22"/>
        </w:rPr>
        <w:t xml:space="preserve">       </w:t>
      </w:r>
      <w:r w:rsidR="00A36768" w:rsidRPr="00830F51">
        <w:rPr>
          <w:rFonts w:cs="Arial"/>
          <w:szCs w:val="22"/>
        </w:rPr>
        <w:t xml:space="preserve">(předepsaný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Kompletní projektová dokumentace bude předána celkem v počtu 6x paré tištěné + 2x na</w:t>
      </w:r>
      <w:r w:rsidR="00D420C2">
        <w:rPr>
          <w:rFonts w:cs="Arial"/>
          <w:szCs w:val="22"/>
        </w:rPr>
        <w:t> </w:t>
      </w:r>
      <w:r w:rsidRPr="009B13D4">
        <w:rPr>
          <w:rFonts w:cs="Arial"/>
          <w:szCs w:val="22"/>
        </w:rPr>
        <w:t>elektronickém nosiči dat, a to 1x ve formátu (_.pdf),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gramStart"/>
      <w:r w:rsidRPr="009B13D4">
        <w:rPr>
          <w:rFonts w:cs="Arial"/>
          <w:szCs w:val="22"/>
        </w:rPr>
        <w:t>paré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paré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paré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lastRenderedPageBreak/>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6D87943F"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CB48D9">
        <w:rPr>
          <w:rFonts w:cs="Arial"/>
          <w:b/>
          <w:bCs/>
          <w:color w:val="000000"/>
          <w:szCs w:val="22"/>
        </w:rPr>
        <w:t>2</w:t>
      </w:r>
      <w:r w:rsidR="00665D25">
        <w:rPr>
          <w:rFonts w:cs="Arial"/>
          <w:b/>
          <w:bCs/>
          <w:color w:val="000000"/>
          <w:szCs w:val="22"/>
        </w:rPr>
        <w:t>8.2.2022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00C163D6"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082AC1">
        <w:rPr>
          <w:rFonts w:ascii="Arial CE" w:hAnsi="Arial CE" w:cs="Arial"/>
          <w:b/>
          <w:szCs w:val="22"/>
        </w:rPr>
        <w:t xml:space="preserve">140 </w:t>
      </w:r>
      <w:r w:rsidR="00830F51">
        <w:rPr>
          <w:rFonts w:ascii="Arial CE" w:hAnsi="Arial CE" w:cs="Arial"/>
          <w:b/>
          <w:szCs w:val="22"/>
        </w:rPr>
        <w:t>000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1D24396F" w:rsidR="009D1968" w:rsidRDefault="009D1968" w:rsidP="00345C83">
      <w:pPr>
        <w:ind w:left="360"/>
        <w:rPr>
          <w:rFonts w:cs="Arial"/>
          <w:szCs w:val="22"/>
        </w:rPr>
      </w:pPr>
    </w:p>
    <w:p w14:paraId="11BC099B" w14:textId="77777777" w:rsidR="00E3351C" w:rsidRDefault="00E3351C"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lastRenderedPageBreak/>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14F02980" w:rsidR="009D1181" w:rsidRDefault="009D1181" w:rsidP="00986C01">
      <w:pPr>
        <w:numPr>
          <w:ilvl w:val="0"/>
          <w:numId w:val="2"/>
        </w:numPr>
        <w:suppressAutoHyphens/>
        <w:ind w:left="720"/>
        <w:contextualSpacing/>
        <w:rPr>
          <w:rFonts w:ascii="Arial CE" w:hAnsi="Arial CE" w:cs="Arial"/>
          <w:b/>
          <w:szCs w:val="22"/>
        </w:rPr>
      </w:pPr>
      <w:r w:rsidRPr="009D1181">
        <w:rPr>
          <w:rFonts w:ascii="Arial CE" w:hAnsi="Arial CE" w:cs="Arial"/>
          <w:szCs w:val="22"/>
        </w:rPr>
        <w:t xml:space="preserve">V případě </w:t>
      </w:r>
      <w:r w:rsidR="00082AC1">
        <w:rPr>
          <w:rFonts w:ascii="Arial CE" w:hAnsi="Arial CE" w:cs="Arial"/>
          <w:szCs w:val="22"/>
        </w:rPr>
        <w:t xml:space="preserve">prvního </w:t>
      </w:r>
      <w:r w:rsidRPr="009D1181">
        <w:rPr>
          <w:rFonts w:ascii="Arial CE" w:hAnsi="Arial CE" w:cs="Arial"/>
          <w:szCs w:val="22"/>
        </w:rPr>
        <w:t>dílčího plnění dnem protokolárního předání a převzetí kompletní PD ve výši 80</w:t>
      </w:r>
      <w:r w:rsidR="00C12B6A">
        <w:rPr>
          <w:rFonts w:ascii="Arial CE" w:hAnsi="Arial CE" w:cs="Arial"/>
          <w:szCs w:val="22"/>
        </w:rPr>
        <w:t xml:space="preserve"> </w:t>
      </w:r>
      <w:r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w:t>
      </w:r>
      <w:r w:rsidR="00143B8D">
        <w:rPr>
          <w:rFonts w:ascii="Arial CE" w:hAnsi="Arial CE" w:cs="Arial"/>
          <w:szCs w:val="22"/>
        </w:rPr>
        <w:t>1</w:t>
      </w:r>
      <w:r w:rsidR="00082AC1">
        <w:rPr>
          <w:rFonts w:ascii="Arial CE" w:hAnsi="Arial CE" w:cs="Arial"/>
          <w:szCs w:val="22"/>
        </w:rPr>
        <w:t>40</w:t>
      </w:r>
      <w:r w:rsidR="00830F51">
        <w:rPr>
          <w:rFonts w:ascii="Arial CE" w:hAnsi="Arial CE" w:cs="Arial"/>
          <w:szCs w:val="22"/>
        </w:rPr>
        <w:t xml:space="preserve"> 000</w:t>
      </w:r>
      <w:r w:rsidR="001C17C3">
        <w:rPr>
          <w:rFonts w:ascii="Arial CE" w:hAnsi="Arial CE" w:cs="Arial"/>
          <w:szCs w:val="22"/>
        </w:rPr>
        <w:t>,-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A62F99">
        <w:rPr>
          <w:rFonts w:ascii="Arial CE" w:hAnsi="Arial CE" w:cs="Arial"/>
          <w:b/>
          <w:szCs w:val="22"/>
        </w:rPr>
        <w:t>1</w:t>
      </w:r>
      <w:r w:rsidR="00082AC1">
        <w:rPr>
          <w:rFonts w:ascii="Arial CE" w:hAnsi="Arial CE" w:cs="Arial"/>
          <w:b/>
          <w:szCs w:val="22"/>
        </w:rPr>
        <w:t>12 000</w:t>
      </w:r>
      <w:r w:rsidR="00A62F99">
        <w:rPr>
          <w:rFonts w:ascii="Arial CE" w:hAnsi="Arial CE" w:cs="Arial"/>
          <w:b/>
          <w:szCs w:val="22"/>
        </w:rPr>
        <w:t>,</w:t>
      </w:r>
      <w:r w:rsidR="001F1AF6"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51F211C0"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143B8D">
        <w:rPr>
          <w:rFonts w:ascii="Arial CE" w:eastAsia="Arial CE" w:hAnsi="Arial CE" w:cs="Arial CE"/>
          <w:szCs w:val="22"/>
        </w:rPr>
        <w:t>1</w:t>
      </w:r>
      <w:r w:rsidR="00082AC1">
        <w:rPr>
          <w:rFonts w:ascii="Arial CE" w:eastAsia="Arial CE" w:hAnsi="Arial CE" w:cs="Arial CE"/>
          <w:szCs w:val="22"/>
        </w:rPr>
        <w:t>40</w:t>
      </w:r>
      <w:r w:rsidR="00830F51">
        <w:rPr>
          <w:rFonts w:ascii="Arial CE" w:eastAsia="Arial CE" w:hAnsi="Arial CE" w:cs="Arial CE"/>
          <w:szCs w:val="22"/>
        </w:rPr>
        <w:t xml:space="preserve"> 000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082AC1">
        <w:rPr>
          <w:rFonts w:ascii="Arial CE" w:eastAsia="Arial CE" w:hAnsi="Arial CE" w:cs="Arial CE"/>
          <w:b/>
          <w:szCs w:val="22"/>
        </w:rPr>
        <w:t>28 0</w:t>
      </w:r>
      <w:r w:rsidR="00143B8D">
        <w:rPr>
          <w:rFonts w:ascii="Arial CE" w:eastAsia="Arial CE" w:hAnsi="Arial CE" w:cs="Arial CE"/>
          <w:b/>
          <w:szCs w:val="22"/>
        </w:rPr>
        <w:t>00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4F677348" w:rsidR="006C3692" w:rsidRDefault="006C3692" w:rsidP="006C3692">
      <w:pPr>
        <w:suppressAutoHyphens/>
        <w:ind w:left="1080" w:hanging="1080"/>
        <w:rPr>
          <w:rFonts w:ascii="Arial CE" w:eastAsia="Arial CE" w:hAnsi="Arial CE" w:cs="Arial CE"/>
          <w:b/>
        </w:rPr>
      </w:pPr>
      <w:bookmarkStart w:id="4"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82AC1">
        <w:rPr>
          <w:rFonts w:ascii="Arial CE" w:eastAsia="Arial CE" w:hAnsi="Arial CE" w:cs="Arial CE"/>
          <w:b/>
        </w:rPr>
        <w:t>502 725</w:t>
      </w:r>
      <w:r w:rsidR="007F2D48">
        <w:rPr>
          <w:rFonts w:ascii="Arial CE" w:eastAsia="Arial CE" w:hAnsi="Arial CE" w:cs="Arial CE"/>
          <w:b/>
        </w:rPr>
        <w:t>.</w:t>
      </w:r>
    </w:p>
    <w:bookmarkEnd w:id="4"/>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8"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 xml:space="preserve">89/2012 Sb., občanského zákoníku, pokud nesplnění povinnosti bylo způsobeno </w:t>
      </w:r>
      <w:r w:rsidRPr="00D72B6A">
        <w:rPr>
          <w:rFonts w:ascii="Arial CE" w:hAnsi="Arial CE"/>
        </w:rPr>
        <w:lastRenderedPageBreak/>
        <w:t>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w:t>
      </w:r>
      <w:r>
        <w:rPr>
          <w:rFonts w:ascii="Arial CE" w:hAnsi="Arial CE"/>
        </w:rPr>
        <w:lastRenderedPageBreak/>
        <w:t>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36A381BA" w14:textId="77777777" w:rsidR="00C7525B" w:rsidRPr="00A4527B" w:rsidRDefault="00C7525B" w:rsidP="00C7525B">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 Praze dn</w:t>
      </w:r>
      <w:r w:rsidRPr="00241C08">
        <w:rPr>
          <w:szCs w:val="22"/>
        </w:rPr>
        <w:t>e</w:t>
      </w:r>
    </w:p>
    <w:p w14:paraId="39B4816E" w14:textId="77777777" w:rsidR="00C7525B" w:rsidRDefault="00C7525B" w:rsidP="00C7525B">
      <w:pPr>
        <w:autoSpaceDE w:val="0"/>
        <w:autoSpaceDN w:val="0"/>
        <w:adjustRightInd w:val="0"/>
        <w:rPr>
          <w:szCs w:val="22"/>
        </w:rPr>
      </w:pPr>
    </w:p>
    <w:p w14:paraId="5CD63007" w14:textId="77777777" w:rsidR="00C7525B" w:rsidRDefault="00C7525B" w:rsidP="00C7525B">
      <w:pPr>
        <w:autoSpaceDE w:val="0"/>
        <w:autoSpaceDN w:val="0"/>
        <w:adjustRightInd w:val="0"/>
        <w:rPr>
          <w:szCs w:val="22"/>
        </w:rPr>
      </w:pPr>
    </w:p>
    <w:p w14:paraId="1FFD58EF" w14:textId="77777777" w:rsidR="00C7525B" w:rsidRDefault="00C7525B" w:rsidP="00C7525B">
      <w:pPr>
        <w:autoSpaceDE w:val="0"/>
        <w:autoSpaceDN w:val="0"/>
        <w:adjustRightInd w:val="0"/>
        <w:rPr>
          <w:szCs w:val="22"/>
        </w:rPr>
      </w:pPr>
    </w:p>
    <w:p w14:paraId="55497AE0" w14:textId="77777777" w:rsidR="00C7525B" w:rsidRDefault="00C7525B" w:rsidP="00C7525B">
      <w:pPr>
        <w:autoSpaceDE w:val="0"/>
        <w:autoSpaceDN w:val="0"/>
        <w:adjustRightInd w:val="0"/>
        <w:rPr>
          <w:szCs w:val="22"/>
        </w:rPr>
      </w:pPr>
    </w:p>
    <w:p w14:paraId="7EFBCA19" w14:textId="77777777" w:rsidR="00C7525B" w:rsidRPr="00C8531F" w:rsidRDefault="00C7525B" w:rsidP="00C7525B">
      <w:pPr>
        <w:autoSpaceDE w:val="0"/>
        <w:autoSpaceDN w:val="0"/>
        <w:adjustRightInd w:val="0"/>
        <w:ind w:firstLine="426"/>
        <w:rPr>
          <w:rFonts w:cs="Arial"/>
          <w:szCs w:val="22"/>
        </w:rPr>
      </w:pPr>
      <w:r w:rsidRPr="00C8531F">
        <w:rPr>
          <w:rFonts w:cs="Arial"/>
          <w:szCs w:val="22"/>
        </w:rPr>
        <w:t>……………………………………</w:t>
      </w:r>
      <w:r w:rsidRPr="00C8531F">
        <w:rPr>
          <w:rFonts w:cs="Arial"/>
          <w:szCs w:val="22"/>
        </w:rPr>
        <w:tab/>
      </w:r>
      <w:r w:rsidRPr="00C8531F">
        <w:rPr>
          <w:rFonts w:cs="Arial"/>
          <w:szCs w:val="22"/>
        </w:rPr>
        <w:tab/>
      </w:r>
      <w:r w:rsidRPr="00C8531F">
        <w:rPr>
          <w:rFonts w:cs="Arial"/>
          <w:szCs w:val="22"/>
        </w:rPr>
        <w:tab/>
        <w:t>…………………………………….</w:t>
      </w:r>
    </w:p>
    <w:p w14:paraId="3A85DD67" w14:textId="77777777" w:rsidR="00C7525B" w:rsidRDefault="00C7525B" w:rsidP="00C7525B">
      <w:pPr>
        <w:autoSpaceDE w:val="0"/>
        <w:autoSpaceDN w:val="0"/>
        <w:adjustRightInd w:val="0"/>
        <w:ind w:left="426"/>
        <w:rPr>
          <w:rFonts w:cs="Arial"/>
          <w:szCs w:val="22"/>
        </w:rPr>
      </w:pPr>
      <w:bookmarkStart w:id="5" w:name="_GoBack"/>
      <w:bookmarkEnd w:id="5"/>
      <w:r w:rsidRPr="000C5921">
        <w:rPr>
          <w:szCs w:val="22"/>
        </w:rPr>
        <w:t>investiční ředitel</w:t>
      </w:r>
      <w:r>
        <w:rPr>
          <w:szCs w:val="22"/>
        </w:rPr>
        <w:tab/>
      </w:r>
      <w:r>
        <w:rPr>
          <w:szCs w:val="22"/>
        </w:rPr>
        <w:tab/>
      </w:r>
      <w:r>
        <w:rPr>
          <w:szCs w:val="22"/>
        </w:rPr>
        <w:tab/>
      </w:r>
      <w:r>
        <w:rPr>
          <w:szCs w:val="22"/>
        </w:rPr>
        <w:tab/>
      </w:r>
      <w:r>
        <w:rPr>
          <w:szCs w:val="22"/>
        </w:rPr>
        <w:tab/>
        <w:t>j</w:t>
      </w:r>
      <w:r w:rsidRPr="000C5921">
        <w:rPr>
          <w:szCs w:val="22"/>
        </w:rPr>
        <w:t>ednatel</w:t>
      </w:r>
    </w:p>
    <w:p w14:paraId="7CEAFBEB" w14:textId="77777777" w:rsidR="00C7525B" w:rsidRDefault="00C7525B" w:rsidP="00C7525B">
      <w:pPr>
        <w:autoSpaceDE w:val="0"/>
        <w:autoSpaceDN w:val="0"/>
        <w:adjustRightInd w:val="0"/>
        <w:ind w:left="426"/>
        <w:rPr>
          <w:rFonts w:cs="Arial"/>
          <w:bCs/>
          <w:color w:val="000000"/>
          <w:szCs w:val="22"/>
        </w:rPr>
      </w:pPr>
      <w:r w:rsidRPr="00C8531F">
        <w:rPr>
          <w:rFonts w:cs="Arial"/>
          <w:szCs w:val="22"/>
        </w:rPr>
        <w:t>Povodí Ohře, státní podnik</w:t>
      </w:r>
      <w:r w:rsidRPr="00C8531F">
        <w:rPr>
          <w:rFonts w:cs="Arial"/>
          <w:szCs w:val="22"/>
        </w:rPr>
        <w:tab/>
        <w:t xml:space="preserve"> </w:t>
      </w:r>
      <w:r w:rsidRPr="00C8531F">
        <w:rPr>
          <w:rFonts w:cs="Arial"/>
          <w:szCs w:val="22"/>
        </w:rPr>
        <w:tab/>
      </w:r>
      <w:r w:rsidRPr="00C8531F">
        <w:rPr>
          <w:rFonts w:cs="Arial"/>
          <w:szCs w:val="22"/>
        </w:rPr>
        <w:tab/>
      </w:r>
      <w:r w:rsidRPr="00B36BBE">
        <w:rPr>
          <w:rFonts w:cs="Arial"/>
          <w:bCs/>
          <w:color w:val="000000"/>
          <w:szCs w:val="22"/>
        </w:rPr>
        <w:t>MÜRABELL s. r. o.</w:t>
      </w:r>
    </w:p>
    <w:p w14:paraId="3C8B884B" w14:textId="090E193D" w:rsidR="00C7525B" w:rsidRPr="00C8531F" w:rsidRDefault="00C7525B" w:rsidP="00C7525B">
      <w:pPr>
        <w:autoSpaceDE w:val="0"/>
        <w:autoSpaceDN w:val="0"/>
        <w:adjustRightInd w:val="0"/>
        <w:ind w:left="426"/>
        <w:rPr>
          <w:rFonts w:cs="Arial"/>
          <w:szCs w:val="22"/>
        </w:rPr>
      </w:pPr>
      <w:r w:rsidRPr="00B36BBE">
        <w:rPr>
          <w:rFonts w:cs="Arial"/>
          <w:bCs/>
          <w:color w:val="000000"/>
          <w:szCs w:val="22"/>
        </w:rPr>
        <w:tab/>
      </w:r>
      <w:r w:rsidRPr="00C8531F">
        <w:rPr>
          <w:rFonts w:cs="Arial"/>
          <w:szCs w:val="22"/>
        </w:rPr>
        <w:tab/>
      </w:r>
      <w:r w:rsidRPr="00C8531F">
        <w:rPr>
          <w:rFonts w:cs="Arial"/>
          <w:szCs w:val="22"/>
        </w:rPr>
        <w:tab/>
      </w:r>
    </w:p>
    <w:p w14:paraId="4FF870D9" w14:textId="77777777" w:rsidR="00C7525B" w:rsidRPr="005950A3" w:rsidRDefault="00C7525B" w:rsidP="00C7525B">
      <w:pPr>
        <w:tabs>
          <w:tab w:val="left" w:pos="3960"/>
          <w:tab w:val="right" w:pos="9049"/>
        </w:tabs>
        <w:autoSpaceDE w:val="0"/>
        <w:autoSpaceDN w:val="0"/>
        <w:adjustRightInd w:val="0"/>
        <w:spacing w:line="300" w:lineRule="atLeast"/>
        <w:ind w:left="426" w:hanging="426"/>
        <w:rPr>
          <w:rFonts w:cs="Arial"/>
          <w:i/>
          <w:szCs w:val="22"/>
        </w:rPr>
      </w:pPr>
      <w:r w:rsidRPr="005950A3">
        <w:rPr>
          <w:i/>
          <w:szCs w:val="22"/>
        </w:rPr>
        <w:tab/>
        <w:t>objednatel</w:t>
      </w:r>
      <w:r w:rsidRPr="005950A3">
        <w:rPr>
          <w:i/>
          <w:szCs w:val="22"/>
        </w:rPr>
        <w:tab/>
        <w:t xml:space="preserve">                zhotovitel </w:t>
      </w:r>
    </w:p>
    <w:p w14:paraId="3E0F6F47" w14:textId="7D72C2AE" w:rsidR="009D1181" w:rsidRDefault="009D1181" w:rsidP="00C7525B">
      <w:pPr>
        <w:autoSpaceDE w:val="0"/>
        <w:autoSpaceDN w:val="0"/>
        <w:adjustRightInd w:val="0"/>
        <w:ind w:firstLine="426"/>
        <w:rPr>
          <w:rFonts w:cs="Arial"/>
          <w:szCs w:val="22"/>
        </w:rPr>
      </w:pPr>
    </w:p>
    <w:sectPr w:rsidR="009D1181"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A0DC" w14:textId="77777777" w:rsidR="00484834" w:rsidRDefault="00484834">
      <w:r>
        <w:separator/>
      </w:r>
    </w:p>
  </w:endnote>
  <w:endnote w:type="continuationSeparator" w:id="0">
    <w:p w14:paraId="5C5E7CAF" w14:textId="77777777" w:rsidR="00484834" w:rsidRDefault="0048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1BB5A" w14:textId="77777777" w:rsidR="00484834" w:rsidRDefault="00484834">
      <w:r>
        <w:separator/>
      </w:r>
    </w:p>
  </w:footnote>
  <w:footnote w:type="continuationSeparator" w:id="0">
    <w:p w14:paraId="3EF23DD7" w14:textId="77777777" w:rsidR="00484834" w:rsidRDefault="0048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11BFC391"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E3351C">
      <w:rPr>
        <w:rFonts w:cs="Arial"/>
        <w:sz w:val="18"/>
        <w:szCs w:val="18"/>
      </w:rPr>
      <w:t>1054</w:t>
    </w:r>
    <w:r w:rsidR="00AE33C4">
      <w:rPr>
        <w:rFonts w:cs="Arial"/>
        <w:sz w:val="18"/>
        <w:szCs w:val="18"/>
      </w:rPr>
      <w:t>/</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2"/>
  </w:num>
  <w:num w:numId="3">
    <w:abstractNumId w:val="13"/>
  </w:num>
  <w:num w:numId="4">
    <w:abstractNumId w:val="11"/>
  </w:num>
  <w:num w:numId="5">
    <w:abstractNumId w:val="3"/>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0"/>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27A4"/>
    <w:rsid w:val="00082AC1"/>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1F728F"/>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95E4A"/>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4834"/>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A6E12"/>
    <w:rsid w:val="005B677D"/>
    <w:rsid w:val="005C2251"/>
    <w:rsid w:val="005C3E55"/>
    <w:rsid w:val="005C644A"/>
    <w:rsid w:val="005D5110"/>
    <w:rsid w:val="005E2FD1"/>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D25"/>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69EB"/>
    <w:rsid w:val="007B7803"/>
    <w:rsid w:val="007C39BD"/>
    <w:rsid w:val="007C6638"/>
    <w:rsid w:val="007C75CA"/>
    <w:rsid w:val="007C7DDE"/>
    <w:rsid w:val="007D0BD8"/>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A76"/>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5C4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0486"/>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25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48D9"/>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17BE6"/>
    <w:rsid w:val="00E26428"/>
    <w:rsid w:val="00E27560"/>
    <w:rsid w:val="00E3351C"/>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051F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Pedmtkomente">
    <w:name w:val="annotation subject"/>
    <w:basedOn w:val="Textkomente"/>
    <w:next w:val="Textkomente"/>
    <w:link w:val="PedmtkomenteChar"/>
    <w:uiPriority w:val="99"/>
    <w:semiHidden/>
    <w:unhideWhenUsed/>
    <w:rsid w:val="001F728F"/>
    <w:rPr>
      <w:b/>
      <w:bCs/>
    </w:rPr>
  </w:style>
  <w:style w:type="character" w:customStyle="1" w:styleId="PedmtkomenteChar">
    <w:name w:val="Předmět komentáře Char"/>
    <w:basedOn w:val="TextkomenteChar"/>
    <w:link w:val="Pedmtkomente"/>
    <w:uiPriority w:val="99"/>
    <w:semiHidden/>
    <w:rsid w:val="001F728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135835829">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0628-A7C1-476B-AA33-62917DD5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3998</Words>
  <Characters>23589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2021-10-19T08:37:00Z</dcterms:created>
  <dcterms:modified xsi:type="dcterms:W3CDTF">2021-10-19T08:38:00Z</dcterms:modified>
</cp:coreProperties>
</file>