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7B" w:rsidRDefault="004D5F7B" w:rsidP="004D5F7B">
      <w:pPr>
        <w:spacing w:after="0" w:line="240" w:lineRule="auto"/>
        <w:rPr>
          <w:rFonts w:eastAsia="Times New Roman"/>
          <w:b/>
          <w:bCs/>
          <w:color w:val="000000"/>
          <w:sz w:val="40"/>
          <w:szCs w:val="40"/>
          <w:lang w:eastAsia="cs-CZ"/>
        </w:rPr>
      </w:pPr>
      <w:bookmarkStart w:id="0" w:name="_GoBack"/>
      <w:bookmarkEnd w:id="0"/>
      <w:r>
        <w:rPr>
          <w:rFonts w:eastAsia="Times New Roman"/>
          <w:b/>
          <w:bCs/>
          <w:color w:val="000000"/>
          <w:sz w:val="40"/>
          <w:szCs w:val="40"/>
          <w:lang w:eastAsia="cs-CZ"/>
        </w:rPr>
        <w:t>Objednávka č.</w:t>
      </w:r>
    </w:p>
    <w:p w:rsidR="003F08E9" w:rsidRDefault="00782D41" w:rsidP="004D5F7B">
      <w:pPr>
        <w:rPr>
          <w:rFonts w:eastAsia="Times New Roman"/>
          <w:b/>
          <w:bCs/>
          <w:color w:val="000000"/>
          <w:sz w:val="40"/>
          <w:szCs w:val="40"/>
          <w:lang w:eastAsia="cs-CZ"/>
        </w:rPr>
      </w:pPr>
      <w:r>
        <w:rPr>
          <w:rFonts w:eastAsia="Times New Roman"/>
          <w:b/>
          <w:bCs/>
          <w:color w:val="000000"/>
          <w:sz w:val="40"/>
          <w:szCs w:val="40"/>
          <w:lang w:eastAsia="cs-CZ"/>
        </w:rPr>
        <w:t>256</w:t>
      </w:r>
      <w:r w:rsidR="004D5F7B">
        <w:rPr>
          <w:rFonts w:eastAsia="Times New Roman"/>
          <w:b/>
          <w:bCs/>
          <w:color w:val="000000"/>
          <w:sz w:val="40"/>
          <w:szCs w:val="40"/>
          <w:lang w:eastAsia="cs-CZ"/>
        </w:rPr>
        <w:t>/05792291/2021</w:t>
      </w:r>
    </w:p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D5F7B" w:rsidRPr="004D5F7B" w:rsidTr="004D5F7B">
        <w:trPr>
          <w:trHeight w:val="301"/>
          <w:jc w:val="center"/>
        </w:trPr>
        <w:tc>
          <w:tcPr>
            <w:tcW w:w="4531" w:type="dxa"/>
          </w:tcPr>
          <w:p w:rsidR="004D5F7B" w:rsidRPr="004D5F7B" w:rsidRDefault="004D5F7B" w:rsidP="004D5F7B">
            <w:pPr>
              <w:rPr>
                <w:b/>
                <w:sz w:val="24"/>
                <w:szCs w:val="24"/>
              </w:rPr>
            </w:pPr>
            <w:r w:rsidRPr="004D5F7B"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531" w:type="dxa"/>
          </w:tcPr>
          <w:p w:rsidR="004D5F7B" w:rsidRPr="004D5F7B" w:rsidRDefault="004D5F7B" w:rsidP="004D5F7B">
            <w:pPr>
              <w:rPr>
                <w:b/>
                <w:sz w:val="24"/>
                <w:szCs w:val="24"/>
              </w:rPr>
            </w:pPr>
            <w:r w:rsidRPr="004D5F7B">
              <w:rPr>
                <w:b/>
                <w:sz w:val="24"/>
                <w:szCs w:val="24"/>
              </w:rPr>
              <w:t>Odběratel:</w:t>
            </w:r>
          </w:p>
        </w:tc>
      </w:tr>
      <w:tr w:rsidR="004D5F7B" w:rsidRPr="004D5F7B" w:rsidTr="004D5F7B">
        <w:trPr>
          <w:trHeight w:val="875"/>
          <w:jc w:val="center"/>
        </w:trPr>
        <w:tc>
          <w:tcPr>
            <w:tcW w:w="4531" w:type="dxa"/>
          </w:tcPr>
          <w:p w:rsidR="004D5F7B" w:rsidRPr="004D5F7B" w:rsidRDefault="002C3637" w:rsidP="004D5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Operátor ICT a.s.</w:t>
            </w:r>
          </w:p>
        </w:tc>
        <w:tc>
          <w:tcPr>
            <w:tcW w:w="4531" w:type="dxa"/>
          </w:tcPr>
          <w:p w:rsidR="004D5F7B" w:rsidRPr="004D5F7B" w:rsidRDefault="004D5F7B" w:rsidP="004D5F7B">
            <w:pPr>
              <w:tabs>
                <w:tab w:val="left" w:pos="1330"/>
              </w:tabs>
              <w:jc w:val="center"/>
              <w:rPr>
                <w:sz w:val="24"/>
                <w:szCs w:val="24"/>
              </w:rPr>
            </w:pPr>
            <w:r w:rsidRPr="004D5F7B"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 xml:space="preserve">Integrovaná doprava Středočeského kraje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4D5F7B"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>p.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5F7B"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>o.</w:t>
            </w:r>
          </w:p>
        </w:tc>
      </w:tr>
      <w:tr w:rsidR="004D5F7B" w:rsidRPr="004D5F7B" w:rsidTr="004D5F7B">
        <w:trPr>
          <w:jc w:val="center"/>
        </w:trPr>
        <w:tc>
          <w:tcPr>
            <w:tcW w:w="4531" w:type="dxa"/>
          </w:tcPr>
          <w:p w:rsidR="004D5F7B" w:rsidRPr="004D5F7B" w:rsidRDefault="002C3637" w:rsidP="004D5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Dělnická 213/12</w:t>
            </w:r>
          </w:p>
        </w:tc>
        <w:tc>
          <w:tcPr>
            <w:tcW w:w="4531" w:type="dxa"/>
          </w:tcPr>
          <w:p w:rsidR="004D5F7B" w:rsidRPr="004D5F7B" w:rsidRDefault="004D5F7B" w:rsidP="004D5F7B">
            <w:pPr>
              <w:jc w:val="center"/>
              <w:rPr>
                <w:sz w:val="24"/>
                <w:szCs w:val="24"/>
              </w:rPr>
            </w:pPr>
            <w:r w:rsidRPr="004D5F7B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Sokolovská 100/94, Praha 186 00</w:t>
            </w:r>
          </w:p>
        </w:tc>
      </w:tr>
      <w:tr w:rsidR="004D5F7B" w:rsidRPr="004D5F7B" w:rsidTr="004D5F7B">
        <w:trPr>
          <w:trHeight w:val="450"/>
          <w:jc w:val="center"/>
        </w:trPr>
        <w:tc>
          <w:tcPr>
            <w:tcW w:w="4531" w:type="dxa"/>
          </w:tcPr>
          <w:p w:rsidR="004D5F7B" w:rsidRPr="004D5F7B" w:rsidRDefault="002C3637" w:rsidP="004D5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 7</w:t>
            </w:r>
          </w:p>
        </w:tc>
        <w:tc>
          <w:tcPr>
            <w:tcW w:w="4531" w:type="dxa"/>
            <w:shd w:val="clear" w:color="auto" w:fill="auto"/>
          </w:tcPr>
          <w:p w:rsidR="004D5F7B" w:rsidRPr="004D5F7B" w:rsidRDefault="004D5F7B" w:rsidP="005512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5F7B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IČO: 05792291         DIČ: CZ05792291</w:t>
            </w:r>
          </w:p>
        </w:tc>
      </w:tr>
      <w:tr w:rsidR="004D5F7B" w:rsidRPr="004D5F7B" w:rsidTr="004D5F7B">
        <w:trPr>
          <w:jc w:val="center"/>
        </w:trPr>
        <w:tc>
          <w:tcPr>
            <w:tcW w:w="4531" w:type="dxa"/>
          </w:tcPr>
          <w:p w:rsidR="004D5F7B" w:rsidRPr="004D5F7B" w:rsidRDefault="002C3637" w:rsidP="004D5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02795281</w:t>
            </w:r>
          </w:p>
        </w:tc>
        <w:tc>
          <w:tcPr>
            <w:tcW w:w="4531" w:type="dxa"/>
          </w:tcPr>
          <w:p w:rsidR="004D5F7B" w:rsidRPr="004D5F7B" w:rsidRDefault="004D5F7B" w:rsidP="004D5F7B">
            <w:pPr>
              <w:rPr>
                <w:sz w:val="24"/>
                <w:szCs w:val="24"/>
              </w:rPr>
            </w:pPr>
          </w:p>
        </w:tc>
      </w:tr>
    </w:tbl>
    <w:p w:rsidR="004D5F7B" w:rsidRPr="004D5F7B" w:rsidRDefault="004D5F7B" w:rsidP="004D5F7B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F7B" w:rsidRPr="004D5F7B" w:rsidTr="00DC00F7">
        <w:tc>
          <w:tcPr>
            <w:tcW w:w="9062" w:type="dxa"/>
            <w:gridSpan w:val="2"/>
          </w:tcPr>
          <w:p w:rsidR="004D5F7B" w:rsidRPr="004D5F7B" w:rsidRDefault="004D5F7B" w:rsidP="004D5F7B">
            <w:pPr>
              <w:rPr>
                <w:b/>
                <w:sz w:val="24"/>
                <w:szCs w:val="24"/>
              </w:rPr>
            </w:pPr>
            <w:r w:rsidRPr="004D5F7B">
              <w:rPr>
                <w:b/>
                <w:sz w:val="24"/>
                <w:szCs w:val="24"/>
              </w:rPr>
              <w:t>Bankovní spojení:</w:t>
            </w:r>
          </w:p>
        </w:tc>
      </w:tr>
      <w:tr w:rsidR="004D5F7B" w:rsidRPr="004D5F7B" w:rsidTr="004D5F7B">
        <w:tc>
          <w:tcPr>
            <w:tcW w:w="4531" w:type="dxa"/>
          </w:tcPr>
          <w:p w:rsidR="004D5F7B" w:rsidRPr="004D5F7B" w:rsidRDefault="004D5F7B" w:rsidP="004D5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4D5F7B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 xml:space="preserve">PPF Banka                                                        </w:t>
            </w:r>
          </w:p>
          <w:p w:rsidR="004D5F7B" w:rsidRPr="004D5F7B" w:rsidRDefault="004D5F7B" w:rsidP="004D5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4D5F7B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Mariánské náměstí 2,</w:t>
            </w:r>
          </w:p>
          <w:p w:rsidR="004D5F7B" w:rsidRPr="004D5F7B" w:rsidRDefault="004D5F7B" w:rsidP="004D5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4D5F7B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Praha 1, 111 21</w:t>
            </w:r>
          </w:p>
        </w:tc>
        <w:tc>
          <w:tcPr>
            <w:tcW w:w="4531" w:type="dxa"/>
          </w:tcPr>
          <w:p w:rsidR="004D5F7B" w:rsidRPr="004D5F7B" w:rsidRDefault="004D5F7B" w:rsidP="004D5F7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  <w:p w:rsidR="004D5F7B" w:rsidRPr="004D5F7B" w:rsidRDefault="004D5F7B" w:rsidP="004D5F7B">
            <w:pPr>
              <w:jc w:val="center"/>
              <w:rPr>
                <w:sz w:val="24"/>
                <w:szCs w:val="24"/>
              </w:rPr>
            </w:pPr>
            <w:r w:rsidRPr="004D5F7B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Provozní účet:2022870006/6000</w:t>
            </w:r>
          </w:p>
        </w:tc>
      </w:tr>
    </w:tbl>
    <w:p w:rsidR="004D5F7B" w:rsidRDefault="004D5F7B" w:rsidP="004D5F7B">
      <w:pPr>
        <w:spacing w:after="0" w:line="240" w:lineRule="auto"/>
      </w:pPr>
    </w:p>
    <w:p w:rsidR="00782D41" w:rsidRDefault="00782D41" w:rsidP="004D5F7B">
      <w:pPr>
        <w:spacing w:after="0" w:line="240" w:lineRule="auto"/>
      </w:pPr>
    </w:p>
    <w:p w:rsidR="00782D41" w:rsidRDefault="002C3637" w:rsidP="004D5F7B">
      <w:pPr>
        <w:spacing w:after="0" w:line="240" w:lineRule="auto"/>
      </w:pPr>
      <w:r>
        <w:t xml:space="preserve">Objednáváme analytickou studii, zhodnocující </w:t>
      </w:r>
      <w:r w:rsidR="00FF1EC4">
        <w:t>možnosti</w:t>
      </w:r>
      <w:r w:rsidR="006A6367">
        <w:t xml:space="preserve"> vývoje aplikace pro Standardy dopravní obslužnosti(SDO)</w:t>
      </w:r>
      <w:r>
        <w:t xml:space="preserve">, navrhne další postup včetně popisu technického řešení, zhodnocení rizik a návrhu </w:t>
      </w:r>
      <w:r w:rsidR="00FF1EC4">
        <w:t>provozního</w:t>
      </w:r>
      <w:r>
        <w:t xml:space="preserve"> modelu.</w:t>
      </w:r>
    </w:p>
    <w:p w:rsidR="002C3637" w:rsidRDefault="002C3637" w:rsidP="002C3637">
      <w:pPr>
        <w:pStyle w:val="Default"/>
      </w:pPr>
    </w:p>
    <w:p w:rsidR="002C3637" w:rsidRDefault="002C3637" w:rsidP="002C3637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Aplikace má umožňovat: </w:t>
      </w:r>
    </w:p>
    <w:p w:rsidR="002C3637" w:rsidRDefault="002C3637" w:rsidP="00FF1EC4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Imp</w:t>
      </w:r>
      <w:r w:rsidR="00EE5ADE">
        <w:rPr>
          <w:sz w:val="22"/>
          <w:szCs w:val="22"/>
        </w:rPr>
        <w:t>lementaci výpočtového modelu SDO</w:t>
      </w:r>
      <w:r>
        <w:rPr>
          <w:sz w:val="22"/>
          <w:szCs w:val="22"/>
        </w:rPr>
        <w:t xml:space="preserve"> do aplikačního rozhraní. </w:t>
      </w:r>
    </w:p>
    <w:p w:rsidR="002C3637" w:rsidRDefault="002C3637" w:rsidP="00FF1EC4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Automatickou aktualizaci údajů o linkách – počet spojů ve všední den a víkend, km výkony linek v PD a o víkendech </w:t>
      </w:r>
    </w:p>
    <w:p w:rsidR="002C3637" w:rsidRDefault="002C3637" w:rsidP="00FF1EC4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Vyúčtování skutečného stavu – rozdíl mezi výchozími JŘ a skutečností – např. objížďky, mimořádné změny JŘ, … Bude řešeno importem souhrnného souboru pro obce dohromady </w:t>
      </w:r>
    </w:p>
    <w:p w:rsidR="002C3637" w:rsidRDefault="002C3637" w:rsidP="00FF1EC4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Zobrazení a vizualizace vybraných konkrétních údajů pro každého koncového uživatele (cca 700 uživatelů – obcí a DSO) zvlášť </w:t>
      </w:r>
    </w:p>
    <w:p w:rsidR="002C3637" w:rsidRDefault="002C3637" w:rsidP="00FF1EC4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Zobrazení detailních sestav a vizualizace dat pro IDSK </w:t>
      </w:r>
    </w:p>
    <w:p w:rsidR="002C3637" w:rsidRDefault="002C3637" w:rsidP="00FF1EC4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Možnost exportu, následné ruční úpravy, korekce a aktualizace dat a opětovného importu </w:t>
      </w:r>
    </w:p>
    <w:p w:rsidR="002C3637" w:rsidRDefault="002C3637" w:rsidP="002C3637">
      <w:pPr>
        <w:pStyle w:val="Default"/>
        <w:rPr>
          <w:sz w:val="22"/>
          <w:szCs w:val="22"/>
        </w:rPr>
      </w:pPr>
    </w:p>
    <w:p w:rsidR="002C3637" w:rsidRDefault="002C3637" w:rsidP="002C363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Analytická studie bude obsahovat</w:t>
      </w:r>
    </w:p>
    <w:p w:rsidR="002C3637" w:rsidRDefault="00FF1EC4" w:rsidP="002C3637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Analýza</w:t>
      </w:r>
      <w:r w:rsidR="002C3637">
        <w:rPr>
          <w:sz w:val="22"/>
          <w:szCs w:val="22"/>
        </w:rPr>
        <w:t xml:space="preserve"> integrace na databázový zdroj jízdních řádů</w:t>
      </w:r>
    </w:p>
    <w:p w:rsidR="00894280" w:rsidRPr="00894280" w:rsidRDefault="002C3637" w:rsidP="0089428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Analýza a návrh administračního rozhraní</w:t>
      </w:r>
    </w:p>
    <w:p w:rsidR="00894280" w:rsidRPr="00894280" w:rsidRDefault="00894280" w:rsidP="0089428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94280">
        <w:rPr>
          <w:sz w:val="22"/>
          <w:szCs w:val="22"/>
        </w:rPr>
        <w:t xml:space="preserve">Analýza požadavků na export a úpravu dat </w:t>
      </w:r>
    </w:p>
    <w:p w:rsidR="00FF1EC4" w:rsidRPr="00FF1EC4" w:rsidRDefault="00FF1EC4" w:rsidP="00FF1EC4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FF1EC4">
        <w:rPr>
          <w:sz w:val="22"/>
          <w:szCs w:val="22"/>
        </w:rPr>
        <w:t xml:space="preserve">Analýza požadavků na dashboard pro obce </w:t>
      </w:r>
    </w:p>
    <w:p w:rsidR="00FF1EC4" w:rsidRPr="00FF1EC4" w:rsidRDefault="00FF1EC4" w:rsidP="00FF1EC4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FF1EC4">
        <w:rPr>
          <w:sz w:val="22"/>
          <w:szCs w:val="22"/>
        </w:rPr>
        <w:t xml:space="preserve">Analýza specifického dashboardu/zobrazení dat pro IDSK </w:t>
      </w:r>
    </w:p>
    <w:p w:rsidR="00FF1EC4" w:rsidRPr="00FF1EC4" w:rsidRDefault="00FF1EC4" w:rsidP="00FF1EC4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FF1EC4">
        <w:rPr>
          <w:sz w:val="22"/>
          <w:szCs w:val="22"/>
        </w:rPr>
        <w:t xml:space="preserve">Seznámení s původním výpočetním modelem (excelem) - model samotný bude analyzován až v průběhu implementace </w:t>
      </w:r>
    </w:p>
    <w:p w:rsidR="00FF1EC4" w:rsidRPr="00FF1EC4" w:rsidRDefault="00FF1EC4" w:rsidP="00FF1EC4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FF1EC4">
        <w:rPr>
          <w:sz w:val="22"/>
          <w:szCs w:val="22"/>
        </w:rPr>
        <w:t xml:space="preserve">Návrh technického řešení a provozního modelu </w:t>
      </w:r>
    </w:p>
    <w:p w:rsidR="00FF1EC4" w:rsidRDefault="00FF1EC4" w:rsidP="00FF1EC4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FF1EC4">
        <w:rPr>
          <w:sz w:val="22"/>
          <w:szCs w:val="22"/>
        </w:rPr>
        <w:t xml:space="preserve">Nacenění implementace a provozu </w:t>
      </w:r>
    </w:p>
    <w:p w:rsidR="00FF1EC4" w:rsidRDefault="00FF1EC4" w:rsidP="00FF1EC4">
      <w:pPr>
        <w:pStyle w:val="Default"/>
        <w:numPr>
          <w:ilvl w:val="0"/>
          <w:numId w:val="4"/>
        </w:numPr>
        <w:rPr>
          <w:sz w:val="22"/>
          <w:szCs w:val="22"/>
        </w:rPr>
      </w:pPr>
    </w:p>
    <w:p w:rsidR="00FF1EC4" w:rsidRPr="00FF1EC4" w:rsidRDefault="00FF1EC4" w:rsidP="00FF1EC4">
      <w:pPr>
        <w:pStyle w:val="Default"/>
        <w:ind w:left="720"/>
        <w:rPr>
          <w:sz w:val="22"/>
          <w:szCs w:val="22"/>
        </w:rPr>
      </w:pPr>
    </w:p>
    <w:p w:rsidR="00FF1EC4" w:rsidRPr="00FF1EC4" w:rsidRDefault="00FF1EC4" w:rsidP="00FF1EC4">
      <w:pPr>
        <w:pStyle w:val="Default"/>
        <w:rPr>
          <w:sz w:val="22"/>
          <w:szCs w:val="22"/>
        </w:rPr>
      </w:pPr>
      <w:r w:rsidRPr="00FF1EC4">
        <w:rPr>
          <w:sz w:val="22"/>
          <w:szCs w:val="22"/>
        </w:rPr>
        <w:t xml:space="preserve">Hlavními výstupy analytické studie budou: </w:t>
      </w:r>
    </w:p>
    <w:p w:rsidR="00FF1EC4" w:rsidRPr="00FF1EC4" w:rsidRDefault="00FF1EC4" w:rsidP="00FF1EC4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FF1EC4">
        <w:rPr>
          <w:sz w:val="22"/>
          <w:szCs w:val="22"/>
        </w:rPr>
        <w:t xml:space="preserve">UX návrh obrazovek </w:t>
      </w:r>
    </w:p>
    <w:p w:rsidR="00FF1EC4" w:rsidRPr="00FF1EC4" w:rsidRDefault="00FF1EC4" w:rsidP="00FF1EC4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FF1EC4">
        <w:rPr>
          <w:sz w:val="22"/>
          <w:szCs w:val="22"/>
        </w:rPr>
        <w:t xml:space="preserve">Seznam funkčních a nefunkčních požadavků + definice SLA </w:t>
      </w:r>
    </w:p>
    <w:p w:rsidR="00FF1EC4" w:rsidRPr="00FF1EC4" w:rsidRDefault="00FF1EC4" w:rsidP="00FF1EC4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FF1EC4">
        <w:rPr>
          <w:sz w:val="22"/>
          <w:szCs w:val="22"/>
        </w:rPr>
        <w:t xml:space="preserve">High-level návrh architektury řešení </w:t>
      </w:r>
    </w:p>
    <w:p w:rsidR="00FF1EC4" w:rsidRPr="00FF1EC4" w:rsidRDefault="00FF1EC4" w:rsidP="00FF1EC4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FF1EC4">
        <w:rPr>
          <w:sz w:val="22"/>
          <w:szCs w:val="22"/>
        </w:rPr>
        <w:t xml:space="preserve">Nacenění implementace a provozu </w:t>
      </w:r>
    </w:p>
    <w:p w:rsidR="00FF1EC4" w:rsidRDefault="00FF1EC4" w:rsidP="00FF1EC4">
      <w:pPr>
        <w:pStyle w:val="Default"/>
        <w:rPr>
          <w:sz w:val="22"/>
          <w:szCs w:val="22"/>
        </w:rPr>
      </w:pPr>
    </w:p>
    <w:p w:rsidR="00FF1EC4" w:rsidRDefault="00FF1EC4" w:rsidP="00FF1E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Doba plnění: 31. 12. 2021</w:t>
      </w:r>
    </w:p>
    <w:p w:rsidR="00FF1EC4" w:rsidRDefault="00FF1EC4" w:rsidP="00FF1EC4">
      <w:pPr>
        <w:pStyle w:val="Default"/>
        <w:rPr>
          <w:sz w:val="22"/>
          <w:szCs w:val="22"/>
        </w:rPr>
      </w:pPr>
    </w:p>
    <w:p w:rsidR="00FF1EC4" w:rsidRPr="006A6367" w:rsidRDefault="006A6367" w:rsidP="00FF1EC4">
      <w:pPr>
        <w:pStyle w:val="Default"/>
        <w:rPr>
          <w:b/>
          <w:sz w:val="22"/>
          <w:szCs w:val="22"/>
        </w:rPr>
      </w:pPr>
      <w:r w:rsidRPr="006A6367">
        <w:rPr>
          <w:b/>
          <w:sz w:val="22"/>
          <w:szCs w:val="22"/>
        </w:rPr>
        <w:t>Položkový rozpočet:</w:t>
      </w:r>
    </w:p>
    <w:p w:rsidR="006A6367" w:rsidRPr="006A6367" w:rsidRDefault="006A6367" w:rsidP="00FF1EC4">
      <w:pPr>
        <w:pStyle w:val="Default"/>
        <w:rPr>
          <w:b/>
          <w:sz w:val="22"/>
          <w:szCs w:val="22"/>
        </w:rPr>
      </w:pPr>
    </w:p>
    <w:tbl>
      <w:tblPr>
        <w:tblW w:w="946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126"/>
        <w:gridCol w:w="1701"/>
        <w:gridCol w:w="1134"/>
        <w:gridCol w:w="89"/>
        <w:gridCol w:w="1894"/>
      </w:tblGrid>
      <w:tr w:rsidR="00FF1EC4" w:rsidRPr="00FF1EC4" w:rsidTr="00FF1EC4">
        <w:trPr>
          <w:trHeight w:val="226"/>
        </w:trPr>
        <w:tc>
          <w:tcPr>
            <w:tcW w:w="2518" w:type="dxa"/>
          </w:tcPr>
          <w:p w:rsidR="00FF1EC4" w:rsidRPr="00FF1EC4" w:rsidRDefault="006A6367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126" w:type="dxa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</w:tcPr>
          <w:p w:rsidR="00FF1EC4" w:rsidRPr="00FF1EC4" w:rsidRDefault="006A6367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Cena  celkem bez DPH </w:t>
            </w:r>
          </w:p>
        </w:tc>
      </w:tr>
      <w:tr w:rsidR="00FF1EC4" w:rsidRPr="00FF1EC4" w:rsidTr="00FF1EC4">
        <w:trPr>
          <w:trHeight w:val="123"/>
        </w:trPr>
        <w:tc>
          <w:tcPr>
            <w:tcW w:w="2518" w:type="dxa"/>
          </w:tcPr>
          <w:p w:rsidR="00FF1EC4" w:rsidRPr="00FF1EC4" w:rsidRDefault="006A6367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Business analýza</w:t>
            </w:r>
          </w:p>
        </w:tc>
        <w:tc>
          <w:tcPr>
            <w:tcW w:w="2126" w:type="dxa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FF1EC4">
              <w:rPr>
                <w:rFonts w:eastAsiaTheme="minorHAnsi" w:cs="Calibri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FF1EC4">
              <w:rPr>
                <w:rFonts w:eastAsiaTheme="minorHAnsi" w:cs="Calibri"/>
                <w:color w:val="000000"/>
              </w:rPr>
              <w:t xml:space="preserve"> </w:t>
            </w:r>
          </w:p>
        </w:tc>
        <w:tc>
          <w:tcPr>
            <w:tcW w:w="1223" w:type="dxa"/>
            <w:gridSpan w:val="2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  <w:tc>
          <w:tcPr>
            <w:tcW w:w="1894" w:type="dxa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FF1EC4">
              <w:rPr>
                <w:rFonts w:eastAsiaTheme="minorHAnsi" w:cs="Calibri"/>
                <w:color w:val="000000"/>
              </w:rPr>
              <w:t xml:space="preserve">49 600 Kč </w:t>
            </w:r>
          </w:p>
        </w:tc>
      </w:tr>
      <w:tr w:rsidR="00FF1EC4" w:rsidRPr="00FF1EC4" w:rsidTr="00FF1EC4">
        <w:trPr>
          <w:trHeight w:val="122"/>
        </w:trPr>
        <w:tc>
          <w:tcPr>
            <w:tcW w:w="2518" w:type="dxa"/>
          </w:tcPr>
          <w:p w:rsidR="00FF1EC4" w:rsidRPr="00FF1EC4" w:rsidRDefault="006A6367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UX/UI design</w:t>
            </w:r>
            <w:r w:rsidR="00FF1EC4" w:rsidRPr="00FF1EC4">
              <w:rPr>
                <w:rFonts w:eastAsiaTheme="minorHAnsi" w:cs="Calibri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FF1EC4">
              <w:rPr>
                <w:rFonts w:eastAsiaTheme="minorHAnsi" w:cs="Calibri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  <w:tc>
          <w:tcPr>
            <w:tcW w:w="1223" w:type="dxa"/>
            <w:gridSpan w:val="2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FF1EC4">
              <w:rPr>
                <w:rFonts w:eastAsiaTheme="minorHAnsi" w:cs="Calibri"/>
                <w:color w:val="000000"/>
              </w:rPr>
              <w:t xml:space="preserve"> </w:t>
            </w:r>
          </w:p>
        </w:tc>
        <w:tc>
          <w:tcPr>
            <w:tcW w:w="1894" w:type="dxa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FF1EC4">
              <w:rPr>
                <w:rFonts w:eastAsiaTheme="minorHAnsi" w:cs="Calibri"/>
                <w:color w:val="000000"/>
              </w:rPr>
              <w:t xml:space="preserve">8 160 Kč </w:t>
            </w:r>
          </w:p>
        </w:tc>
      </w:tr>
      <w:tr w:rsidR="00FF1EC4" w:rsidRPr="00FF1EC4" w:rsidTr="00FF1EC4">
        <w:trPr>
          <w:trHeight w:val="123"/>
        </w:trPr>
        <w:tc>
          <w:tcPr>
            <w:tcW w:w="2518" w:type="dxa"/>
          </w:tcPr>
          <w:p w:rsidR="00FF1EC4" w:rsidRPr="00FF1EC4" w:rsidRDefault="006A6367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Software architektura</w:t>
            </w:r>
          </w:p>
        </w:tc>
        <w:tc>
          <w:tcPr>
            <w:tcW w:w="2126" w:type="dxa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FF1EC4">
              <w:rPr>
                <w:rFonts w:eastAsiaTheme="minorHAnsi" w:cs="Calibri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  <w:tc>
          <w:tcPr>
            <w:tcW w:w="1223" w:type="dxa"/>
            <w:gridSpan w:val="2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  <w:tc>
          <w:tcPr>
            <w:tcW w:w="1894" w:type="dxa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FF1EC4">
              <w:rPr>
                <w:rFonts w:eastAsiaTheme="minorHAnsi" w:cs="Calibri"/>
                <w:color w:val="000000"/>
              </w:rPr>
              <w:t xml:space="preserve">47 680 Kč </w:t>
            </w:r>
          </w:p>
        </w:tc>
      </w:tr>
      <w:tr w:rsidR="00FF1EC4" w:rsidRPr="00FF1EC4" w:rsidTr="00FF1EC4">
        <w:trPr>
          <w:trHeight w:val="123"/>
        </w:trPr>
        <w:tc>
          <w:tcPr>
            <w:tcW w:w="2518" w:type="dxa"/>
          </w:tcPr>
          <w:p w:rsidR="00FF1EC4" w:rsidRPr="00FF1EC4" w:rsidRDefault="006A6367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Management projektu</w:t>
            </w:r>
            <w:r w:rsidR="00FF1EC4" w:rsidRPr="00FF1EC4">
              <w:rPr>
                <w:rFonts w:eastAsiaTheme="minorHAnsi" w:cs="Calibri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FF1EC4">
              <w:rPr>
                <w:rFonts w:eastAsiaTheme="minorHAnsi" w:cs="Calibri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FF1EC4">
              <w:rPr>
                <w:rFonts w:eastAsiaTheme="minorHAnsi" w:cs="Calibri"/>
                <w:color w:val="000000"/>
              </w:rPr>
              <w:t xml:space="preserve"> </w:t>
            </w:r>
          </w:p>
        </w:tc>
        <w:tc>
          <w:tcPr>
            <w:tcW w:w="1223" w:type="dxa"/>
            <w:gridSpan w:val="2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  <w:tc>
          <w:tcPr>
            <w:tcW w:w="1894" w:type="dxa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FF1EC4">
              <w:rPr>
                <w:rFonts w:eastAsiaTheme="minorHAnsi" w:cs="Calibri"/>
                <w:color w:val="000000"/>
              </w:rPr>
              <w:t xml:space="preserve">8 160 Kč </w:t>
            </w:r>
          </w:p>
        </w:tc>
      </w:tr>
      <w:tr w:rsidR="00FF1EC4" w:rsidRPr="00FF1EC4" w:rsidTr="00FF1EC4">
        <w:trPr>
          <w:trHeight w:val="122"/>
        </w:trPr>
        <w:tc>
          <w:tcPr>
            <w:tcW w:w="2518" w:type="dxa"/>
          </w:tcPr>
          <w:p w:rsidR="00FF1EC4" w:rsidRPr="00FF1EC4" w:rsidRDefault="006A6367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Datová analýza</w:t>
            </w:r>
          </w:p>
        </w:tc>
        <w:tc>
          <w:tcPr>
            <w:tcW w:w="2126" w:type="dxa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  <w:tc>
          <w:tcPr>
            <w:tcW w:w="1701" w:type="dxa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FF1EC4">
              <w:rPr>
                <w:rFonts w:eastAsiaTheme="minorHAnsi" w:cs="Calibri"/>
                <w:color w:val="000000"/>
              </w:rPr>
              <w:t xml:space="preserve"> </w:t>
            </w:r>
          </w:p>
        </w:tc>
        <w:tc>
          <w:tcPr>
            <w:tcW w:w="1223" w:type="dxa"/>
            <w:gridSpan w:val="2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  <w:tc>
          <w:tcPr>
            <w:tcW w:w="1894" w:type="dxa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FF1EC4">
              <w:rPr>
                <w:rFonts w:eastAsiaTheme="minorHAnsi" w:cs="Calibri"/>
                <w:color w:val="000000"/>
              </w:rPr>
              <w:t xml:space="preserve">39 680 Kč </w:t>
            </w:r>
          </w:p>
        </w:tc>
      </w:tr>
      <w:tr w:rsidR="00FF1EC4" w:rsidRPr="00FF1EC4" w:rsidTr="00FF1EC4">
        <w:trPr>
          <w:trHeight w:val="110"/>
        </w:trPr>
        <w:tc>
          <w:tcPr>
            <w:tcW w:w="7479" w:type="dxa"/>
            <w:gridSpan w:val="4"/>
          </w:tcPr>
          <w:p w:rsidR="00FF1EC4" w:rsidRPr="00FF1EC4" w:rsidRDefault="006A6367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Celková cena </w:t>
            </w:r>
          </w:p>
        </w:tc>
        <w:tc>
          <w:tcPr>
            <w:tcW w:w="1983" w:type="dxa"/>
            <w:gridSpan w:val="2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FF1EC4">
              <w:rPr>
                <w:rFonts w:eastAsiaTheme="minorHAnsi" w:cs="Calibri"/>
                <w:b/>
                <w:bCs/>
                <w:color w:val="000000"/>
              </w:rPr>
              <w:t xml:space="preserve">153 280 Kč </w:t>
            </w:r>
          </w:p>
        </w:tc>
      </w:tr>
      <w:tr w:rsidR="00FF1EC4" w:rsidRPr="00FF1EC4" w:rsidTr="00FF1EC4">
        <w:trPr>
          <w:trHeight w:val="110"/>
        </w:trPr>
        <w:tc>
          <w:tcPr>
            <w:tcW w:w="7479" w:type="dxa"/>
            <w:gridSpan w:val="4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FF1EC4" w:rsidRPr="00FF1EC4" w:rsidRDefault="00FF1EC4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</w:rPr>
            </w:pPr>
          </w:p>
        </w:tc>
      </w:tr>
    </w:tbl>
    <w:p w:rsidR="002C3637" w:rsidRDefault="002C3637" w:rsidP="004D5F7B">
      <w:pPr>
        <w:spacing w:after="0" w:line="240" w:lineRule="auto"/>
      </w:pPr>
    </w:p>
    <w:p w:rsidR="002C3637" w:rsidRDefault="002C3637" w:rsidP="004D5F7B">
      <w:pPr>
        <w:spacing w:after="0" w:line="240" w:lineRule="auto"/>
      </w:pPr>
    </w:p>
    <w:p w:rsidR="004D5F7B" w:rsidRDefault="004D5F7B" w:rsidP="004D5F7B">
      <w:pPr>
        <w:spacing w:after="0" w:line="240" w:lineRule="auto"/>
      </w:pPr>
      <w:r>
        <w:t>Vystavil/a:</w:t>
      </w:r>
    </w:p>
    <w:p w:rsidR="00F54415" w:rsidRDefault="00F54415" w:rsidP="004D5F7B">
      <w:pPr>
        <w:spacing w:after="0" w:line="240" w:lineRule="auto"/>
      </w:pPr>
    </w:p>
    <w:p w:rsidR="00F54415" w:rsidRDefault="00F54415" w:rsidP="004D5F7B">
      <w:pPr>
        <w:spacing w:after="0" w:line="240" w:lineRule="auto"/>
      </w:pPr>
    </w:p>
    <w:p w:rsidR="004D5F7B" w:rsidRDefault="004D5F7B" w:rsidP="004D5F7B">
      <w:pPr>
        <w:spacing w:after="0" w:line="240" w:lineRule="auto"/>
      </w:pPr>
      <w:r>
        <w:t>Schválil/a: správce rozpočtu</w:t>
      </w:r>
    </w:p>
    <w:p w:rsidR="004D5F7B" w:rsidRDefault="004D5F7B" w:rsidP="004D5F7B">
      <w:pPr>
        <w:spacing w:after="0" w:line="240" w:lineRule="auto"/>
      </w:pPr>
    </w:p>
    <w:p w:rsidR="004D5F7B" w:rsidRDefault="004D5F7B" w:rsidP="004D5F7B">
      <w:pPr>
        <w:spacing w:after="0" w:line="240" w:lineRule="auto"/>
      </w:pPr>
    </w:p>
    <w:p w:rsidR="004D5F7B" w:rsidRDefault="004D5F7B" w:rsidP="004D5F7B">
      <w:pPr>
        <w:spacing w:after="0" w:line="240" w:lineRule="auto"/>
      </w:pPr>
      <w:r>
        <w:t>Schválil/a:</w:t>
      </w:r>
      <w:r w:rsidR="00EB5569">
        <w:t xml:space="preserve"> </w:t>
      </w:r>
      <w:r w:rsidR="006A6367">
        <w:t>příkazce operace</w:t>
      </w:r>
      <w:r w:rsidR="006A6367">
        <w:tab/>
      </w:r>
      <w:r w:rsidR="006A6367">
        <w:tab/>
      </w:r>
      <w:r w:rsidR="006A6367">
        <w:tab/>
      </w:r>
      <w:r w:rsidR="006A6367">
        <w:tab/>
      </w:r>
      <w:r w:rsidR="006A6367">
        <w:tab/>
      </w:r>
      <w:r w:rsidR="006A6367">
        <w:tab/>
      </w:r>
      <w:r w:rsidR="006A6367">
        <w:tab/>
        <w:t>Datum: 29.9.</w:t>
      </w:r>
      <w:r>
        <w:t xml:space="preserve"> 2021                                                                                                    </w:t>
      </w:r>
    </w:p>
    <w:p w:rsidR="004D5F7B" w:rsidRDefault="004D5F7B" w:rsidP="004D5F7B"/>
    <w:sectPr w:rsidR="004D5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7E7" w:rsidRDefault="00F237E7" w:rsidP="002C3637">
      <w:pPr>
        <w:spacing w:after="0" w:line="240" w:lineRule="auto"/>
      </w:pPr>
      <w:r>
        <w:separator/>
      </w:r>
    </w:p>
  </w:endnote>
  <w:endnote w:type="continuationSeparator" w:id="0">
    <w:p w:rsidR="00F237E7" w:rsidRDefault="00F237E7" w:rsidP="002C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7E7" w:rsidRDefault="00F237E7" w:rsidP="002C3637">
      <w:pPr>
        <w:spacing w:after="0" w:line="240" w:lineRule="auto"/>
      </w:pPr>
      <w:r>
        <w:separator/>
      </w:r>
    </w:p>
  </w:footnote>
  <w:footnote w:type="continuationSeparator" w:id="0">
    <w:p w:rsidR="00F237E7" w:rsidRDefault="00F237E7" w:rsidP="002C3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175ACC"/>
    <w:multiLevelType w:val="hybridMultilevel"/>
    <w:tmpl w:val="AD63FD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1C3577"/>
    <w:multiLevelType w:val="hybridMultilevel"/>
    <w:tmpl w:val="0E1204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BC2"/>
    <w:multiLevelType w:val="hybridMultilevel"/>
    <w:tmpl w:val="7CECDC62"/>
    <w:lvl w:ilvl="0" w:tplc="44221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4043"/>
    <w:multiLevelType w:val="hybridMultilevel"/>
    <w:tmpl w:val="0A3F2B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D8856F9"/>
    <w:multiLevelType w:val="hybridMultilevel"/>
    <w:tmpl w:val="E1389C7E"/>
    <w:lvl w:ilvl="0" w:tplc="D264F8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382E9"/>
    <w:multiLevelType w:val="hybridMultilevel"/>
    <w:tmpl w:val="9DD013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42EE0B5"/>
    <w:multiLevelType w:val="hybridMultilevel"/>
    <w:tmpl w:val="E5E2EA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E205D09"/>
    <w:multiLevelType w:val="hybridMultilevel"/>
    <w:tmpl w:val="8EFE2E28"/>
    <w:lvl w:ilvl="0" w:tplc="44221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B05D6"/>
    <w:multiLevelType w:val="hybridMultilevel"/>
    <w:tmpl w:val="7270BA12"/>
    <w:lvl w:ilvl="0" w:tplc="F7CA81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7B"/>
    <w:rsid w:val="00050E86"/>
    <w:rsid w:val="0012405B"/>
    <w:rsid w:val="002C3637"/>
    <w:rsid w:val="003F08E9"/>
    <w:rsid w:val="00487F94"/>
    <w:rsid w:val="004D5F7B"/>
    <w:rsid w:val="00551225"/>
    <w:rsid w:val="00647863"/>
    <w:rsid w:val="006A6367"/>
    <w:rsid w:val="00782D41"/>
    <w:rsid w:val="007E01A6"/>
    <w:rsid w:val="00894280"/>
    <w:rsid w:val="00A80A50"/>
    <w:rsid w:val="00D512CF"/>
    <w:rsid w:val="00E92B3F"/>
    <w:rsid w:val="00EB5569"/>
    <w:rsid w:val="00EE5ADE"/>
    <w:rsid w:val="00F237E7"/>
    <w:rsid w:val="00F54415"/>
    <w:rsid w:val="00FD186C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11906-4026-418E-AA40-9B6E26C4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5F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D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EB556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B5569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B5569"/>
    <w:pPr>
      <w:spacing w:after="0" w:line="240" w:lineRule="auto"/>
      <w:ind w:left="720"/>
    </w:pPr>
    <w:rPr>
      <w:rFonts w:eastAsiaTheme="minorHAns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56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2C3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C3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363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C3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36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Bůžková Kateřina</dc:creator>
  <cp:keywords/>
  <dc:description/>
  <cp:lastModifiedBy>Formáčková Eva</cp:lastModifiedBy>
  <cp:revision>2</cp:revision>
  <cp:lastPrinted>2021-08-24T12:15:00Z</cp:lastPrinted>
  <dcterms:created xsi:type="dcterms:W3CDTF">2021-10-19T11:11:00Z</dcterms:created>
  <dcterms:modified xsi:type="dcterms:W3CDTF">2021-10-19T11:11:00Z</dcterms:modified>
</cp:coreProperties>
</file>