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5D" w:rsidRDefault="000A1C03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5586730</wp:posOffset>
                </wp:positionV>
                <wp:extent cx="3898265" cy="78930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265" cy="789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F5665D">
                            <w:pPr>
                              <w:pStyle w:val="Zkladntext30"/>
                              <w:shd w:val="clear" w:color="auto" w:fill="auto"/>
                              <w:ind w:left="0" w:firstLine="0"/>
                            </w:pPr>
                          </w:p>
                          <w:p w:rsidR="00F5665D" w:rsidRDefault="000A1C03">
                            <w:pPr>
                              <w:pStyle w:val="Zkladntext30"/>
                              <w:shd w:val="clear" w:color="auto" w:fill="auto"/>
                              <w:ind w:left="0" w:firstLine="0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  <w:p w:rsidR="00F5665D" w:rsidRDefault="000A1C03">
                            <w:pPr>
                              <w:pStyle w:val="Jin0"/>
                              <w:shd w:val="clear" w:color="auto" w:fill="auto"/>
                              <w:tabs>
                                <w:tab w:val="left" w:pos="4109"/>
                              </w:tabs>
                              <w:spacing w:after="260" w:line="240" w:lineRule="auto"/>
                              <w:ind w:left="72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Cukrovarnický podnik: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Tereos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TTD, a.s.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5.1pt;margin-top:439.9pt;width:306.95pt;height:62.1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" filled="f" stroked="f">
                <v:textbox style="mso-fit-shape-to-text:t" inset="0,0,0,0">
                  <w:txbxContent>
                    <w:p w:rsidR="00F5665D" w:rsidRDefault="00F5665D">
                      <w:pPr>
                        <w:pStyle w:val="Zkladntext30"/>
                        <w:shd w:val="clear" w:color="auto" w:fill="auto"/>
                        <w:ind w:left="0" w:firstLine="0"/>
                      </w:pPr>
                    </w:p>
                    <w:p w:rsidR="00F5665D" w:rsidRDefault="000A1C03">
                      <w:pPr>
                        <w:pStyle w:val="Zkladntext30"/>
                        <w:shd w:val="clear" w:color="auto" w:fill="auto"/>
                        <w:ind w:left="0" w:firstLine="0"/>
                        <w:jc w:val="right"/>
                      </w:pPr>
                      <w:r>
                        <w:t xml:space="preserve"> </w:t>
                      </w:r>
                    </w:p>
                    <w:p w:rsidR="00F5665D" w:rsidRDefault="000A1C03">
                      <w:pPr>
                        <w:pStyle w:val="Jin0"/>
                        <w:shd w:val="clear" w:color="auto" w:fill="auto"/>
                        <w:tabs>
                          <w:tab w:val="left" w:pos="4109"/>
                        </w:tabs>
                        <w:spacing w:after="260" w:line="240" w:lineRule="auto"/>
                        <w:ind w:left="72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2.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Cukrovarnický podnik: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Tereos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TTD, a.s.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7577455</wp:posOffset>
                </wp:positionV>
                <wp:extent cx="2197735" cy="16446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73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Zkladntext30"/>
                              <w:shd w:val="clear" w:color="auto" w:fill="auto"/>
                              <w:tabs>
                                <w:tab w:val="left" w:pos="475"/>
                                <w:tab w:val="left" w:leader="dot" w:pos="850"/>
                              </w:tabs>
                              <w:spacing w:after="0"/>
                              <w:ind w:left="0" w:firstLine="0"/>
                              <w:jc w:val="both"/>
                            </w:pPr>
                            <w:r>
                              <w:tab/>
                              <w:t xml:space="preserve"> </w:t>
                            </w:r>
                            <w:proofErr w:type="gramStart"/>
                            <w:r>
                              <w:t>...na</w:t>
                            </w:r>
                            <w:proofErr w:type="gramEnd"/>
                            <w:r>
                              <w:t xml:space="preserve"> základě plné moci/pověření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38.55pt;margin-top:596.65pt;width:173.05pt;height:12.9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" filled="f" stroked="f">
                <v:textbox style="mso-fit-shape-to-text:t" inset="0,0,0,0">
                  <w:txbxContent>
                    <w:p w:rsidR="00F5665D" w:rsidRDefault="000A1C03">
                      <w:pPr>
                        <w:pStyle w:val="Zkladntext30"/>
                        <w:shd w:val="clear" w:color="auto" w:fill="auto"/>
                        <w:tabs>
                          <w:tab w:val="left" w:pos="475"/>
                          <w:tab w:val="left" w:leader="dot" w:pos="850"/>
                        </w:tabs>
                        <w:spacing w:after="0"/>
                        <w:ind w:left="0" w:firstLine="0"/>
                        <w:jc w:val="both"/>
                      </w:pPr>
                      <w:r>
                        <w:tab/>
                        <w:t xml:space="preserve"> </w:t>
                      </w:r>
                      <w:proofErr w:type="gramStart"/>
                      <w:r>
                        <w:t>...na</w:t>
                      </w:r>
                      <w:proofErr w:type="gramEnd"/>
                      <w:r>
                        <w:t xml:space="preserve"> základě plné moci/pověření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F5665D" w:rsidRDefault="000A1C03">
      <w:pPr>
        <w:pStyle w:val="Nadpis10"/>
        <w:keepNext/>
        <w:keepLines/>
        <w:shd w:val="clear" w:color="auto" w:fill="auto"/>
        <w:ind w:right="540"/>
        <w:jc w:val="center"/>
      </w:pPr>
      <w:bookmarkStart w:id="0" w:name="bookmark0"/>
      <w:proofErr w:type="spellStart"/>
      <w:r>
        <w:rPr>
          <w:color w:val="E46A7B"/>
        </w:rPr>
        <w:t>Tereos</w:t>
      </w:r>
      <w:bookmarkEnd w:id="0"/>
      <w:proofErr w:type="spellEnd"/>
    </w:p>
    <w:p w:rsidR="00F5665D" w:rsidRDefault="000A1C03">
      <w:pPr>
        <w:pStyle w:val="Nadpis10"/>
        <w:keepNext/>
        <w:keepLines/>
        <w:shd w:val="clear" w:color="auto" w:fill="auto"/>
        <w:spacing w:after="380" w:line="180" w:lineRule="auto"/>
        <w:ind w:left="4400"/>
      </w:pPr>
      <w:bookmarkStart w:id="1" w:name="bookmark1"/>
      <w:proofErr w:type="spellStart"/>
      <w:r>
        <w:rPr>
          <w:color w:val="EFB281"/>
        </w:rPr>
        <w:t>TTn</w:t>
      </w:r>
      <w:bookmarkEnd w:id="1"/>
      <w:proofErr w:type="spellEnd"/>
    </w:p>
    <w:p w:rsidR="00F5665D" w:rsidRDefault="000A1C03">
      <w:pPr>
        <w:pStyle w:val="Zkladntext40"/>
        <w:shd w:val="clear" w:color="auto" w:fill="auto"/>
        <w:spacing w:after="0" w:line="266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Tereos</w:t>
      </w:r>
      <w:proofErr w:type="spellEnd"/>
      <w:r>
        <w:rPr>
          <w:sz w:val="24"/>
          <w:szCs w:val="24"/>
        </w:rPr>
        <w:t xml:space="preserve"> TTD, a.s.</w:t>
      </w:r>
    </w:p>
    <w:p w:rsidR="00F5665D" w:rsidRDefault="000A1C03">
      <w:pPr>
        <w:pStyle w:val="Nadpis20"/>
        <w:keepNext/>
        <w:keepLines/>
        <w:shd w:val="clear" w:color="auto" w:fill="auto"/>
        <w:spacing w:after="0" w:line="266" w:lineRule="auto"/>
      </w:pPr>
      <w:bookmarkStart w:id="2" w:name="bookmark2"/>
      <w:r>
        <w:rPr>
          <w:rFonts w:ascii="Arial" w:eastAsia="Arial" w:hAnsi="Arial" w:cs="Arial"/>
        </w:rPr>
        <w:t>Palackého náměstí 1,294 41 Dobrovice</w:t>
      </w:r>
      <w:bookmarkEnd w:id="2"/>
    </w:p>
    <w:p w:rsidR="00F5665D" w:rsidRDefault="000A1C03">
      <w:pPr>
        <w:pStyle w:val="Zkladntext1"/>
        <w:shd w:val="clear" w:color="auto" w:fill="auto"/>
        <w:spacing w:after="440"/>
        <w:ind w:left="3840" w:right="3420" w:hanging="340"/>
        <w:jc w:val="left"/>
      </w:pPr>
      <w:r>
        <w:t>Tel. 326 900 200, fax. 326 900 108 e-mail:</w:t>
      </w:r>
    </w:p>
    <w:p w:rsidR="00F5665D" w:rsidRDefault="000A1C03">
      <w:pPr>
        <w:pStyle w:val="Zkladntext40"/>
        <w:shd w:val="clear" w:color="auto" w:fill="auto"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DODATEK č. 1</w:t>
      </w:r>
    </w:p>
    <w:p w:rsidR="00F5665D" w:rsidRDefault="000A1C03">
      <w:pPr>
        <w:pStyle w:val="Zkladntext40"/>
        <w:shd w:val="clear" w:color="auto" w:fill="auto"/>
        <w:spacing w:after="480"/>
        <w:jc w:val="center"/>
      </w:pPr>
      <w:r>
        <w:t>k Roční smlouvě o dodání cukrové řepy na hospodářský rok 2021/2022</w:t>
      </w:r>
    </w:p>
    <w:p w:rsidR="00F5665D" w:rsidRDefault="000A1C03">
      <w:pPr>
        <w:pStyle w:val="Nadpis20"/>
        <w:keepNext/>
        <w:keepLines/>
        <w:shd w:val="clear" w:color="auto" w:fill="auto"/>
        <w:spacing w:after="0"/>
      </w:pPr>
      <w:bookmarkStart w:id="3" w:name="bookmark3"/>
      <w:r>
        <w:rPr>
          <w:rFonts w:ascii="Arial" w:eastAsia="Arial" w:hAnsi="Arial" w:cs="Arial"/>
        </w:rPr>
        <w:t>I.</w:t>
      </w:r>
      <w:bookmarkEnd w:id="3"/>
    </w:p>
    <w:p w:rsidR="00F5665D" w:rsidRDefault="000A1C03">
      <w:pPr>
        <w:pStyle w:val="Nadpis20"/>
        <w:keepNext/>
        <w:keepLines/>
        <w:shd w:val="clear" w:color="auto" w:fill="auto"/>
        <w:spacing w:after="720"/>
      </w:pPr>
      <w:bookmarkStart w:id="4" w:name="bookmark4"/>
      <w:r>
        <w:rPr>
          <w:rFonts w:ascii="Arial" w:eastAsia="Arial" w:hAnsi="Arial" w:cs="Arial"/>
        </w:rPr>
        <w:t>Smluvní strany</w:t>
      </w:r>
      <w:bookmarkEnd w:id="4"/>
    </w:p>
    <w:p w:rsidR="00F5665D" w:rsidRDefault="000A1C03">
      <w:pPr>
        <w:pStyle w:val="Jin0"/>
        <w:shd w:val="clear" w:color="auto" w:fill="auto"/>
        <w:spacing w:after="260" w:line="240" w:lineRule="auto"/>
        <w:ind w:left="220"/>
        <w:jc w:val="center"/>
        <w:rPr>
          <w:sz w:val="19"/>
          <w:szCs w:val="19"/>
        </w:rPr>
      </w:pPr>
      <w:r>
        <w:rPr>
          <w:sz w:val="19"/>
          <w:szCs w:val="19"/>
          <w:u w:val="single"/>
        </w:rPr>
        <w:t>Prodejce cukrové řepy:</w:t>
      </w:r>
      <w:r>
        <w:rPr>
          <w:sz w:val="19"/>
          <w:szCs w:val="19"/>
        </w:rPr>
        <w:t xml:space="preserve"> Výzkumný ustav rostlinné výroby, </w:t>
      </w:r>
      <w:proofErr w:type="spellStart"/>
      <w:proofErr w:type="gramStart"/>
      <w:r>
        <w:rPr>
          <w:sz w:val="19"/>
          <w:szCs w:val="19"/>
        </w:rPr>
        <w:t>v.v.</w:t>
      </w:r>
      <w:proofErr w:type="gramEnd"/>
      <w:r>
        <w:rPr>
          <w:sz w:val="19"/>
          <w:szCs w:val="19"/>
        </w:rPr>
        <w:t>i</w:t>
      </w:r>
      <w:proofErr w:type="spellEnd"/>
      <w:r>
        <w:rPr>
          <w:sz w:val="19"/>
          <w:szCs w:val="19"/>
        </w:rPr>
        <w:t>. Praha-Ruzyně</w:t>
      </w:r>
    </w:p>
    <w:p w:rsidR="00F5665D" w:rsidRDefault="000A1C03">
      <w:pPr>
        <w:pStyle w:val="Zkladntext30"/>
        <w:shd w:val="clear" w:color="auto" w:fill="auto"/>
      </w:pPr>
      <w:r>
        <w:t>se</w:t>
      </w:r>
      <w:r>
        <w:t xml:space="preserve"> sídlem 161 05 Praha 6 - Ruzyně, Drnovská 507</w:t>
      </w:r>
    </w:p>
    <w:p w:rsidR="00F5665D" w:rsidRDefault="000A1C03">
      <w:pPr>
        <w:pStyle w:val="Zkladntext30"/>
        <w:shd w:val="clear" w:color="auto" w:fill="auto"/>
      </w:pPr>
      <w:r>
        <w:t>zapsána u Ministerstva zemědělství</w:t>
      </w:r>
    </w:p>
    <w:p w:rsidR="00F5665D" w:rsidRDefault="000A1C03">
      <w:pPr>
        <w:pStyle w:val="Zkladntext30"/>
        <w:shd w:val="clear" w:color="auto" w:fill="auto"/>
      </w:pP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č. j. 22968/2006-11000</w:t>
      </w:r>
    </w:p>
    <w:p w:rsidR="00F5665D" w:rsidRDefault="000A1C03">
      <w:pPr>
        <w:pStyle w:val="Zkladntext30"/>
        <w:shd w:val="clear" w:color="auto" w:fill="auto"/>
      </w:pPr>
      <w:r>
        <w:t>IČO: 00027006 DIČ: CZ00027006</w:t>
      </w:r>
    </w:p>
    <w:p w:rsidR="00F5665D" w:rsidRDefault="000A1C03">
      <w:pPr>
        <w:pStyle w:val="Zkladntext30"/>
        <w:shd w:val="clear" w:color="auto" w:fill="auto"/>
      </w:pPr>
      <w:r>
        <w:t xml:space="preserve">bank. </w:t>
      </w:r>
      <w:proofErr w:type="gramStart"/>
      <w:r>
        <w:t>spojení</w:t>
      </w:r>
      <w:proofErr w:type="gramEnd"/>
      <w:r>
        <w:t>: 25635061/0100</w:t>
      </w:r>
    </w:p>
    <w:p w:rsidR="00F5665D" w:rsidRDefault="000A1C03">
      <w:pPr>
        <w:pStyle w:val="Zkladntext30"/>
        <w:shd w:val="clear" w:color="auto" w:fill="auto"/>
      </w:pPr>
      <w:r>
        <w:t>zastoupená: RNDr. Mikuláš Madaras, Ph.D. - ředitel</w:t>
      </w:r>
    </w:p>
    <w:p w:rsidR="00B86F9E" w:rsidRDefault="00B86F9E" w:rsidP="00B86F9E">
      <w:pPr>
        <w:pStyle w:val="Zkladntext30"/>
        <w:shd w:val="clear" w:color="auto" w:fill="auto"/>
        <w:spacing w:after="0" w:line="442" w:lineRule="auto"/>
        <w:ind w:left="0" w:right="600" w:firstLine="0"/>
      </w:pPr>
    </w:p>
    <w:p w:rsidR="00B86F9E" w:rsidRDefault="00B86F9E" w:rsidP="00B86F9E">
      <w:pPr>
        <w:pStyle w:val="Zkladntext30"/>
        <w:shd w:val="clear" w:color="auto" w:fill="auto"/>
        <w:spacing w:after="0" w:line="442" w:lineRule="auto"/>
        <w:ind w:left="0" w:right="600" w:firstLine="0"/>
      </w:pPr>
    </w:p>
    <w:p w:rsidR="00B86F9E" w:rsidRDefault="00B86F9E" w:rsidP="00B86F9E">
      <w:pPr>
        <w:pStyle w:val="Zkladntext30"/>
        <w:shd w:val="clear" w:color="auto" w:fill="auto"/>
        <w:spacing w:after="0" w:line="442" w:lineRule="auto"/>
        <w:ind w:left="0" w:right="600" w:firstLine="0"/>
      </w:pPr>
    </w:p>
    <w:p w:rsidR="00B86F9E" w:rsidRDefault="00B86F9E" w:rsidP="00B86F9E">
      <w:pPr>
        <w:pStyle w:val="Zkladntext30"/>
        <w:shd w:val="clear" w:color="auto" w:fill="auto"/>
        <w:spacing w:after="0" w:line="442" w:lineRule="auto"/>
        <w:ind w:left="0" w:right="600" w:firstLine="0"/>
      </w:pPr>
    </w:p>
    <w:p w:rsidR="00F5665D" w:rsidRDefault="000A1C03" w:rsidP="00B86F9E">
      <w:pPr>
        <w:pStyle w:val="Zkladntext30"/>
        <w:shd w:val="clear" w:color="auto" w:fill="auto"/>
        <w:spacing w:after="0" w:line="442" w:lineRule="auto"/>
        <w:ind w:left="0" w:right="600" w:firstLine="0"/>
      </w:pPr>
      <w:r>
        <w:t xml:space="preserve">se sídlem Palackého nám ' 294 41 Dobrovice zapsána u Městského </w:t>
      </w:r>
      <w:proofErr w:type="spellStart"/>
      <w:r>
        <w:t>soLdu</w:t>
      </w:r>
      <w:proofErr w:type="spellEnd"/>
      <w:r>
        <w:t xml:space="preserve"> v Praze </w:t>
      </w:r>
      <w:proofErr w:type="spellStart"/>
      <w:proofErr w:type="gramStart"/>
      <w:r>
        <w:t>sp</w:t>
      </w:r>
      <w:proofErr w:type="spellEnd"/>
      <w:r>
        <w:t xml:space="preserve"> . </w:t>
      </w:r>
      <w:proofErr w:type="spellStart"/>
      <w:r>
        <w:t>zn</w:t>
      </w:r>
      <w:proofErr w:type="spellEnd"/>
      <w:proofErr w:type="gramEnd"/>
      <w:r>
        <w:t xml:space="preserve"> B 625 IČO: 16193741 DIČ CZ16193741 bank. </w:t>
      </w:r>
      <w:proofErr w:type="gramStart"/>
      <w:r>
        <w:t>spojení</w:t>
      </w:r>
      <w:proofErr w:type="gramEnd"/>
      <w:r>
        <w:t xml:space="preserve">: ČSOB. </w:t>
      </w:r>
      <w:proofErr w:type="gramStart"/>
      <w:r>
        <w:t>a.</w:t>
      </w:r>
      <w:proofErr w:type="gramEnd"/>
      <w:r>
        <w:t>s.</w:t>
      </w:r>
    </w:p>
    <w:p w:rsidR="00F5665D" w:rsidRDefault="000A1C03">
      <w:pPr>
        <w:pStyle w:val="Zkladntext30"/>
        <w:shd w:val="clear" w:color="auto" w:fill="auto"/>
        <w:spacing w:after="0" w:line="442" w:lineRule="auto"/>
      </w:pPr>
      <w:r>
        <w:t xml:space="preserve">Bankovní </w:t>
      </w:r>
      <w:proofErr w:type="gramStart"/>
      <w:r>
        <w:t xml:space="preserve">spojeni: </w:t>
      </w:r>
      <w:proofErr w:type="spellStart"/>
      <w:r>
        <w:t>ú.č</w:t>
      </w:r>
      <w:proofErr w:type="spellEnd"/>
      <w:r>
        <w:t>.</w:t>
      </w:r>
      <w:proofErr w:type="gramEnd"/>
      <w:r>
        <w:t xml:space="preserve"> 217187873/0300,</w:t>
      </w:r>
    </w:p>
    <w:p w:rsidR="00F5665D" w:rsidRDefault="000A1C03">
      <w:pPr>
        <w:pStyle w:val="Zkladntext30"/>
        <w:shd w:val="clear" w:color="auto" w:fill="auto"/>
        <w:tabs>
          <w:tab w:val="left" w:leader="dot" w:pos="3961"/>
        </w:tabs>
        <w:spacing w:after="120"/>
        <w:jc w:val="both"/>
      </w:pPr>
      <w:r>
        <w:t>zastoupená/</w:t>
      </w:r>
      <w:proofErr w:type="spellStart"/>
      <w:r>
        <w:t>jednajicí</w:t>
      </w:r>
      <w:proofErr w:type="spellEnd"/>
      <w:r>
        <w:tab/>
      </w:r>
    </w:p>
    <w:p w:rsidR="00F5665D" w:rsidRDefault="000A1C03">
      <w:pPr>
        <w:pStyle w:val="Nadpis30"/>
        <w:keepNext/>
        <w:keepLines/>
        <w:shd w:val="clear" w:color="auto" w:fill="auto"/>
        <w:spacing w:after="360"/>
        <w:ind w:left="0"/>
        <w:jc w:val="center"/>
      </w:pPr>
      <w:bookmarkStart w:id="5" w:name="bookmark5"/>
      <w:r>
        <w:t>Preambule</w:t>
      </w:r>
      <w:bookmarkEnd w:id="5"/>
    </w:p>
    <w:p w:rsidR="00F5665D" w:rsidRDefault="000A1C03">
      <w:pPr>
        <w:pStyle w:val="Zkladntext1"/>
        <w:shd w:val="clear" w:color="auto" w:fill="auto"/>
        <w:jc w:val="left"/>
      </w:pPr>
      <w:r>
        <w:t xml:space="preserve">Prodejce cukrové řepy a Cukrovarnický podnik jsou smluvním: stranám Boč" </w:t>
      </w:r>
      <w:proofErr w:type="gramStart"/>
      <w:r>
        <w:t>smlouvy o dodaní</w:t>
      </w:r>
      <w:proofErr w:type="gramEnd"/>
      <w:r>
        <w:t xml:space="preserve"> cukrové řepy na hospodářský </w:t>
      </w:r>
      <w:proofErr w:type="spellStart"/>
      <w:r>
        <w:t>rc</w:t>
      </w:r>
      <w:proofErr w:type="spellEnd"/>
      <w:r>
        <w:t xml:space="preserve">&lt; 2021/2022 (dále jen </w:t>
      </w:r>
      <w:proofErr w:type="spellStart"/>
      <w:r>
        <w:t>RSoD</w:t>
      </w:r>
      <w:proofErr w:type="spellEnd"/>
      <w:r>
        <w:t>), jež upravuje prodej a koupi cukrové řepy v p' slušném hospodářském roce.</w:t>
      </w:r>
    </w:p>
    <w:p w:rsidR="00F5665D" w:rsidRDefault="000A1C03">
      <w:pPr>
        <w:pStyle w:val="Zkladntext1"/>
        <w:shd w:val="clear" w:color="auto" w:fill="auto"/>
        <w:spacing w:after="260"/>
        <w:jc w:val="left"/>
        <w:sectPr w:rsidR="00F5665D">
          <w:footerReference w:type="even" r:id="rId8"/>
          <w:footerReference w:type="default" r:id="rId9"/>
          <w:pgSz w:w="11900" w:h="16840"/>
          <w:pgMar w:top="812" w:right="1366" w:bottom="966" w:left="1102" w:header="384" w:footer="3" w:gutter="0"/>
          <w:pgNumType w:start="1"/>
          <w:cols w:space="720"/>
          <w:noEndnote/>
          <w:docGrid w:linePitch="360"/>
        </w:sectPr>
      </w:pPr>
      <w:r>
        <w:t xml:space="preserve">V souladu s ustanovením hlavy IV., bodu 8 </w:t>
      </w:r>
      <w:proofErr w:type="spellStart"/>
      <w:r>
        <w:t>RSoD</w:t>
      </w:r>
      <w:proofErr w:type="spellEnd"/>
      <w:r>
        <w:t xml:space="preserve"> uzavírají smluvní strany tento dodatek </w:t>
      </w:r>
      <w:proofErr w:type="spellStart"/>
      <w:r>
        <w:t>RSoD</w:t>
      </w:r>
      <w:proofErr w:type="spellEnd"/>
      <w:r>
        <w:t xml:space="preserve">. jehož předmětem je časové </w:t>
      </w:r>
      <w:r>
        <w:t>rozdá celkové dodávky na dílčí dodávky, harmonogram plněni dílčích dodávek, místa skládek, metodika zakrývání skládek a další.</w:t>
      </w:r>
    </w:p>
    <w:p w:rsidR="00F5665D" w:rsidRDefault="000A1C03">
      <w:pPr>
        <w:pStyle w:val="Nadpis10"/>
        <w:keepNext/>
        <w:keepLines/>
        <w:shd w:val="clear" w:color="auto" w:fill="auto"/>
        <w:ind w:left="220"/>
        <w:jc w:val="center"/>
      </w:pPr>
      <w:bookmarkStart w:id="6" w:name="bookmark6"/>
      <w:proofErr w:type="spellStart"/>
      <w:r>
        <w:lastRenderedPageBreak/>
        <w:t>Tereos</w:t>
      </w:r>
      <w:bookmarkEnd w:id="6"/>
      <w:proofErr w:type="spellEnd"/>
    </w:p>
    <w:p w:rsidR="00F5665D" w:rsidRDefault="000A1C03">
      <w:pPr>
        <w:pStyle w:val="Nadpis30"/>
        <w:keepNext/>
        <w:keepLines/>
        <w:shd w:val="clear" w:color="auto" w:fill="auto"/>
        <w:ind w:left="4620"/>
      </w:pPr>
      <w:bookmarkStart w:id="7" w:name="bookmark7"/>
      <w:r>
        <w:rPr>
          <w:color w:val="AE553D"/>
          <w:u w:val="none"/>
        </w:rPr>
        <w:t>TTD</w:t>
      </w:r>
      <w:bookmarkEnd w:id="7"/>
    </w:p>
    <w:p w:rsidR="00F5665D" w:rsidRDefault="000A1C03">
      <w:pPr>
        <w:pStyle w:val="Zkladntext1"/>
        <w:shd w:val="clear" w:color="auto" w:fill="auto"/>
        <w:spacing w:after="640" w:line="305" w:lineRule="auto"/>
        <w:ind w:left="240" w:right="960" w:firstLine="20"/>
      </w:pPr>
      <w:r>
        <w:t xml:space="preserve">Smluvní strany prohlašují, že akceptují přenesení částí kompetencí a odpovědností na smluvní dopravce </w:t>
      </w:r>
      <w:proofErr w:type="spellStart"/>
      <w:r>
        <w:t>Tereos</w:t>
      </w:r>
      <w:proofErr w:type="spellEnd"/>
      <w:r>
        <w:t xml:space="preserve"> TTD, a.s.</w:t>
      </w:r>
      <w:r>
        <w:t xml:space="preserve"> v logistice dopravy cukrové řepy a zpětných substrátů. Struktura spolupráce je rozšířena o zástupce dopravní firmy v dané lince svozu, který bude v těsné spolupráci se zástupcem </w:t>
      </w:r>
      <w:proofErr w:type="spellStart"/>
      <w:r>
        <w:t>Cukrovamického</w:t>
      </w:r>
      <w:proofErr w:type="spellEnd"/>
      <w:r>
        <w:t xml:space="preserve"> podniku organizovat chod příslušné linky svozu. O konkrétním d</w:t>
      </w:r>
      <w:r>
        <w:t>opravci a jeho zástupci pro svozovou linku prodejce cukrové řepy bude prodejce cukrové řepy s předstihem informován.</w:t>
      </w:r>
    </w:p>
    <w:p w:rsidR="00F5665D" w:rsidRDefault="000A1C03">
      <w:pPr>
        <w:pStyle w:val="Zkladntext1"/>
        <w:shd w:val="clear" w:color="auto" w:fill="auto"/>
        <w:ind w:left="4780"/>
        <w:jc w:val="left"/>
      </w:pPr>
      <w:r>
        <w:rPr>
          <w:u w:val="single"/>
        </w:rPr>
        <w:t>ČI. 1</w:t>
      </w:r>
    </w:p>
    <w:p w:rsidR="00F5665D" w:rsidRDefault="000A1C03">
      <w:pPr>
        <w:pStyle w:val="Nadpis30"/>
        <w:keepNext/>
        <w:keepLines/>
        <w:shd w:val="clear" w:color="auto" w:fill="auto"/>
        <w:ind w:left="4280"/>
      </w:pPr>
      <w:bookmarkStart w:id="8" w:name="bookmark8"/>
      <w:r>
        <w:t>Přílohy dodatku</w:t>
      </w:r>
      <w:bookmarkEnd w:id="8"/>
    </w:p>
    <w:p w:rsidR="00F5665D" w:rsidRDefault="000A1C03">
      <w:pPr>
        <w:pStyle w:val="Zkladntext1"/>
        <w:numPr>
          <w:ilvl w:val="0"/>
          <w:numId w:val="1"/>
        </w:numPr>
        <w:shd w:val="clear" w:color="auto" w:fill="auto"/>
        <w:tabs>
          <w:tab w:val="left" w:pos="608"/>
        </w:tabs>
        <w:spacing w:line="295" w:lineRule="auto"/>
        <w:ind w:left="600" w:right="960" w:hanging="340"/>
      </w:pPr>
      <w:r>
        <w:t xml:space="preserve">Rozdělení celkové dodávky na dílčí dodávky a časový harmonogram plnění těchto dodávek do konce kampaně tvoři přílohu </w:t>
      </w:r>
      <w:proofErr w:type="gramStart"/>
      <w:r>
        <w:t>č.1 a nedílnou</w:t>
      </w:r>
      <w:proofErr w:type="gramEnd"/>
      <w:r>
        <w:t xml:space="preserve"> součást tohoto dodatku.</w:t>
      </w:r>
    </w:p>
    <w:p w:rsidR="00F5665D" w:rsidRDefault="000A1C03">
      <w:pPr>
        <w:pStyle w:val="Zkladntext1"/>
        <w:numPr>
          <w:ilvl w:val="0"/>
          <w:numId w:val="1"/>
        </w:numPr>
        <w:shd w:val="clear" w:color="auto" w:fill="auto"/>
        <w:tabs>
          <w:tab w:val="left" w:pos="608"/>
        </w:tabs>
        <w:spacing w:line="300" w:lineRule="auto"/>
        <w:ind w:left="600" w:right="960" w:hanging="340"/>
      </w:pPr>
      <w:r>
        <w:t xml:space="preserve">Rozpis dodávek lisovaných řízků (pokud jsou nárokovány) a rozpis dodávek saturačních kalů, tvoří přílohu </w:t>
      </w:r>
      <w:proofErr w:type="gramStart"/>
      <w:r>
        <w:t>č.2 a nedílnou</w:t>
      </w:r>
      <w:proofErr w:type="gramEnd"/>
      <w:r>
        <w:t xml:space="preserve"> součást tohoto dodatku.</w:t>
      </w:r>
    </w:p>
    <w:p w:rsidR="00F5665D" w:rsidRDefault="000A1C03">
      <w:pPr>
        <w:pStyle w:val="Zkladntext1"/>
        <w:numPr>
          <w:ilvl w:val="0"/>
          <w:numId w:val="1"/>
        </w:numPr>
        <w:shd w:val="clear" w:color="auto" w:fill="auto"/>
        <w:tabs>
          <w:tab w:val="left" w:pos="608"/>
        </w:tabs>
        <w:ind w:left="240" w:firstLine="20"/>
      </w:pPr>
      <w:r>
        <w:t>Seznam a umístění skládek cukrové řepy a ostatních substrátů tvoří příloh</w:t>
      </w:r>
      <w:r>
        <w:t xml:space="preserve">u </w:t>
      </w:r>
      <w:proofErr w:type="gramStart"/>
      <w:r>
        <w:t>č.3 a nedílnou</w:t>
      </w:r>
      <w:proofErr w:type="gramEnd"/>
      <w:r>
        <w:t xml:space="preserve"> součást tohoto dodatku.</w:t>
      </w:r>
    </w:p>
    <w:p w:rsidR="00F5665D" w:rsidRDefault="000A1C03">
      <w:pPr>
        <w:pStyle w:val="Zkladntext1"/>
        <w:numPr>
          <w:ilvl w:val="0"/>
          <w:numId w:val="1"/>
        </w:numPr>
        <w:shd w:val="clear" w:color="auto" w:fill="auto"/>
        <w:tabs>
          <w:tab w:val="left" w:pos="608"/>
        </w:tabs>
        <w:spacing w:after="760"/>
        <w:ind w:left="240" w:firstLine="20"/>
      </w:pPr>
      <w:r>
        <w:t xml:space="preserve">Metodika zakrývání skládek tvoří přílohu </w:t>
      </w:r>
      <w:proofErr w:type="gramStart"/>
      <w:r>
        <w:t>č.4 a nedílnou</w:t>
      </w:r>
      <w:proofErr w:type="gramEnd"/>
      <w:r>
        <w:t xml:space="preserve"> součást tohoto dodatku.</w:t>
      </w:r>
    </w:p>
    <w:p w:rsidR="00F5665D" w:rsidRDefault="000A1C03">
      <w:pPr>
        <w:pStyle w:val="Zkladntext1"/>
        <w:shd w:val="clear" w:color="auto" w:fill="auto"/>
        <w:ind w:left="4780"/>
        <w:jc w:val="left"/>
      </w:pPr>
      <w:r>
        <w:rPr>
          <w:u w:val="single"/>
        </w:rPr>
        <w:t>ČI. 2</w:t>
      </w:r>
    </w:p>
    <w:p w:rsidR="00F5665D" w:rsidRDefault="000A1C03">
      <w:pPr>
        <w:pStyle w:val="Nadpis30"/>
        <w:keepNext/>
        <w:keepLines/>
        <w:shd w:val="clear" w:color="auto" w:fill="auto"/>
        <w:ind w:left="3240"/>
      </w:pPr>
      <w:bookmarkStart w:id="9" w:name="bookmark9"/>
      <w:r>
        <w:t>Postup při dobírání skládek cukrové řepy</w:t>
      </w:r>
      <w:bookmarkEnd w:id="9"/>
    </w:p>
    <w:p w:rsidR="00F5665D" w:rsidRDefault="000A1C03">
      <w:pPr>
        <w:pStyle w:val="Zkladntext1"/>
        <w:numPr>
          <w:ilvl w:val="0"/>
          <w:numId w:val="2"/>
        </w:numPr>
        <w:shd w:val="clear" w:color="auto" w:fill="auto"/>
        <w:tabs>
          <w:tab w:val="left" w:pos="608"/>
        </w:tabs>
        <w:ind w:left="600" w:right="960" w:hanging="340"/>
      </w:pPr>
      <w:r>
        <w:t xml:space="preserve">Při dobírání skládek cukrové řepy při jejím odvozu bude nakládka ukončena s poslední </w:t>
      </w:r>
      <w:r>
        <w:t xml:space="preserve">plně naloženou nákladní soupravou. Případný zbytek cukrové řepy může být naložen na další nákladní soupravu pouze v případě možnosti jejího doložení do plné tonáže na další skládce téhož pěstitele v týž den s tím, že taková dílčí dodávka bude mít označení </w:t>
      </w:r>
      <w:r>
        <w:t>původní skládky. Pokud toto nelze využít, bude zbytek cukrové řepy na skládce ponechán pro další termín odvozu, resp. pěstitel zbytek cukrové řepy převeze na své náklady k jiné své skládce cukrové řepy.</w:t>
      </w:r>
    </w:p>
    <w:p w:rsidR="00F5665D" w:rsidRDefault="000A1C03">
      <w:pPr>
        <w:pStyle w:val="Zkladntext1"/>
        <w:numPr>
          <w:ilvl w:val="0"/>
          <w:numId w:val="2"/>
        </w:numPr>
        <w:shd w:val="clear" w:color="auto" w:fill="auto"/>
        <w:tabs>
          <w:tab w:val="left" w:pos="608"/>
        </w:tabs>
        <w:spacing w:line="300" w:lineRule="auto"/>
        <w:ind w:left="600" w:right="960" w:hanging="340"/>
      </w:pPr>
      <w:r>
        <w:t>Cukrová řepa ze skládky bude vždy odvezena beze zbytk</w:t>
      </w:r>
      <w:r>
        <w:t>u pouze v případě, že Prodejce cukrové řepy dodává v jednom max. ve dvou termínech odvozu dle harmonogramu, mezi nimiž je časový odstup více jak 20 dnů.</w:t>
      </w:r>
    </w:p>
    <w:p w:rsidR="00F5665D" w:rsidRDefault="000A1C03">
      <w:pPr>
        <w:pStyle w:val="Zkladntext1"/>
        <w:numPr>
          <w:ilvl w:val="0"/>
          <w:numId w:val="2"/>
        </w:numPr>
        <w:shd w:val="clear" w:color="auto" w:fill="auto"/>
        <w:tabs>
          <w:tab w:val="left" w:pos="608"/>
        </w:tabs>
        <w:spacing w:after="640"/>
        <w:ind w:left="240" w:firstLine="20"/>
      </w:pPr>
      <w:r>
        <w:t>Prodejce cukrové řepy je povinen dodržet množství cukrové řepy uvedené v harmonogramu pro daný termín s</w:t>
      </w:r>
      <w:r>
        <w:t>vozu.</w:t>
      </w:r>
    </w:p>
    <w:p w:rsidR="00F5665D" w:rsidRDefault="000A1C03">
      <w:pPr>
        <w:pStyle w:val="Zkladntext1"/>
        <w:shd w:val="clear" w:color="auto" w:fill="auto"/>
        <w:ind w:left="4780"/>
        <w:jc w:val="left"/>
      </w:pPr>
      <w:r>
        <w:rPr>
          <w:u w:val="single"/>
        </w:rPr>
        <w:t>ČI. 3</w:t>
      </w:r>
    </w:p>
    <w:p w:rsidR="00F5665D" w:rsidRDefault="000A1C03">
      <w:pPr>
        <w:pStyle w:val="Nadpis30"/>
        <w:keepNext/>
        <w:keepLines/>
        <w:shd w:val="clear" w:color="auto" w:fill="auto"/>
        <w:ind w:left="2680"/>
      </w:pPr>
      <w:bookmarkStart w:id="10" w:name="bookmark10"/>
      <w:r>
        <w:t>Sazebník za předčištění, dopravu a nakládku substrátů</w:t>
      </w:r>
      <w:bookmarkEnd w:id="10"/>
    </w:p>
    <w:p w:rsidR="00F5665D" w:rsidRDefault="000A1C03">
      <w:pPr>
        <w:pStyle w:val="Zkladntext1"/>
        <w:numPr>
          <w:ilvl w:val="0"/>
          <w:numId w:val="3"/>
        </w:numPr>
        <w:shd w:val="clear" w:color="auto" w:fill="auto"/>
        <w:tabs>
          <w:tab w:val="left" w:pos="608"/>
        </w:tabs>
        <w:ind w:left="600" w:right="960" w:hanging="340"/>
      </w:pPr>
      <w:r>
        <w:t xml:space="preserve">Cukrovarnický podnik bude účtovat za předčištění cukrové řepy čistícím zařízením 20,- Kč bez DPH za 1 tunu předčištěné cukrové řepy hrubé hmotnosti. Platba za předčištění cukrové řepy bude </w:t>
      </w:r>
      <w:r>
        <w:t xml:space="preserve">uhrazena formou zápočtu proti kupní ceně dodané cukrové řepy a </w:t>
      </w:r>
      <w:proofErr w:type="gramStart"/>
      <w:r>
        <w:t>bude</w:t>
      </w:r>
      <w:proofErr w:type="gramEnd"/>
      <w:r>
        <w:t xml:space="preserve"> součástí měsíčních </w:t>
      </w:r>
      <w:proofErr w:type="gramStart"/>
      <w:r>
        <w:t>vyúčtováni</w:t>
      </w:r>
      <w:proofErr w:type="gramEnd"/>
      <w:r>
        <w:t xml:space="preserve"> vyhotovovaných v souladu s hlavou X. </w:t>
      </w:r>
      <w:proofErr w:type="spellStart"/>
      <w:r>
        <w:t>RSoD</w:t>
      </w:r>
      <w:proofErr w:type="spellEnd"/>
      <w:r>
        <w:t xml:space="preserve"> na dodávku cukrové řepy.</w:t>
      </w:r>
    </w:p>
    <w:p w:rsidR="00F5665D" w:rsidRDefault="000A1C03">
      <w:pPr>
        <w:pStyle w:val="Zkladntext1"/>
        <w:numPr>
          <w:ilvl w:val="0"/>
          <w:numId w:val="3"/>
        </w:numPr>
        <w:shd w:val="clear" w:color="auto" w:fill="auto"/>
        <w:tabs>
          <w:tab w:val="left" w:pos="608"/>
        </w:tabs>
        <w:spacing w:line="312" w:lineRule="auto"/>
        <w:ind w:left="600" w:right="960" w:hanging="340"/>
      </w:pPr>
      <w:r>
        <w:t xml:space="preserve">Doprava substrátů (lisované řízky, </w:t>
      </w:r>
      <w:proofErr w:type="spellStart"/>
      <w:r>
        <w:t>saturačnl</w:t>
      </w:r>
      <w:proofErr w:type="spellEnd"/>
      <w:r>
        <w:t xml:space="preserve"> kaly) bude Cukrovarnickým podnikem Prodejci cu</w:t>
      </w:r>
      <w:r>
        <w:t xml:space="preserve">krové řepy účtována sazbou odpovídající poloviční sazbě za dopravu cukrové řepy. Příslušný sazebník je k dispozici na řepních odděleních </w:t>
      </w:r>
      <w:proofErr w:type="spellStart"/>
      <w:r>
        <w:t>Cukrovamického</w:t>
      </w:r>
      <w:proofErr w:type="spellEnd"/>
      <w:r>
        <w:t xml:space="preserve"> podniku.</w:t>
      </w:r>
    </w:p>
    <w:p w:rsidR="00F5665D" w:rsidRDefault="000A1C03">
      <w:pPr>
        <w:pStyle w:val="Zkladntext1"/>
        <w:numPr>
          <w:ilvl w:val="0"/>
          <w:numId w:val="3"/>
        </w:numPr>
        <w:shd w:val="clear" w:color="auto" w:fill="auto"/>
        <w:tabs>
          <w:tab w:val="left" w:pos="608"/>
        </w:tabs>
        <w:spacing w:line="305" w:lineRule="auto"/>
        <w:ind w:left="600" w:right="960" w:hanging="340"/>
      </w:pPr>
      <w:r>
        <w:t xml:space="preserve">Nakládka substrátů (lisované řízky, </w:t>
      </w:r>
      <w:proofErr w:type="spellStart"/>
      <w:r>
        <w:t>saturačnl</w:t>
      </w:r>
      <w:proofErr w:type="spellEnd"/>
      <w:r>
        <w:t xml:space="preserve"> kaly) bude Cukrovarnickým podnikem účtována za 1 </w:t>
      </w:r>
      <w:r>
        <w:t>tunu skutečně odebraných substrátů ve výši skutečně vynaložených nákladů v závislosti na ceně pohonných hmot. Výše nákladů bude součástí měsíčního vyúčtování.</w:t>
      </w:r>
    </w:p>
    <w:p w:rsidR="00F5665D" w:rsidRDefault="000A1C03">
      <w:pPr>
        <w:pStyle w:val="Zkladntext1"/>
        <w:numPr>
          <w:ilvl w:val="0"/>
          <w:numId w:val="3"/>
        </w:numPr>
        <w:shd w:val="clear" w:color="auto" w:fill="auto"/>
        <w:tabs>
          <w:tab w:val="left" w:pos="608"/>
        </w:tabs>
        <w:spacing w:after="180"/>
        <w:ind w:left="240" w:firstLine="20"/>
      </w:pPr>
      <w:r>
        <w:t>K uvedeným cenám bude účtována zákonem stanovená DPH.</w:t>
      </w:r>
    </w:p>
    <w:p w:rsidR="00F5665D" w:rsidRDefault="000A1C03">
      <w:pPr>
        <w:pStyle w:val="Zkladntext1"/>
        <w:shd w:val="clear" w:color="auto" w:fill="auto"/>
        <w:ind w:left="4780"/>
        <w:jc w:val="left"/>
      </w:pPr>
      <w:r>
        <w:t>ČI. 4</w:t>
      </w:r>
    </w:p>
    <w:p w:rsidR="00F5665D" w:rsidRDefault="000A1C03">
      <w:pPr>
        <w:pStyle w:val="Nadpis30"/>
        <w:keepNext/>
        <w:keepLines/>
        <w:shd w:val="clear" w:color="auto" w:fill="auto"/>
        <w:ind w:left="2880"/>
      </w:pPr>
      <w:bookmarkStart w:id="11" w:name="bookmark11"/>
      <w:r>
        <w:t>Kontrola skládek cukrové řepy před na</w:t>
      </w:r>
      <w:r>
        <w:t>skladněním</w:t>
      </w:r>
      <w:bookmarkEnd w:id="11"/>
    </w:p>
    <w:p w:rsidR="00F5665D" w:rsidRDefault="000A1C03">
      <w:pPr>
        <w:pStyle w:val="Zkladntext1"/>
        <w:shd w:val="clear" w:color="auto" w:fill="auto"/>
        <w:ind w:left="240" w:right="960" w:firstLine="20"/>
        <w:sectPr w:rsidR="00F5665D">
          <w:footerReference w:type="even" r:id="rId10"/>
          <w:footerReference w:type="default" r:id="rId11"/>
          <w:pgSz w:w="11900" w:h="16840"/>
          <w:pgMar w:top="598" w:right="360" w:bottom="1194" w:left="904" w:header="170" w:footer="3" w:gutter="0"/>
          <w:cols w:space="720"/>
          <w:noEndnote/>
          <w:docGrid w:linePitch="360"/>
        </w:sectPr>
      </w:pPr>
      <w:r>
        <w:t>Z důvodu zamezení kontaminace dodávané cukrové řepy cizími předměty (např. cihly, tvárnice, kusy betonu, štěrk, škvára, kovové předměty, apod.), které se každoroč</w:t>
      </w:r>
      <w:r>
        <w:t xml:space="preserve">ně nachází v dodávkách a působí vysoké materiální škody a ohroženi provozu řezaček v cukrovarech </w:t>
      </w:r>
      <w:proofErr w:type="spellStart"/>
      <w:r>
        <w:t>Cukrovamického</w:t>
      </w:r>
      <w:proofErr w:type="spellEnd"/>
      <w:r>
        <w:t xml:space="preserve"> podniku, se smluvní strany dohodly na kontrolách skládek cukrové řepy před vlastním naskladněním. O provedené kontrole a vhodnosti využití sklád</w:t>
      </w:r>
      <w:r>
        <w:t xml:space="preserve">ky k uskladnění cukrové řepy bude mezi Prodejcem cukrové řepy a Cukrovarnickým podnikem sepsán schvalovací protokol. Protokol </w:t>
      </w:r>
      <w:proofErr w:type="gramStart"/>
      <w:r>
        <w:t>bude</w:t>
      </w:r>
      <w:proofErr w:type="gramEnd"/>
      <w:r>
        <w:t xml:space="preserve"> při neuspokojivém kontrolním </w:t>
      </w:r>
      <w:proofErr w:type="gramStart"/>
      <w:r>
        <w:t>zjištěni</w:t>
      </w:r>
      <w:proofErr w:type="gramEnd"/>
      <w:r>
        <w:t xml:space="preserve"> obsahovat mimo jiné lhůtu k provedení</w:t>
      </w:r>
    </w:p>
    <w:p w:rsidR="00F5665D" w:rsidRDefault="000A1C03">
      <w:pPr>
        <w:pStyle w:val="Nadpis10"/>
        <w:keepNext/>
        <w:keepLines/>
        <w:shd w:val="clear" w:color="auto" w:fill="auto"/>
        <w:ind w:right="160"/>
        <w:jc w:val="center"/>
        <w:rPr>
          <w:sz w:val="50"/>
          <w:szCs w:val="50"/>
        </w:rPr>
      </w:pPr>
      <w:bookmarkStart w:id="12" w:name="bookmark12"/>
      <w:proofErr w:type="spellStart"/>
      <w:r>
        <w:rPr>
          <w:sz w:val="50"/>
          <w:szCs w:val="50"/>
        </w:rPr>
        <w:lastRenderedPageBreak/>
        <w:t>Tereos</w:t>
      </w:r>
      <w:bookmarkEnd w:id="12"/>
      <w:proofErr w:type="spellEnd"/>
    </w:p>
    <w:p w:rsidR="00F5665D" w:rsidRDefault="000A1C03">
      <w:pPr>
        <w:pStyle w:val="Zkladntext40"/>
        <w:shd w:val="clear" w:color="auto" w:fill="auto"/>
        <w:spacing w:after="120"/>
        <w:ind w:left="4780"/>
      </w:pPr>
      <w:r>
        <w:rPr>
          <w:b/>
          <w:bCs/>
          <w:color w:val="AE553D"/>
        </w:rPr>
        <w:t>TTD</w:t>
      </w:r>
    </w:p>
    <w:p w:rsidR="00F5665D" w:rsidRDefault="000A1C03">
      <w:pPr>
        <w:pStyle w:val="Zkladntext20"/>
        <w:shd w:val="clear" w:color="auto" w:fill="auto"/>
        <w:spacing w:after="280" w:line="276" w:lineRule="auto"/>
        <w:ind w:firstLine="20"/>
      </w:pPr>
      <w:r>
        <w:t xml:space="preserve">Smluvní strany sjednávají, že jsou si </w:t>
      </w:r>
      <w:r>
        <w:t xml:space="preserve">vědomy existence opatřeni v souvislosti s nemocí COVID-19 a jejich vlivu na plněni smluvních </w:t>
      </w:r>
      <w:proofErr w:type="gramStart"/>
      <w:r>
        <w:t>povinnost:, kdy</w:t>
      </w:r>
      <w:proofErr w:type="gramEnd"/>
      <w:r>
        <w:t xml:space="preserve"> výslovně sjednávají, že v případě, že z důvodu opatřeni v souvislosti s nemocí COVID-19 či jiné obdobné nemoci, nebo ochranných opatřeni přijatých </w:t>
      </w:r>
      <w:r>
        <w:t>za účelem zabráněni šířeni těchto nemoci a/nebo v souvislostmi s těmito nemocemi dojde k prodlení s plněním smluvních povinností, nebude tato skutečnost druhou smluvní stranou uplatňována jako porušeni této smluvní povinnosti, včetně uplatnění případné san</w:t>
      </w:r>
      <w:r>
        <w:t xml:space="preserve">kce za porušeni této smluvní povinnosti a smluvní strany se zavazují k poskytnuti maximální součinnosti, aby tato povinnost mohla být plněna i za zhoršených podmínek v nejbližším možném terminu. Smluvní strany se zavazují obratem o vzniku skutečnosti </w:t>
      </w:r>
      <w:proofErr w:type="gramStart"/>
      <w:r>
        <w:t>majíc</w:t>
      </w:r>
      <w:proofErr w:type="gramEnd"/>
      <w:r>
        <w:t>! za následek porušení smluvní povinnosti druhou smluvní stranu informovat, jakož i o odpadnuti překážky způsobující porušeni smluvní povinnosti.</w:t>
      </w:r>
    </w:p>
    <w:p w:rsidR="00F5665D" w:rsidRDefault="000A1C03">
      <w:pPr>
        <w:pStyle w:val="Zkladntext20"/>
        <w:shd w:val="clear" w:color="auto" w:fill="auto"/>
        <w:spacing w:after="400" w:line="264" w:lineRule="auto"/>
        <w:ind w:firstLine="20"/>
      </w:pPr>
      <w:r>
        <w:t xml:space="preserve">Prodejce cukrové řepy se zavazuje respektovat bezpečností </w:t>
      </w:r>
      <w:proofErr w:type="gramStart"/>
      <w:r>
        <w:t>opatřeni</w:t>
      </w:r>
      <w:proofErr w:type="gramEnd"/>
      <w:r>
        <w:t xml:space="preserve"> </w:t>
      </w:r>
      <w:proofErr w:type="spellStart"/>
      <w:r>
        <w:t>Cukrovamického</w:t>
      </w:r>
      <w:proofErr w:type="spellEnd"/>
      <w:r>
        <w:t xml:space="preserve"> podniku při plnění </w:t>
      </w:r>
      <w:proofErr w:type="spellStart"/>
      <w:r>
        <w:t>RSoD</w:t>
      </w:r>
      <w:proofErr w:type="spellEnd"/>
      <w:r>
        <w:t>, zej</w:t>
      </w:r>
      <w:r>
        <w:t xml:space="preserve">ména při výkupu cukrové řepy, s nimiž byl </w:t>
      </w:r>
      <w:proofErr w:type="spellStart"/>
      <w:r>
        <w:t>Cukrovamickým</w:t>
      </w:r>
      <w:proofErr w:type="spellEnd"/>
      <w:r>
        <w:t xml:space="preserve"> podnikem seznámen.</w:t>
      </w:r>
    </w:p>
    <w:p w:rsidR="00F5665D" w:rsidRDefault="000A1C03">
      <w:pPr>
        <w:pStyle w:val="Zkladntext20"/>
        <w:shd w:val="clear" w:color="auto" w:fill="auto"/>
        <w:tabs>
          <w:tab w:val="left" w:leader="dot" w:pos="1959"/>
          <w:tab w:val="left" w:leader="dot" w:pos="4100"/>
        </w:tabs>
        <w:spacing w:after="840" w:line="276" w:lineRule="auto"/>
        <w:ind w:firstLine="20"/>
        <w:rPr>
          <w:sz w:val="42"/>
          <w:szCs w:val="42"/>
        </w:rPr>
      </w:pPr>
      <w:proofErr w:type="spellStart"/>
      <w:r>
        <w:t>VDobrovici</w:t>
      </w:r>
      <w:proofErr w:type="spellEnd"/>
      <w:r>
        <w:t xml:space="preserve">.... </w:t>
      </w:r>
      <w:r>
        <w:tab/>
      </w:r>
      <w:bookmarkStart w:id="13" w:name="_GoBack"/>
      <w:bookmarkEnd w:id="13"/>
    </w:p>
    <w:p w:rsidR="00F5665D" w:rsidRDefault="000A1C03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754495" cy="131064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675449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65D" w:rsidRDefault="00F5665D">
      <w:pPr>
        <w:spacing w:line="14" w:lineRule="exact"/>
        <w:sectPr w:rsidR="00F5665D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408" w:right="421" w:bottom="756" w:left="842" w:header="0" w:footer="3" w:gutter="0"/>
          <w:cols w:space="720"/>
          <w:noEndnote/>
          <w:docGrid w:linePitch="360"/>
        </w:sectPr>
      </w:pPr>
    </w:p>
    <w:p w:rsidR="00F5665D" w:rsidRDefault="000A1C03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109855" distL="114300" distR="114300" simplePos="0" relativeHeight="125829382" behindDoc="0" locked="0" layoutInCell="1" allowOverlap="1">
                <wp:simplePos x="0" y="0"/>
                <wp:positionH relativeFrom="page">
                  <wp:posOffset>3490595</wp:posOffset>
                </wp:positionH>
                <wp:positionV relativeFrom="paragraph">
                  <wp:posOffset>12700</wp:posOffset>
                </wp:positionV>
                <wp:extent cx="969010" cy="417830"/>
                <wp:effectExtent l="0" t="0" r="0" b="0"/>
                <wp:wrapTopAndBottom/>
                <wp:docPr id="24" name="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  <w:rPr>
                                <w:sz w:val="50"/>
                                <w:szCs w:val="50"/>
                              </w:rPr>
                            </w:pPr>
                            <w:bookmarkStart w:id="14" w:name="bookmark13"/>
                            <w:proofErr w:type="spellStart"/>
                            <w:r>
                              <w:rPr>
                                <w:sz w:val="50"/>
                                <w:szCs w:val="50"/>
                              </w:rPr>
                              <w:t>Tereos</w:t>
                            </w:r>
                            <w:bookmarkEnd w:id="14"/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274.85000000000002pt;margin-top:1.pt;width:76.299999999999997pt;height:32.899999999999999pt;z-index:-125829371;mso-wrap-distance-left:9.pt;mso-wrap-distance-right:9.pt;mso-wrap-distance-bottom:8.6500000000000004pt;mso-position-horizontal-relative:page" filled="f" stroked="f">
                <v:textbox style="mso-fit-shape-to-text:t"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50"/>
                          <w:szCs w:val="50"/>
                        </w:rPr>
                      </w:pPr>
                      <w:bookmarkStart w:id="13" w:name="bookmark13"/>
                      <w:r>
                        <w:rPr>
                          <w:spacing w:val="0"/>
                          <w:w w:val="100"/>
                          <w:position w:val="0"/>
                          <w:sz w:val="50"/>
                          <w:szCs w:val="50"/>
                          <w:shd w:val="clear" w:color="auto" w:fill="auto"/>
                          <w:lang w:val="cs-CZ" w:eastAsia="cs-CZ" w:bidi="cs-CZ"/>
                        </w:rPr>
                        <w:t>Tereos</w:t>
                      </w:r>
                      <w:bookmarkEnd w:id="13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1630" distB="0" distL="214630" distR="666115" simplePos="0" relativeHeight="125829384" behindDoc="0" locked="0" layoutInCell="1" allowOverlap="1">
                <wp:simplePos x="0" y="0"/>
                <wp:positionH relativeFrom="page">
                  <wp:posOffset>3591560</wp:posOffset>
                </wp:positionH>
                <wp:positionV relativeFrom="paragraph">
                  <wp:posOffset>354330</wp:posOffset>
                </wp:positionV>
                <wp:extent cx="316865" cy="186055"/>
                <wp:effectExtent l="0" t="0" r="0" b="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Zkladntext4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AE553D"/>
                              </w:rPr>
                              <w:t>TTD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282.80000000000001pt;margin-top:27.899999999999999pt;width:24.949999999999999pt;height:14.65pt;z-index:-125829369;mso-wrap-distance-left:16.899999999999999pt;mso-wrap-distance-top:26.899999999999999pt;mso-wrap-distance-right:52.450000000000003pt;mso-position-horizontal-relative:page" filled="f" stroked="f">
                <v:textbox style="mso-fit-shape-to-text:t"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AE553D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TTD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7" behindDoc="0" locked="0" layoutInCell="1" allowOverlap="1" wp14:anchorId="28FDA076" wp14:editId="2501954D">
                <wp:simplePos x="0" y="0"/>
                <wp:positionH relativeFrom="page">
                  <wp:posOffset>713740</wp:posOffset>
                </wp:positionH>
                <wp:positionV relativeFrom="paragraph">
                  <wp:posOffset>2563495</wp:posOffset>
                </wp:positionV>
                <wp:extent cx="1664335" cy="170815"/>
                <wp:effectExtent l="0" t="0" r="0" b="0"/>
                <wp:wrapTopAndBottom/>
                <wp:docPr id="30" name="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Titulekobrzku0"/>
                              <w:shd w:val="clear" w:color="auto" w:fill="auto"/>
                              <w:tabs>
                                <w:tab w:val="left" w:leader="dot" w:pos="1642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  <w:t>VDobrovici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sz w:val="20"/>
                                <w:szCs w:val="20"/>
                              </w:rPr>
                              <w:t>A.</w:t>
                            </w:r>
                            <w:proofErr w:type="gramEnd"/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iCs/>
                                <w:sz w:val="20"/>
                                <w:szCs w:val="20"/>
                              </w:rPr>
                              <w:t>..;..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0" o:spid="_x0000_s1030" type="#_x0000_t202" style="position:absolute;margin-left:56.2pt;margin-top:201.85pt;width:131.05pt;height:13.45pt;z-index:12582938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" filled="f" stroked="f">
                <v:textbox style="mso-fit-shape-to-text:t" inset="0,0,0,0">
                  <w:txbxContent>
                    <w:p w:rsidR="00F5665D" w:rsidRDefault="000A1C03">
                      <w:pPr>
                        <w:pStyle w:val="Titulekobrzku0"/>
                        <w:shd w:val="clear" w:color="auto" w:fill="auto"/>
                        <w:tabs>
                          <w:tab w:val="left" w:leader="dot" w:pos="1642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eastAsia="Arial Narrow" w:hAnsi="Arial Narrow" w:cs="Arial Narrow"/>
                          <w:sz w:val="19"/>
                          <w:szCs w:val="19"/>
                        </w:rPr>
                        <w:t>VDobrovici</w:t>
                      </w:r>
                      <w:proofErr w:type="spellEnd"/>
                      <w:r>
                        <w:rPr>
                          <w:rFonts w:ascii="Arial Narrow" w:eastAsia="Arial Narrow" w:hAnsi="Arial Narrow" w:cs="Arial Narrow"/>
                          <w:sz w:val="19"/>
                          <w:szCs w:val="19"/>
                        </w:rPr>
                        <w:tab/>
                      </w:r>
                      <w:proofErr w:type="gramStart"/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sz w:val="20"/>
                          <w:szCs w:val="20"/>
                        </w:rPr>
                        <w:t>A.</w:t>
                      </w:r>
                      <w:proofErr w:type="gramEnd"/>
                      <w:r>
                        <w:rPr>
                          <w:rFonts w:ascii="Arial Narrow" w:eastAsia="Arial Narrow" w:hAnsi="Arial Narrow" w:cs="Arial Narrow"/>
                          <w:i/>
                          <w:iCs/>
                          <w:sz w:val="20"/>
                          <w:szCs w:val="20"/>
                        </w:rPr>
                        <w:t>..;..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1" behindDoc="0" locked="0" layoutInCell="1" allowOverlap="1" wp14:anchorId="48C97AEC" wp14:editId="747D824D">
                <wp:simplePos x="0" y="0"/>
                <wp:positionH relativeFrom="page">
                  <wp:posOffset>4246245</wp:posOffset>
                </wp:positionH>
                <wp:positionV relativeFrom="paragraph">
                  <wp:posOffset>3858260</wp:posOffset>
                </wp:positionV>
                <wp:extent cx="1021080" cy="170815"/>
                <wp:effectExtent l="0" t="0" r="0" b="0"/>
                <wp:wrapTopAndBottom/>
                <wp:docPr id="36" name="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Titulekobrzku0"/>
                              <w:shd w:val="clear" w:color="auto" w:fill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19"/>
                                <w:szCs w:val="19"/>
                              </w:rPr>
                              <w:t>Cukrovarnický podnik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6" o:spid="_x0000_s1031" type="#_x0000_t202" style="position:absolute;margin-left:334.35pt;margin-top:303.8pt;width:80.4pt;height:13.45pt;z-index:1258293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" filled="f" stroked="f">
                <v:textbox style="mso-fit-shape-to-text:t" inset="0,0,0,0">
                  <w:txbxContent>
                    <w:p w:rsidR="00F5665D" w:rsidRDefault="000A1C03">
                      <w:pPr>
                        <w:pStyle w:val="Titulekobrzku0"/>
                        <w:shd w:val="clear" w:color="auto" w:fill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19"/>
                          <w:szCs w:val="19"/>
                        </w:rPr>
                        <w:t>Cukrovarnický podnik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665D" w:rsidRDefault="000A1C03">
      <w:pPr>
        <w:pStyle w:val="Zkladntext20"/>
        <w:shd w:val="clear" w:color="auto" w:fill="auto"/>
        <w:spacing w:after="280" w:line="271" w:lineRule="auto"/>
        <w:ind w:left="0"/>
      </w:pPr>
      <w:r>
        <w:t>Smluvní strany sjednávají, že jsou</w:t>
      </w:r>
      <w:r>
        <w:t xml:space="preserve"> </w:t>
      </w:r>
      <w:proofErr w:type="spellStart"/>
      <w:r>
        <w:t>sl</w:t>
      </w:r>
      <w:proofErr w:type="spellEnd"/>
      <w:r>
        <w:t xml:space="preserve"> vědomy existence opatřeni v souvislosti s nemoci COVID-19 a jejich vlivu na plněni smluvních povinností, kdy výslovně sjednávají, že v případě, že z důvodu opatřeni v souvislosti s nemoci COVID-19 či jiné obdobné nemoci, nebo ochranných opatření přijat</w:t>
      </w:r>
      <w:r>
        <w:t>ých za účelem zabráněni šířeni těchto nemoci a/nebo v souvislostmi s těmito nemocemi dojde k prodleni s plněním smluvních povinnosti, nebude tato skutečnost druhou smluvní stranou uplatňována jako porušení této smluvní povinnosti, včetně uplatnění případné</w:t>
      </w:r>
      <w:r>
        <w:t xml:space="preserve"> sankce za porušení této smluvní povinnosti a smluvní strany se zavazují k poskytnutí maximální součinnosti, aby tato povinnost mohla být plněna i za zhoršených podmínek v nejbližším možném termínu. Smluvní strany se zavazují obratem o vzniku skutečnosti m</w:t>
      </w:r>
      <w:r>
        <w:t xml:space="preserve">ající za následek porušení smluvní povinnosti druhou smluvní stranu informovat, jakož i o </w:t>
      </w:r>
      <w:proofErr w:type="gramStart"/>
      <w:r>
        <w:t>odpadnuti</w:t>
      </w:r>
      <w:proofErr w:type="gramEnd"/>
      <w:r>
        <w:t xml:space="preserve"> překážky způsobující porušeni smluvní povinnosti.</w:t>
      </w:r>
    </w:p>
    <w:p w:rsidR="00F5665D" w:rsidRDefault="000A1C03">
      <w:pPr>
        <w:pStyle w:val="Zkladntext20"/>
        <w:shd w:val="clear" w:color="auto" w:fill="auto"/>
        <w:spacing w:after="0" w:line="264" w:lineRule="auto"/>
        <w:ind w:left="0"/>
        <w:sectPr w:rsidR="00F5665D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437" w:right="417" w:bottom="741" w:left="1124" w:header="9" w:footer="3" w:gutter="0"/>
          <w:cols w:space="720"/>
          <w:noEndnote/>
          <w:docGrid w:linePitch="360"/>
        </w:sectPr>
      </w:pPr>
      <w:r>
        <w:t>Prodejce cukrové řepy</w:t>
      </w:r>
      <w:r>
        <w:t xml:space="preserve"> se zavazuje respektovat bezpečností </w:t>
      </w:r>
      <w:proofErr w:type="gramStart"/>
      <w:r>
        <w:t>opatřeni</w:t>
      </w:r>
      <w:proofErr w:type="gramEnd"/>
      <w:r>
        <w:t xml:space="preserve"> </w:t>
      </w:r>
      <w:proofErr w:type="spellStart"/>
      <w:r>
        <w:t>Cukrovamického</w:t>
      </w:r>
      <w:proofErr w:type="spellEnd"/>
      <w:r>
        <w:t xml:space="preserve"> podniku </w:t>
      </w:r>
      <w:proofErr w:type="spellStart"/>
      <w:r>
        <w:t>pň</w:t>
      </w:r>
      <w:proofErr w:type="spellEnd"/>
      <w:r>
        <w:t xml:space="preserve"> plněni </w:t>
      </w:r>
      <w:proofErr w:type="spellStart"/>
      <w:r>
        <w:t>RSoD</w:t>
      </w:r>
      <w:proofErr w:type="spellEnd"/>
      <w:r>
        <w:t xml:space="preserve">, zejména při výkupu cukrové řepy, s </w:t>
      </w:r>
      <w:proofErr w:type="gramStart"/>
      <w:r>
        <w:t>nimiž</w:t>
      </w:r>
      <w:proofErr w:type="gramEnd"/>
      <w:r>
        <w:t xml:space="preserve"> byl </w:t>
      </w:r>
      <w:proofErr w:type="spellStart"/>
      <w:r>
        <w:t>Cukrovamickým</w:t>
      </w:r>
      <w:proofErr w:type="spellEnd"/>
      <w:r>
        <w:t xml:space="preserve"> podnikem seznámen.</w:t>
      </w:r>
    </w:p>
    <w:p w:rsidR="00F5665D" w:rsidRDefault="000A1C03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4" behindDoc="0" locked="0" layoutInCell="1" allowOverlap="1">
            <wp:simplePos x="0" y="0"/>
            <wp:positionH relativeFrom="page">
              <wp:posOffset>376555</wp:posOffset>
            </wp:positionH>
            <wp:positionV relativeFrom="paragraph">
              <wp:posOffset>8890</wp:posOffset>
            </wp:positionV>
            <wp:extent cx="6827520" cy="615950"/>
            <wp:effectExtent l="0" t="0" r="0" b="0"/>
            <wp:wrapTopAndBottom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682752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91440</wp:posOffset>
                </wp:positionV>
                <wp:extent cx="1109345" cy="234950"/>
                <wp:effectExtent l="0" t="0" r="0" b="0"/>
                <wp:wrapTopAndBottom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Titulekobrzku0"/>
                              <w:shd w:val="clear" w:color="auto" w:fill="auto"/>
                              <w:spacing w:after="40"/>
                            </w:pPr>
                            <w:proofErr w:type="spellStart"/>
                            <w:r>
                              <w:t>Tereos</w:t>
                            </w:r>
                            <w:proofErr w:type="spellEnd"/>
                            <w:r>
                              <w:t xml:space="preserve"> TTD, a.s.</w:t>
                            </w:r>
                          </w:p>
                          <w:p w:rsidR="00F5665D" w:rsidRDefault="000A1C03">
                            <w:pPr>
                              <w:pStyle w:val="Titulekobrzku0"/>
                              <w:shd w:val="clear" w:color="auto" w:fill="auto"/>
                            </w:pPr>
                            <w:proofErr w:type="spellStart"/>
                            <w:r>
                              <w:t>Palackéhol</w:t>
                            </w:r>
                            <w:proofErr w:type="spellEnd"/>
                            <w:r>
                              <w:t xml:space="preserve">, 294 41 </w:t>
                            </w:r>
                            <w:proofErr w:type="spellStart"/>
                            <w:r>
                              <w:t>Doorovlce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64.950000000000003pt;margin-top:7.2000000000000002pt;width:87.349999999999994pt;height:18.5pt;z-index:-125829358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Tereos TTD, a.s.</w:t>
                      </w:r>
                    </w:p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Palackéhol, 294 41 Doorovlce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432435</wp:posOffset>
                </wp:positionV>
                <wp:extent cx="1532890" cy="113030"/>
                <wp:effectExtent l="0" t="0" r="0" b="0"/>
                <wp:wrapTopAndBottom/>
                <wp:docPr id="50" name="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113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 xml:space="preserve">Datum a čas tisku: </w:t>
                            </w:r>
                            <w:proofErr w:type="gramStart"/>
                            <w:r>
                              <w:t>02.09.2021</w:t>
                            </w:r>
                            <w:proofErr w:type="gramEnd"/>
                            <w:r>
                              <w:t xml:space="preserve"> v 12:22:16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margin-left:439.55000000000001pt;margin-top:34.049999999999997pt;width:120.7pt;height:8.9000000000000004pt;z-index:-12582935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3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 a čas tisku: 02.09.2021 v 12:22:16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665D" w:rsidRDefault="000A1C03">
      <w:pPr>
        <w:pStyle w:val="Nadpis20"/>
        <w:keepNext/>
        <w:keepLines/>
        <w:shd w:val="clear" w:color="auto" w:fill="auto"/>
        <w:spacing w:after="140"/>
        <w:jc w:val="both"/>
      </w:pPr>
      <w:bookmarkStart w:id="15" w:name="bookmark15"/>
      <w:r>
        <w:rPr>
          <w:b w:val="0"/>
          <w:bCs w:val="0"/>
        </w:rPr>
        <w:t xml:space="preserve">Dodavatel: </w:t>
      </w:r>
      <w:r>
        <w:t xml:space="preserve">1214 | Výzkumný ústav rostlinné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  <w:bookmarkEnd w:id="15"/>
    </w:p>
    <w:p w:rsidR="00F5665D" w:rsidRDefault="000A1C03">
      <w:pPr>
        <w:pStyle w:val="Zkladntext1"/>
        <w:pBdr>
          <w:bottom w:val="single" w:sz="4" w:space="0" w:color="auto"/>
        </w:pBdr>
        <w:shd w:val="clear" w:color="auto" w:fill="auto"/>
        <w:tabs>
          <w:tab w:val="left" w:pos="4378"/>
          <w:tab w:val="left" w:pos="8928"/>
        </w:tabs>
        <w:spacing w:after="400" w:line="240" w:lineRule="auto"/>
        <w:rPr>
          <w:sz w:val="19"/>
          <w:szCs w:val="19"/>
        </w:rPr>
      </w:pPr>
      <w:r>
        <w:t xml:space="preserve">IČ: </w:t>
      </w:r>
      <w:r>
        <w:rPr>
          <w:rFonts w:ascii="Tahoma" w:eastAsia="Tahoma" w:hAnsi="Tahoma" w:cs="Tahoma"/>
          <w:b/>
          <w:bCs/>
          <w:sz w:val="19"/>
          <w:szCs w:val="19"/>
        </w:rPr>
        <w:t>00027006</w:t>
      </w:r>
      <w:r>
        <w:rPr>
          <w:rFonts w:ascii="Tahoma" w:eastAsia="Tahoma" w:hAnsi="Tahoma" w:cs="Tahoma"/>
          <w:b/>
          <w:bCs/>
          <w:sz w:val="19"/>
          <w:szCs w:val="19"/>
        </w:rPr>
        <w:tab/>
      </w:r>
      <w:r>
        <w:t xml:space="preserve">Sídlo: Drnovská </w:t>
      </w:r>
      <w:proofErr w:type="gramStart"/>
      <w:r>
        <w:t>507 , 161 06</w:t>
      </w:r>
      <w:proofErr w:type="gramEnd"/>
      <w:r>
        <w:t xml:space="preserve"> Praha 6 - Ruzyně</w:t>
      </w:r>
      <w:r>
        <w:tab/>
      </w:r>
      <w:r>
        <w:rPr>
          <w:rFonts w:ascii="Tahoma" w:eastAsia="Tahoma" w:hAnsi="Tahoma" w:cs="Tahoma"/>
          <w:b/>
          <w:bCs/>
          <w:sz w:val="19"/>
          <w:szCs w:val="19"/>
        </w:rPr>
        <w:t>Příloha Č. 1</w:t>
      </w:r>
    </w:p>
    <w:p w:rsidR="00F5665D" w:rsidRDefault="000A1C03">
      <w:pPr>
        <w:pStyle w:val="Zkladntext40"/>
        <w:shd w:val="clear" w:color="auto" w:fill="auto"/>
        <w:spacing w:after="0"/>
        <w:ind w:left="1740"/>
        <w:rPr>
          <w:sz w:val="24"/>
          <w:szCs w:val="24"/>
        </w:rPr>
      </w:pPr>
      <w:r>
        <w:rPr>
          <w:sz w:val="24"/>
          <w:szCs w:val="24"/>
          <w:u w:val="single"/>
        </w:rPr>
        <w:t>Harmonogram dodávek cukrové řepy pro rok: 2021</w:t>
      </w:r>
    </w:p>
    <w:p w:rsidR="00F5665D" w:rsidRDefault="000A1C03">
      <w:pPr>
        <w:spacing w:line="14" w:lineRule="exact"/>
        <w:sectPr w:rsidR="00F5665D">
          <w:headerReference w:type="even" r:id="rId22"/>
          <w:headerReference w:type="default" r:id="rId23"/>
          <w:footerReference w:type="even" r:id="rId24"/>
          <w:footerReference w:type="default" r:id="rId25"/>
          <w:pgSz w:w="11900" w:h="16840"/>
          <w:pgMar w:top="661" w:right="968" w:bottom="1167" w:left="885" w:header="233" w:footer="739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19710" distB="347980" distL="114300" distR="1833245" simplePos="0" relativeHeight="125829399" behindDoc="0" locked="0" layoutInCell="1" allowOverlap="1">
                <wp:simplePos x="0" y="0"/>
                <wp:positionH relativeFrom="page">
                  <wp:posOffset>1047115</wp:posOffset>
                </wp:positionH>
                <wp:positionV relativeFrom="paragraph">
                  <wp:posOffset>228600</wp:posOffset>
                </wp:positionV>
                <wp:extent cx="4035425" cy="841375"/>
                <wp:effectExtent l="0" t="0" r="0" b="0"/>
                <wp:wrapTopAndBottom/>
                <wp:docPr id="52" name="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0"/>
                              <w:gridCol w:w="3835"/>
                            </w:tblGrid>
                            <w:tr w:rsidR="00F566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tblHeader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665D" w:rsidRDefault="000A1C0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540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665D" w:rsidRDefault="000A1C03">
                                  <w:pPr>
                                    <w:pStyle w:val="Jin0"/>
                                    <w:shd w:val="clear" w:color="auto" w:fill="auto"/>
                                    <w:spacing w:after="0" w:line="286" w:lineRule="auto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Dodávka cukrovky v tunách čisté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hmotnosti:</w:t>
                                  </w:r>
                                </w:p>
                              </w:tc>
                            </w:tr>
                            <w:tr w:rsidR="00F5665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24"/>
                              </w:trPr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665D" w:rsidRDefault="000A1C0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540"/>
                                    <w:jc w:val="left"/>
                                  </w:pPr>
                                  <w:proofErr w:type="gramStart"/>
                                  <w:r>
                                    <w:t>28.10.2021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F5665D" w:rsidRDefault="000A1C03">
                                  <w:pPr>
                                    <w:pStyle w:val="Jin0"/>
                                    <w:shd w:val="clear" w:color="auto" w:fill="auto"/>
                                    <w:spacing w:after="0" w:line="240" w:lineRule="auto"/>
                                    <w:ind w:left="2520"/>
                                    <w:jc w:val="left"/>
                                  </w:pPr>
                                  <w:r>
                                    <w:t>470</w:t>
                                  </w:r>
                                </w:p>
                              </w:tc>
                            </w:tr>
                          </w:tbl>
                          <w:p w:rsidR="00000000" w:rsidRDefault="000A1C0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2" o:spid="_x0000_s1034" type="#_x0000_t202" style="position:absolute;margin-left:82.45pt;margin-top:18pt;width:317.75pt;height:66.25pt;z-index:125829399;visibility:visible;mso-wrap-style:square;mso-wrap-distance-left:9pt;mso-wrap-distance-top:17.3pt;mso-wrap-distance-right:144.35pt;mso-wrap-distance-bottom:27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0"/>
                        <w:gridCol w:w="3835"/>
                      </w:tblGrid>
                      <w:tr w:rsidR="00F566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tblHeader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665D" w:rsidRDefault="000A1C0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54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9"/>
                                <w:szCs w:val="19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665D" w:rsidRDefault="000A1C03">
                            <w:pPr>
                              <w:pStyle w:val="Jin0"/>
                              <w:shd w:val="clear" w:color="auto" w:fill="auto"/>
                              <w:spacing w:after="0" w:line="286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Dodávka cukrovky v tunách čisté </w:t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9"/>
                                <w:szCs w:val="19"/>
                              </w:rPr>
                              <w:t>hmotnosti:</w:t>
                            </w:r>
                          </w:p>
                        </w:tc>
                      </w:tr>
                      <w:tr w:rsidR="00F5665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24"/>
                        </w:trPr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665D" w:rsidRDefault="000A1C0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540"/>
                              <w:jc w:val="left"/>
                            </w:pPr>
                            <w:proofErr w:type="gramStart"/>
                            <w:r>
                              <w:t>28.10.2021</w:t>
                            </w:r>
                            <w:proofErr w:type="gramEnd"/>
                          </w:p>
                        </w:tc>
                        <w:tc>
                          <w:tcPr>
                            <w:tcW w:w="3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F5665D" w:rsidRDefault="000A1C0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ind w:left="2520"/>
                              <w:jc w:val="left"/>
                            </w:pPr>
                            <w:r>
                              <w:t>470</w:t>
                            </w:r>
                          </w:p>
                        </w:tc>
                      </w:tr>
                    </w:tbl>
                    <w:p w:rsidR="00000000" w:rsidRDefault="000A1C03"/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03630" distB="125095" distL="278765" distR="2482850" simplePos="0" relativeHeight="125829401" behindDoc="0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1112520</wp:posOffset>
                </wp:positionV>
                <wp:extent cx="3221990" cy="179705"/>
                <wp:effectExtent l="0" t="0" r="0" b="0"/>
                <wp:wrapTopAndBottom/>
                <wp:docPr id="54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tabs>
                                <w:tab w:val="left" w:pos="4656"/>
                              </w:tabs>
                              <w:spacing w:after="0"/>
                              <w:jc w:val="both"/>
                            </w:pPr>
                            <w:bookmarkStart w:id="16" w:name="bookmark14"/>
                            <w:r>
                              <w:t>Celkem:</w:t>
                            </w:r>
                            <w:r>
                              <w:tab/>
                              <w:t>470</w:t>
                            </w:r>
                            <w:bookmarkEnd w:id="1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margin-left:95.400000000000006pt;margin-top:87.599999999999994pt;width:253.69999999999999pt;height:14.15pt;z-index:-125829352;mso-wrap-distance-left:21.949999999999999pt;mso-wrap-distance-top:86.900000000000006pt;mso-wrap-distance-right:195.5pt;mso-wrap-distance-bottom:9.8499999999999996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/>
                        <w:keepLines/>
                        <w:widowControl w:val="0"/>
                        <w:shd w:val="clear" w:color="auto" w:fill="auto"/>
                        <w:tabs>
                          <w:tab w:pos="465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14" w:name="bookmark1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Celkem:</w:t>
                        <w:tab/>
                        <w:t>470</w:t>
                      </w:r>
                      <w:bookmarkEnd w:id="14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51560" distB="48895" distL="4338955" distR="1248410" simplePos="0" relativeHeight="125829403" behindDoc="0" locked="0" layoutInCell="1" allowOverlap="1">
                <wp:simplePos x="0" y="0"/>
                <wp:positionH relativeFrom="page">
                  <wp:posOffset>5271135</wp:posOffset>
                </wp:positionH>
                <wp:positionV relativeFrom="paragraph">
                  <wp:posOffset>1060450</wp:posOffset>
                </wp:positionV>
                <wp:extent cx="396240" cy="307975"/>
                <wp:effectExtent l="0" t="0" r="0" b="0"/>
                <wp:wrapTopAndBottom/>
                <wp:docPr id="56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Zkladntext1"/>
                              <w:shd w:val="clear" w:color="auto" w:fill="auto"/>
                              <w:spacing w:after="80" w:line="240" w:lineRule="auto"/>
                              <w:jc w:val="left"/>
                            </w:pPr>
                            <w:r>
                              <w:t>Kořínky:</w:t>
                            </w:r>
                          </w:p>
                          <w:p w:rsidR="00F5665D" w:rsidRDefault="000A1C03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r>
                              <w:t>Sáma: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margin-left:415.05000000000001pt;margin-top:83.5pt;width:31.199999999999999pt;height:24.25pt;z-index:-125829350;mso-wrap-distance-left:341.64999999999998pt;mso-wrap-distance-top:82.799999999999997pt;mso-wrap-distance-right:98.299999999999997pt;mso-wrap-distance-bottom:3.8500000000000001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Kořínky:</w:t>
                      </w:r>
                    </w:p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Sáma: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1085" distB="0" distL="5509260" distR="114300" simplePos="0" relativeHeight="125829405" behindDoc="0" locked="0" layoutInCell="1" allowOverlap="1">
                <wp:simplePos x="0" y="0"/>
                <wp:positionH relativeFrom="page">
                  <wp:posOffset>6442075</wp:posOffset>
                </wp:positionH>
                <wp:positionV relativeFrom="paragraph">
                  <wp:posOffset>1069975</wp:posOffset>
                </wp:positionV>
                <wp:extent cx="359410" cy="356870"/>
                <wp:effectExtent l="0" t="0" r="0" b="0"/>
                <wp:wrapTopAndBottom/>
                <wp:docPr id="58" name="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Zkladntext1"/>
                              <w:shd w:val="clear" w:color="auto" w:fill="auto"/>
                              <w:spacing w:after="0" w:line="360" w:lineRule="auto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9 </w:t>
                            </w:r>
                            <w:r>
                              <w:t xml:space="preserve">tun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19 </w:t>
                            </w:r>
                            <w:r>
                              <w:t>tun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margin-left:507.25pt;margin-top:84.25pt;width:28.300000000000001pt;height:28.100000000000001pt;z-index:-125829348;mso-wrap-distance-left:433.80000000000001pt;mso-wrap-distance-top:83.549999999999997pt;mso-wrap-distance-right:9.pt;mso-position-horizontal-relative:page" filled="f" stroked="f">
                <v:textbox inset="0,0,0,0">
                  <w:txbxContent>
                    <w:p>
                      <w:pPr>
                        <w:pStyle w:val="Style2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9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tun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cs-CZ" w:eastAsia="cs-CZ" w:bidi="cs-CZ"/>
                        </w:rPr>
                        <w:t xml:space="preserve">19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tun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line="240" w:lineRule="exact"/>
        <w:rPr>
          <w:sz w:val="19"/>
          <w:szCs w:val="19"/>
        </w:rPr>
      </w:pPr>
    </w:p>
    <w:p w:rsidR="00F5665D" w:rsidRDefault="00F5665D">
      <w:pPr>
        <w:spacing w:before="39" w:after="39" w:line="240" w:lineRule="exact"/>
        <w:rPr>
          <w:sz w:val="19"/>
          <w:szCs w:val="19"/>
        </w:rPr>
      </w:pPr>
    </w:p>
    <w:p w:rsidR="00F5665D" w:rsidRDefault="00F5665D">
      <w:pPr>
        <w:spacing w:line="14" w:lineRule="exact"/>
        <w:sectPr w:rsidR="00F5665D">
          <w:type w:val="continuous"/>
          <w:pgSz w:w="11900" w:h="16840"/>
          <w:pgMar w:top="661" w:right="0" w:bottom="661" w:left="0" w:header="0" w:footer="3" w:gutter="0"/>
          <w:cols w:space="720"/>
          <w:noEndnote/>
          <w:docGrid w:linePitch="360"/>
        </w:sectPr>
      </w:pPr>
    </w:p>
    <w:p w:rsidR="00F5665D" w:rsidRDefault="000A1C03">
      <w:pPr>
        <w:pStyle w:val="Zkladntext1"/>
        <w:shd w:val="clear" w:color="auto" w:fill="auto"/>
        <w:spacing w:after="0" w:line="322" w:lineRule="auto"/>
        <w:jc w:val="center"/>
        <w:sectPr w:rsidR="00F5665D">
          <w:type w:val="continuous"/>
          <w:pgSz w:w="11900" w:h="16840"/>
          <w:pgMar w:top="661" w:right="968" w:bottom="661" w:left="885" w:header="0" w:footer="3" w:gutter="0"/>
          <w:cols w:space="720"/>
          <w:noEndnote/>
          <w:docGrid w:linePitch="360"/>
        </w:sectPr>
      </w:pPr>
      <w:r>
        <w:lastRenderedPageBreak/>
        <w:t xml:space="preserve">Cukrovka dodávaná dle harmonogramu po </w:t>
      </w:r>
      <w:proofErr w:type="gramStart"/>
      <w:r>
        <w:t>10.12. bude</w:t>
      </w:r>
      <w:proofErr w:type="gramEnd"/>
      <w:r>
        <w:t xml:space="preserve"> ošetřena proti mrazu zakrytím slámou, </w:t>
      </w:r>
      <w:r>
        <w:t>dle metodiky Kupuje</w:t>
      </w:r>
      <w:r>
        <w:rPr>
          <w:vertAlign w:val="superscript"/>
        </w:rPr>
        <w:t>-</w:t>
      </w:r>
      <w:r>
        <w:t>;.</w:t>
      </w:r>
      <w:r>
        <w:br/>
        <w:t xml:space="preserve">Prodávající je povinen zřídit skládky cukrovky a substrátů v souladu s ustanovením Roční kupní smlouvy o dodávkách </w:t>
      </w:r>
      <w:proofErr w:type="spellStart"/>
      <w:r>
        <w:t>axr</w:t>
      </w:r>
      <w:proofErr w:type="spellEnd"/>
      <w:r>
        <w:t>; • &lt;</w:t>
      </w:r>
    </w:p>
    <w:p w:rsidR="00F5665D" w:rsidRDefault="000A1C03">
      <w:pPr>
        <w:pStyle w:val="Nadpis10"/>
        <w:keepNext/>
        <w:keepLines/>
        <w:shd w:val="clear" w:color="auto" w:fill="auto"/>
        <w:ind w:left="4720"/>
      </w:pPr>
      <w:bookmarkStart w:id="17" w:name="bookmark17"/>
      <w:proofErr w:type="spellStart"/>
      <w:r>
        <w:lastRenderedPageBreak/>
        <w:t>Tereos</w:t>
      </w:r>
      <w:bookmarkEnd w:id="17"/>
      <w:proofErr w:type="spellEnd"/>
    </w:p>
    <w:p w:rsidR="00F5665D" w:rsidRDefault="000A1C03">
      <w:pPr>
        <w:pStyle w:val="Nadpis30"/>
        <w:keepNext/>
        <w:keepLines/>
        <w:shd w:val="clear" w:color="auto" w:fill="auto"/>
        <w:spacing w:after="120"/>
        <w:ind w:left="0"/>
        <w:jc w:val="center"/>
      </w:pPr>
      <w:bookmarkStart w:id="18" w:name="bookmark18"/>
      <w:r>
        <w:rPr>
          <w:color w:val="AE553D"/>
          <w:u w:val="none"/>
        </w:rPr>
        <w:t>TTD</w:t>
      </w:r>
      <w:bookmarkEnd w:id="18"/>
    </w:p>
    <w:p w:rsidR="00F5665D" w:rsidRDefault="000A1C03">
      <w:pPr>
        <w:pStyle w:val="Jin0"/>
        <w:shd w:val="clear" w:color="auto" w:fill="auto"/>
        <w:spacing w:after="560" w:line="240" w:lineRule="auto"/>
        <w:ind w:right="200"/>
        <w:jc w:val="right"/>
        <w:rPr>
          <w:sz w:val="26"/>
          <w:szCs w:val="26"/>
        </w:rPr>
      </w:pPr>
      <w:r>
        <w:rPr>
          <w:b/>
          <w:bCs/>
          <w:w w:val="80"/>
          <w:sz w:val="26"/>
          <w:szCs w:val="26"/>
        </w:rPr>
        <w:t xml:space="preserve">Příloha </w:t>
      </w:r>
      <w:proofErr w:type="gramStart"/>
      <w:r>
        <w:rPr>
          <w:b/>
          <w:bCs/>
          <w:w w:val="80"/>
          <w:sz w:val="26"/>
          <w:szCs w:val="26"/>
        </w:rPr>
        <w:t>č.2.</w:t>
      </w:r>
      <w:proofErr w:type="gramEnd"/>
    </w:p>
    <w:p w:rsidR="00F5665D" w:rsidRDefault="000A1C03">
      <w:pPr>
        <w:pStyle w:val="Nadpis40"/>
        <w:keepNext/>
        <w:keepLines/>
        <w:shd w:val="clear" w:color="auto" w:fill="auto"/>
        <w:spacing w:after="480" w:line="240" w:lineRule="auto"/>
        <w:ind w:left="460" w:firstLine="0"/>
      </w:pPr>
      <w:bookmarkStart w:id="19" w:name="bookmark19"/>
      <w:r>
        <w:t>Dodávka lisovaných řízků a saturačních kalů v kampani:</w:t>
      </w:r>
      <w:bookmarkEnd w:id="19"/>
    </w:p>
    <w:p w:rsidR="00F5665D" w:rsidRDefault="000A1C03">
      <w:pPr>
        <w:pStyle w:val="Zkladntext1"/>
        <w:numPr>
          <w:ilvl w:val="0"/>
          <w:numId w:val="4"/>
        </w:numPr>
        <w:shd w:val="clear" w:color="auto" w:fill="auto"/>
        <w:tabs>
          <w:tab w:val="left" w:pos="1139"/>
        </w:tabs>
        <w:spacing w:after="0"/>
        <w:ind w:left="1140" w:right="200" w:hanging="340"/>
      </w:pPr>
      <w:r>
        <w:t>Množství nárokových lisovaných</w:t>
      </w:r>
      <w:r>
        <w:t xml:space="preserve"> řízků je dáno objemem dodané cukrové řepy a množstvím nárokovaným </w:t>
      </w:r>
      <w:proofErr w:type="spellStart"/>
      <w:r>
        <w:t>vRSoD</w:t>
      </w:r>
      <w:proofErr w:type="spellEnd"/>
      <w:r>
        <w:t xml:space="preserve">, hl. XI, </w:t>
      </w:r>
      <w:proofErr w:type="gramStart"/>
      <w:r>
        <w:t>odst.1;</w:t>
      </w:r>
      <w:proofErr w:type="gramEnd"/>
      <w:r>
        <w:t xml:space="preserve"> základní sušina lisovaných řízků pro výpočet nároku je 10%.</w:t>
      </w:r>
    </w:p>
    <w:p w:rsidR="00F5665D" w:rsidRDefault="000A1C03">
      <w:pPr>
        <w:pStyle w:val="Zkladntext1"/>
        <w:numPr>
          <w:ilvl w:val="0"/>
          <w:numId w:val="4"/>
        </w:numPr>
        <w:shd w:val="clear" w:color="auto" w:fill="auto"/>
        <w:tabs>
          <w:tab w:val="left" w:pos="1139"/>
        </w:tabs>
        <w:spacing w:after="0"/>
        <w:ind w:left="1140" w:right="200" w:hanging="340"/>
      </w:pPr>
      <w:r>
        <w:t xml:space="preserve">Cukrovarské řízky jsou standardně dodávány v sušině cca 20 - 23%, přepočtem základní sušiny na standardní </w:t>
      </w:r>
      <w:r>
        <w:t xml:space="preserve">sušinu (aktuálně dodávanou) je vyjádřeno tzv. vážené nárokové </w:t>
      </w:r>
      <w:proofErr w:type="spellStart"/>
      <w:r>
        <w:t>množstvi</w:t>
      </w:r>
      <w:proofErr w:type="spellEnd"/>
      <w:r>
        <w:t xml:space="preserve"> řízků </w:t>
      </w:r>
      <w:proofErr w:type="gramStart"/>
      <w:r>
        <w:t>T.Q.</w:t>
      </w:r>
      <w:proofErr w:type="gramEnd"/>
    </w:p>
    <w:p w:rsidR="00F5665D" w:rsidRDefault="000A1C03">
      <w:pPr>
        <w:pStyle w:val="Zkladntext1"/>
        <w:numPr>
          <w:ilvl w:val="0"/>
          <w:numId w:val="4"/>
        </w:numPr>
        <w:shd w:val="clear" w:color="auto" w:fill="auto"/>
        <w:tabs>
          <w:tab w:val="left" w:pos="1139"/>
        </w:tabs>
        <w:spacing w:after="0"/>
        <w:ind w:left="1140" w:right="200" w:hanging="340"/>
      </w:pPr>
      <w:r>
        <w:t>Pro plánování výše dodávek nároku řízků jednotlivých pěstitelů v době před kampaní, se vychází z kontraktace cukrové řepy přepočtené na čistou hmotnost.</w:t>
      </w:r>
    </w:p>
    <w:p w:rsidR="00F5665D" w:rsidRDefault="000A1C03">
      <w:pPr>
        <w:pStyle w:val="Zkladntext1"/>
        <w:numPr>
          <w:ilvl w:val="0"/>
          <w:numId w:val="4"/>
        </w:numPr>
        <w:shd w:val="clear" w:color="auto" w:fill="auto"/>
        <w:tabs>
          <w:tab w:val="left" w:pos="1139"/>
        </w:tabs>
        <w:spacing w:after="0"/>
        <w:ind w:left="1140" w:right="200" w:hanging="340"/>
      </w:pPr>
      <w:r>
        <w:t>Prodejci cukrové řepy</w:t>
      </w:r>
      <w:r>
        <w:t xml:space="preserve">, jejichž nárokové množství řízků nepřesahuje 330 t </w:t>
      </w:r>
      <w:proofErr w:type="gramStart"/>
      <w:r>
        <w:t>T.Q.(vážené</w:t>
      </w:r>
      <w:proofErr w:type="gramEnd"/>
      <w:r>
        <w:t xml:space="preserve"> řízky v sušině při expedici), budou vykryti v jednom termínu shodném s termínem odvozu cukrové řepy, nebude-li dohodnuto jinak.</w:t>
      </w:r>
    </w:p>
    <w:p w:rsidR="00F5665D" w:rsidRDefault="000A1C03">
      <w:pPr>
        <w:pStyle w:val="Zkladntext1"/>
        <w:numPr>
          <w:ilvl w:val="0"/>
          <w:numId w:val="4"/>
        </w:numPr>
        <w:shd w:val="clear" w:color="auto" w:fill="auto"/>
        <w:tabs>
          <w:tab w:val="left" w:pos="1139"/>
        </w:tabs>
        <w:spacing w:after="0"/>
        <w:ind w:left="1140" w:right="200" w:hanging="340"/>
      </w:pPr>
      <w:r>
        <w:t>Prodejci cukrové řepy, jejichž nárokové množství řízků je v inte</w:t>
      </w:r>
      <w:r>
        <w:t xml:space="preserve">rvalu 330 - 990 t </w:t>
      </w:r>
      <w:proofErr w:type="gramStart"/>
      <w:r>
        <w:t>T.Q., budou</w:t>
      </w:r>
      <w:proofErr w:type="gramEnd"/>
      <w:r>
        <w:t xml:space="preserve"> vykryti minimálně ve dvou terminech v průběhu kampaně. Časově budou tyto termíny odpovídat odvozu cukrové řepy.</w:t>
      </w:r>
    </w:p>
    <w:p w:rsidR="00F5665D" w:rsidRDefault="000A1C03">
      <w:pPr>
        <w:pStyle w:val="Zkladntext1"/>
        <w:numPr>
          <w:ilvl w:val="0"/>
          <w:numId w:val="4"/>
        </w:numPr>
        <w:shd w:val="clear" w:color="auto" w:fill="auto"/>
        <w:tabs>
          <w:tab w:val="left" w:pos="1139"/>
        </w:tabs>
        <w:spacing w:after="0"/>
        <w:ind w:left="1140" w:right="200" w:hanging="340"/>
      </w:pPr>
      <w:r>
        <w:t xml:space="preserve">Prodejci cukrové řepy, jejichž nárokové </w:t>
      </w:r>
      <w:proofErr w:type="spellStart"/>
      <w:r>
        <w:t>množstvi</w:t>
      </w:r>
      <w:proofErr w:type="spellEnd"/>
      <w:r>
        <w:t xml:space="preserve"> řízků přesahuje 990 1 </w:t>
      </w:r>
      <w:proofErr w:type="gramStart"/>
      <w:r>
        <w:t>T.Q., budou</w:t>
      </w:r>
      <w:proofErr w:type="gramEnd"/>
      <w:r>
        <w:t xml:space="preserve"> vykrýváni v průběhu celé kampan</w:t>
      </w:r>
      <w:r>
        <w:t>ě, dle možností cukrovaru a vzájemné dohody, v termínech odvozu cukrové řepy. Časové rozložení dodávek v kampani bude následující:</w:t>
      </w:r>
    </w:p>
    <w:p w:rsidR="00F5665D" w:rsidRDefault="000A1C03">
      <w:pPr>
        <w:pStyle w:val="Zkladntext1"/>
        <w:numPr>
          <w:ilvl w:val="0"/>
          <w:numId w:val="5"/>
        </w:numPr>
        <w:shd w:val="clear" w:color="auto" w:fill="auto"/>
        <w:tabs>
          <w:tab w:val="left" w:pos="1495"/>
        </w:tabs>
        <w:spacing w:after="0"/>
        <w:ind w:left="1140" w:firstLine="20"/>
        <w:jc w:val="left"/>
      </w:pPr>
      <w:r>
        <w:t xml:space="preserve">15% nároku dodáno v </w:t>
      </w:r>
      <w:proofErr w:type="spellStart"/>
      <w:r>
        <w:t>měsici</w:t>
      </w:r>
      <w:proofErr w:type="spellEnd"/>
      <w:r>
        <w:t xml:space="preserve"> září</w:t>
      </w:r>
    </w:p>
    <w:p w:rsidR="00F5665D" w:rsidRDefault="000A1C03">
      <w:pPr>
        <w:pStyle w:val="Zkladntext1"/>
        <w:numPr>
          <w:ilvl w:val="0"/>
          <w:numId w:val="5"/>
        </w:numPr>
        <w:shd w:val="clear" w:color="auto" w:fill="auto"/>
        <w:tabs>
          <w:tab w:val="left" w:pos="1495"/>
        </w:tabs>
        <w:spacing w:after="0"/>
        <w:ind w:left="1140" w:firstLine="20"/>
        <w:jc w:val="left"/>
      </w:pPr>
      <w:r>
        <w:t xml:space="preserve">25% nároku dodáno v </w:t>
      </w:r>
      <w:proofErr w:type="spellStart"/>
      <w:r>
        <w:t>měsici</w:t>
      </w:r>
      <w:proofErr w:type="spellEnd"/>
      <w:r>
        <w:t xml:space="preserve"> říjnu</w:t>
      </w:r>
    </w:p>
    <w:p w:rsidR="00F5665D" w:rsidRDefault="000A1C03">
      <w:pPr>
        <w:pStyle w:val="Zkladntext1"/>
        <w:numPr>
          <w:ilvl w:val="0"/>
          <w:numId w:val="5"/>
        </w:numPr>
        <w:shd w:val="clear" w:color="auto" w:fill="auto"/>
        <w:tabs>
          <w:tab w:val="left" w:pos="1495"/>
        </w:tabs>
        <w:spacing w:after="0"/>
        <w:ind w:left="1140" w:firstLine="20"/>
        <w:jc w:val="left"/>
      </w:pPr>
      <w:r>
        <w:t>25% nároku dodáno v měsíci listopadu</w:t>
      </w:r>
    </w:p>
    <w:p w:rsidR="00F5665D" w:rsidRDefault="000A1C03">
      <w:pPr>
        <w:pStyle w:val="Zkladntext1"/>
        <w:numPr>
          <w:ilvl w:val="0"/>
          <w:numId w:val="5"/>
        </w:numPr>
        <w:shd w:val="clear" w:color="auto" w:fill="auto"/>
        <w:tabs>
          <w:tab w:val="left" w:pos="1495"/>
        </w:tabs>
        <w:spacing w:after="0"/>
        <w:ind w:left="1140" w:firstLine="20"/>
        <w:jc w:val="left"/>
      </w:pPr>
      <w:r>
        <w:t xml:space="preserve">25% nároku dodáno v </w:t>
      </w:r>
      <w:proofErr w:type="spellStart"/>
      <w:r>
        <w:t>měs</w:t>
      </w:r>
      <w:r>
        <w:t>ici</w:t>
      </w:r>
      <w:proofErr w:type="spellEnd"/>
      <w:r>
        <w:t xml:space="preserve"> prosinci</w:t>
      </w:r>
    </w:p>
    <w:p w:rsidR="00F5665D" w:rsidRDefault="000A1C03">
      <w:pPr>
        <w:pStyle w:val="Zkladntext1"/>
        <w:numPr>
          <w:ilvl w:val="0"/>
          <w:numId w:val="5"/>
        </w:numPr>
        <w:shd w:val="clear" w:color="auto" w:fill="auto"/>
        <w:tabs>
          <w:tab w:val="left" w:pos="1495"/>
        </w:tabs>
        <w:spacing w:after="860"/>
        <w:ind w:left="1140" w:firstLine="20"/>
        <w:jc w:val="left"/>
      </w:pPr>
      <w:r>
        <w:t>10% nároku dodáno do konce kampaně</w:t>
      </w:r>
    </w:p>
    <w:p w:rsidR="00F5665D" w:rsidRDefault="000A1C03">
      <w:pPr>
        <w:pStyle w:val="Nadpis40"/>
        <w:keepNext/>
        <w:keepLines/>
        <w:shd w:val="clear" w:color="auto" w:fill="auto"/>
        <w:spacing w:after="0" w:line="240" w:lineRule="auto"/>
        <w:ind w:left="460" w:firstLine="0"/>
      </w:pPr>
      <w:bookmarkStart w:id="20" w:name="bookmark20"/>
      <w:r>
        <w:t>Saturační kaly:</w:t>
      </w:r>
      <w:bookmarkEnd w:id="20"/>
    </w:p>
    <w:p w:rsidR="00F5665D" w:rsidRDefault="000A1C03">
      <w:pPr>
        <w:pStyle w:val="Zkladntext1"/>
        <w:numPr>
          <w:ilvl w:val="0"/>
          <w:numId w:val="6"/>
        </w:numPr>
        <w:shd w:val="clear" w:color="auto" w:fill="auto"/>
        <w:tabs>
          <w:tab w:val="left" w:pos="1139"/>
        </w:tabs>
        <w:spacing w:after="0" w:line="240" w:lineRule="auto"/>
        <w:ind w:left="1140" w:hanging="340"/>
      </w:pPr>
      <w:r>
        <w:t xml:space="preserve">Nárokové množství saturačních kalů, činí dle </w:t>
      </w:r>
      <w:proofErr w:type="spellStart"/>
      <w:r>
        <w:t>RSoD</w:t>
      </w:r>
      <w:proofErr w:type="spellEnd"/>
      <w:r>
        <w:t xml:space="preserve"> 0,041 </w:t>
      </w:r>
      <w:proofErr w:type="spellStart"/>
      <w:r>
        <w:t>šámy</w:t>
      </w:r>
      <w:proofErr w:type="spellEnd"/>
      <w:r>
        <w:t xml:space="preserve"> za dodanou 1t čisté hmotnosti cukrové řepy.</w:t>
      </w:r>
    </w:p>
    <w:p w:rsidR="00F5665D" w:rsidRDefault="000A1C03">
      <w:pPr>
        <w:pStyle w:val="Zkladntext1"/>
        <w:numPr>
          <w:ilvl w:val="0"/>
          <w:numId w:val="6"/>
        </w:numPr>
        <w:shd w:val="clear" w:color="auto" w:fill="auto"/>
        <w:tabs>
          <w:tab w:val="left" w:pos="1139"/>
        </w:tabs>
        <w:spacing w:after="700" w:line="240" w:lineRule="auto"/>
        <w:ind w:left="1140" w:hanging="340"/>
      </w:pPr>
      <w:r>
        <w:t xml:space="preserve">Způsob a konkrétní množství saturačních kalů k odběru je nutné s předstihem domluvit s </w:t>
      </w:r>
      <w:r>
        <w:t>agronomickou službou cukrovaru</w:t>
      </w:r>
    </w:p>
    <w:p w:rsidR="00F5665D" w:rsidRDefault="000A1C03">
      <w:pPr>
        <w:pStyle w:val="Nadpis40"/>
        <w:keepNext/>
        <w:keepLines/>
        <w:shd w:val="clear" w:color="auto" w:fill="auto"/>
        <w:spacing w:after="0" w:line="305" w:lineRule="auto"/>
        <w:ind w:left="460" w:firstLine="0"/>
      </w:pPr>
      <w:bookmarkStart w:id="21" w:name="bookmark21"/>
      <w:r>
        <w:t>Obecné pokyny:</w:t>
      </w:r>
      <w:bookmarkEnd w:id="21"/>
    </w:p>
    <w:p w:rsidR="00F5665D" w:rsidRDefault="000A1C03">
      <w:pPr>
        <w:pStyle w:val="Zkladntext1"/>
        <w:numPr>
          <w:ilvl w:val="0"/>
          <w:numId w:val="7"/>
        </w:numPr>
        <w:shd w:val="clear" w:color="auto" w:fill="auto"/>
        <w:tabs>
          <w:tab w:val="left" w:pos="1139"/>
        </w:tabs>
        <w:spacing w:after="0" w:line="305" w:lineRule="auto"/>
        <w:ind w:left="1140" w:right="200" w:hanging="340"/>
      </w:pPr>
      <w:r>
        <w:t>Prodejce cukrové řepy se zavazuje zajistit pro dodávky zpětných nároků skládky, které budou přístupné bez ohledu na klimatické podmínky.</w:t>
      </w:r>
    </w:p>
    <w:p w:rsidR="00F5665D" w:rsidRDefault="000A1C03">
      <w:pPr>
        <w:pStyle w:val="Zkladntext1"/>
        <w:numPr>
          <w:ilvl w:val="0"/>
          <w:numId w:val="7"/>
        </w:numPr>
        <w:shd w:val="clear" w:color="auto" w:fill="auto"/>
        <w:tabs>
          <w:tab w:val="left" w:pos="1139"/>
        </w:tabs>
        <w:spacing w:after="0" w:line="305" w:lineRule="auto"/>
        <w:ind w:left="1140" w:right="200" w:hanging="340"/>
      </w:pPr>
      <w:r>
        <w:t>Prodejce cukrové řepy se zavazuje tyto produkty odebrat v termínech stano</w:t>
      </w:r>
      <w:r>
        <w:t>vených Cukrovarnickým podnikem přiměřeně v návaznosti na odvoz cukrové řepy, nebude-li dohodnuto jinak.</w:t>
      </w:r>
    </w:p>
    <w:p w:rsidR="00F5665D" w:rsidRDefault="000A1C03">
      <w:pPr>
        <w:pStyle w:val="Zkladntext1"/>
        <w:numPr>
          <w:ilvl w:val="0"/>
          <w:numId w:val="7"/>
        </w:numPr>
        <w:shd w:val="clear" w:color="auto" w:fill="auto"/>
        <w:tabs>
          <w:tab w:val="left" w:pos="1139"/>
        </w:tabs>
        <w:spacing w:after="0" w:line="305" w:lineRule="auto"/>
        <w:ind w:left="1140" w:right="200" w:hanging="340"/>
      </w:pPr>
      <w:r>
        <w:t xml:space="preserve">V případě, že Prodejce cukrové řepy neodebere smluvené </w:t>
      </w:r>
      <w:proofErr w:type="spellStart"/>
      <w:r>
        <w:t>množstvi</w:t>
      </w:r>
      <w:proofErr w:type="spellEnd"/>
      <w:r>
        <w:t xml:space="preserve"> </w:t>
      </w:r>
      <w:proofErr w:type="spellStart"/>
      <w:r>
        <w:t>cukrovamických</w:t>
      </w:r>
      <w:proofErr w:type="spellEnd"/>
      <w:r>
        <w:t xml:space="preserve"> řízků a saturačních kalů v termínech odvozu řepy dle hl. XI., bodu 1., </w:t>
      </w:r>
      <w:proofErr w:type="spellStart"/>
      <w:r>
        <w:t>RS</w:t>
      </w:r>
      <w:r>
        <w:t>oD</w:t>
      </w:r>
      <w:proofErr w:type="spellEnd"/>
      <w:r>
        <w:t xml:space="preserve">, nemusí být dodáno celé nárokové </w:t>
      </w:r>
      <w:proofErr w:type="spellStart"/>
      <w:r>
        <w:t>množstvi</w:t>
      </w:r>
      <w:proofErr w:type="spellEnd"/>
      <w:r>
        <w:t>.</w:t>
      </w:r>
    </w:p>
    <w:p w:rsidR="00F5665D" w:rsidRDefault="000A1C03">
      <w:pPr>
        <w:pStyle w:val="Zkladntext1"/>
        <w:numPr>
          <w:ilvl w:val="0"/>
          <w:numId w:val="7"/>
        </w:numPr>
        <w:shd w:val="clear" w:color="auto" w:fill="auto"/>
        <w:tabs>
          <w:tab w:val="left" w:pos="1139"/>
        </w:tabs>
        <w:spacing w:after="0" w:line="305" w:lineRule="auto"/>
        <w:ind w:left="1140" w:hanging="340"/>
      </w:pPr>
      <w:r>
        <w:t xml:space="preserve">V dalším platí příslušná ustanovení </w:t>
      </w:r>
      <w:proofErr w:type="spellStart"/>
      <w:r>
        <w:t>RSoD</w:t>
      </w:r>
      <w:proofErr w:type="spellEnd"/>
      <w:r>
        <w:t>.</w:t>
      </w:r>
      <w:r>
        <w:br w:type="page"/>
      </w:r>
    </w:p>
    <w:p w:rsidR="00F5665D" w:rsidRDefault="000A1C03">
      <w:pPr>
        <w:spacing w:line="14" w:lineRule="exact"/>
      </w:pPr>
      <w:r>
        <w:rPr>
          <w:noProof/>
          <w:lang w:bidi="ar-SA"/>
        </w:rPr>
        <w:lastRenderedPageBreak/>
        <w:drawing>
          <wp:anchor distT="0" distB="527050" distL="114300" distR="3436620" simplePos="0" relativeHeight="125829407" behindDoc="0" locked="0" layoutInCell="1" allowOverlap="1">
            <wp:simplePos x="0" y="0"/>
            <wp:positionH relativeFrom="page">
              <wp:posOffset>3100070</wp:posOffset>
            </wp:positionH>
            <wp:positionV relativeFrom="paragraph">
              <wp:posOffset>8890</wp:posOffset>
            </wp:positionV>
            <wp:extent cx="372110" cy="384175"/>
            <wp:effectExtent l="0" t="0" r="0" b="0"/>
            <wp:wrapTopAndBottom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7211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98780" distL="522605" distR="2498090" simplePos="0" relativeHeight="125829408" behindDoc="0" locked="0" layoutInCell="1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8890</wp:posOffset>
                </wp:positionV>
                <wp:extent cx="899160" cy="511810"/>
                <wp:effectExtent l="0" t="0" r="0" b="0"/>
                <wp:wrapTopAndBottom/>
                <wp:docPr id="62" name="Shap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Nadpis10"/>
                              <w:keepNext/>
                              <w:keepLines/>
                              <w:shd w:val="clear" w:color="auto" w:fill="auto"/>
                            </w:pPr>
                            <w:bookmarkStart w:id="22" w:name="bookmark16"/>
                            <w:proofErr w:type="spellStart"/>
                            <w:r>
                              <w:t>Tereos</w:t>
                            </w:r>
                            <w:bookmarkEnd w:id="22"/>
                            <w:proofErr w:type="spellEnd"/>
                          </w:p>
                          <w:p w:rsidR="00F5665D" w:rsidRDefault="000A1C0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AE553D"/>
                                <w:sz w:val="20"/>
                                <w:szCs w:val="20"/>
                              </w:rPr>
                              <w:t>TTD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position:absolute;margin-left:276.25pt;margin-top:0.69999999999999996pt;width:70.799999999999997pt;height:40.299999999999997pt;z-index:-125829345;mso-wrap-distance-left:41.149999999999999pt;mso-wrap-distance-right:196.69999999999999pt;mso-wrap-distance-bottom:31.399999999999999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6" w:name="bookmark16"/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Tereos</w:t>
                      </w:r>
                      <w:bookmarkEnd w:id="16"/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AE553D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cs-CZ" w:eastAsia="cs-CZ" w:bidi="cs-CZ"/>
                        </w:rPr>
                        <w:t>TTD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8165" distB="130810" distL="3037205" distR="114300" simplePos="0" relativeHeight="125829410" behindDoc="0" locked="0" layoutInCell="1" allowOverlap="1">
                <wp:simplePos x="0" y="0"/>
                <wp:positionH relativeFrom="page">
                  <wp:posOffset>6022975</wp:posOffset>
                </wp:positionH>
                <wp:positionV relativeFrom="paragraph">
                  <wp:posOffset>567055</wp:posOffset>
                </wp:positionV>
                <wp:extent cx="768350" cy="213360"/>
                <wp:effectExtent l="0" t="0" r="0" b="0"/>
                <wp:wrapTopAndBottom/>
                <wp:docPr id="64" name="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5665D" w:rsidRDefault="000A1C03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w w:val="80"/>
                                <w:sz w:val="26"/>
                                <w:szCs w:val="26"/>
                              </w:rPr>
                              <w:t xml:space="preserve">Příloha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w w:val="80"/>
                                <w:sz w:val="26"/>
                                <w:szCs w:val="26"/>
                              </w:rPr>
                              <w:t>č.3.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margin-left:474.25pt;margin-top:44.649999999999999pt;width:60.5pt;height:16.800000000000001pt;z-index:-125829343;mso-wrap-distance-left:239.15000000000001pt;mso-wrap-distance-top:43.950000000000003pt;mso-wrap-distance-right:9.pt;mso-wrap-distance-bottom:10.300000000000001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80"/>
                          <w:position w:val="0"/>
                          <w:sz w:val="26"/>
                          <w:szCs w:val="26"/>
                          <w:shd w:val="clear" w:color="auto" w:fill="auto"/>
                          <w:lang w:val="cs-CZ" w:eastAsia="cs-CZ" w:bidi="cs-CZ"/>
                        </w:rPr>
                        <w:t>Příloha č.3.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665D" w:rsidRDefault="000A1C03">
      <w:pPr>
        <w:pStyle w:val="Jin0"/>
        <w:shd w:val="clear" w:color="auto" w:fill="auto"/>
        <w:spacing w:after="200" w:line="240" w:lineRule="auto"/>
        <w:jc w:val="center"/>
        <w:rPr>
          <w:sz w:val="30"/>
          <w:szCs w:val="30"/>
        </w:rPr>
      </w:pPr>
      <w:r>
        <w:rPr>
          <w:rFonts w:ascii="Arial Narrow" w:eastAsia="Arial Narrow" w:hAnsi="Arial Narrow" w:cs="Arial Narrow"/>
          <w:b/>
          <w:bCs/>
          <w:sz w:val="30"/>
          <w:szCs w:val="30"/>
          <w:u w:val="single"/>
        </w:rPr>
        <w:t>Umístění skládek</w:t>
      </w:r>
    </w:p>
    <w:p w:rsidR="00F5665D" w:rsidRDefault="000A1C03">
      <w:pPr>
        <w:spacing w:after="612" w:line="14" w:lineRule="exact"/>
      </w:pPr>
      <w:r>
        <w:rPr>
          <w:noProof/>
          <w:lang w:bidi="ar-SA"/>
        </w:rPr>
        <w:drawing>
          <wp:anchor distT="0" distB="0" distL="114300" distR="114300" simplePos="0" relativeHeight="62914712" behindDoc="1" locked="0" layoutInCell="1" allowOverlap="1">
            <wp:simplePos x="0" y="0"/>
            <wp:positionH relativeFrom="page">
              <wp:posOffset>1545590</wp:posOffset>
            </wp:positionH>
            <wp:positionV relativeFrom="paragraph">
              <wp:posOffset>114300</wp:posOffset>
            </wp:positionV>
            <wp:extent cx="359410" cy="274320"/>
            <wp:effectExtent l="0" t="0" r="0" b="0"/>
            <wp:wrapNone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35941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665D" w:rsidRDefault="000A1C03">
      <w:pPr>
        <w:pStyle w:val="Titulektabulky0"/>
        <w:shd w:val="clear" w:color="auto" w:fill="auto"/>
        <w:spacing w:line="480" w:lineRule="auto"/>
        <w:jc w:val="both"/>
      </w:pPr>
      <w:r>
        <w:t>Prodejce cukrové řepy: Cukrová řepa: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8"/>
        <w:gridCol w:w="5467"/>
        <w:gridCol w:w="1656"/>
      </w:tblGrid>
      <w:tr w:rsidR="00F5665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5D" w:rsidRDefault="000A1C0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Název honu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65D" w:rsidRDefault="000A1C0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Umístění skládky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65D" w:rsidRDefault="000A1C03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ha</w:t>
            </w:r>
          </w:p>
        </w:tc>
      </w:tr>
      <w:tr w:rsidR="00F5665D">
        <w:tblPrEx>
          <w:tblCellMar>
            <w:top w:w="0" w:type="dxa"/>
            <w:bottom w:w="0" w:type="dxa"/>
          </w:tblCellMar>
        </w:tblPrEx>
        <w:trPr>
          <w:trHeight w:hRule="exact" w:val="4157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5D" w:rsidRDefault="00F5665D">
            <w:pPr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5D" w:rsidRDefault="00F5665D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65D" w:rsidRDefault="000A1C03">
            <w:pPr>
              <w:pStyle w:val="Jin0"/>
              <w:shd w:val="clear" w:color="auto" w:fill="auto"/>
              <w:spacing w:after="0" w:line="240" w:lineRule="auto"/>
              <w:ind w:left="500"/>
              <w:jc w:val="left"/>
              <w:rPr>
                <w:sz w:val="154"/>
                <w:szCs w:val="154"/>
              </w:rPr>
            </w:pPr>
            <w:r>
              <w:rPr>
                <w:rFonts w:ascii="Times New Roman" w:eastAsia="Times New Roman" w:hAnsi="Times New Roman" w:cs="Times New Roman"/>
                <w:color w:val="233F67"/>
                <w:sz w:val="154"/>
                <w:szCs w:val="154"/>
              </w:rPr>
              <w:t>r</w:t>
            </w:r>
          </w:p>
        </w:tc>
      </w:tr>
    </w:tbl>
    <w:p w:rsidR="00F5665D" w:rsidRDefault="00F5665D">
      <w:pPr>
        <w:spacing w:after="286" w:line="14" w:lineRule="exact"/>
      </w:pPr>
    </w:p>
    <w:p w:rsidR="00F5665D" w:rsidRDefault="00F5665D">
      <w:pPr>
        <w:spacing w:line="14" w:lineRule="exact"/>
      </w:pPr>
    </w:p>
    <w:p w:rsidR="00F5665D" w:rsidRDefault="000A1C03">
      <w:pPr>
        <w:pStyle w:val="Titulektabulky0"/>
        <w:shd w:val="clear" w:color="auto" w:fill="auto"/>
        <w:spacing w:line="240" w:lineRule="auto"/>
      </w:pPr>
      <w:r>
        <w:t>Řízky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5467"/>
        <w:gridCol w:w="1661"/>
      </w:tblGrid>
      <w:tr w:rsidR="00F5665D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5D" w:rsidRDefault="00F5665D">
            <w:pPr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65D" w:rsidRDefault="00F5665D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65D" w:rsidRDefault="00F5665D">
            <w:pPr>
              <w:rPr>
                <w:sz w:val="10"/>
                <w:szCs w:val="10"/>
              </w:rPr>
            </w:pPr>
          </w:p>
        </w:tc>
      </w:tr>
    </w:tbl>
    <w:p w:rsidR="00F5665D" w:rsidRDefault="00F5665D">
      <w:pPr>
        <w:spacing w:after="286" w:line="14" w:lineRule="exact"/>
      </w:pPr>
    </w:p>
    <w:p w:rsidR="00F5665D" w:rsidRDefault="00F5665D">
      <w:pPr>
        <w:spacing w:line="14" w:lineRule="exact"/>
      </w:pPr>
    </w:p>
    <w:p w:rsidR="00F5665D" w:rsidRDefault="000A1C03">
      <w:pPr>
        <w:pStyle w:val="Titulektabulky0"/>
        <w:shd w:val="clear" w:color="auto" w:fill="auto"/>
        <w:spacing w:line="240" w:lineRule="auto"/>
      </w:pPr>
      <w:r>
        <w:t>Saturační kaly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5467"/>
        <w:gridCol w:w="1661"/>
      </w:tblGrid>
      <w:tr w:rsidR="00F5665D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65D" w:rsidRDefault="000A1C03">
            <w:pPr>
              <w:pStyle w:val="Jin0"/>
              <w:shd w:val="clear" w:color="auto" w:fill="auto"/>
              <w:spacing w:after="0" w:line="240" w:lineRule="auto"/>
              <w:ind w:left="80"/>
              <w:jc w:val="center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233F67"/>
                <w:sz w:val="22"/>
                <w:szCs w:val="22"/>
              </w:rPr>
              <w:t>-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65D" w:rsidRDefault="00F5665D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65D" w:rsidRDefault="00F5665D">
            <w:pPr>
              <w:rPr>
                <w:sz w:val="10"/>
                <w:szCs w:val="10"/>
              </w:rPr>
            </w:pPr>
          </w:p>
        </w:tc>
      </w:tr>
      <w:tr w:rsidR="00F5665D">
        <w:tblPrEx>
          <w:tblCellMar>
            <w:top w:w="0" w:type="dxa"/>
            <w:bottom w:w="0" w:type="dxa"/>
          </w:tblCellMar>
        </w:tblPrEx>
        <w:trPr>
          <w:trHeight w:hRule="exact" w:val="48"/>
          <w:jc w:val="center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5D" w:rsidRDefault="00F5665D">
            <w:pPr>
              <w:rPr>
                <w:sz w:val="10"/>
                <w:szCs w:val="10"/>
              </w:rPr>
            </w:pP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5D" w:rsidRDefault="00F5665D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665D" w:rsidRDefault="00F5665D">
            <w:pPr>
              <w:rPr>
                <w:sz w:val="10"/>
                <w:szCs w:val="10"/>
              </w:rPr>
            </w:pPr>
          </w:p>
        </w:tc>
      </w:tr>
    </w:tbl>
    <w:p w:rsidR="00F5665D" w:rsidRDefault="000A1C03">
      <w:pPr>
        <w:pStyle w:val="Titulektabulky0"/>
        <w:shd w:val="clear" w:color="auto" w:fill="auto"/>
        <w:spacing w:line="240" w:lineRule="auto"/>
        <w:sectPr w:rsidR="00F5665D">
          <w:headerReference w:type="even" r:id="rId28"/>
          <w:headerReference w:type="default" r:id="rId29"/>
          <w:footerReference w:type="even" r:id="rId30"/>
          <w:footerReference w:type="default" r:id="rId31"/>
          <w:pgSz w:w="11900" w:h="16840"/>
          <w:pgMar w:top="1380" w:right="850" w:bottom="2361" w:left="1003" w:header="952" w:footer="3" w:gutter="0"/>
          <w:cols w:space="720"/>
          <w:noEndnote/>
          <w:docGrid w:linePitch="360"/>
        </w:sectPr>
      </w:pPr>
      <w:r>
        <w:t>Ostatní substráty</w:t>
      </w:r>
    </w:p>
    <w:p w:rsidR="00F5665D" w:rsidRDefault="000A1C03">
      <w:pPr>
        <w:pStyle w:val="Jin0"/>
        <w:shd w:val="clear" w:color="auto" w:fill="auto"/>
        <w:spacing w:after="480" w:line="240" w:lineRule="auto"/>
        <w:jc w:val="center"/>
        <w:rPr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lastRenderedPageBreak/>
        <w:t>Metodika ošetření skládek proti vlivu klimatických podmínek</w:t>
      </w:r>
    </w:p>
    <w:p w:rsidR="00F5665D" w:rsidRDefault="000A1C03">
      <w:pPr>
        <w:pStyle w:val="Zkladntext20"/>
        <w:shd w:val="clear" w:color="auto" w:fill="auto"/>
        <w:spacing w:line="254" w:lineRule="auto"/>
        <w:ind w:left="0"/>
      </w:pPr>
      <w:r>
        <w:lastRenderedPageBreak/>
        <w:t xml:space="preserve">Zakrýváni skládek cukrové řepy je opatřeni pro její dlouhodobé skladování v závěru kampaně s </w:t>
      </w:r>
      <w:r>
        <w:t>vytvořením předpokladu udrženi její kvality. Prodejce cukrové řepy, který bude dodávat cukrovou řepu dle harmonogramu v termínech určených pro zakrývání, musí s tímto počítat a již s předstihem zajistit předpoklady pro zdárný průběh a výsledek zakrýváni.</w:t>
      </w:r>
    </w:p>
    <w:p w:rsidR="00F5665D" w:rsidRDefault="000A1C03">
      <w:pPr>
        <w:pStyle w:val="Zkladntext20"/>
        <w:shd w:val="clear" w:color="auto" w:fill="auto"/>
        <w:spacing w:line="254" w:lineRule="auto"/>
        <w:ind w:left="0"/>
      </w:pPr>
      <w:r>
        <w:t>Z</w:t>
      </w:r>
      <w:r>
        <w:t>akrývány budou skládky cukrové řepy s předpokládaným termínem dodáni do cukrovaru po 10. prosinci.</w:t>
      </w:r>
    </w:p>
    <w:p w:rsidR="00F5665D" w:rsidRDefault="000A1C03">
      <w:pPr>
        <w:pStyle w:val="Zkladntext20"/>
        <w:shd w:val="clear" w:color="auto" w:fill="auto"/>
        <w:spacing w:line="254" w:lineRule="auto"/>
        <w:ind w:left="0"/>
      </w:pPr>
      <w:r>
        <w:t xml:space="preserve">Zakrýváni je organizováno jako preventivní opatřeni pro </w:t>
      </w:r>
      <w:proofErr w:type="gramStart"/>
      <w:r>
        <w:t>uchováni</w:t>
      </w:r>
      <w:proofErr w:type="gramEnd"/>
      <w:r>
        <w:t xml:space="preserve"> kvality cukrové řepy, zejména proti působení mrazu.</w:t>
      </w:r>
    </w:p>
    <w:p w:rsidR="00F5665D" w:rsidRDefault="000A1C03">
      <w:pPr>
        <w:pStyle w:val="Zkladntext20"/>
        <w:shd w:val="clear" w:color="auto" w:fill="auto"/>
        <w:spacing w:after="240" w:line="254" w:lineRule="auto"/>
        <w:ind w:left="0"/>
      </w:pPr>
      <w:r>
        <w:t xml:space="preserve">K </w:t>
      </w:r>
      <w:proofErr w:type="gramStart"/>
      <w:r>
        <w:t>zakrýváni</w:t>
      </w:r>
      <w:proofErr w:type="gramEnd"/>
      <w:r>
        <w:t xml:space="preserve"> bude využita jak vlastní str</w:t>
      </w:r>
      <w:r>
        <w:t>ojní kapacita pěstitelů, kteří disponují vhodnou technikou, tak kapacity firem služeb.</w:t>
      </w:r>
    </w:p>
    <w:p w:rsidR="00F5665D" w:rsidRDefault="000A1C03">
      <w:pPr>
        <w:pStyle w:val="Zkladntext20"/>
        <w:shd w:val="clear" w:color="auto" w:fill="auto"/>
        <w:spacing w:line="254" w:lineRule="auto"/>
        <w:ind w:left="0"/>
      </w:pPr>
      <w:r>
        <w:t>Efekt zakrývání</w:t>
      </w:r>
    </w:p>
    <w:p w:rsidR="00F5665D" w:rsidRDefault="000A1C03">
      <w:pPr>
        <w:pStyle w:val="Zkladntext20"/>
        <w:shd w:val="clear" w:color="auto" w:fill="auto"/>
        <w:spacing w:after="0" w:line="254" w:lineRule="auto"/>
        <w:ind w:left="720" w:firstLine="20"/>
      </w:pPr>
      <w:r>
        <w:t>Pro Prodejce cukrové řepy</w:t>
      </w:r>
    </w:p>
    <w:p w:rsidR="00F5665D" w:rsidRDefault="000A1C03">
      <w:pPr>
        <w:pStyle w:val="Zkladntext20"/>
        <w:shd w:val="clear" w:color="auto" w:fill="auto"/>
        <w:spacing w:after="0" w:line="254" w:lineRule="auto"/>
        <w:ind w:left="1780"/>
        <w:jc w:val="left"/>
      </w:pPr>
      <w:r>
        <w:t>snížení podílu minerálních příměsí (sníženi penalizace, zvýšeni příplatku za čistou řepu)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1775"/>
        </w:tabs>
        <w:spacing w:after="0" w:line="254" w:lineRule="auto"/>
        <w:ind w:left="1780" w:hanging="360"/>
        <w:jc w:val="left"/>
      </w:pPr>
      <w:r>
        <w:t xml:space="preserve">sníženi ztrát </w:t>
      </w:r>
      <w:proofErr w:type="spellStart"/>
      <w:r>
        <w:t>cukematosti</w:t>
      </w:r>
      <w:proofErr w:type="spellEnd"/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1775"/>
        </w:tabs>
        <w:spacing w:after="0" w:line="254" w:lineRule="auto"/>
        <w:ind w:left="1780" w:hanging="360"/>
        <w:jc w:val="left"/>
      </w:pPr>
      <w:r>
        <w:t xml:space="preserve">celkové </w:t>
      </w:r>
      <w:r>
        <w:t>zlepšen I ekonomiky pěstován I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1775"/>
        </w:tabs>
        <w:spacing w:line="254" w:lineRule="auto"/>
        <w:ind w:left="1780" w:hanging="360"/>
        <w:jc w:val="left"/>
      </w:pPr>
      <w:r>
        <w:t xml:space="preserve">cukrovar garantuje v případě dodrženi závazku zakrýváni cukrové řepy její </w:t>
      </w:r>
      <w:proofErr w:type="gramStart"/>
      <w:r>
        <w:t>vykoupeni</w:t>
      </w:r>
      <w:proofErr w:type="gramEnd"/>
      <w:r>
        <w:t xml:space="preserve"> i při zhoršených technologických vlastnostech a neuplatněni penalizace</w:t>
      </w:r>
    </w:p>
    <w:p w:rsidR="00F5665D" w:rsidRDefault="000A1C03">
      <w:pPr>
        <w:pStyle w:val="Zkladntext20"/>
        <w:shd w:val="clear" w:color="auto" w:fill="auto"/>
        <w:spacing w:after="0" w:line="254" w:lineRule="auto"/>
        <w:ind w:left="720" w:firstLine="20"/>
      </w:pPr>
      <w:r>
        <w:t>Pro Cukrovarnický podnik</w:t>
      </w:r>
    </w:p>
    <w:p w:rsidR="00F5665D" w:rsidRDefault="000A1C03">
      <w:pPr>
        <w:pStyle w:val="Zkladntext20"/>
        <w:shd w:val="clear" w:color="auto" w:fill="auto"/>
        <w:spacing w:after="0" w:line="254" w:lineRule="auto"/>
        <w:ind w:left="1780"/>
        <w:jc w:val="left"/>
      </w:pPr>
      <w:r>
        <w:t>zlepšeni technologické kvality zpracovávané c</w:t>
      </w:r>
      <w:r>
        <w:t>ukrové řepy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1775"/>
        </w:tabs>
        <w:spacing w:after="240" w:line="254" w:lineRule="auto"/>
        <w:ind w:left="1780" w:hanging="360"/>
        <w:jc w:val="left"/>
      </w:pPr>
      <w:r>
        <w:t>sníženi nákladů na přepravu a údržbu zařízeni</w:t>
      </w:r>
    </w:p>
    <w:p w:rsidR="00F5665D" w:rsidRDefault="000A1C03">
      <w:pPr>
        <w:pStyle w:val="Zkladntext20"/>
        <w:shd w:val="clear" w:color="auto" w:fill="auto"/>
        <w:spacing w:line="254" w:lineRule="auto"/>
        <w:ind w:left="0"/>
      </w:pPr>
      <w:r>
        <w:t>Rozsah zakrývání cukrová řepy</w:t>
      </w:r>
    </w:p>
    <w:p w:rsidR="00F5665D" w:rsidRDefault="000A1C03">
      <w:pPr>
        <w:pStyle w:val="Zkladntext20"/>
        <w:shd w:val="clear" w:color="auto" w:fill="auto"/>
        <w:spacing w:line="254" w:lineRule="auto"/>
        <w:ind w:left="0"/>
      </w:pPr>
      <w:proofErr w:type="gramStart"/>
      <w:r>
        <w:t>Zakryti</w:t>
      </w:r>
      <w:proofErr w:type="gramEnd"/>
      <w:r>
        <w:t xml:space="preserve"> bude provedeno u ukládek cukrové řepy</w:t>
      </w:r>
    </w:p>
    <w:p w:rsidR="00F5665D" w:rsidRDefault="000A1C03">
      <w:pPr>
        <w:pStyle w:val="Zkladntext20"/>
        <w:numPr>
          <w:ilvl w:val="0"/>
          <w:numId w:val="9"/>
        </w:numPr>
        <w:shd w:val="clear" w:color="auto" w:fill="auto"/>
        <w:tabs>
          <w:tab w:val="left" w:pos="1050"/>
          <w:tab w:val="left" w:pos="2101"/>
          <w:tab w:val="right" w:pos="5247"/>
        </w:tabs>
        <w:spacing w:after="0" w:line="254" w:lineRule="auto"/>
        <w:ind w:left="720" w:firstLine="20"/>
      </w:pPr>
      <w:r>
        <w:t>polní - malé</w:t>
      </w:r>
      <w:r>
        <w:tab/>
        <w:t>pro nakladače MAUS</w:t>
      </w:r>
      <w:r>
        <w:tab/>
        <w:t>ano</w:t>
      </w:r>
    </w:p>
    <w:p w:rsidR="00F5665D" w:rsidRDefault="000A1C03">
      <w:pPr>
        <w:pStyle w:val="Zkladntext20"/>
        <w:numPr>
          <w:ilvl w:val="0"/>
          <w:numId w:val="9"/>
        </w:numPr>
        <w:shd w:val="clear" w:color="auto" w:fill="auto"/>
        <w:tabs>
          <w:tab w:val="left" w:pos="1055"/>
          <w:tab w:val="left" w:pos="2150"/>
          <w:tab w:val="right" w:pos="5247"/>
        </w:tabs>
        <w:spacing w:after="0" w:line="254" w:lineRule="auto"/>
        <w:ind w:left="720" w:firstLine="20"/>
      </w:pPr>
      <w:r>
        <w:t>polní - střední</w:t>
      </w:r>
      <w:r>
        <w:tab/>
        <w:t xml:space="preserve">pro klasické </w:t>
      </w:r>
      <w:proofErr w:type="spellStart"/>
      <w:r>
        <w:t>překlepávače</w:t>
      </w:r>
      <w:proofErr w:type="spellEnd"/>
      <w:r>
        <w:tab/>
        <w:t>ano</w:t>
      </w:r>
    </w:p>
    <w:p w:rsidR="00F5665D" w:rsidRDefault="000A1C03">
      <w:pPr>
        <w:pStyle w:val="Zkladntext20"/>
        <w:numPr>
          <w:ilvl w:val="0"/>
          <w:numId w:val="9"/>
        </w:numPr>
        <w:shd w:val="clear" w:color="auto" w:fill="auto"/>
        <w:tabs>
          <w:tab w:val="left" w:pos="1060"/>
          <w:tab w:val="left" w:pos="2121"/>
          <w:tab w:val="right" w:pos="5780"/>
          <w:tab w:val="right" w:pos="5980"/>
        </w:tabs>
        <w:spacing w:after="220" w:line="254" w:lineRule="auto"/>
        <w:ind w:left="720" w:firstLine="20"/>
      </w:pPr>
      <w:r>
        <w:t>pevné - velké</w:t>
      </w:r>
      <w:r>
        <w:tab/>
        <w:t xml:space="preserve">pro klasické </w:t>
      </w:r>
      <w:proofErr w:type="spellStart"/>
      <w:r>
        <w:t>překlepávače</w:t>
      </w:r>
      <w:proofErr w:type="spellEnd"/>
      <w:r>
        <w:tab/>
      </w:r>
      <w:r>
        <w:t>dle</w:t>
      </w:r>
      <w:r>
        <w:tab/>
        <w:t>dohody</w:t>
      </w:r>
    </w:p>
    <w:p w:rsidR="00F5665D" w:rsidRDefault="000A1C03">
      <w:pPr>
        <w:pStyle w:val="Jin0"/>
        <w:shd w:val="clear" w:color="auto" w:fill="auto"/>
        <w:spacing w:after="120" w:line="223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Termín zakrývání cukrové řepy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817"/>
        </w:tabs>
        <w:spacing w:after="0" w:line="259" w:lineRule="auto"/>
        <w:ind w:left="0" w:firstLine="400"/>
        <w:jc w:val="left"/>
      </w:pPr>
      <w:r>
        <w:t>cukrová řepa musí být v potřebném množství zakryta před příchodem mrazů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817"/>
        </w:tabs>
        <w:spacing w:after="0" w:line="259" w:lineRule="auto"/>
        <w:ind w:left="0" w:firstLine="400"/>
        <w:jc w:val="left"/>
      </w:pPr>
      <w:r>
        <w:t>vzhledem k pracovní náročnosti není možné se řídit předpovědí počasí, ale cukrovou řepu zakrývat preventivně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817"/>
        </w:tabs>
        <w:spacing w:after="0" w:line="259" w:lineRule="auto"/>
        <w:ind w:left="720" w:hanging="320"/>
        <w:jc w:val="left"/>
      </w:pPr>
      <w:r>
        <w:t xml:space="preserve">zakrývání se uskutečni s </w:t>
      </w:r>
      <w:r>
        <w:t>předstihem u vybraných skládek v návaznosti na stanovený harmonogram odvozu, bez ohledu zda bude či nebude mrznout</w:t>
      </w:r>
    </w:p>
    <w:p w:rsidR="00F5665D" w:rsidRDefault="000A1C03">
      <w:pPr>
        <w:pStyle w:val="Zkladntext20"/>
        <w:shd w:val="clear" w:color="auto" w:fill="auto"/>
        <w:spacing w:after="0" w:line="259" w:lineRule="auto"/>
        <w:ind w:left="720" w:firstLine="20"/>
      </w:pPr>
      <w:r>
        <w:t xml:space="preserve">pro úspěšné provedeni (s ohledem na výkonnost strojů, klimatické podmínky, apod.) je zakrýváni nutné provést v terminu od </w:t>
      </w:r>
      <w:proofErr w:type="gramStart"/>
      <w:r>
        <w:t>15.11. do</w:t>
      </w:r>
      <w:proofErr w:type="gramEnd"/>
      <w:r>
        <w:t xml:space="preserve"> 30.11.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817"/>
        </w:tabs>
        <w:spacing w:after="0" w:line="518" w:lineRule="auto"/>
        <w:ind w:left="0" w:firstLine="400"/>
        <w:jc w:val="left"/>
      </w:pPr>
      <w:proofErr w:type="gramStart"/>
      <w:r>
        <w:t>zakryti</w:t>
      </w:r>
      <w:proofErr w:type="gramEnd"/>
      <w:r>
        <w:t xml:space="preserve"> </w:t>
      </w:r>
      <w:proofErr w:type="gramStart"/>
      <w:r>
        <w:t>bude</w:t>
      </w:r>
      <w:proofErr w:type="gramEnd"/>
      <w:r>
        <w:t xml:space="preserve"> dlouhodobé, cca 2 - 7 týdnů Podmínky zakrytí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253"/>
        </w:tabs>
        <w:spacing w:after="0" w:line="254" w:lineRule="auto"/>
        <w:ind w:left="0"/>
      </w:pPr>
      <w:r>
        <w:t>krátce řezaná sláma 5 -10 cm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1413"/>
        </w:tabs>
        <w:spacing w:line="254" w:lineRule="auto"/>
        <w:ind w:left="1160" w:firstLine="20"/>
      </w:pPr>
      <w:r>
        <w:t xml:space="preserve">dlouhá sláma se při </w:t>
      </w:r>
      <w:proofErr w:type="gramStart"/>
      <w:r>
        <w:t>čištěni</w:t>
      </w:r>
      <w:proofErr w:type="gramEnd"/>
      <w:r>
        <w:t xml:space="preserve"> na ukládce nemusí odloučit a může následně působit problémy při zpracování v cukrovaru (praní, řezačky)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253"/>
          <w:tab w:val="left" w:pos="2101"/>
        </w:tabs>
        <w:spacing w:line="254" w:lineRule="auto"/>
        <w:ind w:left="0"/>
      </w:pPr>
      <w:r>
        <w:t>výška vrstvy</w:t>
      </w:r>
      <w:r>
        <w:tab/>
        <w:t>10 -15 cm rovnoměrně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253"/>
        </w:tabs>
        <w:spacing w:after="0" w:line="240" w:lineRule="auto"/>
        <w:ind w:left="0"/>
      </w:pPr>
      <w:r>
        <w:t>skl</w:t>
      </w:r>
      <w:r>
        <w:t>izená cukrová řepa bez vysokého zahlinění</w:t>
      </w:r>
    </w:p>
    <w:p w:rsidR="00F5665D" w:rsidRDefault="000A1C03">
      <w:pPr>
        <w:pStyle w:val="Zkladntext20"/>
        <w:numPr>
          <w:ilvl w:val="0"/>
          <w:numId w:val="8"/>
        </w:numPr>
        <w:shd w:val="clear" w:color="auto" w:fill="auto"/>
        <w:tabs>
          <w:tab w:val="left" w:pos="1413"/>
        </w:tabs>
        <w:spacing w:line="240" w:lineRule="auto"/>
        <w:ind w:left="1160" w:firstLine="20"/>
      </w:pPr>
      <w:r>
        <w:t>při vysokém zahlinění sklizené cukrové řepy hrozí nebezpečí smíchání slámy s hlínou při nakládce, její nedostatečné odloučení a následné problémy při zpracování (výše uvedené)</w:t>
      </w:r>
    </w:p>
    <w:p w:rsidR="00F5665D" w:rsidRDefault="000A1C03">
      <w:pPr>
        <w:pStyle w:val="Nadpis10"/>
        <w:keepNext/>
        <w:keepLines/>
        <w:shd w:val="clear" w:color="auto" w:fill="auto"/>
        <w:ind w:right="600"/>
        <w:jc w:val="center"/>
      </w:pPr>
      <w:bookmarkStart w:id="23" w:name="bookmark22"/>
      <w:proofErr w:type="spellStart"/>
      <w:r>
        <w:t>Tereos</w:t>
      </w:r>
      <w:bookmarkEnd w:id="23"/>
      <w:proofErr w:type="spellEnd"/>
    </w:p>
    <w:p w:rsidR="00F5665D" w:rsidRDefault="000A1C03">
      <w:pPr>
        <w:pStyle w:val="Nadpis30"/>
        <w:keepNext/>
        <w:keepLines/>
        <w:shd w:val="clear" w:color="auto" w:fill="auto"/>
        <w:spacing w:after="120"/>
        <w:ind w:left="100"/>
        <w:jc w:val="center"/>
      </w:pPr>
      <w:bookmarkStart w:id="24" w:name="bookmark23"/>
      <w:r>
        <w:rPr>
          <w:color w:val="AE553D"/>
          <w:u w:val="none"/>
        </w:rPr>
        <w:t>TTD</w:t>
      </w:r>
      <w:bookmarkEnd w:id="24"/>
    </w:p>
    <w:p w:rsidR="00F5665D" w:rsidRDefault="000A1C03">
      <w:pPr>
        <w:pStyle w:val="Zkladntext1"/>
        <w:shd w:val="clear" w:color="auto" w:fill="auto"/>
        <w:spacing w:after="120" w:line="302" w:lineRule="auto"/>
        <w:ind w:left="240" w:firstLine="20"/>
        <w:jc w:val="left"/>
      </w:pPr>
      <w:r>
        <w:rPr>
          <w:b/>
          <w:bCs/>
        </w:rPr>
        <w:t>Provozní podmínky</w:t>
      </w:r>
    </w:p>
    <w:p w:rsidR="00F5665D" w:rsidRDefault="000A1C03">
      <w:pPr>
        <w:pStyle w:val="Zkladntext1"/>
        <w:shd w:val="clear" w:color="auto" w:fill="auto"/>
        <w:spacing w:after="0" w:line="305" w:lineRule="auto"/>
        <w:ind w:left="920" w:right="160" w:firstLine="20"/>
      </w:pPr>
      <w:r>
        <w:t xml:space="preserve">pro </w:t>
      </w:r>
      <w:r>
        <w:t>zakrývání je nutné okolo skládek zabezpečit dostatečný a urovnaný prostor pro provoz a manipulaci rozdružovadla balíkované slámy</w:t>
      </w:r>
    </w:p>
    <w:p w:rsidR="00F5665D" w:rsidRDefault="000A1C03">
      <w:pPr>
        <w:pStyle w:val="Zkladntext1"/>
        <w:shd w:val="clear" w:color="auto" w:fill="auto"/>
        <w:spacing w:after="220" w:line="305" w:lineRule="auto"/>
        <w:ind w:left="920" w:right="4580" w:firstLine="20"/>
        <w:jc w:val="left"/>
      </w:pPr>
      <w:r>
        <w:t>figura skládky cukrové řepy před zakrýváním bude urovnána balíky slámy připravit ke skládce před vlastním zakrýváním</w:t>
      </w:r>
    </w:p>
    <w:p w:rsidR="00F5665D" w:rsidRDefault="000A1C03">
      <w:pPr>
        <w:pStyle w:val="Nadpis40"/>
        <w:keepNext/>
        <w:keepLines/>
        <w:shd w:val="clear" w:color="auto" w:fill="auto"/>
        <w:ind w:left="240" w:firstLine="20"/>
      </w:pPr>
      <w:bookmarkStart w:id="25" w:name="bookmark24"/>
      <w:r>
        <w:lastRenderedPageBreak/>
        <w:t>Příprava s</w:t>
      </w:r>
      <w:r>
        <w:t>lámy</w:t>
      </w:r>
      <w:bookmarkEnd w:id="25"/>
    </w:p>
    <w:p w:rsidR="00F5665D" w:rsidRDefault="000A1C03">
      <w:pPr>
        <w:pStyle w:val="Zkladntext1"/>
        <w:shd w:val="clear" w:color="auto" w:fill="auto"/>
        <w:spacing w:after="0" w:line="302" w:lineRule="auto"/>
        <w:ind w:left="920" w:firstLine="20"/>
      </w:pPr>
      <w:r>
        <w:t>potřebné množství zajisti pěstitel na své náklady</w:t>
      </w:r>
    </w:p>
    <w:p w:rsidR="00F5665D" w:rsidRDefault="000A1C03">
      <w:pPr>
        <w:pStyle w:val="Zkladntext1"/>
        <w:shd w:val="clear" w:color="auto" w:fill="auto"/>
        <w:spacing w:after="0" w:line="302" w:lineRule="auto"/>
        <w:ind w:left="920" w:right="160" w:firstLine="20"/>
      </w:pPr>
      <w:r>
        <w:t xml:space="preserve">k zakrytí použít kvalitní, čerstvou slámu lisovanou do válcových nebo hranatých balíků svázanou provazy, nepoužívat slámu ječnou ani slámu dlouhodobě vystavenou působení klimatických vlivů či shnilou </w:t>
      </w:r>
      <w:r>
        <w:t xml:space="preserve">(lze očekávat problémy s </w:t>
      </w:r>
      <w:proofErr w:type="spellStart"/>
      <w:r>
        <w:t>nastýlánlm</w:t>
      </w:r>
      <w:proofErr w:type="spellEnd"/>
      <w:r>
        <w:t xml:space="preserve"> slámy i její likvidaci při nakládce)</w:t>
      </w:r>
    </w:p>
    <w:p w:rsidR="00F5665D" w:rsidRDefault="000A1C03">
      <w:pPr>
        <w:pStyle w:val="Zkladntext1"/>
        <w:shd w:val="clear" w:color="auto" w:fill="auto"/>
        <w:spacing w:after="0" w:line="302" w:lineRule="auto"/>
        <w:ind w:left="920" w:firstLine="20"/>
      </w:pPr>
      <w:r>
        <w:t xml:space="preserve">nepoužívat balíky stažené sítí, provázky nesundávat z balíků před jejich naložením na </w:t>
      </w:r>
      <w:proofErr w:type="spellStart"/>
      <w:r>
        <w:t>nastýlaci</w:t>
      </w:r>
      <w:proofErr w:type="spellEnd"/>
      <w:r>
        <w:t xml:space="preserve"> stroj</w:t>
      </w:r>
    </w:p>
    <w:p w:rsidR="00F5665D" w:rsidRDefault="000A1C03">
      <w:pPr>
        <w:pStyle w:val="Zkladntext1"/>
        <w:shd w:val="clear" w:color="auto" w:fill="auto"/>
        <w:spacing w:after="0" w:line="302" w:lineRule="auto"/>
        <w:ind w:left="920" w:firstLine="20"/>
      </w:pPr>
      <w:r>
        <w:t>spotřeba slámy: cca 650 kg slámy/1001 řepy pro zakrývání skládek určených pro kla</w:t>
      </w:r>
      <w:r>
        <w:t xml:space="preserve">sický </w:t>
      </w:r>
      <w:proofErr w:type="spellStart"/>
      <w:r>
        <w:t>překlepávač</w:t>
      </w:r>
      <w:proofErr w:type="spellEnd"/>
      <w:r>
        <w:t>, cca 750 kg slámy/100</w:t>
      </w:r>
    </w:p>
    <w:p w:rsidR="00F5665D" w:rsidRDefault="000A1C03">
      <w:pPr>
        <w:pStyle w:val="Zkladntext1"/>
        <w:shd w:val="clear" w:color="auto" w:fill="auto"/>
        <w:spacing w:after="0" w:line="302" w:lineRule="auto"/>
        <w:ind w:left="920" w:firstLine="20"/>
      </w:pPr>
      <w:r>
        <w:t xml:space="preserve">t řepy pro zakrývání skládek určených pro </w:t>
      </w:r>
      <w:proofErr w:type="spellStart"/>
      <w:r>
        <w:t>překlepávač</w:t>
      </w:r>
      <w:proofErr w:type="spellEnd"/>
      <w:r>
        <w:t xml:space="preserve"> typu MAUS</w:t>
      </w:r>
    </w:p>
    <w:p w:rsidR="00F5665D" w:rsidRDefault="000A1C03">
      <w:pPr>
        <w:pStyle w:val="Zkladntext1"/>
        <w:shd w:val="clear" w:color="auto" w:fill="auto"/>
        <w:spacing w:after="220" w:line="302" w:lineRule="auto"/>
        <w:ind w:left="920" w:right="160" w:firstLine="20"/>
      </w:pPr>
      <w:r>
        <w:t>každý Prodejce cukrové řepy, který bude cukrovou řepu dodávat po stanoveném termínu pro zakrývání, je povinen zajistit slámu v dostatečném množství a po</w:t>
      </w:r>
      <w:r>
        <w:t>žadované kvalitě</w:t>
      </w:r>
    </w:p>
    <w:p w:rsidR="00F5665D" w:rsidRDefault="000A1C03">
      <w:pPr>
        <w:pStyle w:val="Nadpis40"/>
        <w:keepNext/>
        <w:keepLines/>
        <w:shd w:val="clear" w:color="auto" w:fill="auto"/>
        <w:ind w:left="240" w:firstLine="20"/>
      </w:pPr>
      <w:bookmarkStart w:id="26" w:name="bookmark25"/>
      <w:r>
        <w:t>Zakrývání skládek cukrové řepy</w:t>
      </w:r>
      <w:bookmarkEnd w:id="26"/>
    </w:p>
    <w:p w:rsidR="00F5665D" w:rsidRDefault="000A1C03">
      <w:pPr>
        <w:pStyle w:val="Zkladntext1"/>
        <w:shd w:val="clear" w:color="auto" w:fill="auto"/>
        <w:spacing w:after="0" w:line="302" w:lineRule="auto"/>
        <w:ind w:left="920" w:firstLine="20"/>
      </w:pPr>
      <w:r>
        <w:t xml:space="preserve">zakrýváni určených skládek cukrové řepy bude prováděno v termínu od </w:t>
      </w:r>
      <w:proofErr w:type="gramStart"/>
      <w:r>
        <w:t>15.11. do</w:t>
      </w:r>
      <w:proofErr w:type="gramEnd"/>
      <w:r>
        <w:t xml:space="preserve"> 30.11.</w:t>
      </w:r>
    </w:p>
    <w:p w:rsidR="00F5665D" w:rsidRDefault="000A1C03">
      <w:pPr>
        <w:pStyle w:val="Zkladntext1"/>
        <w:shd w:val="clear" w:color="auto" w:fill="auto"/>
        <w:spacing w:after="0" w:line="302" w:lineRule="auto"/>
        <w:ind w:left="920" w:firstLine="20"/>
      </w:pPr>
      <w:proofErr w:type="spellStart"/>
      <w:r>
        <w:t>Cukrovamický</w:t>
      </w:r>
      <w:proofErr w:type="spellEnd"/>
      <w:r>
        <w:t xml:space="preserve"> podnik před vlastním provedením posoudí vhodnost skládky k zakrývání</w:t>
      </w:r>
    </w:p>
    <w:p w:rsidR="00F5665D" w:rsidRDefault="000A1C03">
      <w:pPr>
        <w:pStyle w:val="Zkladntext1"/>
        <w:shd w:val="clear" w:color="auto" w:fill="auto"/>
        <w:spacing w:after="0" w:line="302" w:lineRule="auto"/>
        <w:ind w:left="920" w:right="160" w:firstLine="20"/>
      </w:pPr>
      <w:r>
        <w:t xml:space="preserve">zakrývání skládek bude dle dohody s </w:t>
      </w:r>
      <w:r>
        <w:t>Cukrovarnickým podnikem prováděno vlastní technikou nebo zajištěno prostřednictvím služeb</w:t>
      </w:r>
    </w:p>
    <w:p w:rsidR="00F5665D" w:rsidRDefault="000A1C03">
      <w:pPr>
        <w:pStyle w:val="Zkladntext1"/>
        <w:shd w:val="clear" w:color="auto" w:fill="auto"/>
        <w:spacing w:after="460" w:line="302" w:lineRule="auto"/>
        <w:ind w:left="920" w:firstLine="20"/>
        <w:jc w:val="left"/>
      </w:pPr>
      <w:proofErr w:type="spellStart"/>
      <w:r>
        <w:t>Cukrovamický</w:t>
      </w:r>
      <w:proofErr w:type="spellEnd"/>
      <w:r>
        <w:t xml:space="preserve"> podnik uhradí Prodejci cukrové řepy při využití vlastní techniky náhradu za zakrývání cukrové řepy ve výši 7,50,- Kč/t hrubé hmotnosti při splnění podmín</w:t>
      </w:r>
      <w:r>
        <w:t xml:space="preserve">ek požadované kvality (délka řezanky, vrstva a rovnoměrnost zakryti) při zakrývání skládek cukrové řepy prostřednictvím firem služeb, hradí náhradu za zakrývání </w:t>
      </w:r>
      <w:proofErr w:type="spellStart"/>
      <w:r>
        <w:t>Cukrovamický</w:t>
      </w:r>
      <w:proofErr w:type="spellEnd"/>
      <w:r>
        <w:t xml:space="preserve"> podnik přímo těmto firmám</w:t>
      </w:r>
    </w:p>
    <w:p w:rsidR="00F5665D" w:rsidRDefault="000A1C03">
      <w:pPr>
        <w:pStyle w:val="Nadpis40"/>
        <w:keepNext/>
        <w:keepLines/>
        <w:shd w:val="clear" w:color="auto" w:fill="auto"/>
        <w:spacing w:after="200" w:line="307" w:lineRule="auto"/>
        <w:ind w:left="240" w:firstLine="20"/>
      </w:pPr>
      <w:bookmarkStart w:id="27" w:name="bookmark26"/>
      <w:r>
        <w:t xml:space="preserve">Alternativní ochrana netkanou textilií (např. </w:t>
      </w:r>
      <w:proofErr w:type="gramStart"/>
      <w:r>
        <w:t>TOPTEX...)</w:t>
      </w:r>
      <w:bookmarkEnd w:id="27"/>
      <w:proofErr w:type="gramEnd"/>
    </w:p>
    <w:p w:rsidR="00F5665D" w:rsidRDefault="000A1C03">
      <w:pPr>
        <w:pStyle w:val="Zkladntext1"/>
        <w:shd w:val="clear" w:color="auto" w:fill="auto"/>
        <w:spacing w:after="220"/>
        <w:ind w:left="660" w:right="560"/>
        <w:jc w:val="left"/>
      </w:pPr>
      <w:r>
        <w:t>-jako alternativní provedení ochrany proti povětrnostním podmínkám lze akceptovat zakrytí netkanou textilií typu TOPTEX - ochrana bude provedena za obdobných podmínek, jako u zakrytí slámou</w:t>
      </w:r>
    </w:p>
    <w:p w:rsidR="00F5665D" w:rsidRDefault="000A1C03">
      <w:pPr>
        <w:pStyle w:val="Zkladntext1"/>
        <w:shd w:val="clear" w:color="auto" w:fill="auto"/>
        <w:spacing w:after="200"/>
        <w:ind w:left="240" w:firstLine="20"/>
        <w:jc w:val="left"/>
      </w:pPr>
      <w:r>
        <w:t xml:space="preserve">- finanční podmínky pro úhradu za zakrývání netkanou textilii </w:t>
      </w:r>
      <w:r>
        <w:t>jsou stejné, jako při zakrytí slámou</w:t>
      </w:r>
    </w:p>
    <w:sectPr w:rsidR="00F5665D">
      <w:headerReference w:type="even" r:id="rId32"/>
      <w:headerReference w:type="default" r:id="rId33"/>
      <w:footerReference w:type="even" r:id="rId34"/>
      <w:footerReference w:type="default" r:id="rId35"/>
      <w:type w:val="continuous"/>
      <w:pgSz w:w="11900" w:h="16840"/>
      <w:pgMar w:top="1380" w:right="850" w:bottom="2361" w:left="10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03" w:rsidRDefault="000A1C03">
      <w:r>
        <w:separator/>
      </w:r>
    </w:p>
  </w:endnote>
  <w:endnote w:type="continuationSeparator" w:id="0">
    <w:p w:rsidR="000A1C03" w:rsidRDefault="000A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10079990</wp:posOffset>
              </wp:positionV>
              <wp:extent cx="27305" cy="730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89.85000000000002pt;margin-top:793.70000000000005pt;width:2.1499999999999999pt;height:5.7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F5665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5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10440670</wp:posOffset>
              </wp:positionV>
              <wp:extent cx="48895" cy="73025"/>
              <wp:effectExtent l="0" t="0" r="0" b="0"/>
              <wp:wrapNone/>
              <wp:docPr id="70" name="Shap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6F9E" w:rsidRPr="00B86F9E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0" o:spid="_x0000_s1050" type="#_x0000_t202" style="position:absolute;margin-left:305.55pt;margin-top:822.1pt;width:3.85pt;height:5.75pt;z-index:-44040176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" filled="f" stroked="f">
              <v:textbox style="mso-fit-shape-to-text:t" inset="0,0,0,0">
                <w:txbxContent>
                  <w:p w:rsidR="00F5665D" w:rsidRDefault="000A1C03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6F9E" w:rsidRPr="00B86F9E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3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10440670</wp:posOffset>
              </wp:positionV>
              <wp:extent cx="48895" cy="7302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6F9E" w:rsidRPr="00B86F9E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8" o:spid="_x0000_s1051" type="#_x0000_t202" style="position:absolute;margin-left:305.55pt;margin-top:822.1pt;width:3.85pt;height:5.75pt;z-index:-44040176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" filled="f" stroked="f">
              <v:textbox style="mso-fit-shape-to-text:t" inset="0,0,0,0">
                <w:txbxContent>
                  <w:p w:rsidR="00F5665D" w:rsidRDefault="000A1C03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6F9E" w:rsidRPr="00B86F9E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3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9984105</wp:posOffset>
              </wp:positionV>
              <wp:extent cx="52070" cy="76200"/>
              <wp:effectExtent l="0" t="0" r="0" b="0"/>
              <wp:wrapNone/>
              <wp:docPr id="78" name="Shape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6F9E" w:rsidRPr="00B86F9E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8" o:spid="_x0000_s1054" type="#_x0000_t202" style="position:absolute;margin-left:300.85pt;margin-top:786.15pt;width:4.1pt;height:6pt;z-index:-44040175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" filled="f" stroked="f">
              <v:textbox style="mso-fit-shape-to-text:t" inset="0,0,0,0">
                <w:txbxContent>
                  <w:p w:rsidR="00F5665D" w:rsidRDefault="000A1C03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6F9E" w:rsidRPr="00B86F9E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7" behindDoc="1" locked="0" layoutInCell="1" allowOverlap="1">
              <wp:simplePos x="0" y="0"/>
              <wp:positionH relativeFrom="page">
                <wp:posOffset>3880485</wp:posOffset>
              </wp:positionH>
              <wp:positionV relativeFrom="page">
                <wp:posOffset>10440670</wp:posOffset>
              </wp:positionV>
              <wp:extent cx="48895" cy="73025"/>
              <wp:effectExtent l="0" t="0" r="0" b="0"/>
              <wp:wrapNone/>
              <wp:docPr id="72" name="Shape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6F9E" w:rsidRPr="00B86F9E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2" o:spid="_x0000_s1055" type="#_x0000_t202" style="position:absolute;margin-left:305.55pt;margin-top:822.1pt;width:3.85pt;height:5.75pt;z-index:-44040176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" filled="f" stroked="f">
              <v:textbox style="mso-fit-shape-to-text:t" inset="0,0,0,0">
                <w:txbxContent>
                  <w:p w:rsidR="00F5665D" w:rsidRDefault="000A1C03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6F9E" w:rsidRPr="00B86F9E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10079990</wp:posOffset>
              </wp:positionV>
              <wp:extent cx="2730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6F9E" w:rsidRPr="00B86F9E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41" type="#_x0000_t202" style="position:absolute;margin-left:289.85pt;margin-top:793.7pt;width:2.15pt;height:5.7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" filled="f" stroked="f">
              <v:textbox style="mso-fit-shape-to-text:t" inset="0,0,0,0">
                <w:txbxContent>
                  <w:p w:rsidR="00F5665D" w:rsidRDefault="000A1C03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6F9E" w:rsidRPr="00B86F9E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9935210</wp:posOffset>
              </wp:positionV>
              <wp:extent cx="45720" cy="7620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6F9E" w:rsidRPr="00B86F9E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42" type="#_x0000_t202" style="position:absolute;margin-left:290.95pt;margin-top:782.3pt;width:3.6pt;height:6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" filled="f" stroked="f">
              <v:textbox style="mso-fit-shape-to-text:t" inset="0,0,0,0">
                <w:txbxContent>
                  <w:p w:rsidR="00F5665D" w:rsidRDefault="000A1C03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6F9E" w:rsidRPr="00B86F9E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3695065</wp:posOffset>
              </wp:positionH>
              <wp:positionV relativeFrom="page">
                <wp:posOffset>9935210</wp:posOffset>
              </wp:positionV>
              <wp:extent cx="45720" cy="7620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90.94999999999999pt;margin-top:782.29999999999995pt;width:3.6000000000000001pt;height:6.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10213340</wp:posOffset>
              </wp:positionV>
              <wp:extent cx="57785" cy="7620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298.44999999999999pt;margin-top:804.20000000000005pt;width:4.5499999999999998pt;height:6.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3790315</wp:posOffset>
              </wp:positionH>
              <wp:positionV relativeFrom="page">
                <wp:posOffset>10213340</wp:posOffset>
              </wp:positionV>
              <wp:extent cx="57785" cy="7620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298.44999999999999pt;margin-top:804.20000000000005pt;width:4.5499999999999998pt;height:6.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10222865</wp:posOffset>
              </wp:positionV>
              <wp:extent cx="52070" cy="7620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6F9E" w:rsidRPr="00B86F9E">
                            <w:rPr>
                              <w:rFonts w:ascii="Arial" w:eastAsia="Arial" w:hAnsi="Arial" w:cs="Arial"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48" type="#_x0000_t202" style="position:absolute;margin-left:301pt;margin-top:804.95pt;width:4.1pt;height:6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" filled="f" stroked="f">
              <v:textbox style="mso-fit-shape-to-text:t" inset="0,0,0,0">
                <w:txbxContent>
                  <w:p w:rsidR="00F5665D" w:rsidRDefault="000A1C03">
                    <w:pPr>
                      <w:pStyle w:val="Zhlavnebozpat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6F9E" w:rsidRPr="00B86F9E">
                      <w:rPr>
                        <w:rFonts w:ascii="Arial" w:eastAsia="Arial" w:hAnsi="Arial" w:cs="Arial"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10222865</wp:posOffset>
              </wp:positionV>
              <wp:extent cx="52070" cy="7620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301.pt;margin-top:804.95000000000005pt;width:4.0999999999999996pt;height:6.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cs-CZ" w:eastAsia="cs-CZ" w:bidi="cs-CZ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F566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03" w:rsidRDefault="000A1C03"/>
  </w:footnote>
  <w:footnote w:type="continuationSeparator" w:id="0">
    <w:p w:rsidR="000A1C03" w:rsidRDefault="000A1C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7219315</wp:posOffset>
              </wp:positionH>
              <wp:positionV relativeFrom="page">
                <wp:posOffset>496570</wp:posOffset>
              </wp:positionV>
              <wp:extent cx="45720" cy="6096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68.45000000000005pt;margin-top:39.100000000000001pt;width:3.6000000000000001pt;height:4.7999999999999998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F5665D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7219315</wp:posOffset>
              </wp:positionH>
              <wp:positionV relativeFrom="page">
                <wp:posOffset>496570</wp:posOffset>
              </wp:positionV>
              <wp:extent cx="45720" cy="6096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" cy="609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68.45000000000005pt;margin-top:39.100000000000001pt;width:3.6000000000000001pt;height:4.7999999999999998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cs-CZ" w:eastAsia="cs-CZ" w:bidi="cs-CZ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F5665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F5665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F5665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F5665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F5665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F5665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65D" w:rsidRDefault="000A1C03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9" behindDoc="1" locked="0" layoutInCell="1" allowOverlap="1">
              <wp:simplePos x="0" y="0"/>
              <wp:positionH relativeFrom="page">
                <wp:posOffset>3122930</wp:posOffset>
              </wp:positionH>
              <wp:positionV relativeFrom="page">
                <wp:posOffset>59690</wp:posOffset>
              </wp:positionV>
              <wp:extent cx="1310640" cy="472440"/>
              <wp:effectExtent l="0" t="0" r="0" b="0"/>
              <wp:wrapNone/>
              <wp:docPr id="74" name="Shape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472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AE553D"/>
                              <w:sz w:val="88"/>
                              <w:szCs w:val="88"/>
                            </w:rPr>
                            <w:t xml:space="preserve">X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AE553D"/>
                              <w:sz w:val="50"/>
                              <w:szCs w:val="50"/>
                            </w:rPr>
                            <w:t>Tereos</w:t>
                          </w:r>
                          <w:proofErr w:type="spellEnd"/>
                        </w:p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AE553D"/>
                              <w:sz w:val="22"/>
                              <w:szCs w:val="22"/>
                            </w:rPr>
                            <w:t>TTD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245.90000000000001pt;margin-top:4.7000000000000002pt;width:103.2pt;height:37.200000000000003pt;z-index:-18874403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Calibri" w:eastAsia="Calibri" w:hAnsi="Calibri" w:cs="Calibri"/>
                        <w:color w:val="AE553D"/>
                        <w:spacing w:val="0"/>
                        <w:w w:val="100"/>
                        <w:position w:val="0"/>
                        <w:sz w:val="88"/>
                        <w:szCs w:val="88"/>
                        <w:shd w:val="clear" w:color="auto" w:fill="auto"/>
                        <w:lang w:val="cs-CZ" w:eastAsia="cs-CZ" w:bidi="cs-CZ"/>
                      </w:rPr>
                      <w:t xml:space="preserve">X </w:t>
                    </w:r>
                    <w:r>
                      <w:rPr>
                        <w:rFonts w:ascii="Calibri" w:eastAsia="Calibri" w:hAnsi="Calibri" w:cs="Calibri"/>
                        <w:color w:val="AE553D"/>
                        <w:spacing w:val="0"/>
                        <w:w w:val="100"/>
                        <w:position w:val="0"/>
                        <w:sz w:val="50"/>
                        <w:szCs w:val="50"/>
                        <w:shd w:val="clear" w:color="auto" w:fill="auto"/>
                        <w:lang w:val="cs-CZ" w:eastAsia="cs-CZ" w:bidi="cs-CZ"/>
                      </w:rPr>
                      <w:t>Tereos</w:t>
                    </w:r>
                  </w:p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AE553D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cs-CZ" w:eastAsia="cs-CZ" w:bidi="cs-CZ"/>
                      </w:rPr>
                      <w:t>TTD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1" behindDoc="1" locked="0" layoutInCell="1" allowOverlap="1">
              <wp:simplePos x="0" y="0"/>
              <wp:positionH relativeFrom="page">
                <wp:posOffset>6134100</wp:posOffset>
              </wp:positionH>
              <wp:positionV relativeFrom="page">
                <wp:posOffset>672465</wp:posOffset>
              </wp:positionV>
              <wp:extent cx="768350" cy="140335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5665D" w:rsidRDefault="000A1C03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8"/>
                              <w:szCs w:val="28"/>
                            </w:rPr>
                            <w:t>Příloha č.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483.pt;margin-top:52.950000000000003pt;width:60.5pt;height:11.050000000000001pt;z-index:-18874403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cs-CZ" w:eastAsia="cs-CZ" w:bidi="cs-CZ"/>
                      </w:rPr>
                      <w:t>Příloha č.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7D9"/>
    <w:multiLevelType w:val="multilevel"/>
    <w:tmpl w:val="2162F1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A3CB4"/>
    <w:multiLevelType w:val="multilevel"/>
    <w:tmpl w:val="1B1ED76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CD0E6E"/>
    <w:multiLevelType w:val="multilevel"/>
    <w:tmpl w:val="6808831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E4414"/>
    <w:multiLevelType w:val="multilevel"/>
    <w:tmpl w:val="FED603F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211B99"/>
    <w:multiLevelType w:val="multilevel"/>
    <w:tmpl w:val="CCCC4F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85A57"/>
    <w:multiLevelType w:val="multilevel"/>
    <w:tmpl w:val="1458EB20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77254"/>
    <w:multiLevelType w:val="multilevel"/>
    <w:tmpl w:val="A88440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CD188B"/>
    <w:multiLevelType w:val="multilevel"/>
    <w:tmpl w:val="830CE0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C5036A"/>
    <w:multiLevelType w:val="multilevel"/>
    <w:tmpl w:val="4C68B2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5665D"/>
    <w:rsid w:val="000A1C03"/>
    <w:rsid w:val="00B86F9E"/>
    <w:rsid w:val="00F5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E553D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left="1920" w:firstLine="20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307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color w:val="AE553D"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"/>
      <w:jc w:val="center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307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left="2780"/>
      <w:outlineLvl w:val="2"/>
    </w:pPr>
    <w:rPr>
      <w:rFonts w:ascii="Calibri" w:eastAsia="Calibri" w:hAnsi="Calibri" w:cs="Calibri"/>
      <w:sz w:val="20"/>
      <w:szCs w:val="20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57" w:lineRule="auto"/>
      <w:ind w:left="24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302" w:lineRule="auto"/>
      <w:ind w:left="350" w:firstLine="10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F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F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AE553D"/>
      <w:sz w:val="48"/>
      <w:szCs w:val="4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3">
    <w:name w:val="Nadpis #3_"/>
    <w:basedOn w:val="Standardnpsmoodstavce"/>
    <w:link w:val="Nadpis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left="1920" w:firstLine="20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307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Calibri" w:eastAsia="Calibri" w:hAnsi="Calibri" w:cs="Calibri"/>
      <w:color w:val="AE553D"/>
      <w:sz w:val="48"/>
      <w:szCs w:val="4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70"/>
      <w:jc w:val="center"/>
      <w:outlineLvl w:val="1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307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00"/>
      <w:ind w:left="2780"/>
      <w:outlineLvl w:val="2"/>
    </w:pPr>
    <w:rPr>
      <w:rFonts w:ascii="Calibri" w:eastAsia="Calibri" w:hAnsi="Calibri" w:cs="Calibri"/>
      <w:sz w:val="20"/>
      <w:szCs w:val="20"/>
      <w:u w:val="singl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20" w:line="257" w:lineRule="auto"/>
      <w:ind w:left="24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120" w:line="302" w:lineRule="auto"/>
      <w:ind w:left="350" w:firstLine="10"/>
      <w:outlineLvl w:val="3"/>
    </w:pPr>
    <w:rPr>
      <w:rFonts w:ascii="Arial" w:eastAsia="Arial" w:hAnsi="Arial" w:cs="Arial"/>
      <w:b/>
      <w:bCs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60" w:lineRule="auto"/>
    </w:pPr>
    <w:rPr>
      <w:rFonts w:ascii="Arial Narrow" w:eastAsia="Arial Narrow" w:hAnsi="Arial Narrow" w:cs="Arial Narrow"/>
      <w:b/>
      <w:bCs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F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F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10.xml"/><Relationship Id="rId33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9.xml"/><Relationship Id="rId32" Type="http://schemas.openxmlformats.org/officeDocument/2006/relationships/header" Target="header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image" Target="media/image4.jpeg"/><Relationship Id="rId30" Type="http://schemas.openxmlformats.org/officeDocument/2006/relationships/footer" Target="footer11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2095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Sakrytova</cp:lastModifiedBy>
  <cp:revision>2</cp:revision>
  <dcterms:created xsi:type="dcterms:W3CDTF">2021-10-18T13:43:00Z</dcterms:created>
  <dcterms:modified xsi:type="dcterms:W3CDTF">2021-10-18T13:46:00Z</dcterms:modified>
</cp:coreProperties>
</file>