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/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 01  Zlín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75675862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CZ8009104422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Jiří Řihák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15733661/0100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Přílepská 140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763  16  Lukoveček</w:t>
            </w:r>
          </w:p>
        </w:tc>
      </w:tr>
      <w:tr>
        <w:trPr>
          <w:cantSplit/>
        </w:trPr>
        <w:tc>
          <w:tcPr>
            <w:gridSpan w:val="10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6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12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Sestava  vybavení do kabinetu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 dle cenové nabídky  č.21NA00048 sestavu kancelářského nábytku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 provedení šedá + oranžová dle zadání ) včetně dopravy, montáže a závěrečného úklidu.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Použité kování:blum dle zadání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cena:122 518,-Kč s DPH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Termín: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Kontaktní osoba:Cinková Miroslava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tel.:736 765 374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e-mail:cinkova@gaozl.cz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Forma platby:faktura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                                        Mgr.Úředníček Petr</w:t>
            </w:r>
          </w:p>
        </w:tc>
      </w:tr>
      <w:tr>
        <w:trPr>
          <w:cantSplit/>
        </w:trPr>
        <w:tc>
          <w:tcPr>
            <w:gridSpan w:val="17"/>
            <w:vAlign w:val="center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                                           ředitel školy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Zlíně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18.10.2021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Miroslava Cinkova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gridSpan w:val="15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575 570 950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15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cinkova@gaozl.cz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>
        <w:trPr>
          <w:cantSplit/>
        </w:trPr>
        <w:tc>
          <w:tcPr>
            <w:gridSpan w:val="1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pgMar w:left="566" w:top="566" w:right="568" w:bottom="568" w:header="566" w:footer="568" w:gutter="0"/>
      <w:headerReference w:type="default" r:id="header1"/>
    </w:sectPr>
  </w:body>
</w:document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3"/>
      <w:gridCol w:w="323"/>
      <w:gridCol w:w="216"/>
      <w:gridCol w:w="323"/>
      <w:gridCol w:w="1184"/>
      <w:gridCol w:w="539"/>
      <w:gridCol w:w="646"/>
      <w:gridCol w:w="538"/>
      <w:gridCol w:w="216"/>
      <w:gridCol w:w="430"/>
      <w:gridCol w:w="754"/>
      <w:gridCol w:w="539"/>
      <w:gridCol w:w="1292"/>
      <w:gridCol w:w="538"/>
      <w:gridCol w:w="1724"/>
    </w:tblGrid>
    <w:tr>
      <w:trPr>
        <w:cantSplit/>
      </w:trPr>
      <w:tc>
        <w:tcPr>
          <w:gridSpan w:val="17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2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5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1300042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/Relationships>

</file>

<file path=word/_rels/header1.xml.rels><?xml version='1.0' encoding='windows-1250'?>
<Relationships xmlns='http://schemas.openxmlformats.org/package/2006/relationships'>
</Relationships>

</file>