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7788" w14:textId="6D2F1654" w:rsidR="00CC24A0" w:rsidRDefault="0053640B" w:rsidP="00FA1AAC">
      <w:pPr>
        <w:pBdr>
          <w:bottom w:val="single" w:sz="12" w:space="1" w:color="76923C" w:themeColor="accent3" w:themeShade="BF"/>
        </w:pBdr>
        <w:rPr>
          <w:rFonts w:ascii="Calibri Light" w:hAnsi="Calibri Light"/>
          <w:b/>
          <w:caps/>
          <w:sz w:val="36"/>
          <w:szCs w:val="36"/>
        </w:rPr>
      </w:pPr>
      <w:bookmarkStart w:id="0" w:name="_GoBack"/>
      <w:bookmarkEnd w:id="0"/>
      <w:r>
        <w:rPr>
          <w:rFonts w:ascii="Calibri Light" w:hAnsi="Calibri Light"/>
          <w:b/>
          <w:caps/>
          <w:noProof/>
          <w:sz w:val="36"/>
          <w:szCs w:val="36"/>
          <w:lang w:eastAsia="cs-CZ"/>
        </w:rPr>
        <w:drawing>
          <wp:anchor distT="0" distB="0" distL="114300" distR="114300" simplePos="0" relativeHeight="251658240" behindDoc="1" locked="0" layoutInCell="1" allowOverlap="1" wp14:anchorId="193687E0" wp14:editId="54F30C4A">
            <wp:simplePos x="0" y="0"/>
            <wp:positionH relativeFrom="margin">
              <wp:align>center</wp:align>
            </wp:positionH>
            <wp:positionV relativeFrom="paragraph">
              <wp:posOffset>0</wp:posOffset>
            </wp:positionV>
            <wp:extent cx="472440" cy="453390"/>
            <wp:effectExtent l="0" t="0" r="3810" b="3810"/>
            <wp:wrapTight wrapText="bothSides">
              <wp:wrapPolygon edited="0">
                <wp:start x="0" y="0"/>
                <wp:lineTo x="0" y="20874"/>
                <wp:lineTo x="20903" y="20874"/>
                <wp:lineTo x="2090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453390"/>
                    </a:xfrm>
                    <a:prstGeom prst="rect">
                      <a:avLst/>
                    </a:prstGeom>
                  </pic:spPr>
                </pic:pic>
              </a:graphicData>
            </a:graphic>
            <wp14:sizeRelH relativeFrom="page">
              <wp14:pctWidth>0</wp14:pctWidth>
            </wp14:sizeRelH>
            <wp14:sizeRelV relativeFrom="page">
              <wp14:pctHeight>0</wp14:pctHeight>
            </wp14:sizeRelV>
          </wp:anchor>
        </w:drawing>
      </w:r>
      <w:r w:rsidR="004C7C83">
        <w:rPr>
          <w:rFonts w:ascii="Calibri Light" w:hAnsi="Calibri Light"/>
          <w:b/>
          <w:caps/>
          <w:sz w:val="36"/>
          <w:szCs w:val="36"/>
        </w:rPr>
        <w:tab/>
      </w:r>
    </w:p>
    <w:p w14:paraId="3CB599D6" w14:textId="5C315FA5" w:rsidR="0081632D" w:rsidRDefault="0081632D" w:rsidP="00FA1AAC">
      <w:pPr>
        <w:pBdr>
          <w:bottom w:val="single" w:sz="12" w:space="1" w:color="76923C" w:themeColor="accent3" w:themeShade="BF"/>
        </w:pBdr>
        <w:rPr>
          <w:rFonts w:ascii="Calibri Light" w:hAnsi="Calibri Light"/>
          <w:b/>
          <w:caps/>
          <w:sz w:val="36"/>
          <w:szCs w:val="36"/>
        </w:rPr>
      </w:pPr>
    </w:p>
    <w:p w14:paraId="1DDB8348" w14:textId="6E60B20D"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14:paraId="09482126" w14:textId="796D1479" w:rsidR="00FA1AAC" w:rsidRDefault="009369AD" w:rsidP="00FA1AAC">
      <w:pPr>
        <w:spacing w:before="480" w:after="360"/>
        <w:jc w:val="center"/>
        <w:rPr>
          <w:rFonts w:ascii="Calibri Light" w:hAnsi="Calibri Light"/>
          <w:szCs w:val="22"/>
        </w:rPr>
      </w:pPr>
      <w:r>
        <w:rPr>
          <w:rFonts w:ascii="Calibri Light" w:hAnsi="Calibri Light"/>
          <w:b/>
          <w:sz w:val="26"/>
          <w:szCs w:val="26"/>
        </w:rPr>
        <w:t>„</w:t>
      </w:r>
      <w:r w:rsidR="00A608FD" w:rsidRPr="00E25469">
        <w:rPr>
          <w:rFonts w:ascii="Calibri Light" w:hAnsi="Calibri Light"/>
          <w:b/>
          <w:sz w:val="28"/>
          <w:szCs w:val="28"/>
        </w:rPr>
        <w:t>ÚPRAVY OKOLÍ PŘÍRODNÍ NÁDRŽE MARVÁNEK, ŘÍČANY</w:t>
      </w:r>
      <w:r>
        <w:rPr>
          <w:rFonts w:ascii="Calibri Light" w:hAnsi="Calibri Light"/>
          <w:b/>
          <w:sz w:val="26"/>
          <w:szCs w:val="26"/>
        </w:rPr>
        <w:t>“</w:t>
      </w:r>
    </w:p>
    <w:p w14:paraId="2F2C66ED" w14:textId="77777777" w:rsidR="00F94F8E" w:rsidRPr="00FA1AAC" w:rsidRDefault="00F94F8E" w:rsidP="00FA1AAC">
      <w:pPr>
        <w:spacing w:before="480" w:after="360"/>
        <w:jc w:val="center"/>
        <w:rPr>
          <w:rFonts w:ascii="Calibri Light" w:hAnsi="Calibri Light"/>
          <w:szCs w:val="22"/>
        </w:rPr>
      </w:pPr>
      <w:r w:rsidRPr="00F94F8E">
        <w:rPr>
          <w:rFonts w:asciiTheme="minorHAnsi" w:hAnsiTheme="minorHAnsi" w:cstheme="minorHAnsi"/>
          <w:sz w:val="22"/>
          <w:szCs w:val="22"/>
        </w:rPr>
        <w:t>uzavřená podle § 2586 a následujících zákona č. 89/2012 Sb., občanský zákoník, ve znění pozdějších předpisů</w:t>
      </w:r>
    </w:p>
    <w:p w14:paraId="55756DCF" w14:textId="1D60680C" w:rsidR="00F94F8E" w:rsidRPr="00F94F8E" w:rsidRDefault="00F94F8E" w:rsidP="00F94F8E">
      <w:pPr>
        <w:tabs>
          <w:tab w:val="left" w:pos="3402"/>
        </w:tabs>
        <w:rPr>
          <w:rFonts w:asciiTheme="minorHAnsi" w:hAnsiTheme="minorHAnsi" w:cstheme="minorHAnsi"/>
          <w:iCs/>
          <w:sz w:val="22"/>
          <w:szCs w:val="22"/>
        </w:rPr>
      </w:pPr>
      <w:r w:rsidRPr="00F94F8E">
        <w:rPr>
          <w:rFonts w:asciiTheme="minorHAnsi" w:hAnsiTheme="minorHAnsi" w:cstheme="minorHAnsi"/>
          <w:iCs/>
          <w:sz w:val="22"/>
          <w:szCs w:val="22"/>
        </w:rPr>
        <w:t>Číslo smlouvy objednatele:</w:t>
      </w:r>
      <w:r w:rsidRPr="00F94F8E">
        <w:rPr>
          <w:rFonts w:asciiTheme="minorHAnsi" w:hAnsiTheme="minorHAnsi" w:cstheme="minorHAnsi"/>
          <w:iCs/>
          <w:sz w:val="22"/>
          <w:szCs w:val="22"/>
        </w:rPr>
        <w:tab/>
      </w:r>
      <w:r w:rsidR="00BE6963" w:rsidRPr="00BE6963">
        <w:rPr>
          <w:rFonts w:asciiTheme="minorHAnsi" w:hAnsiTheme="minorHAnsi" w:cstheme="minorHAnsi"/>
          <w:iCs/>
          <w:sz w:val="22"/>
          <w:szCs w:val="22"/>
        </w:rPr>
        <w:t>SOD/00531/2021/OIÚ</w:t>
      </w:r>
    </w:p>
    <w:p w14:paraId="150284A1" w14:textId="77777777" w:rsidR="00F94F8E" w:rsidRPr="00F94F8E" w:rsidRDefault="00F94F8E" w:rsidP="00F94F8E">
      <w:pPr>
        <w:rPr>
          <w:rFonts w:asciiTheme="minorHAnsi" w:hAnsiTheme="minorHAnsi" w:cstheme="minorHAnsi"/>
          <w:sz w:val="22"/>
          <w:szCs w:val="22"/>
        </w:rPr>
      </w:pPr>
    </w:p>
    <w:tbl>
      <w:tblPr>
        <w:tblW w:w="9532" w:type="dxa"/>
        <w:tblInd w:w="-34" w:type="dxa"/>
        <w:tblLook w:val="04A0" w:firstRow="1" w:lastRow="0" w:firstColumn="1" w:lastColumn="0" w:noHBand="0" w:noVBand="1"/>
      </w:tblPr>
      <w:tblGrid>
        <w:gridCol w:w="3402"/>
        <w:gridCol w:w="6130"/>
      </w:tblGrid>
      <w:tr w:rsidR="00F94F8E" w:rsidRPr="00F94F8E" w14:paraId="3F5405DC" w14:textId="77777777" w:rsidTr="00CF5BF2">
        <w:tc>
          <w:tcPr>
            <w:tcW w:w="3402" w:type="dxa"/>
            <w:shd w:val="clear" w:color="auto" w:fill="auto"/>
            <w:vAlign w:val="center"/>
          </w:tcPr>
          <w:p w14:paraId="1CA6D395" w14:textId="77777777" w:rsidR="00F94F8E" w:rsidRPr="00F94F8E" w:rsidRDefault="00F94F8E" w:rsidP="006A35DF">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b/>
                <w:sz w:val="22"/>
                <w:szCs w:val="22"/>
              </w:rPr>
              <w:t>OBJEDNATEL:</w:t>
            </w:r>
          </w:p>
        </w:tc>
        <w:tc>
          <w:tcPr>
            <w:tcW w:w="6130" w:type="dxa"/>
            <w:shd w:val="clear" w:color="auto" w:fill="auto"/>
            <w:vAlign w:val="center"/>
          </w:tcPr>
          <w:p w14:paraId="470FAC5B" w14:textId="77777777" w:rsidR="00F94F8E" w:rsidRPr="00F94F8E" w:rsidRDefault="00F94F8E" w:rsidP="006A35DF">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b/>
                <w:bCs/>
                <w:i/>
                <w:sz w:val="22"/>
                <w:szCs w:val="22"/>
              </w:rPr>
              <w:t>Město Říčany</w:t>
            </w:r>
          </w:p>
        </w:tc>
      </w:tr>
      <w:tr w:rsidR="00F94F8E" w:rsidRPr="00F94F8E" w14:paraId="5568FB2C" w14:textId="77777777" w:rsidTr="00CF5BF2">
        <w:tc>
          <w:tcPr>
            <w:tcW w:w="3402" w:type="dxa"/>
            <w:shd w:val="clear" w:color="auto" w:fill="auto"/>
            <w:vAlign w:val="center"/>
          </w:tcPr>
          <w:p w14:paraId="1571AADB"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sídlem:</w:t>
            </w:r>
          </w:p>
        </w:tc>
        <w:tc>
          <w:tcPr>
            <w:tcW w:w="6130" w:type="dxa"/>
            <w:shd w:val="clear" w:color="auto" w:fill="auto"/>
            <w:vAlign w:val="center"/>
          </w:tcPr>
          <w:p w14:paraId="44B4568B"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Masarykovo nám. 53/40, 251 01  Říčany</w:t>
            </w:r>
          </w:p>
        </w:tc>
      </w:tr>
      <w:tr w:rsidR="00F94F8E" w:rsidRPr="00F94F8E" w14:paraId="59C5116D" w14:textId="77777777" w:rsidTr="00CF5BF2">
        <w:tc>
          <w:tcPr>
            <w:tcW w:w="3402" w:type="dxa"/>
            <w:shd w:val="clear" w:color="auto" w:fill="auto"/>
            <w:vAlign w:val="center"/>
          </w:tcPr>
          <w:p w14:paraId="3778974F"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zastoupený:</w:t>
            </w:r>
          </w:p>
        </w:tc>
        <w:tc>
          <w:tcPr>
            <w:tcW w:w="6130" w:type="dxa"/>
            <w:shd w:val="clear" w:color="auto" w:fill="auto"/>
            <w:vAlign w:val="center"/>
          </w:tcPr>
          <w:p w14:paraId="285180C0" w14:textId="77777777" w:rsidR="00F94F8E" w:rsidRPr="00F94F8E" w:rsidRDefault="00A608FD" w:rsidP="006A35DF">
            <w:pPr>
              <w:tabs>
                <w:tab w:val="left" w:pos="284"/>
                <w:tab w:val="left" w:pos="567"/>
                <w:tab w:val="left" w:pos="2694"/>
              </w:tabs>
              <w:rPr>
                <w:rFonts w:asciiTheme="minorHAnsi" w:hAnsiTheme="minorHAnsi" w:cstheme="minorHAnsi"/>
                <w:sz w:val="22"/>
                <w:szCs w:val="22"/>
              </w:rPr>
            </w:pPr>
            <w:r>
              <w:rPr>
                <w:rFonts w:asciiTheme="minorHAnsi" w:hAnsiTheme="minorHAnsi" w:cstheme="minorHAnsi"/>
                <w:i/>
                <w:sz w:val="22"/>
                <w:szCs w:val="22"/>
              </w:rPr>
              <w:t>Ing. Davidem Michaličkou</w:t>
            </w:r>
            <w:r w:rsidR="00F94F8E" w:rsidRPr="00F94F8E">
              <w:rPr>
                <w:rFonts w:asciiTheme="minorHAnsi" w:hAnsiTheme="minorHAnsi" w:cstheme="minorHAnsi"/>
                <w:i/>
                <w:sz w:val="22"/>
                <w:szCs w:val="22"/>
              </w:rPr>
              <w:t>, starostou města</w:t>
            </w:r>
            <w:r w:rsidR="00F94F8E" w:rsidRPr="00F94F8E">
              <w:rPr>
                <w:rFonts w:asciiTheme="minorHAnsi" w:hAnsiTheme="minorHAnsi" w:cstheme="minorHAnsi"/>
                <w:sz w:val="22"/>
                <w:szCs w:val="22"/>
              </w:rPr>
              <w:tab/>
            </w:r>
          </w:p>
        </w:tc>
      </w:tr>
      <w:tr w:rsidR="00F94F8E" w:rsidRPr="00F94F8E" w14:paraId="45D29B3A" w14:textId="77777777" w:rsidTr="00CF5BF2">
        <w:tc>
          <w:tcPr>
            <w:tcW w:w="3402" w:type="dxa"/>
            <w:shd w:val="clear" w:color="auto" w:fill="auto"/>
            <w:vAlign w:val="center"/>
          </w:tcPr>
          <w:p w14:paraId="783A6DF7"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bankovní spojení</w:t>
            </w:r>
          </w:p>
        </w:tc>
        <w:tc>
          <w:tcPr>
            <w:tcW w:w="6130" w:type="dxa"/>
            <w:shd w:val="clear" w:color="auto" w:fill="auto"/>
            <w:vAlign w:val="center"/>
          </w:tcPr>
          <w:p w14:paraId="7499A818" w14:textId="77777777" w:rsidR="00F94F8E" w:rsidRPr="00F94F8E" w:rsidRDefault="00F94F8E" w:rsidP="006A35DF">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KB, a.s., pobočka Říčany</w:t>
            </w:r>
          </w:p>
        </w:tc>
      </w:tr>
      <w:tr w:rsidR="00046C25" w:rsidRPr="00F94F8E" w14:paraId="67255AB0" w14:textId="77777777" w:rsidTr="00CF5BF2">
        <w:tc>
          <w:tcPr>
            <w:tcW w:w="3402" w:type="dxa"/>
            <w:shd w:val="clear" w:color="auto" w:fill="auto"/>
            <w:vAlign w:val="center"/>
          </w:tcPr>
          <w:p w14:paraId="3B99D94F"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číslo účtu:</w:t>
            </w:r>
          </w:p>
        </w:tc>
        <w:tc>
          <w:tcPr>
            <w:tcW w:w="6130" w:type="dxa"/>
            <w:shd w:val="clear" w:color="auto" w:fill="auto"/>
            <w:vAlign w:val="center"/>
          </w:tcPr>
          <w:p w14:paraId="1832925B"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81632D">
              <w:rPr>
                <w:rFonts w:ascii="Calibri Light" w:hAnsi="Calibri Light"/>
                <w:i/>
                <w:sz w:val="22"/>
                <w:szCs w:val="22"/>
              </w:rPr>
              <w:t>724201/0100</w:t>
            </w:r>
            <w:r w:rsidRPr="0081632D">
              <w:rPr>
                <w:rFonts w:ascii="Calibri Light" w:hAnsi="Calibri Light"/>
                <w:sz w:val="22"/>
                <w:szCs w:val="22"/>
              </w:rPr>
              <w:tab/>
            </w:r>
          </w:p>
        </w:tc>
      </w:tr>
      <w:tr w:rsidR="00046C25" w:rsidRPr="00F94F8E" w14:paraId="08FDB677" w14:textId="77777777" w:rsidTr="00CF5BF2">
        <w:tc>
          <w:tcPr>
            <w:tcW w:w="3402" w:type="dxa"/>
            <w:shd w:val="clear" w:color="auto" w:fill="auto"/>
            <w:vAlign w:val="center"/>
          </w:tcPr>
          <w:p w14:paraId="1F150388"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IČO:</w:t>
            </w:r>
          </w:p>
        </w:tc>
        <w:tc>
          <w:tcPr>
            <w:tcW w:w="6130" w:type="dxa"/>
            <w:shd w:val="clear" w:color="auto" w:fill="auto"/>
            <w:vAlign w:val="center"/>
          </w:tcPr>
          <w:p w14:paraId="043539F9"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00240702</w:t>
            </w:r>
          </w:p>
        </w:tc>
      </w:tr>
      <w:tr w:rsidR="00046C25" w:rsidRPr="00F94F8E" w14:paraId="6FC33993" w14:textId="77777777" w:rsidTr="00CF5BF2">
        <w:tc>
          <w:tcPr>
            <w:tcW w:w="3402" w:type="dxa"/>
            <w:shd w:val="clear" w:color="auto" w:fill="auto"/>
            <w:vAlign w:val="center"/>
          </w:tcPr>
          <w:p w14:paraId="084D9EC4"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DIČ:</w:t>
            </w:r>
          </w:p>
        </w:tc>
        <w:tc>
          <w:tcPr>
            <w:tcW w:w="6130" w:type="dxa"/>
            <w:shd w:val="clear" w:color="auto" w:fill="auto"/>
            <w:vAlign w:val="center"/>
          </w:tcPr>
          <w:p w14:paraId="24D08D23"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CZ00240702</w:t>
            </w:r>
          </w:p>
        </w:tc>
      </w:tr>
      <w:tr w:rsidR="00046C25" w:rsidRPr="00F94F8E" w14:paraId="5D60423A" w14:textId="77777777" w:rsidTr="00CF5BF2">
        <w:tc>
          <w:tcPr>
            <w:tcW w:w="3402" w:type="dxa"/>
            <w:shd w:val="clear" w:color="auto" w:fill="auto"/>
            <w:vAlign w:val="center"/>
          </w:tcPr>
          <w:p w14:paraId="2F84AFA5"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Pr>
                <w:rFonts w:asciiTheme="minorHAnsi" w:hAnsiTheme="minorHAnsi" w:cstheme="minorHAnsi"/>
                <w:sz w:val="22"/>
                <w:szCs w:val="22"/>
              </w:rPr>
              <w:t>i</w:t>
            </w:r>
            <w:r w:rsidRPr="00F94F8E">
              <w:rPr>
                <w:rFonts w:asciiTheme="minorHAnsi" w:hAnsiTheme="minorHAnsi" w:cstheme="minorHAnsi"/>
                <w:sz w:val="22"/>
                <w:szCs w:val="22"/>
              </w:rPr>
              <w:t>dentifikátor datové schránky:</w:t>
            </w:r>
          </w:p>
        </w:tc>
        <w:tc>
          <w:tcPr>
            <w:tcW w:w="6130" w:type="dxa"/>
            <w:shd w:val="clear" w:color="auto" w:fill="auto"/>
            <w:vAlign w:val="center"/>
          </w:tcPr>
          <w:p w14:paraId="10530E82" w14:textId="77777777" w:rsidR="00046C25" w:rsidRPr="00F94F8E" w:rsidRDefault="00046C25" w:rsidP="00046C25">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bCs/>
                <w:i/>
                <w:sz w:val="22"/>
                <w:szCs w:val="22"/>
              </w:rPr>
              <w:t>Skjbfwd</w:t>
            </w:r>
          </w:p>
        </w:tc>
      </w:tr>
      <w:tr w:rsidR="00046C25" w:rsidRPr="00F94F8E" w14:paraId="0240DC6E" w14:textId="77777777" w:rsidTr="00CF5BF2">
        <w:tc>
          <w:tcPr>
            <w:tcW w:w="3402" w:type="dxa"/>
            <w:shd w:val="clear" w:color="auto" w:fill="auto"/>
            <w:vAlign w:val="center"/>
          </w:tcPr>
          <w:p w14:paraId="50D9A354"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osoba oprávněná jednat ve věcech technických</w:t>
            </w:r>
            <w:r>
              <w:rPr>
                <w:rFonts w:asciiTheme="minorHAnsi" w:hAnsiTheme="minorHAnsi" w:cstheme="minorHAnsi"/>
                <w:sz w:val="22"/>
                <w:szCs w:val="22"/>
              </w:rPr>
              <w:t>:</w:t>
            </w:r>
          </w:p>
        </w:tc>
        <w:tc>
          <w:tcPr>
            <w:tcW w:w="6130" w:type="dxa"/>
            <w:shd w:val="clear" w:color="auto" w:fill="auto"/>
            <w:vAlign w:val="center"/>
          </w:tcPr>
          <w:p w14:paraId="485BBBCF" w14:textId="2F18337C" w:rsidR="00046C25" w:rsidRPr="00F94F8E" w:rsidRDefault="00A608FD" w:rsidP="00A608FD">
            <w:pPr>
              <w:tabs>
                <w:tab w:val="left" w:pos="284"/>
                <w:tab w:val="left" w:pos="567"/>
                <w:tab w:val="left" w:pos="2694"/>
              </w:tabs>
              <w:rPr>
                <w:rFonts w:asciiTheme="minorHAnsi" w:hAnsiTheme="minorHAnsi" w:cstheme="minorHAnsi"/>
                <w:b/>
                <w:i/>
                <w:sz w:val="22"/>
                <w:szCs w:val="22"/>
              </w:rPr>
            </w:pPr>
            <w:r w:rsidRPr="00E25469">
              <w:rPr>
                <w:rFonts w:ascii="Calibri Light" w:hAnsi="Calibri Light"/>
                <w:i/>
                <w:sz w:val="22"/>
                <w:szCs w:val="22"/>
              </w:rPr>
              <w:t xml:space="preserve">Ing. </w:t>
            </w:r>
            <w:r>
              <w:rPr>
                <w:rFonts w:ascii="Calibri Light" w:hAnsi="Calibri Light"/>
                <w:i/>
                <w:sz w:val="22"/>
                <w:szCs w:val="22"/>
              </w:rPr>
              <w:t xml:space="preserve">Monika Burešová, </w:t>
            </w:r>
            <w:r w:rsidR="00FA1AAC">
              <w:rPr>
                <w:rFonts w:asciiTheme="minorHAnsi" w:hAnsiTheme="minorHAnsi" w:cstheme="minorHAnsi"/>
                <w:i/>
                <w:sz w:val="22"/>
                <w:szCs w:val="22"/>
              </w:rPr>
              <w:t xml:space="preserve">, </w:t>
            </w:r>
            <w:r w:rsidR="00D44C0F" w:rsidRPr="00F94F8E">
              <w:rPr>
                <w:rFonts w:asciiTheme="minorHAnsi" w:hAnsiTheme="minorHAnsi" w:cstheme="minorHAnsi"/>
                <w:i/>
                <w:sz w:val="22"/>
                <w:szCs w:val="22"/>
              </w:rPr>
              <w:t>Ing. arch. Alice Štěpánková</w:t>
            </w:r>
          </w:p>
        </w:tc>
      </w:tr>
      <w:tr w:rsidR="00046C25" w:rsidRPr="00F94F8E" w14:paraId="45E34FB8" w14:textId="77777777" w:rsidTr="0087357E">
        <w:trPr>
          <w:trHeight w:val="714"/>
        </w:trPr>
        <w:tc>
          <w:tcPr>
            <w:tcW w:w="3402" w:type="dxa"/>
            <w:shd w:val="clear" w:color="auto" w:fill="auto"/>
            <w:vAlign w:val="center"/>
          </w:tcPr>
          <w:p w14:paraId="0D550E7A" w14:textId="77777777" w:rsidR="00046C25" w:rsidRPr="00F94F8E" w:rsidRDefault="00046C25" w:rsidP="00046C25">
            <w:pPr>
              <w:tabs>
                <w:tab w:val="left" w:pos="284"/>
                <w:tab w:val="left" w:pos="567"/>
                <w:tab w:val="left" w:pos="2694"/>
              </w:tabs>
              <w:rPr>
                <w:rFonts w:asciiTheme="minorHAnsi" w:hAnsiTheme="minorHAnsi" w:cstheme="minorHAnsi"/>
                <w:sz w:val="22"/>
                <w:szCs w:val="22"/>
              </w:rPr>
            </w:pPr>
            <w:r>
              <w:rPr>
                <w:rFonts w:asciiTheme="minorHAnsi" w:hAnsiTheme="minorHAnsi" w:cstheme="minorHAnsi"/>
                <w:sz w:val="22"/>
                <w:szCs w:val="22"/>
              </w:rPr>
              <w:t>osoba oprávněná jednat ve věcech smluvních:</w:t>
            </w:r>
          </w:p>
        </w:tc>
        <w:tc>
          <w:tcPr>
            <w:tcW w:w="6130" w:type="dxa"/>
            <w:shd w:val="clear" w:color="auto" w:fill="auto"/>
            <w:vAlign w:val="center"/>
          </w:tcPr>
          <w:p w14:paraId="13191FBD" w14:textId="77777777" w:rsidR="00046C25" w:rsidRPr="00F94F8E" w:rsidRDefault="00A608FD" w:rsidP="00046C25">
            <w:pPr>
              <w:tabs>
                <w:tab w:val="left" w:pos="284"/>
                <w:tab w:val="left" w:pos="567"/>
                <w:tab w:val="left" w:pos="2694"/>
              </w:tabs>
              <w:rPr>
                <w:rFonts w:asciiTheme="minorHAnsi" w:hAnsiTheme="minorHAnsi" w:cstheme="minorHAnsi"/>
                <w:i/>
                <w:sz w:val="22"/>
                <w:szCs w:val="22"/>
              </w:rPr>
            </w:pPr>
            <w:r>
              <w:rPr>
                <w:rFonts w:asciiTheme="minorHAnsi" w:hAnsiTheme="minorHAnsi" w:cstheme="minorHAnsi"/>
                <w:i/>
                <w:sz w:val="22"/>
                <w:szCs w:val="22"/>
              </w:rPr>
              <w:t>Ing. David Michalička</w:t>
            </w:r>
            <w:r w:rsidR="00046C25">
              <w:rPr>
                <w:rFonts w:asciiTheme="minorHAnsi" w:hAnsiTheme="minorHAnsi" w:cstheme="minorHAnsi"/>
                <w:i/>
                <w:sz w:val="22"/>
                <w:szCs w:val="22"/>
              </w:rPr>
              <w:t>, starosta města</w:t>
            </w:r>
          </w:p>
        </w:tc>
      </w:tr>
      <w:tr w:rsidR="0087357E" w:rsidRPr="00F94F8E" w14:paraId="10364647" w14:textId="77777777" w:rsidTr="00CF5BF2">
        <w:tc>
          <w:tcPr>
            <w:tcW w:w="3402" w:type="dxa"/>
            <w:shd w:val="clear" w:color="auto" w:fill="auto"/>
            <w:vAlign w:val="center"/>
          </w:tcPr>
          <w:p w14:paraId="3C762E08"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 xml:space="preserve">Technický dozor </w:t>
            </w:r>
            <w:r>
              <w:rPr>
                <w:rFonts w:asciiTheme="minorHAnsi" w:hAnsiTheme="minorHAnsi" w:cstheme="minorHAnsi"/>
                <w:sz w:val="22"/>
                <w:szCs w:val="22"/>
              </w:rPr>
              <w:t>stavebníka</w:t>
            </w:r>
            <w:r w:rsidRPr="00F94F8E">
              <w:rPr>
                <w:rFonts w:asciiTheme="minorHAnsi" w:hAnsiTheme="minorHAnsi" w:cstheme="minorHAnsi"/>
                <w:sz w:val="22"/>
                <w:szCs w:val="22"/>
              </w:rPr>
              <w:t xml:space="preserve"> (TD</w:t>
            </w:r>
            <w:r>
              <w:rPr>
                <w:rFonts w:asciiTheme="minorHAnsi" w:hAnsiTheme="minorHAnsi" w:cstheme="minorHAnsi"/>
                <w:sz w:val="22"/>
                <w:szCs w:val="22"/>
              </w:rPr>
              <w:t>S</w:t>
            </w:r>
            <w:r w:rsidRPr="00F94F8E">
              <w:rPr>
                <w:rFonts w:asciiTheme="minorHAnsi" w:hAnsiTheme="minorHAnsi" w:cstheme="minorHAnsi"/>
                <w:sz w:val="22"/>
                <w:szCs w:val="22"/>
              </w:rPr>
              <w:t>):</w:t>
            </w:r>
          </w:p>
        </w:tc>
        <w:tc>
          <w:tcPr>
            <w:tcW w:w="6130" w:type="dxa"/>
            <w:shd w:val="clear" w:color="auto" w:fill="auto"/>
            <w:vAlign w:val="center"/>
          </w:tcPr>
          <w:p w14:paraId="1CD0C585" w14:textId="3530EB05" w:rsidR="0087357E" w:rsidRPr="00F94F8E" w:rsidRDefault="0087357E" w:rsidP="0087357E">
            <w:pPr>
              <w:tabs>
                <w:tab w:val="left" w:pos="284"/>
                <w:tab w:val="left" w:pos="567"/>
                <w:tab w:val="left" w:pos="2694"/>
              </w:tabs>
              <w:rPr>
                <w:rFonts w:asciiTheme="minorHAnsi" w:hAnsiTheme="minorHAnsi" w:cstheme="minorHAnsi"/>
                <w:i/>
                <w:sz w:val="22"/>
                <w:szCs w:val="22"/>
              </w:rPr>
            </w:pPr>
            <w:r w:rsidRPr="008D3D35">
              <w:rPr>
                <w:rFonts w:ascii="Calibri Light" w:hAnsi="Calibri Light"/>
                <w:b/>
                <w:bCs/>
                <w:i/>
                <w:sz w:val="22"/>
                <w:szCs w:val="22"/>
              </w:rPr>
              <w:t>LNConsult s.r.o.</w:t>
            </w:r>
            <w:r>
              <w:rPr>
                <w:rFonts w:ascii="Calibri Light" w:hAnsi="Calibri Light"/>
                <w:i/>
                <w:sz w:val="22"/>
                <w:szCs w:val="22"/>
              </w:rPr>
              <w:t xml:space="preserve"> U Hřiště 250, 250 83 Škvorec</w:t>
            </w:r>
          </w:p>
        </w:tc>
      </w:tr>
      <w:tr w:rsidR="0087357E" w:rsidRPr="00F94F8E" w14:paraId="39BD4649" w14:textId="77777777" w:rsidTr="00CF5BF2">
        <w:tc>
          <w:tcPr>
            <w:tcW w:w="3402" w:type="dxa"/>
            <w:shd w:val="clear" w:color="auto" w:fill="auto"/>
            <w:vAlign w:val="center"/>
          </w:tcPr>
          <w:p w14:paraId="0D32C5CC" w14:textId="2B2BE2BA"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tel.</w:t>
            </w:r>
            <w:r>
              <w:rPr>
                <w:rFonts w:asciiTheme="minorHAnsi" w:hAnsiTheme="minorHAnsi" w:cstheme="minorHAnsi"/>
                <w:sz w:val="22"/>
                <w:szCs w:val="22"/>
              </w:rPr>
              <w:t xml:space="preserve">, email </w:t>
            </w:r>
            <w:r w:rsidRPr="00F94F8E">
              <w:rPr>
                <w:rFonts w:asciiTheme="minorHAnsi" w:hAnsiTheme="minorHAnsi" w:cstheme="minorHAnsi"/>
                <w:sz w:val="22"/>
                <w:szCs w:val="22"/>
              </w:rPr>
              <w:t>:</w:t>
            </w:r>
          </w:p>
        </w:tc>
        <w:tc>
          <w:tcPr>
            <w:tcW w:w="6130" w:type="dxa"/>
            <w:shd w:val="clear" w:color="auto" w:fill="auto"/>
            <w:vAlign w:val="center"/>
          </w:tcPr>
          <w:p w14:paraId="264F1BCF" w14:textId="77777777" w:rsidR="0087357E" w:rsidRPr="0087357E" w:rsidRDefault="0087357E" w:rsidP="0087357E">
            <w:pPr>
              <w:tabs>
                <w:tab w:val="left" w:pos="284"/>
                <w:tab w:val="left" w:pos="567"/>
                <w:tab w:val="left" w:pos="2694"/>
              </w:tabs>
              <w:rPr>
                <w:rFonts w:asciiTheme="minorHAnsi" w:hAnsiTheme="minorHAnsi" w:cstheme="minorHAnsi"/>
                <w:i/>
                <w:sz w:val="22"/>
                <w:szCs w:val="22"/>
              </w:rPr>
            </w:pPr>
            <w:r w:rsidRPr="0087357E">
              <w:rPr>
                <w:rFonts w:asciiTheme="minorHAnsi" w:hAnsiTheme="minorHAnsi" w:cstheme="minorHAnsi"/>
                <w:i/>
                <w:sz w:val="22"/>
                <w:szCs w:val="22"/>
              </w:rPr>
              <w:t>+420 724 960 524</w:t>
            </w:r>
          </w:p>
          <w:p w14:paraId="43EA9BAE" w14:textId="77777777" w:rsidR="0087357E" w:rsidRPr="0087357E" w:rsidRDefault="0087357E" w:rsidP="0087357E">
            <w:pPr>
              <w:tabs>
                <w:tab w:val="left" w:pos="284"/>
                <w:tab w:val="left" w:pos="567"/>
                <w:tab w:val="left" w:pos="2694"/>
              </w:tabs>
              <w:rPr>
                <w:rFonts w:asciiTheme="minorHAnsi" w:hAnsiTheme="minorHAnsi" w:cstheme="minorHAnsi"/>
                <w:i/>
                <w:sz w:val="22"/>
                <w:szCs w:val="22"/>
              </w:rPr>
            </w:pPr>
            <w:r w:rsidRPr="0087357E">
              <w:rPr>
                <w:rFonts w:asciiTheme="minorHAnsi" w:hAnsiTheme="minorHAnsi" w:cstheme="minorHAnsi"/>
                <w:i/>
                <w:sz w:val="22"/>
                <w:szCs w:val="22"/>
              </w:rPr>
              <w:t>info@lncon.cz</w:t>
            </w:r>
          </w:p>
          <w:p w14:paraId="6FDAD8D5" w14:textId="08259F30" w:rsidR="0087357E" w:rsidRPr="00F94F8E" w:rsidRDefault="0087357E" w:rsidP="0087357E">
            <w:pPr>
              <w:tabs>
                <w:tab w:val="left" w:pos="284"/>
                <w:tab w:val="left" w:pos="567"/>
                <w:tab w:val="left" w:pos="2694"/>
              </w:tabs>
              <w:rPr>
                <w:rFonts w:asciiTheme="minorHAnsi" w:hAnsiTheme="minorHAnsi" w:cstheme="minorHAnsi"/>
                <w:i/>
                <w:sz w:val="22"/>
                <w:szCs w:val="22"/>
              </w:rPr>
            </w:pPr>
          </w:p>
        </w:tc>
      </w:tr>
      <w:tr w:rsidR="0087357E" w:rsidRPr="00F94F8E" w14:paraId="2BF25568" w14:textId="77777777" w:rsidTr="00CF5BF2">
        <w:tc>
          <w:tcPr>
            <w:tcW w:w="3402" w:type="dxa"/>
            <w:shd w:val="clear" w:color="auto" w:fill="auto"/>
            <w:vAlign w:val="center"/>
          </w:tcPr>
          <w:p w14:paraId="0C7A9D12" w14:textId="77777777" w:rsidR="0087357E" w:rsidRPr="00F94F8E" w:rsidRDefault="0087357E" w:rsidP="0087357E">
            <w:pPr>
              <w:tabs>
                <w:tab w:val="left" w:pos="284"/>
                <w:tab w:val="left" w:pos="567"/>
                <w:tab w:val="left" w:pos="2694"/>
              </w:tabs>
              <w:rPr>
                <w:rFonts w:asciiTheme="minorHAnsi" w:hAnsiTheme="minorHAnsi" w:cstheme="minorHAnsi"/>
                <w:i/>
                <w:sz w:val="22"/>
                <w:szCs w:val="22"/>
              </w:rPr>
            </w:pPr>
            <w:r w:rsidRPr="00F94F8E">
              <w:rPr>
                <w:rFonts w:asciiTheme="minorHAnsi" w:hAnsiTheme="minorHAnsi" w:cstheme="minorHAnsi"/>
                <w:i/>
                <w:sz w:val="22"/>
                <w:szCs w:val="22"/>
              </w:rPr>
              <w:t xml:space="preserve">dále „Objednatel“ </w:t>
            </w:r>
          </w:p>
        </w:tc>
        <w:tc>
          <w:tcPr>
            <w:tcW w:w="6130" w:type="dxa"/>
            <w:shd w:val="clear" w:color="auto" w:fill="auto"/>
            <w:vAlign w:val="center"/>
          </w:tcPr>
          <w:p w14:paraId="56E86187"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p>
        </w:tc>
      </w:tr>
      <w:tr w:rsidR="0087357E" w:rsidRPr="00F94F8E" w14:paraId="14E2A0A0" w14:textId="77777777" w:rsidTr="00CF5BF2">
        <w:tc>
          <w:tcPr>
            <w:tcW w:w="3402" w:type="dxa"/>
            <w:shd w:val="clear" w:color="auto" w:fill="auto"/>
            <w:vAlign w:val="center"/>
          </w:tcPr>
          <w:p w14:paraId="0AC336B3" w14:textId="77777777" w:rsidR="0087357E" w:rsidRDefault="0087357E" w:rsidP="0087357E">
            <w:pPr>
              <w:tabs>
                <w:tab w:val="left" w:pos="284"/>
                <w:tab w:val="left" w:pos="567"/>
                <w:tab w:val="left" w:pos="2694"/>
              </w:tabs>
              <w:rPr>
                <w:rFonts w:asciiTheme="minorHAnsi" w:hAnsiTheme="minorHAnsi" w:cstheme="minorHAnsi"/>
                <w:sz w:val="22"/>
                <w:szCs w:val="22"/>
              </w:rPr>
            </w:pPr>
          </w:p>
          <w:p w14:paraId="7E16222D"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p>
        </w:tc>
        <w:tc>
          <w:tcPr>
            <w:tcW w:w="6130" w:type="dxa"/>
            <w:shd w:val="clear" w:color="auto" w:fill="auto"/>
            <w:vAlign w:val="center"/>
          </w:tcPr>
          <w:p w14:paraId="322A1E8C"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p>
        </w:tc>
      </w:tr>
      <w:tr w:rsidR="0087357E" w:rsidRPr="00F94F8E" w14:paraId="45B25584" w14:textId="77777777" w:rsidTr="00CF5BF2">
        <w:tc>
          <w:tcPr>
            <w:tcW w:w="3402" w:type="dxa"/>
            <w:shd w:val="clear" w:color="auto" w:fill="auto"/>
            <w:vAlign w:val="center"/>
          </w:tcPr>
          <w:p w14:paraId="012BBAB1" w14:textId="77777777" w:rsidR="0087357E" w:rsidRDefault="0087357E" w:rsidP="0087357E">
            <w:pPr>
              <w:tabs>
                <w:tab w:val="left" w:pos="284"/>
                <w:tab w:val="left" w:pos="567"/>
                <w:tab w:val="left" w:pos="2694"/>
              </w:tabs>
              <w:rPr>
                <w:rFonts w:asciiTheme="minorHAnsi" w:hAnsiTheme="minorHAnsi" w:cstheme="minorHAnsi"/>
                <w:sz w:val="22"/>
                <w:szCs w:val="22"/>
              </w:rPr>
            </w:pPr>
          </w:p>
        </w:tc>
        <w:tc>
          <w:tcPr>
            <w:tcW w:w="6130" w:type="dxa"/>
            <w:shd w:val="clear" w:color="auto" w:fill="auto"/>
            <w:vAlign w:val="center"/>
          </w:tcPr>
          <w:p w14:paraId="05A5D393"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p>
        </w:tc>
      </w:tr>
      <w:tr w:rsidR="0087357E" w:rsidRPr="00F94F8E" w14:paraId="2A42B289" w14:textId="77777777" w:rsidTr="00CF5BF2">
        <w:tc>
          <w:tcPr>
            <w:tcW w:w="3402" w:type="dxa"/>
            <w:shd w:val="clear" w:color="auto" w:fill="auto"/>
            <w:vAlign w:val="center"/>
          </w:tcPr>
          <w:p w14:paraId="5538E3B4"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b/>
                <w:sz w:val="22"/>
                <w:szCs w:val="22"/>
              </w:rPr>
              <w:t>ZHOTOVITEL:</w:t>
            </w:r>
          </w:p>
        </w:tc>
        <w:tc>
          <w:tcPr>
            <w:tcW w:w="6130" w:type="dxa"/>
            <w:shd w:val="clear" w:color="auto" w:fill="auto"/>
            <w:vAlign w:val="center"/>
          </w:tcPr>
          <w:p w14:paraId="02845878" w14:textId="30EAB165" w:rsidR="0087357E" w:rsidRPr="0087357E" w:rsidRDefault="0087357E" w:rsidP="0087357E">
            <w:pPr>
              <w:tabs>
                <w:tab w:val="left" w:pos="284"/>
                <w:tab w:val="left" w:pos="567"/>
                <w:tab w:val="left" w:pos="2694"/>
              </w:tabs>
              <w:jc w:val="both"/>
              <w:rPr>
                <w:rFonts w:asciiTheme="minorHAnsi" w:hAnsiTheme="minorHAnsi" w:cstheme="minorHAnsi"/>
                <w:b/>
                <w:bCs/>
                <w:sz w:val="22"/>
                <w:szCs w:val="22"/>
              </w:rPr>
            </w:pPr>
            <w:r w:rsidRPr="0087357E">
              <w:rPr>
                <w:rFonts w:asciiTheme="minorHAnsi" w:hAnsiTheme="minorHAnsi" w:cstheme="minorHAnsi"/>
                <w:b/>
                <w:bCs/>
                <w:sz w:val="22"/>
                <w:szCs w:val="22"/>
              </w:rPr>
              <w:t>GREEN PROJECT s.r.o.</w:t>
            </w:r>
          </w:p>
        </w:tc>
      </w:tr>
      <w:tr w:rsidR="0087357E" w:rsidRPr="00F94F8E" w14:paraId="43E4F646" w14:textId="77777777" w:rsidTr="00CF5BF2">
        <w:tc>
          <w:tcPr>
            <w:tcW w:w="3402" w:type="dxa"/>
            <w:shd w:val="clear" w:color="auto" w:fill="auto"/>
            <w:vAlign w:val="center"/>
          </w:tcPr>
          <w:p w14:paraId="5BC7FB6D" w14:textId="77777777" w:rsidR="0087357E" w:rsidRPr="00F94F8E" w:rsidRDefault="0087357E" w:rsidP="0087357E">
            <w:pPr>
              <w:tabs>
                <w:tab w:val="left" w:pos="284"/>
                <w:tab w:val="left" w:pos="567"/>
                <w:tab w:val="left" w:pos="2694"/>
              </w:tabs>
              <w:rPr>
                <w:rFonts w:asciiTheme="minorHAnsi" w:hAnsiTheme="minorHAnsi" w:cstheme="minorHAnsi"/>
                <w:b/>
                <w:sz w:val="22"/>
                <w:szCs w:val="22"/>
              </w:rPr>
            </w:pPr>
            <w:r w:rsidRPr="00F94F8E">
              <w:rPr>
                <w:rFonts w:asciiTheme="minorHAnsi" w:hAnsiTheme="minorHAnsi" w:cstheme="minorHAnsi"/>
                <w:sz w:val="22"/>
                <w:szCs w:val="22"/>
              </w:rPr>
              <w:t>Se sídlem:</w:t>
            </w:r>
          </w:p>
        </w:tc>
        <w:tc>
          <w:tcPr>
            <w:tcW w:w="6130" w:type="dxa"/>
            <w:shd w:val="clear" w:color="auto" w:fill="auto"/>
            <w:vAlign w:val="center"/>
          </w:tcPr>
          <w:p w14:paraId="22056449" w14:textId="685052EB" w:rsidR="0087357E" w:rsidRPr="00F94F8E" w:rsidRDefault="0087357E" w:rsidP="0087357E">
            <w:pPr>
              <w:tabs>
                <w:tab w:val="left" w:pos="284"/>
                <w:tab w:val="left" w:pos="567"/>
                <w:tab w:val="left" w:pos="2694"/>
              </w:tabs>
              <w:jc w:val="both"/>
              <w:rPr>
                <w:rFonts w:asciiTheme="minorHAnsi" w:hAnsiTheme="minorHAnsi" w:cstheme="minorHAnsi"/>
                <w:b/>
                <w:i/>
                <w:sz w:val="22"/>
                <w:szCs w:val="22"/>
              </w:rPr>
            </w:pPr>
            <w:r w:rsidRPr="0087357E">
              <w:rPr>
                <w:rFonts w:asciiTheme="minorHAnsi" w:hAnsiTheme="minorHAnsi" w:cstheme="minorHAnsi"/>
                <w:b/>
                <w:i/>
                <w:sz w:val="22"/>
                <w:szCs w:val="22"/>
              </w:rPr>
              <w:t>Dobřejovická 194, 252 43 Průhonice</w:t>
            </w:r>
          </w:p>
        </w:tc>
      </w:tr>
      <w:tr w:rsidR="0087357E" w:rsidRPr="00F94F8E" w14:paraId="1AB716EB" w14:textId="77777777" w:rsidTr="00CF5BF2">
        <w:tc>
          <w:tcPr>
            <w:tcW w:w="3402" w:type="dxa"/>
            <w:shd w:val="clear" w:color="auto" w:fill="auto"/>
            <w:vAlign w:val="center"/>
          </w:tcPr>
          <w:p w14:paraId="41C8A649"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Zastoupený:</w:t>
            </w:r>
          </w:p>
        </w:tc>
        <w:tc>
          <w:tcPr>
            <w:tcW w:w="6130" w:type="dxa"/>
            <w:shd w:val="clear" w:color="auto" w:fill="auto"/>
            <w:vAlign w:val="center"/>
          </w:tcPr>
          <w:p w14:paraId="49A0039A" w14:textId="00C52B9F"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Lukášem Novotným, jednatelem</w:t>
            </w:r>
          </w:p>
        </w:tc>
      </w:tr>
      <w:tr w:rsidR="0087357E" w:rsidRPr="00F94F8E" w14:paraId="534C2CAB" w14:textId="77777777" w:rsidTr="00CF5BF2">
        <w:tc>
          <w:tcPr>
            <w:tcW w:w="3402" w:type="dxa"/>
            <w:shd w:val="clear" w:color="auto" w:fill="auto"/>
            <w:vAlign w:val="center"/>
          </w:tcPr>
          <w:p w14:paraId="7CF70564"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bankovní spojení</w:t>
            </w:r>
          </w:p>
        </w:tc>
        <w:tc>
          <w:tcPr>
            <w:tcW w:w="6130" w:type="dxa"/>
            <w:shd w:val="clear" w:color="auto" w:fill="auto"/>
            <w:vAlign w:val="center"/>
          </w:tcPr>
          <w:p w14:paraId="2B96CD3B" w14:textId="20D96788"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UniCredit Bank a.s.</w:t>
            </w:r>
          </w:p>
        </w:tc>
      </w:tr>
      <w:tr w:rsidR="0087357E" w:rsidRPr="00F94F8E" w14:paraId="00ECC576" w14:textId="77777777" w:rsidTr="00CF5BF2">
        <w:tc>
          <w:tcPr>
            <w:tcW w:w="3402" w:type="dxa"/>
            <w:shd w:val="clear" w:color="auto" w:fill="auto"/>
            <w:vAlign w:val="center"/>
          </w:tcPr>
          <w:p w14:paraId="2C5A8CF7"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číslo účtu:</w:t>
            </w:r>
          </w:p>
        </w:tc>
        <w:tc>
          <w:tcPr>
            <w:tcW w:w="6130" w:type="dxa"/>
            <w:shd w:val="clear" w:color="auto" w:fill="auto"/>
            <w:vAlign w:val="center"/>
          </w:tcPr>
          <w:p w14:paraId="28DEA856" w14:textId="4F657D72"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2114951989/2700</w:t>
            </w:r>
          </w:p>
        </w:tc>
      </w:tr>
      <w:tr w:rsidR="0087357E" w:rsidRPr="00F94F8E" w14:paraId="51921986" w14:textId="77777777" w:rsidTr="00CF5BF2">
        <w:tc>
          <w:tcPr>
            <w:tcW w:w="3402" w:type="dxa"/>
            <w:shd w:val="clear" w:color="auto" w:fill="auto"/>
            <w:vAlign w:val="center"/>
          </w:tcPr>
          <w:p w14:paraId="165FE7A8"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IČO:</w:t>
            </w:r>
          </w:p>
        </w:tc>
        <w:tc>
          <w:tcPr>
            <w:tcW w:w="6130" w:type="dxa"/>
            <w:shd w:val="clear" w:color="auto" w:fill="auto"/>
            <w:vAlign w:val="center"/>
          </w:tcPr>
          <w:p w14:paraId="7846DCD0" w14:textId="6F9D5DD5"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27195783</w:t>
            </w:r>
          </w:p>
        </w:tc>
      </w:tr>
      <w:tr w:rsidR="0087357E" w:rsidRPr="00F94F8E" w14:paraId="0A0FCE08" w14:textId="77777777" w:rsidTr="00CF5BF2">
        <w:tc>
          <w:tcPr>
            <w:tcW w:w="3402" w:type="dxa"/>
            <w:shd w:val="clear" w:color="auto" w:fill="auto"/>
            <w:vAlign w:val="center"/>
          </w:tcPr>
          <w:p w14:paraId="6CEA18F2"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DIČ:</w:t>
            </w:r>
          </w:p>
        </w:tc>
        <w:tc>
          <w:tcPr>
            <w:tcW w:w="6130" w:type="dxa"/>
            <w:shd w:val="clear" w:color="auto" w:fill="auto"/>
            <w:vAlign w:val="center"/>
          </w:tcPr>
          <w:p w14:paraId="6BCBF200" w14:textId="575717D7"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CZ27195783</w:t>
            </w:r>
          </w:p>
        </w:tc>
      </w:tr>
      <w:tr w:rsidR="0087357E" w:rsidRPr="00F94F8E" w14:paraId="06820C45" w14:textId="77777777" w:rsidTr="00CF5BF2">
        <w:tc>
          <w:tcPr>
            <w:tcW w:w="3402" w:type="dxa"/>
            <w:shd w:val="clear" w:color="auto" w:fill="auto"/>
            <w:vAlign w:val="center"/>
          </w:tcPr>
          <w:p w14:paraId="1B5FCF44"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Identifikátor datové schránky</w:t>
            </w:r>
          </w:p>
        </w:tc>
        <w:tc>
          <w:tcPr>
            <w:tcW w:w="6130" w:type="dxa"/>
            <w:shd w:val="clear" w:color="auto" w:fill="auto"/>
            <w:vAlign w:val="center"/>
          </w:tcPr>
          <w:p w14:paraId="459F2CAF" w14:textId="433A8A8B"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cix82v7</w:t>
            </w:r>
          </w:p>
        </w:tc>
      </w:tr>
      <w:tr w:rsidR="0087357E" w:rsidRPr="00F94F8E" w14:paraId="349B3028" w14:textId="77777777" w:rsidTr="00CF5BF2">
        <w:tc>
          <w:tcPr>
            <w:tcW w:w="3402" w:type="dxa"/>
            <w:shd w:val="clear" w:color="auto" w:fill="auto"/>
            <w:vAlign w:val="center"/>
          </w:tcPr>
          <w:p w14:paraId="461D6C9C"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osoba oprávněná jednat ve věcech technických</w:t>
            </w:r>
          </w:p>
        </w:tc>
        <w:tc>
          <w:tcPr>
            <w:tcW w:w="6130" w:type="dxa"/>
            <w:shd w:val="clear" w:color="auto" w:fill="auto"/>
            <w:vAlign w:val="center"/>
          </w:tcPr>
          <w:p w14:paraId="71DC89B1" w14:textId="6DC89BFD"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Lukáš Novotný</w:t>
            </w:r>
          </w:p>
        </w:tc>
      </w:tr>
      <w:tr w:rsidR="0087357E" w:rsidRPr="00F94F8E" w14:paraId="2043F6E5" w14:textId="77777777" w:rsidTr="00CF5BF2">
        <w:tc>
          <w:tcPr>
            <w:tcW w:w="3402" w:type="dxa"/>
            <w:shd w:val="clear" w:color="auto" w:fill="auto"/>
            <w:vAlign w:val="center"/>
          </w:tcPr>
          <w:p w14:paraId="409334E4"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tel.:</w:t>
            </w:r>
          </w:p>
        </w:tc>
        <w:tc>
          <w:tcPr>
            <w:tcW w:w="6130" w:type="dxa"/>
            <w:shd w:val="clear" w:color="auto" w:fill="auto"/>
            <w:vAlign w:val="center"/>
          </w:tcPr>
          <w:p w14:paraId="6A60D7CE" w14:textId="441528DA"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sidRPr="0087357E">
              <w:rPr>
                <w:rFonts w:asciiTheme="minorHAnsi" w:hAnsiTheme="minorHAnsi" w:cstheme="minorHAnsi"/>
                <w:i/>
                <w:sz w:val="22"/>
                <w:szCs w:val="22"/>
              </w:rPr>
              <w:t>314 501 120</w:t>
            </w:r>
          </w:p>
        </w:tc>
      </w:tr>
      <w:tr w:rsidR="0087357E" w:rsidRPr="00F94F8E" w14:paraId="1691C548" w14:textId="77777777" w:rsidTr="00CF5BF2">
        <w:tc>
          <w:tcPr>
            <w:tcW w:w="3402" w:type="dxa"/>
            <w:shd w:val="clear" w:color="auto" w:fill="auto"/>
            <w:vAlign w:val="center"/>
          </w:tcPr>
          <w:p w14:paraId="6A6368BC"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sz w:val="22"/>
                <w:szCs w:val="22"/>
              </w:rPr>
              <w:t>e</w:t>
            </w:r>
            <w:r>
              <w:rPr>
                <w:rFonts w:asciiTheme="minorHAnsi" w:hAnsiTheme="minorHAnsi" w:cstheme="minorHAnsi"/>
                <w:sz w:val="22"/>
                <w:szCs w:val="22"/>
              </w:rPr>
              <w:t>-</w:t>
            </w:r>
            <w:r w:rsidRPr="00F94F8E">
              <w:rPr>
                <w:rFonts w:asciiTheme="minorHAnsi" w:hAnsiTheme="minorHAnsi" w:cstheme="minorHAnsi"/>
                <w:sz w:val="22"/>
                <w:szCs w:val="22"/>
              </w:rPr>
              <w:t>mail</w:t>
            </w:r>
          </w:p>
        </w:tc>
        <w:tc>
          <w:tcPr>
            <w:tcW w:w="6130" w:type="dxa"/>
            <w:shd w:val="clear" w:color="auto" w:fill="auto"/>
            <w:vAlign w:val="center"/>
          </w:tcPr>
          <w:p w14:paraId="02B5E152" w14:textId="29A1CB1D"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r>
              <w:rPr>
                <w:rFonts w:asciiTheme="minorHAnsi" w:hAnsiTheme="minorHAnsi" w:cstheme="minorHAnsi"/>
                <w:i/>
                <w:sz w:val="22"/>
                <w:szCs w:val="22"/>
              </w:rPr>
              <w:t>i</w:t>
            </w:r>
            <w:r w:rsidRPr="0087357E">
              <w:rPr>
                <w:rFonts w:asciiTheme="minorHAnsi" w:hAnsiTheme="minorHAnsi" w:cstheme="minorHAnsi"/>
                <w:i/>
                <w:sz w:val="22"/>
                <w:szCs w:val="22"/>
              </w:rPr>
              <w:t>nfo@green-project.cz</w:t>
            </w:r>
          </w:p>
        </w:tc>
      </w:tr>
      <w:tr w:rsidR="0087357E" w:rsidRPr="00F94F8E" w14:paraId="3EDB851B" w14:textId="77777777" w:rsidTr="00CF5BF2">
        <w:tc>
          <w:tcPr>
            <w:tcW w:w="3402" w:type="dxa"/>
            <w:shd w:val="clear" w:color="auto" w:fill="auto"/>
            <w:vAlign w:val="center"/>
          </w:tcPr>
          <w:p w14:paraId="714A215D" w14:textId="77777777" w:rsidR="0087357E" w:rsidRPr="00F94F8E" w:rsidRDefault="0087357E" w:rsidP="0087357E">
            <w:pPr>
              <w:tabs>
                <w:tab w:val="left" w:pos="284"/>
                <w:tab w:val="left" w:pos="567"/>
                <w:tab w:val="left" w:pos="2694"/>
              </w:tabs>
              <w:rPr>
                <w:rFonts w:asciiTheme="minorHAnsi" w:hAnsiTheme="minorHAnsi" w:cstheme="minorHAnsi"/>
                <w:sz w:val="22"/>
                <w:szCs w:val="22"/>
              </w:rPr>
            </w:pPr>
            <w:r w:rsidRPr="00F94F8E">
              <w:rPr>
                <w:rFonts w:asciiTheme="minorHAnsi" w:hAnsiTheme="minorHAnsi" w:cstheme="minorHAnsi"/>
                <w:i/>
                <w:sz w:val="22"/>
                <w:szCs w:val="22"/>
              </w:rPr>
              <w:t>dále „Zhotovitel“</w:t>
            </w:r>
          </w:p>
        </w:tc>
        <w:tc>
          <w:tcPr>
            <w:tcW w:w="6130" w:type="dxa"/>
            <w:shd w:val="clear" w:color="auto" w:fill="auto"/>
            <w:vAlign w:val="center"/>
          </w:tcPr>
          <w:p w14:paraId="43EEE532" w14:textId="3EF9D919" w:rsidR="0087357E" w:rsidRPr="00F94F8E" w:rsidRDefault="0087357E" w:rsidP="0087357E">
            <w:pPr>
              <w:tabs>
                <w:tab w:val="left" w:pos="284"/>
                <w:tab w:val="left" w:pos="567"/>
                <w:tab w:val="left" w:pos="2694"/>
              </w:tabs>
              <w:jc w:val="both"/>
              <w:rPr>
                <w:rFonts w:asciiTheme="minorHAnsi" w:hAnsiTheme="minorHAnsi" w:cstheme="minorHAnsi"/>
                <w:i/>
                <w:sz w:val="22"/>
                <w:szCs w:val="22"/>
              </w:rPr>
            </w:pPr>
          </w:p>
        </w:tc>
      </w:tr>
      <w:tr w:rsidR="0087357E" w:rsidRPr="00F94F8E" w14:paraId="1ACA5959" w14:textId="77777777" w:rsidTr="00CF5BF2">
        <w:trPr>
          <w:gridAfter w:val="1"/>
          <w:wAfter w:w="6130" w:type="dxa"/>
        </w:trPr>
        <w:tc>
          <w:tcPr>
            <w:tcW w:w="3402" w:type="dxa"/>
            <w:shd w:val="clear" w:color="auto" w:fill="auto"/>
            <w:vAlign w:val="center"/>
          </w:tcPr>
          <w:p w14:paraId="068E43C4" w14:textId="77777777" w:rsidR="0087357E" w:rsidRPr="00F94F8E" w:rsidRDefault="0087357E" w:rsidP="0087357E">
            <w:pPr>
              <w:tabs>
                <w:tab w:val="left" w:pos="284"/>
                <w:tab w:val="left" w:pos="567"/>
                <w:tab w:val="left" w:pos="2694"/>
              </w:tabs>
              <w:rPr>
                <w:rFonts w:asciiTheme="minorHAnsi" w:hAnsiTheme="minorHAnsi" w:cstheme="minorHAnsi"/>
                <w:i/>
                <w:sz w:val="22"/>
                <w:szCs w:val="22"/>
              </w:rPr>
            </w:pPr>
          </w:p>
        </w:tc>
      </w:tr>
    </w:tbl>
    <w:p w14:paraId="5FD26613" w14:textId="77777777" w:rsidR="00F94F8E" w:rsidRDefault="00F94F8E" w:rsidP="00F94F8E">
      <w:pPr>
        <w:pStyle w:val="Nadpislnku"/>
        <w:numPr>
          <w:ilvl w:val="0"/>
          <w:numId w:val="0"/>
        </w:numPr>
        <w:jc w:val="both"/>
      </w:pPr>
      <w:r w:rsidRPr="00F94F8E">
        <w:rPr>
          <w:rFonts w:asciiTheme="minorHAnsi" w:hAnsiTheme="minorHAnsi" w:cstheme="minorHAnsi"/>
          <w:szCs w:val="22"/>
        </w:rPr>
        <w:t>(Objednatel a zhotovitel společně jsou dále v textu označováni jako „smluvní strany“</w:t>
      </w:r>
      <w:r w:rsidR="00046C25">
        <w:rPr>
          <w:rFonts w:asciiTheme="minorHAnsi" w:hAnsiTheme="minorHAnsi" w:cstheme="minorHAnsi"/>
          <w:szCs w:val="22"/>
        </w:rPr>
        <w:t>.</w:t>
      </w:r>
      <w:r w:rsidRPr="00F94F8E">
        <w:rPr>
          <w:rFonts w:asciiTheme="minorHAnsi" w:hAnsiTheme="minorHAnsi" w:cstheme="minorHAnsi"/>
          <w:szCs w:val="22"/>
        </w:rPr>
        <w:t>)</w:t>
      </w:r>
    </w:p>
    <w:p w14:paraId="721EEFCB" w14:textId="77777777" w:rsidR="00F94F8E" w:rsidRPr="00F94F8E" w:rsidRDefault="00F94F8E" w:rsidP="00F94F8E">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F94F8E">
        <w:rPr>
          <w:rFonts w:ascii="Calibri Light" w:hAnsi="Calibri Light" w:cs="Arial"/>
          <w:b/>
          <w:iCs w:val="0"/>
          <w:color w:val="000000"/>
          <w:kern w:val="0"/>
          <w:sz w:val="28"/>
          <w:szCs w:val="28"/>
          <w:u w:val="none"/>
          <w:lang w:eastAsia="cs-CZ"/>
        </w:rPr>
        <w:lastRenderedPageBreak/>
        <w:br/>
        <w:t>Úvodní ustanovení</w:t>
      </w:r>
    </w:p>
    <w:p w14:paraId="27E23150" w14:textId="7DA24253" w:rsidR="005E4BE6" w:rsidRPr="00C169C6" w:rsidRDefault="00F94F8E" w:rsidP="0053640B">
      <w:pPr>
        <w:pStyle w:val="Odstavec"/>
        <w:tabs>
          <w:tab w:val="clear" w:pos="1277"/>
          <w:tab w:val="num" w:pos="567"/>
        </w:tabs>
        <w:ind w:left="567" w:hanging="567"/>
        <w:rPr>
          <w:rFonts w:ascii="Calibri Light" w:hAnsi="Calibri Light" w:cs="Calibri Light"/>
        </w:rPr>
      </w:pPr>
      <w:r w:rsidRPr="00C167D3">
        <w:rPr>
          <w:rFonts w:ascii="Calibri Light" w:hAnsi="Calibri Light" w:cs="Calibri Light"/>
        </w:rPr>
        <w:t xml:space="preserve">Tuto smlouvu uzavírají smluvní strany na základě výsledků zadávacího řízení </w:t>
      </w:r>
      <w:r w:rsidR="00046C25">
        <w:rPr>
          <w:rFonts w:ascii="Calibri Light" w:hAnsi="Calibri Light" w:cs="Calibri Light"/>
        </w:rPr>
        <w:t>na</w:t>
      </w:r>
      <w:r w:rsidRPr="00C167D3">
        <w:rPr>
          <w:rFonts w:ascii="Calibri Light" w:hAnsi="Calibri Light" w:cs="Calibri Light"/>
        </w:rPr>
        <w:t> veřejn</w:t>
      </w:r>
      <w:r w:rsidR="00046C25">
        <w:rPr>
          <w:rFonts w:ascii="Calibri Light" w:hAnsi="Calibri Light" w:cs="Calibri Light"/>
        </w:rPr>
        <w:t>ou</w:t>
      </w:r>
      <w:r w:rsidRPr="00C167D3">
        <w:rPr>
          <w:rFonts w:ascii="Calibri Light" w:hAnsi="Calibri Light" w:cs="Calibri Light"/>
        </w:rPr>
        <w:t xml:space="preserve"> zakáz</w:t>
      </w:r>
      <w:r w:rsidR="00046C25">
        <w:rPr>
          <w:rFonts w:ascii="Calibri Light" w:hAnsi="Calibri Light" w:cs="Calibri Light"/>
        </w:rPr>
        <w:t>ku</w:t>
      </w:r>
      <w:r w:rsidRPr="00C167D3">
        <w:rPr>
          <w:rFonts w:ascii="Calibri Light" w:hAnsi="Calibri Light" w:cs="Calibri Light"/>
        </w:rPr>
        <w:t xml:space="preserve"> na stavební práce nazvan</w:t>
      </w:r>
      <w:r w:rsidR="00046C25">
        <w:rPr>
          <w:rFonts w:ascii="Calibri Light" w:hAnsi="Calibri Light" w:cs="Calibri Light"/>
        </w:rPr>
        <w:t>ou</w:t>
      </w:r>
      <w:r w:rsidR="009369AD">
        <w:rPr>
          <w:rFonts w:ascii="Calibri Light" w:hAnsi="Calibri Light" w:cs="Calibri Light"/>
        </w:rPr>
        <w:t xml:space="preserve"> </w:t>
      </w:r>
      <w:r w:rsidR="00FA1AAC">
        <w:rPr>
          <w:rFonts w:ascii="Calibri Light" w:hAnsi="Calibri Light"/>
          <w:b/>
          <w:bCs/>
          <w:szCs w:val="22"/>
        </w:rPr>
        <w:t>„</w:t>
      </w:r>
      <w:r w:rsidR="00A608FD" w:rsidRPr="00CF5BF2">
        <w:rPr>
          <w:rFonts w:ascii="Calibri Light" w:hAnsi="Calibri Light"/>
          <w:b/>
          <w:bCs/>
          <w:szCs w:val="22"/>
        </w:rPr>
        <w:t>Úpravy okolí přírodní nádrže Marvánek</w:t>
      </w:r>
      <w:r w:rsidR="007C2BAC">
        <w:rPr>
          <w:rFonts w:ascii="Calibri Light" w:hAnsi="Calibri Light"/>
          <w:b/>
          <w:bCs/>
          <w:szCs w:val="22"/>
        </w:rPr>
        <w:t xml:space="preserve"> v </w:t>
      </w:r>
      <w:r w:rsidR="00FA1AAC">
        <w:rPr>
          <w:rFonts w:ascii="Calibri Light" w:hAnsi="Calibri Light"/>
          <w:b/>
          <w:bCs/>
          <w:szCs w:val="22"/>
        </w:rPr>
        <w:t>Říčan</w:t>
      </w:r>
      <w:r w:rsidR="007C2BAC">
        <w:rPr>
          <w:rFonts w:ascii="Calibri Light" w:hAnsi="Calibri Light"/>
          <w:b/>
          <w:bCs/>
          <w:szCs w:val="22"/>
        </w:rPr>
        <w:t>ech II.</w:t>
      </w:r>
      <w:r w:rsidR="009369AD" w:rsidRPr="008E6D71">
        <w:rPr>
          <w:rFonts w:ascii="Calibri Light" w:hAnsi="Calibri Light" w:cs="Segoe UI"/>
          <w:b/>
          <w:bCs/>
          <w:szCs w:val="22"/>
        </w:rPr>
        <w:t>“</w:t>
      </w:r>
      <w:r w:rsidRPr="00C167D3">
        <w:rPr>
          <w:rFonts w:ascii="Calibri Light" w:hAnsi="Calibri Light" w:cs="Calibri Light"/>
        </w:rPr>
        <w:t>, realizovaného objednatelem, jakožto zadavatelem, dle zákona č. 134/2016 Sb., o zadávání veřejných zakázek, ve znění pozdějších předpisů (dále jen „zadávací řízení“), v němž zhotovitel předložil nejvhodnější nabídku. Všechny podmínky i skutečnosti ze zadávacího řízení vzešlé jsou pro smluvní strany závazné i bez jejich výslovného uvedení v této smlouvě.</w:t>
      </w:r>
    </w:p>
    <w:p w14:paraId="2B8A9990" w14:textId="77777777" w:rsidR="00F94F8E" w:rsidRPr="009E4E2F" w:rsidRDefault="00F94F8E" w:rsidP="0053640B">
      <w:pPr>
        <w:pStyle w:val="Odstavec"/>
        <w:tabs>
          <w:tab w:val="clear" w:pos="1277"/>
          <w:tab w:val="num" w:pos="567"/>
        </w:tabs>
        <w:ind w:left="567" w:hanging="567"/>
        <w:rPr>
          <w:rFonts w:ascii="Calibri Light" w:hAnsi="Calibri Light" w:cs="Calibri Light"/>
          <w:color w:val="000000" w:themeColor="text1"/>
        </w:rPr>
      </w:pPr>
      <w:r w:rsidRPr="00C167D3">
        <w:rPr>
          <w:rFonts w:ascii="Calibri Light" w:hAnsi="Calibri Light" w:cs="Calibri Light"/>
        </w:rPr>
        <w:t>Při podpisu smlouvy byly zhotoviteli předány následující dokumenty, které byly součástí zadávací dokumentace k veřejné zakázce uvedené v odst. 1.1. této smlouvy, přičemž dokumentaci pro provedení stavby obdržel zhotovitel</w:t>
      </w:r>
      <w:r w:rsidR="00046C25">
        <w:rPr>
          <w:rFonts w:ascii="Calibri Light" w:hAnsi="Calibri Light" w:cs="Calibri Light"/>
        </w:rPr>
        <w:t xml:space="preserve"> při podpisu </w:t>
      </w:r>
      <w:r w:rsidR="00046C25" w:rsidRPr="009E4E2F">
        <w:rPr>
          <w:rFonts w:ascii="Calibri Light" w:hAnsi="Calibri Light" w:cs="Calibri Light"/>
          <w:color w:val="000000" w:themeColor="text1"/>
        </w:rPr>
        <w:t>smlouvy</w:t>
      </w:r>
      <w:r w:rsidRPr="009E4E2F">
        <w:rPr>
          <w:rFonts w:ascii="Calibri Light" w:hAnsi="Calibri Light" w:cs="Calibri Light"/>
          <w:color w:val="000000" w:themeColor="text1"/>
        </w:rPr>
        <w:t xml:space="preserve"> </w:t>
      </w:r>
      <w:r w:rsidRPr="009E4E2F">
        <w:rPr>
          <w:rFonts w:ascii="Calibri Light" w:hAnsi="Calibri Light" w:cs="Calibri Light"/>
          <w:i/>
          <w:color w:val="000000" w:themeColor="text1"/>
        </w:rPr>
        <w:t>1x v tištěné formě a 1x v elektronické formě</w:t>
      </w:r>
      <w:r w:rsidRPr="009E4E2F">
        <w:rPr>
          <w:rFonts w:ascii="Calibri Light" w:hAnsi="Calibri Light" w:cs="Calibri Light"/>
          <w:color w:val="000000" w:themeColor="text1"/>
        </w:rPr>
        <w:t xml:space="preserve">, včetně dokladové části: </w:t>
      </w:r>
    </w:p>
    <w:p w14:paraId="6B6BBDF9" w14:textId="1E112B60" w:rsidR="00295571" w:rsidRPr="00295571" w:rsidRDefault="002444C7" w:rsidP="0053640B">
      <w:pPr>
        <w:pStyle w:val="Odstavec"/>
        <w:numPr>
          <w:ilvl w:val="0"/>
          <w:numId w:val="21"/>
        </w:numPr>
        <w:ind w:left="927"/>
        <w:rPr>
          <w:rFonts w:ascii="Calibri Light" w:hAnsi="Calibri Light" w:cs="Calibri Light"/>
          <w:color w:val="000000" w:themeColor="text1"/>
        </w:rPr>
      </w:pPr>
      <w:r w:rsidRPr="00295571">
        <w:rPr>
          <w:rFonts w:ascii="Calibri Light" w:hAnsi="Calibri Light" w:cs="Calibri Light"/>
          <w:iCs/>
          <w:color w:val="000000" w:themeColor="text1"/>
        </w:rPr>
        <w:t xml:space="preserve">dokumentace pro provedení stavby </w:t>
      </w:r>
      <w:r w:rsidR="00A608FD" w:rsidRPr="00295571">
        <w:rPr>
          <w:rFonts w:ascii="Calibri Light" w:hAnsi="Calibri Light"/>
          <w:b/>
          <w:bCs/>
          <w:szCs w:val="22"/>
        </w:rPr>
        <w:t>„Úpravy okolí přírodní nádrže Marvánek, Říčany</w:t>
      </w:r>
      <w:r w:rsidRPr="00295571">
        <w:rPr>
          <w:rFonts w:ascii="Calibri Light" w:hAnsi="Calibri Light" w:cs="Calibri Light"/>
          <w:iCs/>
          <w:color w:val="000000" w:themeColor="text1"/>
        </w:rPr>
        <w:t>“</w:t>
      </w:r>
      <w:r w:rsidR="00243E1C" w:rsidRPr="00295571">
        <w:rPr>
          <w:rFonts w:ascii="Calibri Light" w:hAnsi="Calibri Light" w:cs="Calibri Light"/>
          <w:iCs/>
          <w:color w:val="000000" w:themeColor="text1"/>
        </w:rPr>
        <w:t xml:space="preserve">, </w:t>
      </w:r>
      <w:r w:rsidR="00243E1C" w:rsidRPr="00295571">
        <w:rPr>
          <w:rFonts w:ascii="Calibri Light" w:hAnsi="Calibri Light" w:cs="Segoe UI"/>
          <w:kern w:val="1"/>
          <w:szCs w:val="22"/>
          <w:lang w:eastAsia="ar-SA"/>
        </w:rPr>
        <w:t>zpracovan</w:t>
      </w:r>
      <w:r w:rsidR="00295571">
        <w:rPr>
          <w:rFonts w:ascii="Calibri Light" w:hAnsi="Calibri Light" w:cs="Segoe UI"/>
          <w:kern w:val="1"/>
          <w:szCs w:val="22"/>
          <w:lang w:eastAsia="ar-SA"/>
        </w:rPr>
        <w:t>á</w:t>
      </w:r>
      <w:r w:rsidR="00243E1C" w:rsidRPr="00295571">
        <w:rPr>
          <w:rFonts w:ascii="Calibri Light" w:hAnsi="Calibri Light" w:cs="Segoe UI"/>
          <w:kern w:val="1"/>
          <w:szCs w:val="22"/>
          <w:lang w:eastAsia="ar-SA"/>
        </w:rPr>
        <w:t xml:space="preserve"> </w:t>
      </w:r>
      <w:r w:rsidR="00295571" w:rsidRPr="00E12123">
        <w:rPr>
          <w:rFonts w:ascii="Calibri Light" w:hAnsi="Calibri Light" w:cs="Calibri Light"/>
          <w:szCs w:val="22"/>
        </w:rPr>
        <w:t xml:space="preserve"> </w:t>
      </w:r>
      <w:bookmarkStart w:id="1" w:name="_Hlk74035999"/>
      <w:r w:rsidR="00295571" w:rsidRPr="00E12123">
        <w:rPr>
          <w:rFonts w:ascii="Calibri Light" w:hAnsi="Calibri Light" w:cs="Calibri Light"/>
          <w:szCs w:val="22"/>
        </w:rPr>
        <w:t>Ing. arch. Martinem Jirovským, MBA PhD., Převrátilská 330/15, 390 01 Tábor</w:t>
      </w:r>
      <w:r w:rsidR="00295571">
        <w:rPr>
          <w:rFonts w:ascii="Calibri Light" w:hAnsi="Calibri Light" w:cs="Calibri Light"/>
          <w:szCs w:val="22"/>
        </w:rPr>
        <w:t xml:space="preserve"> a aktualizovaná Ing. arch. Dominikem Landkammerem s autorizací Ing. Martin Vokáč, ČKAIT 0009796 a  dokumentace pro provedení stavby splašková kanalizace a přípojky aktualizovaná Ing. Lucií Pánovou s autorizací Ing. Bendy ČKAIT 0102455</w:t>
      </w:r>
      <w:bookmarkEnd w:id="1"/>
      <w:r w:rsidR="00295571">
        <w:rPr>
          <w:rFonts w:ascii="Calibri Light" w:hAnsi="Calibri Light" w:cs="Calibri Light"/>
          <w:szCs w:val="22"/>
        </w:rPr>
        <w:t>,</w:t>
      </w:r>
    </w:p>
    <w:p w14:paraId="3B14B356" w14:textId="7399B96F" w:rsidR="00A851F5" w:rsidRPr="00295571" w:rsidRDefault="00C57D26" w:rsidP="0053640B">
      <w:pPr>
        <w:pStyle w:val="Odstavec"/>
        <w:numPr>
          <w:ilvl w:val="0"/>
          <w:numId w:val="21"/>
        </w:numPr>
        <w:ind w:left="927"/>
        <w:rPr>
          <w:rFonts w:ascii="Calibri Light" w:hAnsi="Calibri Light" w:cs="Calibri Light"/>
          <w:color w:val="000000" w:themeColor="text1"/>
        </w:rPr>
      </w:pPr>
      <w:r w:rsidRPr="00295571">
        <w:rPr>
          <w:rFonts w:ascii="Calibri Light" w:hAnsi="Calibri Light" w:cs="Calibri Light"/>
          <w:iCs/>
          <w:color w:val="000000" w:themeColor="text1"/>
        </w:rPr>
        <w:t xml:space="preserve">územní a </w:t>
      </w:r>
      <w:r w:rsidR="00A851F5" w:rsidRPr="00295571">
        <w:rPr>
          <w:rFonts w:ascii="Calibri Light" w:hAnsi="Calibri Light" w:cs="Calibri Light"/>
          <w:iCs/>
          <w:color w:val="000000" w:themeColor="text1"/>
        </w:rPr>
        <w:t xml:space="preserve">stavební povolení a příslušná stanoviska dotčených orgánů státní správy a správců sítí </w:t>
      </w:r>
      <w:r w:rsidR="00A851F5" w:rsidRPr="00295571">
        <w:rPr>
          <w:rFonts w:ascii="Calibri Light" w:hAnsi="Calibri Light" w:cs="Calibri Light"/>
          <w:color w:val="000000" w:themeColor="text1"/>
        </w:rPr>
        <w:t>(dále jen „</w:t>
      </w:r>
      <w:r w:rsidRPr="00295571">
        <w:rPr>
          <w:rFonts w:ascii="Calibri Light" w:hAnsi="Calibri Light" w:cs="Calibri Light"/>
          <w:color w:val="000000" w:themeColor="text1"/>
        </w:rPr>
        <w:t>ÚR a SP</w:t>
      </w:r>
      <w:r w:rsidR="00A851F5" w:rsidRPr="00295571">
        <w:rPr>
          <w:rFonts w:ascii="Calibri Light" w:hAnsi="Calibri Light" w:cs="Calibri Light"/>
          <w:color w:val="000000" w:themeColor="text1"/>
        </w:rPr>
        <w:t>“),</w:t>
      </w:r>
      <w:r w:rsidR="00A851F5" w:rsidRPr="00295571">
        <w:rPr>
          <w:rFonts w:ascii="Calibri Light" w:hAnsi="Calibri Light" w:cs="Calibri Light"/>
          <w:iCs/>
          <w:color w:val="000000" w:themeColor="text1"/>
        </w:rPr>
        <w:t>:</w:t>
      </w:r>
    </w:p>
    <w:p w14:paraId="2430AB35" w14:textId="7B808E88" w:rsidR="000C2366" w:rsidRPr="00295571" w:rsidRDefault="00C57D26" w:rsidP="00C14C41">
      <w:pPr>
        <w:pStyle w:val="Odstavec"/>
        <w:numPr>
          <w:ilvl w:val="1"/>
          <w:numId w:val="21"/>
        </w:numPr>
        <w:ind w:left="1276" w:hanging="283"/>
        <w:rPr>
          <w:rFonts w:ascii="Calibri Light" w:hAnsi="Calibri Light" w:cs="Calibri Light"/>
          <w:color w:val="000000" w:themeColor="text1"/>
        </w:rPr>
      </w:pPr>
      <w:r w:rsidRPr="00295571">
        <w:rPr>
          <w:rFonts w:ascii="Calibri Light" w:hAnsi="Calibri Light" w:cs="Calibri Light"/>
          <w:color w:val="000000" w:themeColor="text1"/>
        </w:rPr>
        <w:t>ÚR -</w:t>
      </w:r>
      <w:r w:rsidR="000C2366" w:rsidRPr="00295571">
        <w:rPr>
          <w:rFonts w:ascii="Calibri Light" w:hAnsi="Calibri Light" w:cs="Calibri Light"/>
          <w:color w:val="000000" w:themeColor="text1"/>
        </w:rPr>
        <w:t xml:space="preserve"> </w:t>
      </w:r>
      <w:r w:rsidR="000C2366" w:rsidRPr="00295571">
        <w:rPr>
          <w:rFonts w:ascii="Calibri Light" w:hAnsi="Calibri Light"/>
          <w:szCs w:val="22"/>
        </w:rPr>
        <w:t>„</w:t>
      </w:r>
      <w:r w:rsidR="004B1B10" w:rsidRPr="00295571">
        <w:rPr>
          <w:rFonts w:ascii="Calibri Light" w:hAnsi="Calibri Light"/>
          <w:szCs w:val="22"/>
        </w:rPr>
        <w:t>Úpravy okolí přírodní nádrže Marvánek, Říčany</w:t>
      </w:r>
      <w:r w:rsidR="000C2366" w:rsidRPr="00295571">
        <w:rPr>
          <w:rFonts w:ascii="Calibri Light" w:hAnsi="Calibri Light" w:cs="Calibri Light"/>
          <w:color w:val="000000" w:themeColor="text1"/>
        </w:rPr>
        <w:t xml:space="preserve">“ ze dne </w:t>
      </w:r>
      <w:r w:rsidRPr="00295571">
        <w:rPr>
          <w:rFonts w:ascii="Calibri Light" w:hAnsi="Calibri Light" w:cs="Calibri Light"/>
          <w:color w:val="000000" w:themeColor="text1"/>
        </w:rPr>
        <w:t>28.6.2018</w:t>
      </w:r>
      <w:r w:rsidR="000C2366" w:rsidRPr="00295571">
        <w:rPr>
          <w:rFonts w:ascii="Calibri Light" w:hAnsi="Calibri Light" w:cs="Calibri Light"/>
          <w:color w:val="000000" w:themeColor="text1"/>
        </w:rPr>
        <w:t xml:space="preserve"> č.j. </w:t>
      </w:r>
      <w:r w:rsidRPr="00295571">
        <w:rPr>
          <w:rFonts w:ascii="Calibri Light" w:hAnsi="Calibri Light" w:cs="Calibri Light"/>
          <w:color w:val="000000" w:themeColor="text1"/>
        </w:rPr>
        <w:t>45463/2018-MURI/OSÚú00023</w:t>
      </w:r>
      <w:r w:rsidR="00C729ED" w:rsidRPr="00295571">
        <w:rPr>
          <w:rFonts w:ascii="Calibri Light" w:hAnsi="Calibri Light" w:cs="Calibri Light"/>
          <w:color w:val="000000" w:themeColor="text1"/>
        </w:rPr>
        <w:t xml:space="preserve"> s nabytím právní moci </w:t>
      </w:r>
      <w:r w:rsidRPr="00295571">
        <w:rPr>
          <w:rFonts w:ascii="Calibri Light" w:hAnsi="Calibri Light" w:cs="Calibri Light"/>
          <w:color w:val="000000" w:themeColor="text1"/>
        </w:rPr>
        <w:t>4.8.2018</w:t>
      </w:r>
    </w:p>
    <w:p w14:paraId="397AAD29" w14:textId="515D8AE8" w:rsidR="00295571" w:rsidRPr="00295571" w:rsidRDefault="00C57D26" w:rsidP="00C14C41">
      <w:pPr>
        <w:pStyle w:val="Odstavec"/>
        <w:numPr>
          <w:ilvl w:val="1"/>
          <w:numId w:val="21"/>
        </w:numPr>
        <w:ind w:left="1276" w:hanging="283"/>
        <w:rPr>
          <w:rFonts w:ascii="Calibri Light" w:hAnsi="Calibri Light" w:cs="Calibri Light"/>
          <w:color w:val="000000" w:themeColor="text1"/>
        </w:rPr>
      </w:pPr>
      <w:r w:rsidRPr="00295571">
        <w:rPr>
          <w:rFonts w:ascii="Calibri Light" w:hAnsi="Calibri Light"/>
          <w:szCs w:val="22"/>
        </w:rPr>
        <w:t xml:space="preserve">SP </w:t>
      </w:r>
      <w:r w:rsidR="00C04571" w:rsidRPr="00295571">
        <w:rPr>
          <w:rFonts w:ascii="Calibri Light" w:hAnsi="Calibri Light"/>
          <w:szCs w:val="22"/>
        </w:rPr>
        <w:t>„</w:t>
      </w:r>
      <w:r w:rsidR="004B1B10" w:rsidRPr="00295571">
        <w:rPr>
          <w:rFonts w:ascii="Calibri Light" w:hAnsi="Calibri Light"/>
          <w:szCs w:val="22"/>
        </w:rPr>
        <w:t>Úpravy okolí přírodní nádrže Marvánek, Říčany</w:t>
      </w:r>
      <w:r w:rsidR="00C04571" w:rsidRPr="00295571">
        <w:rPr>
          <w:rFonts w:ascii="Calibri Light" w:hAnsi="Calibri Light"/>
          <w:szCs w:val="22"/>
        </w:rPr>
        <w:t>“</w:t>
      </w:r>
      <w:r w:rsidR="00C04571" w:rsidRPr="00295571">
        <w:rPr>
          <w:rFonts w:ascii="Calibri Light" w:hAnsi="Calibri Light" w:cs="Calibri Light"/>
          <w:color w:val="000000" w:themeColor="text1"/>
        </w:rPr>
        <w:t xml:space="preserve"> ze dne</w:t>
      </w:r>
      <w:r w:rsidRPr="00295571">
        <w:rPr>
          <w:rFonts w:ascii="Calibri Light" w:hAnsi="Calibri Light" w:cs="Calibri Light"/>
          <w:color w:val="000000" w:themeColor="text1"/>
        </w:rPr>
        <w:t xml:space="preserve"> 30.7.2019 </w:t>
      </w:r>
      <w:r w:rsidR="001D6E75" w:rsidRPr="00295571">
        <w:rPr>
          <w:rFonts w:ascii="Calibri Light" w:hAnsi="Calibri Light" w:cs="Calibri Light"/>
          <w:color w:val="000000" w:themeColor="text1"/>
        </w:rPr>
        <w:t xml:space="preserve"> pod</w:t>
      </w:r>
      <w:r w:rsidR="00C04571" w:rsidRPr="00295571">
        <w:rPr>
          <w:rFonts w:ascii="Calibri Light" w:hAnsi="Calibri Light" w:cs="Calibri Light"/>
          <w:color w:val="000000" w:themeColor="text1"/>
        </w:rPr>
        <w:t xml:space="preserve">  č.j.</w:t>
      </w:r>
      <w:r w:rsidRPr="00295571">
        <w:rPr>
          <w:rFonts w:ascii="Calibri Light" w:hAnsi="Calibri Light" w:cs="Calibri Light"/>
          <w:color w:val="000000" w:themeColor="text1"/>
        </w:rPr>
        <w:t>175031/2018-MURI/OSAD</w:t>
      </w:r>
      <w:r w:rsidR="00C04571" w:rsidRPr="00295571">
        <w:rPr>
          <w:rFonts w:ascii="Calibri Light" w:hAnsi="Calibri Light" w:cs="Calibri Light"/>
          <w:color w:val="000000" w:themeColor="text1"/>
        </w:rPr>
        <w:t xml:space="preserve"> </w:t>
      </w:r>
      <w:r w:rsidR="0044229B" w:rsidRPr="00295571">
        <w:rPr>
          <w:rFonts w:ascii="Calibri Light" w:hAnsi="Calibri Light" w:cs="Calibri Light"/>
          <w:color w:val="000000" w:themeColor="text1"/>
        </w:rPr>
        <w:t xml:space="preserve">s nabytím právní moci </w:t>
      </w:r>
      <w:r w:rsidRPr="00295571">
        <w:rPr>
          <w:rFonts w:ascii="Calibri Light" w:hAnsi="Calibri Light" w:cs="Calibri Light"/>
          <w:color w:val="000000" w:themeColor="text1"/>
        </w:rPr>
        <w:t>30.9.2019 a</w:t>
      </w:r>
      <w:r w:rsidR="001D6E75" w:rsidRPr="00295571">
        <w:rPr>
          <w:rFonts w:ascii="Calibri Light" w:hAnsi="Calibri Light" w:cs="Calibri Light"/>
          <w:color w:val="000000" w:themeColor="text1"/>
        </w:rPr>
        <w:t xml:space="preserve"> jejího prodloužení</w:t>
      </w:r>
    </w:p>
    <w:p w14:paraId="723BAEA9" w14:textId="77777777" w:rsidR="001D6E75" w:rsidRDefault="00C57D26" w:rsidP="00C14C41">
      <w:pPr>
        <w:pStyle w:val="Odstavec"/>
        <w:numPr>
          <w:ilvl w:val="1"/>
          <w:numId w:val="21"/>
        </w:numPr>
        <w:ind w:left="1276" w:hanging="283"/>
        <w:rPr>
          <w:rFonts w:ascii="Calibri Light" w:hAnsi="Calibri Light" w:cs="Calibri Light"/>
          <w:color w:val="000000" w:themeColor="text1"/>
        </w:rPr>
      </w:pPr>
      <w:r w:rsidRPr="00295571">
        <w:rPr>
          <w:rFonts w:ascii="Calibri Light" w:hAnsi="Calibri Light" w:cs="Calibri Light"/>
          <w:color w:val="000000" w:themeColor="text1"/>
        </w:rPr>
        <w:t>SP Úpravy okolí přírodní nádrže Marvánek, Říčany“ ze dne 30.11. 2018</w:t>
      </w:r>
      <w:r w:rsidR="001D6E75" w:rsidRPr="00295571">
        <w:rPr>
          <w:rFonts w:ascii="Calibri Light" w:hAnsi="Calibri Light" w:cs="Calibri Light"/>
          <w:color w:val="000000" w:themeColor="text1"/>
        </w:rPr>
        <w:t xml:space="preserve"> pod</w:t>
      </w:r>
      <w:r w:rsidRPr="00295571">
        <w:rPr>
          <w:rFonts w:ascii="Calibri Light" w:hAnsi="Calibri Light" w:cs="Calibri Light"/>
          <w:color w:val="000000" w:themeColor="text1"/>
        </w:rPr>
        <w:t xml:space="preserve">   č.j. 200291/2018-MURI/OSÚ/00023</w:t>
      </w:r>
      <w:r w:rsidR="001D6E75" w:rsidRPr="00295571">
        <w:rPr>
          <w:rFonts w:ascii="Calibri Light" w:hAnsi="Calibri Light" w:cs="Calibri Light"/>
          <w:color w:val="000000" w:themeColor="text1"/>
        </w:rPr>
        <w:t xml:space="preserve"> </w:t>
      </w:r>
      <w:r w:rsidRPr="00295571">
        <w:rPr>
          <w:rFonts w:ascii="Calibri Light" w:hAnsi="Calibri Light" w:cs="Calibri Light"/>
          <w:color w:val="000000" w:themeColor="text1"/>
        </w:rPr>
        <w:t>s nabytím právní</w:t>
      </w:r>
      <w:r w:rsidRPr="001D6E75">
        <w:rPr>
          <w:rFonts w:ascii="Calibri Light" w:hAnsi="Calibri Light" w:cs="Calibri Light"/>
          <w:color w:val="000000" w:themeColor="text1"/>
        </w:rPr>
        <w:t xml:space="preserve"> moci dne 21.1.2019</w:t>
      </w:r>
      <w:r w:rsidR="001D6E75" w:rsidRPr="001D6E75">
        <w:rPr>
          <w:rFonts w:ascii="Calibri Light" w:hAnsi="Calibri Light" w:cs="Calibri Light"/>
          <w:color w:val="000000" w:themeColor="text1"/>
        </w:rPr>
        <w:t xml:space="preserve"> a jejího prodloužení platnosti</w:t>
      </w:r>
    </w:p>
    <w:p w14:paraId="76A874C4" w14:textId="77777777" w:rsidR="00C04571" w:rsidRPr="00295571" w:rsidRDefault="004E1F19" w:rsidP="00C14C41">
      <w:pPr>
        <w:pStyle w:val="Odstavec"/>
        <w:numPr>
          <w:ilvl w:val="0"/>
          <w:numId w:val="0"/>
        </w:numPr>
        <w:ind w:left="851"/>
        <w:rPr>
          <w:rFonts w:ascii="Calibri Light" w:hAnsi="Calibri Light" w:cs="Calibri Light"/>
          <w:color w:val="000000" w:themeColor="text1"/>
        </w:rPr>
      </w:pPr>
      <w:bookmarkStart w:id="2" w:name="_Hlk74124329"/>
      <w:r w:rsidRPr="001D6E75">
        <w:rPr>
          <w:rFonts w:ascii="Calibri Light" w:hAnsi="Calibri Light" w:cs="Calibri Light"/>
          <w:color w:val="000000" w:themeColor="text1"/>
        </w:rPr>
        <w:t xml:space="preserve">Stavební povolení </w:t>
      </w:r>
      <w:r w:rsidR="00C04571" w:rsidRPr="00295571">
        <w:rPr>
          <w:rFonts w:ascii="Calibri Light" w:hAnsi="Calibri Light" w:cs="Calibri Light"/>
          <w:color w:val="000000" w:themeColor="text1"/>
        </w:rPr>
        <w:t>„</w:t>
      </w:r>
      <w:r w:rsidR="004B1B10" w:rsidRPr="00295571">
        <w:rPr>
          <w:rFonts w:ascii="Calibri Light" w:hAnsi="Calibri Light" w:cs="Calibri Light"/>
          <w:color w:val="000000" w:themeColor="text1"/>
        </w:rPr>
        <w:t>Úpravy okolí přírodní nádrže Marvánek, Říčany – kanalizační  řad</w:t>
      </w:r>
      <w:r w:rsidR="00C04571" w:rsidRPr="00295571">
        <w:rPr>
          <w:rFonts w:ascii="Calibri Light" w:hAnsi="Calibri Light" w:cs="Calibri Light"/>
          <w:color w:val="000000" w:themeColor="text1"/>
        </w:rPr>
        <w:t xml:space="preserve">“ </w:t>
      </w:r>
      <w:r w:rsidR="00C04571" w:rsidRPr="001D6E75">
        <w:rPr>
          <w:rFonts w:ascii="Calibri Light" w:hAnsi="Calibri Light" w:cs="Calibri Light"/>
          <w:color w:val="000000" w:themeColor="text1"/>
        </w:rPr>
        <w:t xml:space="preserve"> </w:t>
      </w:r>
      <w:r w:rsidRPr="001D6E75">
        <w:rPr>
          <w:rFonts w:ascii="Calibri Light" w:hAnsi="Calibri Light" w:cs="Calibri Light"/>
          <w:color w:val="000000" w:themeColor="text1"/>
        </w:rPr>
        <w:t>vč. dokladové části bude zhotoviteli předáno nejpozději současně s výzvou k předání staveniště pro realizaci 2.</w:t>
      </w:r>
      <w:r w:rsidR="0028033B" w:rsidRPr="001D6E75">
        <w:rPr>
          <w:rFonts w:ascii="Calibri Light" w:hAnsi="Calibri Light" w:cs="Calibri Light"/>
          <w:color w:val="000000" w:themeColor="text1"/>
        </w:rPr>
        <w:t xml:space="preserve">fáze </w:t>
      </w:r>
      <w:r w:rsidRPr="001D6E75">
        <w:rPr>
          <w:rFonts w:ascii="Calibri Light" w:hAnsi="Calibri Light" w:cs="Calibri Light"/>
          <w:color w:val="000000" w:themeColor="text1"/>
        </w:rPr>
        <w:t>díla.</w:t>
      </w:r>
    </w:p>
    <w:bookmarkEnd w:id="2"/>
    <w:p w14:paraId="37946848" w14:textId="77777777" w:rsidR="00F94F8E" w:rsidRPr="00C167D3" w:rsidRDefault="00F94F8E" w:rsidP="0053640B">
      <w:pPr>
        <w:pStyle w:val="Odstavec"/>
        <w:tabs>
          <w:tab w:val="clear" w:pos="1277"/>
          <w:tab w:val="num" w:pos="709"/>
        </w:tabs>
        <w:ind w:left="709"/>
        <w:rPr>
          <w:rFonts w:ascii="Calibri Light" w:hAnsi="Calibri Light" w:cs="Calibri Light"/>
        </w:rPr>
      </w:pPr>
      <w:r w:rsidRPr="00C167D3">
        <w:rPr>
          <w:rFonts w:ascii="Calibri Light" w:hAnsi="Calibri Light" w:cs="Calibri Light"/>
        </w:rPr>
        <w:t>Zhotovitel prohlašuje, že se detailně seznámil s rozsahem stavebních, montážních a řemeslných prací a dodávek, které jsou předmětem plnění dle této smlouvy, jsou mu známy veškeré technické, kvalitativní a jiné podmínky nezbytné k jejich poskytnutí a disponuje (sám či jeho poddodavatelé) takovými kapacitami a odbornými znalostmi, které jsou nezbytné pro provedení těchto prací a k poskytnutí těchto dodávek. Za řádné provedení díla tímto zhotovitel přebírá veškerou odpovědnost z hlediska odborného, technického, ekonomického i organizačního.</w:t>
      </w:r>
    </w:p>
    <w:p w14:paraId="53716D58" w14:textId="77777777" w:rsidR="00F94F8E" w:rsidRPr="00C167D3" w:rsidRDefault="00F94F8E" w:rsidP="0053640B">
      <w:pPr>
        <w:pStyle w:val="Odstavec"/>
        <w:tabs>
          <w:tab w:val="clear" w:pos="1277"/>
          <w:tab w:val="num" w:pos="709"/>
        </w:tabs>
        <w:ind w:left="709"/>
        <w:rPr>
          <w:rFonts w:ascii="Calibri Light" w:hAnsi="Calibri Light" w:cs="Calibri Light"/>
        </w:rPr>
      </w:pPr>
      <w:r w:rsidRPr="00C167D3">
        <w:rPr>
          <w:rFonts w:ascii="Calibri Light" w:hAnsi="Calibri Light" w:cs="Calibri Light"/>
        </w:rPr>
        <w:t xml:space="preserve">Zhotovitel dále prohlašuje, že </w:t>
      </w:r>
    </w:p>
    <w:p w14:paraId="417CA4FB" w14:textId="77777777" w:rsidR="00F94F8E" w:rsidRPr="00C167D3" w:rsidRDefault="00F94F8E" w:rsidP="00C14C41">
      <w:pPr>
        <w:pStyle w:val="Odstavec"/>
        <w:numPr>
          <w:ilvl w:val="2"/>
          <w:numId w:val="20"/>
        </w:numPr>
        <w:tabs>
          <w:tab w:val="clear" w:pos="992"/>
          <w:tab w:val="num" w:pos="709"/>
        </w:tabs>
        <w:ind w:left="851" w:hanging="284"/>
        <w:rPr>
          <w:rFonts w:ascii="Calibri Light" w:hAnsi="Calibri Light" w:cs="Calibri Light"/>
        </w:rPr>
      </w:pPr>
      <w:r w:rsidRPr="00C167D3">
        <w:rPr>
          <w:rFonts w:ascii="Calibri Light" w:hAnsi="Calibri Light" w:cs="Calibri Light"/>
        </w:rPr>
        <w:t xml:space="preserve">se důkladně seznámil se stavem místa plnění, přičemž k němu samotnému ani k jeho dopravní dostupnosti nevznáší výhrad, </w:t>
      </w:r>
    </w:p>
    <w:p w14:paraId="65D20D1E" w14:textId="77777777" w:rsidR="00F94F8E" w:rsidRPr="009E4E2F" w:rsidRDefault="00F94F8E" w:rsidP="00C14C41">
      <w:pPr>
        <w:pStyle w:val="Odstavec"/>
        <w:numPr>
          <w:ilvl w:val="2"/>
          <w:numId w:val="20"/>
        </w:numPr>
        <w:tabs>
          <w:tab w:val="clear" w:pos="992"/>
          <w:tab w:val="num" w:pos="709"/>
        </w:tabs>
        <w:ind w:left="851" w:hanging="284"/>
        <w:rPr>
          <w:rFonts w:ascii="Calibri Light" w:hAnsi="Calibri Light" w:cs="Calibri Light"/>
          <w:color w:val="000000" w:themeColor="text1"/>
        </w:rPr>
      </w:pPr>
      <w:r w:rsidRPr="009E4E2F">
        <w:rPr>
          <w:rFonts w:ascii="Calibri Light" w:hAnsi="Calibri Light" w:cs="Calibri Light"/>
          <w:color w:val="000000" w:themeColor="text1"/>
        </w:rPr>
        <w:t xml:space="preserve">se důkladně seznámil </w:t>
      </w:r>
      <w:r w:rsidRPr="00146099">
        <w:rPr>
          <w:rFonts w:ascii="Calibri Light" w:hAnsi="Calibri Light" w:cs="Calibri Light"/>
          <w:iCs/>
          <w:color w:val="000000" w:themeColor="text1"/>
        </w:rPr>
        <w:t>s dokumentac</w:t>
      </w:r>
      <w:r w:rsidR="000C2366" w:rsidRPr="00146099">
        <w:rPr>
          <w:rFonts w:ascii="Calibri Light" w:hAnsi="Calibri Light" w:cs="Calibri Light"/>
          <w:iCs/>
          <w:color w:val="000000" w:themeColor="text1"/>
        </w:rPr>
        <w:t>emi</w:t>
      </w:r>
      <w:r w:rsidRPr="00146099">
        <w:rPr>
          <w:rFonts w:ascii="Calibri Light" w:hAnsi="Calibri Light" w:cs="Calibri Light"/>
          <w:iCs/>
          <w:color w:val="000000" w:themeColor="text1"/>
        </w:rPr>
        <w:t xml:space="preserve"> pro provedení stavby</w:t>
      </w:r>
      <w:r w:rsidRPr="00373DCA">
        <w:rPr>
          <w:rFonts w:ascii="Calibri Light" w:hAnsi="Calibri Light" w:cs="Calibri Light"/>
          <w:iCs/>
          <w:color w:val="000000" w:themeColor="text1"/>
        </w:rPr>
        <w:t>, vč. výkaz</w:t>
      </w:r>
      <w:r w:rsidR="00046C25" w:rsidRPr="00373DCA">
        <w:rPr>
          <w:rFonts w:ascii="Calibri Light" w:hAnsi="Calibri Light" w:cs="Calibri Light"/>
          <w:iCs/>
          <w:color w:val="000000" w:themeColor="text1"/>
        </w:rPr>
        <w:t>u</w:t>
      </w:r>
      <w:r w:rsidRPr="00373DCA">
        <w:rPr>
          <w:rFonts w:ascii="Calibri Light" w:hAnsi="Calibri Light" w:cs="Calibri Light"/>
          <w:iCs/>
          <w:color w:val="000000" w:themeColor="text1"/>
        </w:rPr>
        <w:t xml:space="preserve"> výměr, a že</w:t>
      </w:r>
      <w:r w:rsidRPr="009E4E2F">
        <w:rPr>
          <w:rFonts w:ascii="Calibri Light" w:hAnsi="Calibri Light" w:cs="Calibri Light"/>
          <w:color w:val="000000" w:themeColor="text1"/>
        </w:rPr>
        <w:t xml:space="preserve"> </w:t>
      </w:r>
      <w:r w:rsidR="000C2366" w:rsidRPr="009E4E2F">
        <w:rPr>
          <w:rFonts w:ascii="Calibri Light" w:hAnsi="Calibri Light" w:cs="Calibri Light"/>
          <w:color w:val="000000" w:themeColor="text1"/>
        </w:rPr>
        <w:t>t</w:t>
      </w:r>
      <w:r w:rsidR="000C2366">
        <w:rPr>
          <w:rFonts w:ascii="Calibri Light" w:hAnsi="Calibri Light" w:cs="Calibri Light"/>
          <w:color w:val="000000" w:themeColor="text1"/>
        </w:rPr>
        <w:t>yto</w:t>
      </w:r>
      <w:r w:rsidR="000C2366" w:rsidRPr="009E4E2F">
        <w:rPr>
          <w:rFonts w:ascii="Calibri Light" w:hAnsi="Calibri Light" w:cs="Calibri Light"/>
          <w:color w:val="000000" w:themeColor="text1"/>
        </w:rPr>
        <w:t xml:space="preserve"> j</w:t>
      </w:r>
      <w:r w:rsidR="000C2366">
        <w:rPr>
          <w:rFonts w:ascii="Calibri Light" w:hAnsi="Calibri Light" w:cs="Calibri Light"/>
          <w:color w:val="000000" w:themeColor="text1"/>
        </w:rPr>
        <w:t>sou</w:t>
      </w:r>
      <w:r w:rsidR="000C2366" w:rsidRPr="009E4E2F">
        <w:rPr>
          <w:rFonts w:ascii="Calibri Light" w:hAnsi="Calibri Light" w:cs="Calibri Light"/>
          <w:color w:val="000000" w:themeColor="text1"/>
        </w:rPr>
        <w:t xml:space="preserve"> srozumiteln</w:t>
      </w:r>
      <w:r w:rsidR="000C2366">
        <w:rPr>
          <w:rFonts w:ascii="Calibri Light" w:hAnsi="Calibri Light" w:cs="Calibri Light"/>
          <w:color w:val="000000" w:themeColor="text1"/>
        </w:rPr>
        <w:t>é</w:t>
      </w:r>
      <w:r w:rsidR="000C2366" w:rsidRPr="009E4E2F">
        <w:rPr>
          <w:rFonts w:ascii="Calibri Light" w:hAnsi="Calibri Light" w:cs="Calibri Light"/>
          <w:color w:val="000000" w:themeColor="text1"/>
        </w:rPr>
        <w:t xml:space="preserve"> </w:t>
      </w:r>
      <w:r w:rsidRPr="009E4E2F">
        <w:rPr>
          <w:rFonts w:ascii="Calibri Light" w:hAnsi="Calibri Light" w:cs="Calibri Light"/>
          <w:color w:val="000000" w:themeColor="text1"/>
        </w:rPr>
        <w:t>a je schopen podle n</w:t>
      </w:r>
      <w:r w:rsidR="000C2366">
        <w:rPr>
          <w:rFonts w:ascii="Calibri Light" w:hAnsi="Calibri Light" w:cs="Calibri Light"/>
          <w:color w:val="000000" w:themeColor="text1"/>
        </w:rPr>
        <w:t>ich</w:t>
      </w:r>
      <w:r w:rsidRPr="009E4E2F">
        <w:rPr>
          <w:rFonts w:ascii="Calibri Light" w:hAnsi="Calibri Light" w:cs="Calibri Light"/>
          <w:color w:val="000000" w:themeColor="text1"/>
        </w:rPr>
        <w:t xml:space="preserve"> dílo provést, a že</w:t>
      </w:r>
    </w:p>
    <w:p w14:paraId="464E333B" w14:textId="77777777" w:rsidR="00F94F8E" w:rsidRDefault="00F94F8E" w:rsidP="00C14C41">
      <w:pPr>
        <w:pStyle w:val="Odstavec"/>
        <w:numPr>
          <w:ilvl w:val="2"/>
          <w:numId w:val="20"/>
        </w:numPr>
        <w:tabs>
          <w:tab w:val="clear" w:pos="992"/>
          <w:tab w:val="num" w:pos="709"/>
        </w:tabs>
        <w:ind w:left="851" w:hanging="284"/>
        <w:rPr>
          <w:rFonts w:ascii="Calibri Light" w:hAnsi="Calibri Light" w:cs="Calibri Light"/>
        </w:rPr>
      </w:pPr>
      <w:r w:rsidRPr="00C167D3">
        <w:rPr>
          <w:rFonts w:ascii="Calibri Light" w:hAnsi="Calibri Light" w:cs="Calibri Light"/>
        </w:rPr>
        <w:lastRenderedPageBreak/>
        <w:t>je subjektem, který má veškerá oprávnění k předmětu podnikání, kterým je provádění staveb, jejich změn a odstraňování tzn.</w:t>
      </w:r>
      <w:r w:rsidR="00B30DE6">
        <w:rPr>
          <w:rFonts w:ascii="Calibri Light" w:hAnsi="Calibri Light" w:cs="Calibri Light"/>
        </w:rPr>
        <w:t>,</w:t>
      </w:r>
      <w:r w:rsidRPr="00C167D3">
        <w:rPr>
          <w:rFonts w:ascii="Calibri Light" w:hAnsi="Calibri Light" w:cs="Calibri Light"/>
        </w:rPr>
        <w:t xml:space="preserve"> že je subjektem oprávněným provést předmět díla podle této smlouvy ve smyslu § 160 zákona č. 183/2006 Sb., o územním plánování a stavebním řádu (stavební zákon) ve znění pozdějších předpisů.</w:t>
      </w:r>
    </w:p>
    <w:p w14:paraId="41103786" w14:textId="77777777" w:rsidR="004B6F45" w:rsidRDefault="004B6F45" w:rsidP="001D6E75">
      <w:pPr>
        <w:pStyle w:val="Odstavec"/>
        <w:tabs>
          <w:tab w:val="clear" w:pos="1277"/>
          <w:tab w:val="num" w:pos="851"/>
        </w:tabs>
        <w:ind w:left="567" w:hanging="425"/>
        <w:rPr>
          <w:rFonts w:ascii="Calibri Light" w:hAnsi="Calibri Light" w:cs="Calibri Light"/>
        </w:rPr>
      </w:pPr>
      <w:r>
        <w:rPr>
          <w:rFonts w:ascii="Calibri Light" w:hAnsi="Calibri Light" w:cs="Calibri Light"/>
        </w:rPr>
        <w:t xml:space="preserve">Zhotovitel je povinen </w:t>
      </w:r>
      <w:r w:rsidRPr="00F864DA">
        <w:rPr>
          <w:rFonts w:ascii="Calibri Light" w:hAnsi="Calibri Light" w:cs="Calibri Light"/>
        </w:rPr>
        <w:t>spolupůsobit při výkonu finanční kontroly ve smyslu §2 písm. e) a §13 zákona o finanční kontrole, tj. poskytnout kontrolním orgán</w:t>
      </w:r>
      <w:r>
        <w:rPr>
          <w:rFonts w:ascii="Calibri Light" w:hAnsi="Calibri Light" w:cs="Calibri Light"/>
        </w:rPr>
        <w:t>ům</w:t>
      </w:r>
      <w:r w:rsidRPr="00F864DA">
        <w:rPr>
          <w:rFonts w:ascii="Calibri Light" w:hAnsi="Calibri Light" w:cs="Calibri Light"/>
        </w:rPr>
        <w:t xml:space="preserve"> doklady o dodávkách stavebních prací, zboží a služeb hrazených z veřejných výdajů nebo z veřejné finanční podpory v rozsahu nezbytném pro ověření příslušné operace. </w:t>
      </w:r>
      <w:r>
        <w:rPr>
          <w:rFonts w:ascii="Calibri Light" w:hAnsi="Calibri Light" w:cs="Calibri Light"/>
        </w:rPr>
        <w:t>Zhotovitel se dále zavazuje tuto</w:t>
      </w:r>
      <w:r w:rsidRPr="00F864DA">
        <w:rPr>
          <w:rFonts w:ascii="Calibri Light" w:hAnsi="Calibri Light" w:cs="Calibri Light"/>
        </w:rPr>
        <w:t xml:space="preserve"> povinnost požadovat po svých </w:t>
      </w:r>
      <w:r>
        <w:rPr>
          <w:rFonts w:ascii="Calibri Light" w:hAnsi="Calibri Light" w:cs="Calibri Light"/>
        </w:rPr>
        <w:t>pod</w:t>
      </w:r>
      <w:r w:rsidRPr="00F864DA">
        <w:rPr>
          <w:rFonts w:ascii="Calibri Light" w:hAnsi="Calibri Light" w:cs="Calibri Light"/>
        </w:rPr>
        <w:t>dodavatelích.</w:t>
      </w:r>
    </w:p>
    <w:p w14:paraId="262EE866" w14:textId="77777777" w:rsidR="00FE7DBA" w:rsidRDefault="00FE7DBA">
      <w:pPr>
        <w:suppressAutoHyphens w:val="0"/>
        <w:rPr>
          <w:rFonts w:ascii="Calibri Light" w:hAnsi="Calibri Light" w:cs="Arial"/>
          <w:b/>
          <w:color w:val="000000"/>
          <w:kern w:val="0"/>
          <w:sz w:val="28"/>
          <w:szCs w:val="28"/>
          <w:lang w:eastAsia="cs-CZ"/>
        </w:rPr>
      </w:pPr>
    </w:p>
    <w:p w14:paraId="709646ED" w14:textId="77777777" w:rsidR="00F94F8E" w:rsidRPr="00F94F8E" w:rsidRDefault="008C0C7A" w:rsidP="00652CC8">
      <w:pPr>
        <w:pStyle w:val="Nadpis1"/>
        <w:keepNext w:val="0"/>
        <w:suppressAutoHyphens w:val="0"/>
        <w:spacing w:before="240" w:after="120"/>
        <w:ind w:left="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Článek 2.</w:t>
      </w:r>
      <w:r w:rsidR="00F94F8E" w:rsidRPr="00F94F8E">
        <w:rPr>
          <w:rFonts w:ascii="Calibri Light" w:hAnsi="Calibri Light" w:cs="Arial"/>
          <w:b/>
          <w:iCs w:val="0"/>
          <w:color w:val="000000"/>
          <w:kern w:val="0"/>
          <w:sz w:val="28"/>
          <w:szCs w:val="28"/>
          <w:u w:val="none"/>
          <w:lang w:eastAsia="cs-CZ"/>
        </w:rPr>
        <w:br/>
        <w:t>Předmět smlouvy</w:t>
      </w:r>
    </w:p>
    <w:p w14:paraId="502BE2F0" w14:textId="77777777" w:rsidR="00F94F8E" w:rsidRPr="00C60AD6" w:rsidRDefault="006A5A26" w:rsidP="006A5A26">
      <w:pPr>
        <w:pStyle w:val="Odstavec"/>
        <w:numPr>
          <w:ilvl w:val="0"/>
          <w:numId w:val="0"/>
        </w:numPr>
        <w:ind w:left="709" w:hanging="709"/>
        <w:rPr>
          <w:rFonts w:ascii="Calibri Light" w:hAnsi="Calibri Light" w:cs="Calibri Light"/>
        </w:rPr>
      </w:pPr>
      <w:r>
        <w:rPr>
          <w:rFonts w:ascii="Calibri Light" w:hAnsi="Calibri Light" w:cs="Calibri Light"/>
        </w:rPr>
        <w:t>2.1.</w:t>
      </w:r>
      <w:r>
        <w:rPr>
          <w:rFonts w:ascii="Calibri Light" w:hAnsi="Calibri Light" w:cs="Calibri Light"/>
        </w:rPr>
        <w:tab/>
      </w:r>
      <w:r w:rsidR="00F94F8E" w:rsidRPr="00C60AD6">
        <w:rPr>
          <w:rFonts w:ascii="Calibri Light" w:hAnsi="Calibri Light" w:cs="Calibri Light"/>
        </w:rPr>
        <w:t xml:space="preserve">Zhotovitel se touto smlouvou zavazuje vlastním jménem, na vlastní náklad a nebezpečí pro objednatele řádně a včas provést dílo specifikované níže v této smlouvě a objednatel se zavazuje dokončené </w:t>
      </w:r>
      <w:r w:rsidR="00F94F8E" w:rsidRPr="00681FB9">
        <w:rPr>
          <w:rFonts w:ascii="Calibri Light" w:hAnsi="Calibri Light" w:cs="Calibri Light"/>
        </w:rPr>
        <w:t>dílo</w:t>
      </w:r>
      <w:r w:rsidR="00366E8D" w:rsidRPr="00681FB9">
        <w:rPr>
          <w:rFonts w:ascii="Calibri Light" w:hAnsi="Calibri Light" w:cs="Calibri Light"/>
        </w:rPr>
        <w:t xml:space="preserve"> nebo jeho </w:t>
      </w:r>
      <w:r w:rsidR="0028033B">
        <w:rPr>
          <w:rFonts w:ascii="Calibri Light" w:hAnsi="Calibri Light" w:cs="Calibri Light"/>
        </w:rPr>
        <w:t>fázi</w:t>
      </w:r>
      <w:r w:rsidR="0028033B" w:rsidRPr="00681FB9">
        <w:rPr>
          <w:rFonts w:ascii="Calibri Light" w:hAnsi="Calibri Light" w:cs="Calibri Light"/>
        </w:rPr>
        <w:t xml:space="preserve"> </w:t>
      </w:r>
      <w:r w:rsidR="00F94F8E" w:rsidRPr="00681FB9">
        <w:rPr>
          <w:rFonts w:ascii="Calibri Light" w:hAnsi="Calibri Light" w:cs="Calibri Light"/>
        </w:rPr>
        <w:t>prost</w:t>
      </w:r>
      <w:r w:rsidR="00681FB9">
        <w:rPr>
          <w:rFonts w:ascii="Calibri Light" w:hAnsi="Calibri Light" w:cs="Calibri Light"/>
        </w:rPr>
        <w:t>ou</w:t>
      </w:r>
      <w:r w:rsidR="00F94F8E" w:rsidRPr="00681FB9">
        <w:rPr>
          <w:rFonts w:ascii="Calibri Light" w:hAnsi="Calibri Light" w:cs="Calibri Light"/>
        </w:rPr>
        <w:t xml:space="preserve"> vad převzít a zaplatit zhotoviteli níže sjednanou cenu.</w:t>
      </w:r>
    </w:p>
    <w:p w14:paraId="3EAE004E" w14:textId="11C2A0B7" w:rsidR="000C2366" w:rsidRDefault="006A5A26" w:rsidP="00146099">
      <w:pPr>
        <w:pStyle w:val="Odstavec"/>
        <w:numPr>
          <w:ilvl w:val="0"/>
          <w:numId w:val="0"/>
        </w:numPr>
        <w:ind w:left="709" w:hanging="709"/>
        <w:rPr>
          <w:rFonts w:ascii="Calibri Light" w:hAnsi="Calibri Light" w:cs="Segoe UI"/>
          <w:szCs w:val="22"/>
        </w:rPr>
      </w:pPr>
      <w:r>
        <w:rPr>
          <w:rFonts w:ascii="Calibri Light" w:hAnsi="Calibri Light" w:cs="Calibri Light"/>
        </w:rPr>
        <w:t>2.2</w:t>
      </w:r>
      <w:r>
        <w:rPr>
          <w:rFonts w:ascii="Calibri Light" w:hAnsi="Calibri Light" w:cs="Calibri Light"/>
        </w:rPr>
        <w:tab/>
      </w:r>
      <w:bookmarkStart w:id="3" w:name="_Hlk74056759"/>
      <w:r w:rsidR="00F94F8E" w:rsidRPr="00C167D3">
        <w:rPr>
          <w:rFonts w:ascii="Calibri Light" w:hAnsi="Calibri Light" w:cs="Calibri Light"/>
        </w:rPr>
        <w:t xml:space="preserve">Dílem dle této smlouvy se rozumí </w:t>
      </w:r>
      <w:r w:rsidR="00F94F8E" w:rsidRPr="004B4095">
        <w:rPr>
          <w:rFonts w:ascii="Calibri Light" w:hAnsi="Calibri Light" w:cs="Calibri Light"/>
        </w:rPr>
        <w:t>provedení stavebních, montážních</w:t>
      </w:r>
      <w:r w:rsidR="000C2366">
        <w:rPr>
          <w:rFonts w:ascii="Calibri Light" w:hAnsi="Calibri Light" w:cs="Calibri Light"/>
        </w:rPr>
        <w:t xml:space="preserve">, </w:t>
      </w:r>
      <w:r w:rsidR="00F94F8E" w:rsidRPr="004B4095">
        <w:rPr>
          <w:rFonts w:ascii="Calibri Light" w:hAnsi="Calibri Light" w:cs="Calibri Light"/>
        </w:rPr>
        <w:t>řemeslných</w:t>
      </w:r>
      <w:r w:rsidR="000C2366">
        <w:rPr>
          <w:rFonts w:ascii="Calibri Light" w:hAnsi="Calibri Light" w:cs="Calibri Light"/>
        </w:rPr>
        <w:t xml:space="preserve"> a </w:t>
      </w:r>
      <w:r w:rsidR="00186A9A">
        <w:rPr>
          <w:rFonts w:ascii="Calibri Light" w:hAnsi="Calibri Light" w:cs="Calibri Light"/>
        </w:rPr>
        <w:t>popř.</w:t>
      </w:r>
      <w:r w:rsidR="00DA5A7D">
        <w:rPr>
          <w:rFonts w:ascii="Calibri Light" w:hAnsi="Calibri Light" w:cs="Calibri Light"/>
        </w:rPr>
        <w:t xml:space="preserve"> </w:t>
      </w:r>
      <w:r w:rsidR="000C2366">
        <w:rPr>
          <w:rFonts w:ascii="Calibri Light" w:hAnsi="Calibri Light" w:cs="Calibri Light"/>
        </w:rPr>
        <w:t xml:space="preserve">výsadbových </w:t>
      </w:r>
      <w:r w:rsidR="00F94F8E" w:rsidRPr="004B4095">
        <w:rPr>
          <w:rFonts w:ascii="Calibri Light" w:hAnsi="Calibri Light" w:cs="Calibri Light"/>
        </w:rPr>
        <w:t xml:space="preserve">prací a dodávek nutných pro kompletní realizaci stavby označené jako </w:t>
      </w:r>
      <w:r w:rsidR="00186A9A">
        <w:rPr>
          <w:rFonts w:ascii="Calibri Light" w:hAnsi="Calibri Light"/>
          <w:b/>
          <w:bCs/>
          <w:szCs w:val="22"/>
        </w:rPr>
        <w:t>„</w:t>
      </w:r>
      <w:r w:rsidR="004B1B10" w:rsidRPr="00D14E65">
        <w:rPr>
          <w:rFonts w:ascii="Calibri Light" w:hAnsi="Calibri Light"/>
          <w:b/>
          <w:bCs/>
          <w:szCs w:val="22"/>
        </w:rPr>
        <w:t>Úpravy okolí přírodní nádrže Marvánek</w:t>
      </w:r>
      <w:r w:rsidR="004B1B10">
        <w:rPr>
          <w:rFonts w:ascii="Calibri Light" w:hAnsi="Calibri Light"/>
          <w:b/>
          <w:bCs/>
          <w:szCs w:val="22"/>
        </w:rPr>
        <w:t>, Říčany</w:t>
      </w:r>
      <w:r w:rsidR="00A31E6A">
        <w:rPr>
          <w:rFonts w:ascii="Calibri Light" w:hAnsi="Calibri Light"/>
          <w:b/>
          <w:bCs/>
          <w:szCs w:val="22"/>
        </w:rPr>
        <w:t>“</w:t>
      </w:r>
      <w:r w:rsidR="00186A9A" w:rsidRPr="00C167D3">
        <w:rPr>
          <w:rFonts w:ascii="Calibri Light" w:hAnsi="Calibri Light" w:cs="Calibri Light"/>
        </w:rPr>
        <w:t xml:space="preserve"> </w:t>
      </w:r>
      <w:r w:rsidR="00F94F8E" w:rsidRPr="00C167D3">
        <w:rPr>
          <w:rFonts w:ascii="Calibri Light" w:hAnsi="Calibri Light" w:cs="Calibri Light"/>
        </w:rPr>
        <w:t xml:space="preserve">a to v rozsahu daném </w:t>
      </w:r>
      <w:r w:rsidR="00F94F8E" w:rsidRPr="00652CC8">
        <w:rPr>
          <w:rFonts w:ascii="Calibri Light" w:hAnsi="Calibri Light" w:cs="Calibri Light"/>
          <w:iCs/>
          <w:color w:val="000000" w:themeColor="text1"/>
        </w:rPr>
        <w:t xml:space="preserve">nabídkovým </w:t>
      </w:r>
      <w:r w:rsidR="000C2366" w:rsidRPr="00652CC8">
        <w:rPr>
          <w:rFonts w:ascii="Calibri Light" w:hAnsi="Calibri Light" w:cs="Calibri Light"/>
          <w:iCs/>
          <w:color w:val="000000" w:themeColor="text1"/>
        </w:rPr>
        <w:t xml:space="preserve">rozpočtem </w:t>
      </w:r>
      <w:r w:rsidR="00787B61" w:rsidRPr="00652CC8">
        <w:rPr>
          <w:rFonts w:ascii="Calibri Light" w:hAnsi="Calibri Light" w:cs="Calibri Light"/>
          <w:iCs/>
          <w:color w:val="000000" w:themeColor="text1"/>
        </w:rPr>
        <w:t xml:space="preserve">pro jednotlivé </w:t>
      </w:r>
      <w:r w:rsidR="0028033B">
        <w:rPr>
          <w:rFonts w:ascii="Calibri Light" w:hAnsi="Calibri Light" w:cs="Calibri Light"/>
          <w:iCs/>
          <w:color w:val="000000" w:themeColor="text1"/>
        </w:rPr>
        <w:t>fáze</w:t>
      </w:r>
      <w:r w:rsidR="0028033B" w:rsidRPr="00652CC8">
        <w:rPr>
          <w:rFonts w:ascii="Calibri Light" w:hAnsi="Calibri Light" w:cs="Calibri Light"/>
          <w:iCs/>
          <w:color w:val="000000" w:themeColor="text1"/>
        </w:rPr>
        <w:t xml:space="preserve"> </w:t>
      </w:r>
      <w:r w:rsidR="00CF1C35" w:rsidRPr="00652CC8">
        <w:rPr>
          <w:rFonts w:ascii="Calibri Light" w:hAnsi="Calibri Light" w:cs="Calibri Light"/>
          <w:iCs/>
          <w:color w:val="000000" w:themeColor="text1"/>
        </w:rPr>
        <w:t>stavby</w:t>
      </w:r>
      <w:r w:rsidR="00F94F8E" w:rsidRPr="005F03A6">
        <w:rPr>
          <w:rFonts w:ascii="Calibri Light" w:hAnsi="Calibri Light" w:cs="Calibri Light"/>
          <w:i/>
          <w:color w:val="548DD4" w:themeColor="text2" w:themeTint="99"/>
        </w:rPr>
        <w:t xml:space="preserve">, </w:t>
      </w:r>
      <w:r w:rsidR="000C2366" w:rsidRPr="009D3EE8">
        <w:rPr>
          <w:rFonts w:ascii="Calibri Light" w:hAnsi="Calibri Light" w:cs="Calibri Light"/>
          <w:iCs/>
          <w:color w:val="000000" w:themeColor="text1"/>
        </w:rPr>
        <w:t>kter</w:t>
      </w:r>
      <w:r w:rsidR="000C2366">
        <w:rPr>
          <w:rFonts w:ascii="Calibri Light" w:hAnsi="Calibri Light" w:cs="Calibri Light"/>
          <w:iCs/>
          <w:color w:val="000000" w:themeColor="text1"/>
        </w:rPr>
        <w:t>ý</w:t>
      </w:r>
      <w:r w:rsidR="000C2366" w:rsidRPr="009D3EE8">
        <w:rPr>
          <w:rFonts w:ascii="Calibri Light" w:hAnsi="Calibri Light" w:cs="Calibri Light"/>
          <w:iCs/>
          <w:color w:val="000000" w:themeColor="text1"/>
        </w:rPr>
        <w:t xml:space="preserve"> </w:t>
      </w:r>
      <w:r w:rsidR="00F94F8E" w:rsidRPr="009D3EE8">
        <w:rPr>
          <w:rFonts w:ascii="Calibri Light" w:hAnsi="Calibri Light" w:cs="Calibri Light"/>
          <w:iCs/>
          <w:color w:val="000000" w:themeColor="text1"/>
        </w:rPr>
        <w:t>tvoří přílohu č. 1 smlouvy, a v souladu s rozhodnutími příslušných orgánů veřejné správy, se souvisejícími vyjádřeními dotčených orgánů a správců sítí</w:t>
      </w:r>
      <w:r w:rsidR="00A3540B" w:rsidRPr="009D3EE8">
        <w:rPr>
          <w:rFonts w:ascii="Calibri Light" w:hAnsi="Calibri Light" w:cs="Calibri Light"/>
          <w:iCs/>
          <w:color w:val="000000" w:themeColor="text1"/>
        </w:rPr>
        <w:t>,</w:t>
      </w:r>
      <w:r w:rsidR="00F94F8E" w:rsidRPr="009D3EE8">
        <w:rPr>
          <w:rFonts w:ascii="Calibri Light" w:hAnsi="Calibri Light" w:cs="Calibri Light"/>
          <w:iCs/>
          <w:color w:val="000000" w:themeColor="text1"/>
        </w:rPr>
        <w:t xml:space="preserve"> a dále se shora uvedenou </w:t>
      </w:r>
      <w:r w:rsidR="000C2366" w:rsidRPr="009D3EE8">
        <w:rPr>
          <w:rFonts w:ascii="Calibri Light" w:hAnsi="Calibri Light" w:cs="Calibri Light"/>
          <w:iCs/>
          <w:color w:val="000000" w:themeColor="text1"/>
        </w:rPr>
        <w:t>dokumenta</w:t>
      </w:r>
      <w:r w:rsidR="00186A9A">
        <w:rPr>
          <w:rFonts w:ascii="Calibri Light" w:hAnsi="Calibri Light" w:cs="Calibri Light"/>
          <w:iCs/>
          <w:color w:val="000000" w:themeColor="text1"/>
        </w:rPr>
        <w:t xml:space="preserve">cí </w:t>
      </w:r>
      <w:r w:rsidR="00F94F8E" w:rsidRPr="009D3EE8">
        <w:rPr>
          <w:rFonts w:ascii="Calibri Light" w:hAnsi="Calibri Light" w:cs="Calibri Light"/>
          <w:iCs/>
          <w:color w:val="000000" w:themeColor="text1"/>
        </w:rPr>
        <w:t>pro provedení stavby</w:t>
      </w:r>
      <w:r w:rsidR="009E4E2F" w:rsidRPr="009D3EE8">
        <w:rPr>
          <w:rFonts w:ascii="Calibri Light" w:hAnsi="Calibri Light" w:cs="Calibri Light"/>
          <w:iCs/>
          <w:color w:val="000000" w:themeColor="text1"/>
        </w:rPr>
        <w:t xml:space="preserve"> </w:t>
      </w:r>
      <w:r w:rsidR="00F94F8E" w:rsidRPr="009D3EE8">
        <w:rPr>
          <w:rFonts w:ascii="Calibri Light" w:hAnsi="Calibri Light" w:cs="Calibri Light"/>
          <w:iCs/>
          <w:color w:val="000000" w:themeColor="text1"/>
        </w:rPr>
        <w:t>i</w:t>
      </w:r>
      <w:r w:rsidR="00F94F8E" w:rsidRPr="00C167D3">
        <w:rPr>
          <w:rFonts w:ascii="Calibri Light" w:hAnsi="Calibri Light" w:cs="Calibri Light"/>
        </w:rPr>
        <w:t xml:space="preserve"> příslušnými normami ČSN a právními předpisy účinnými v době provádění díla.</w:t>
      </w:r>
      <w:r w:rsidR="00146099">
        <w:rPr>
          <w:rFonts w:ascii="Calibri Light" w:hAnsi="Calibri Light" w:cs="Calibri Light"/>
        </w:rPr>
        <w:t xml:space="preserve"> </w:t>
      </w:r>
      <w:r w:rsidR="000C2366" w:rsidRPr="00952F4A">
        <w:rPr>
          <w:rFonts w:ascii="Calibri Light" w:hAnsi="Calibri Light" w:cs="Calibri Light"/>
          <w:kern w:val="1"/>
          <w:szCs w:val="22"/>
          <w:lang w:eastAsia="ar-SA"/>
        </w:rPr>
        <w:t xml:space="preserve">Předmět díla </w:t>
      </w:r>
      <w:r w:rsidR="000C2366" w:rsidRPr="00952F4A">
        <w:rPr>
          <w:rFonts w:ascii="Calibri Light" w:hAnsi="Calibri Light"/>
          <w:b/>
          <w:bCs/>
          <w:szCs w:val="22"/>
        </w:rPr>
        <w:t>„</w:t>
      </w:r>
      <w:r w:rsidR="004B1B10" w:rsidRPr="00D14E65">
        <w:rPr>
          <w:rFonts w:ascii="Calibri Light" w:hAnsi="Calibri Light"/>
          <w:b/>
          <w:bCs/>
          <w:szCs w:val="22"/>
        </w:rPr>
        <w:t>Úpravy okolí přírodní nádrže Marvánek</w:t>
      </w:r>
      <w:r w:rsidR="004B1B10">
        <w:rPr>
          <w:rFonts w:ascii="Calibri Light" w:hAnsi="Calibri Light"/>
          <w:b/>
          <w:bCs/>
          <w:szCs w:val="22"/>
        </w:rPr>
        <w:t>, Říčany</w:t>
      </w:r>
      <w:r w:rsidR="000C2366" w:rsidRPr="00952F4A">
        <w:rPr>
          <w:rFonts w:ascii="Calibri Light" w:hAnsi="Calibri Light" w:cs="Segoe UI"/>
          <w:b/>
          <w:bCs/>
          <w:szCs w:val="22"/>
        </w:rPr>
        <w:t xml:space="preserve">“ </w:t>
      </w:r>
      <w:r w:rsidR="000C2366" w:rsidRPr="00952F4A">
        <w:rPr>
          <w:rFonts w:ascii="Calibri Light" w:hAnsi="Calibri Light" w:cs="Segoe UI"/>
          <w:szCs w:val="22"/>
        </w:rPr>
        <w:t>se vnitřně člení</w:t>
      </w:r>
      <w:r w:rsidR="000721FB">
        <w:rPr>
          <w:rFonts w:ascii="Calibri Light" w:hAnsi="Calibri Light" w:cs="Segoe UI"/>
          <w:szCs w:val="22"/>
        </w:rPr>
        <w:t>,</w:t>
      </w:r>
      <w:r w:rsidR="000C2366" w:rsidRPr="00952F4A">
        <w:rPr>
          <w:rFonts w:ascii="Calibri Light" w:hAnsi="Calibri Light" w:cs="Segoe UI"/>
          <w:szCs w:val="22"/>
        </w:rPr>
        <w:t xml:space="preserve"> </w:t>
      </w:r>
      <w:r w:rsidR="000721FB">
        <w:rPr>
          <w:rFonts w:ascii="Calibri Light" w:hAnsi="Calibri Light" w:cs="Segoe UI"/>
          <w:szCs w:val="22"/>
        </w:rPr>
        <w:t xml:space="preserve">v souladu s nabídkovým rozpočtem, </w:t>
      </w:r>
      <w:r w:rsidR="000C2366">
        <w:rPr>
          <w:rFonts w:ascii="Calibri Light" w:hAnsi="Calibri Light" w:cs="Segoe UI"/>
          <w:szCs w:val="22"/>
        </w:rPr>
        <w:t xml:space="preserve">na </w:t>
      </w:r>
      <w:r w:rsidR="004B1B10">
        <w:rPr>
          <w:rFonts w:ascii="Calibri Light" w:hAnsi="Calibri Light" w:cs="Segoe UI"/>
          <w:szCs w:val="22"/>
        </w:rPr>
        <w:t>2</w:t>
      </w:r>
      <w:r w:rsidR="000C2366">
        <w:rPr>
          <w:rFonts w:ascii="Calibri Light" w:hAnsi="Calibri Light" w:cs="Segoe UI"/>
          <w:szCs w:val="22"/>
        </w:rPr>
        <w:t xml:space="preserve"> </w:t>
      </w:r>
      <w:r w:rsidR="0028033B">
        <w:rPr>
          <w:rFonts w:ascii="Calibri Light" w:hAnsi="Calibri Light" w:cs="Segoe UI"/>
          <w:szCs w:val="22"/>
        </w:rPr>
        <w:t xml:space="preserve">fáze </w:t>
      </w:r>
      <w:r w:rsidR="00DE7022">
        <w:rPr>
          <w:rFonts w:ascii="Calibri Light" w:hAnsi="Calibri Light" w:cs="Segoe UI"/>
          <w:szCs w:val="22"/>
        </w:rPr>
        <w:t>reali</w:t>
      </w:r>
      <w:r w:rsidR="00373DCA">
        <w:rPr>
          <w:rFonts w:ascii="Calibri Light" w:hAnsi="Calibri Light" w:cs="Segoe UI"/>
          <w:szCs w:val="22"/>
        </w:rPr>
        <w:t>za</w:t>
      </w:r>
      <w:r w:rsidR="00DE7022">
        <w:rPr>
          <w:rFonts w:ascii="Calibri Light" w:hAnsi="Calibri Light" w:cs="Segoe UI"/>
          <w:szCs w:val="22"/>
        </w:rPr>
        <w:t>ce</w:t>
      </w:r>
      <w:r w:rsidR="00186A9A">
        <w:rPr>
          <w:rFonts w:ascii="Calibri Light" w:hAnsi="Calibri Light" w:cs="Segoe UI"/>
          <w:szCs w:val="22"/>
        </w:rPr>
        <w:t>:</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221"/>
      </w:tblGrid>
      <w:tr w:rsidR="006363EA" w:rsidRPr="00B30DE6" w14:paraId="742BE7E9" w14:textId="77777777" w:rsidTr="0087357E">
        <w:trPr>
          <w:trHeight w:val="600"/>
        </w:trPr>
        <w:tc>
          <w:tcPr>
            <w:tcW w:w="851" w:type="dxa"/>
            <w:shd w:val="clear" w:color="auto" w:fill="auto"/>
            <w:noWrap/>
            <w:vAlign w:val="center"/>
            <w:hideMark/>
          </w:tcPr>
          <w:p w14:paraId="463CB951" w14:textId="00C32785" w:rsidR="006363EA" w:rsidRPr="00B30DE6" w:rsidRDefault="006363EA" w:rsidP="00B30DE6">
            <w:pPr>
              <w:suppressAutoHyphens w:val="0"/>
              <w:rPr>
                <w:rFonts w:ascii="Calibri" w:hAnsi="Calibri" w:cs="Calibri"/>
                <w:b/>
                <w:bCs/>
                <w:color w:val="000000"/>
                <w:kern w:val="0"/>
                <w:sz w:val="22"/>
                <w:szCs w:val="22"/>
                <w:lang w:eastAsia="cs-CZ"/>
              </w:rPr>
            </w:pPr>
            <w:r w:rsidRPr="00B30DE6">
              <w:rPr>
                <w:rFonts w:ascii="Calibri" w:hAnsi="Calibri" w:cs="Calibri"/>
                <w:b/>
                <w:bCs/>
                <w:color w:val="000000"/>
                <w:kern w:val="0"/>
                <w:sz w:val="22"/>
                <w:szCs w:val="22"/>
                <w:lang w:eastAsia="cs-CZ"/>
              </w:rPr>
              <w:t>1. fáze</w:t>
            </w:r>
          </w:p>
        </w:tc>
        <w:tc>
          <w:tcPr>
            <w:tcW w:w="8221" w:type="dxa"/>
            <w:shd w:val="clear" w:color="auto" w:fill="auto"/>
            <w:vAlign w:val="bottom"/>
            <w:hideMark/>
          </w:tcPr>
          <w:p w14:paraId="4650C5CF" w14:textId="63F9FDB5" w:rsidR="006363EA" w:rsidRDefault="006363EA"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Vstupní objekt</w:t>
            </w:r>
            <w:r w:rsidR="00507A0E">
              <w:rPr>
                <w:rFonts w:ascii="Calibri" w:hAnsi="Calibri" w:cs="Calibri"/>
                <w:color w:val="000000"/>
                <w:kern w:val="0"/>
                <w:sz w:val="22"/>
                <w:szCs w:val="22"/>
                <w:lang w:eastAsia="cs-CZ"/>
              </w:rPr>
              <w:t xml:space="preserve"> + bourací práce a elektroinstalace (SO01, SO01.a, SO01.b)</w:t>
            </w:r>
          </w:p>
          <w:p w14:paraId="3E94B5FC" w14:textId="441E75E2" w:rsidR="006363EA" w:rsidRDefault="006363EA"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Mlatové cesty</w:t>
            </w:r>
            <w:r w:rsidR="00507A0E">
              <w:rPr>
                <w:rFonts w:ascii="Calibri" w:hAnsi="Calibri" w:cs="Calibri"/>
                <w:color w:val="000000"/>
                <w:kern w:val="0"/>
                <w:sz w:val="22"/>
                <w:szCs w:val="22"/>
                <w:lang w:eastAsia="cs-CZ"/>
              </w:rPr>
              <w:t xml:space="preserve"> (SO05)</w:t>
            </w:r>
          </w:p>
          <w:p w14:paraId="75B020DD" w14:textId="7BC3D6A2" w:rsidR="006363EA" w:rsidRDefault="006363EA"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Mobiliář</w:t>
            </w:r>
            <w:r w:rsidR="00507A0E">
              <w:rPr>
                <w:rFonts w:ascii="Calibri" w:hAnsi="Calibri" w:cs="Calibri"/>
                <w:color w:val="000000"/>
                <w:kern w:val="0"/>
                <w:sz w:val="22"/>
                <w:szCs w:val="22"/>
                <w:lang w:eastAsia="cs-CZ"/>
              </w:rPr>
              <w:t xml:space="preserve"> (SO06)</w:t>
            </w:r>
          </w:p>
          <w:p w14:paraId="506567B9" w14:textId="03DEE418" w:rsidR="00507A0E" w:rsidRDefault="00507A0E"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Veřejné osvětlení (SO07)</w:t>
            </w:r>
          </w:p>
          <w:p w14:paraId="229E4453" w14:textId="70D3AB2A" w:rsidR="006363EA" w:rsidRPr="00B30DE6" w:rsidRDefault="00507A0E"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Dřevěná mola (SO09)</w:t>
            </w:r>
          </w:p>
        </w:tc>
      </w:tr>
      <w:tr w:rsidR="006363EA" w:rsidRPr="00B30DE6" w14:paraId="30408001" w14:textId="77777777" w:rsidTr="0087357E">
        <w:trPr>
          <w:trHeight w:val="600"/>
        </w:trPr>
        <w:tc>
          <w:tcPr>
            <w:tcW w:w="851" w:type="dxa"/>
            <w:shd w:val="clear" w:color="auto" w:fill="auto"/>
            <w:noWrap/>
            <w:vAlign w:val="center"/>
            <w:hideMark/>
          </w:tcPr>
          <w:p w14:paraId="536CD7CB" w14:textId="77777777" w:rsidR="006363EA" w:rsidRPr="00B30DE6" w:rsidRDefault="006363EA" w:rsidP="00B30DE6">
            <w:pPr>
              <w:suppressAutoHyphens w:val="0"/>
              <w:rPr>
                <w:rFonts w:ascii="Calibri" w:hAnsi="Calibri" w:cs="Calibri"/>
                <w:b/>
                <w:bCs/>
                <w:color w:val="000000"/>
                <w:kern w:val="0"/>
                <w:sz w:val="22"/>
                <w:szCs w:val="22"/>
                <w:lang w:eastAsia="cs-CZ"/>
              </w:rPr>
            </w:pPr>
            <w:r w:rsidRPr="00B30DE6">
              <w:rPr>
                <w:rFonts w:ascii="Calibri" w:hAnsi="Calibri" w:cs="Calibri"/>
                <w:b/>
                <w:bCs/>
                <w:color w:val="000000"/>
                <w:kern w:val="0"/>
                <w:sz w:val="22"/>
                <w:szCs w:val="22"/>
                <w:lang w:eastAsia="cs-CZ"/>
              </w:rPr>
              <w:t>2. fáze</w:t>
            </w:r>
          </w:p>
        </w:tc>
        <w:tc>
          <w:tcPr>
            <w:tcW w:w="8221" w:type="dxa"/>
            <w:shd w:val="clear" w:color="auto" w:fill="auto"/>
            <w:vAlign w:val="bottom"/>
            <w:hideMark/>
          </w:tcPr>
          <w:p w14:paraId="26399EA4" w14:textId="1DE6CAF5" w:rsidR="00507A0E" w:rsidRDefault="00507A0E"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Parkoviště+příjezdové komunikace + výměna oplocení (SO04, SO04.a)</w:t>
            </w:r>
          </w:p>
          <w:p w14:paraId="3A04D493" w14:textId="2D1D1485" w:rsidR="00507A0E" w:rsidRDefault="00507A0E"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Kanalizace a přípojka (SO12)</w:t>
            </w:r>
          </w:p>
          <w:p w14:paraId="119F7438" w14:textId="4A4CE362" w:rsidR="006363EA" w:rsidRPr="00B30DE6" w:rsidRDefault="00507A0E" w:rsidP="003D3460">
            <w:pPr>
              <w:suppressAutoHyphens w:val="0"/>
              <w:rPr>
                <w:rFonts w:ascii="Calibri" w:hAnsi="Calibri" w:cs="Calibri"/>
                <w:color w:val="000000"/>
                <w:kern w:val="0"/>
                <w:sz w:val="22"/>
                <w:szCs w:val="22"/>
                <w:lang w:eastAsia="cs-CZ"/>
              </w:rPr>
            </w:pPr>
            <w:r>
              <w:rPr>
                <w:rFonts w:ascii="Calibri" w:hAnsi="Calibri" w:cs="Calibri"/>
                <w:color w:val="000000"/>
                <w:kern w:val="0"/>
                <w:sz w:val="22"/>
                <w:szCs w:val="22"/>
                <w:lang w:eastAsia="cs-CZ"/>
              </w:rPr>
              <w:t>Přípojka a vodovod (SO13)</w:t>
            </w:r>
          </w:p>
        </w:tc>
      </w:tr>
      <w:bookmarkEnd w:id="3"/>
    </w:tbl>
    <w:p w14:paraId="59AAEDD6" w14:textId="77777777" w:rsidR="00B01508" w:rsidRPr="005F03A6" w:rsidRDefault="00B01508" w:rsidP="009E4E2F">
      <w:pPr>
        <w:pStyle w:val="Odstavec"/>
        <w:numPr>
          <w:ilvl w:val="0"/>
          <w:numId w:val="0"/>
        </w:numPr>
        <w:ind w:left="709" w:hanging="709"/>
        <w:rPr>
          <w:rFonts w:ascii="Calibri Light" w:hAnsi="Calibri Light" w:cs="Calibri Light"/>
          <w:i/>
          <w:color w:val="548DD4" w:themeColor="text2" w:themeTint="99"/>
          <w:szCs w:val="22"/>
        </w:rPr>
      </w:pPr>
    </w:p>
    <w:p w14:paraId="0D73015D" w14:textId="77777777" w:rsidR="00F94F8E" w:rsidRPr="00C167D3" w:rsidRDefault="006A5A26" w:rsidP="006A5A26">
      <w:pPr>
        <w:pStyle w:val="Odstavec"/>
        <w:numPr>
          <w:ilvl w:val="0"/>
          <w:numId w:val="0"/>
        </w:numPr>
        <w:ind w:left="709" w:hanging="709"/>
        <w:rPr>
          <w:rFonts w:ascii="Calibri Light" w:hAnsi="Calibri Light" w:cs="Calibri Light"/>
        </w:rPr>
      </w:pPr>
      <w:r>
        <w:rPr>
          <w:rFonts w:ascii="Calibri Light" w:hAnsi="Calibri Light" w:cs="Calibri Light"/>
        </w:rPr>
        <w:t>2.</w:t>
      </w:r>
      <w:r w:rsidR="00146099">
        <w:rPr>
          <w:rFonts w:ascii="Calibri Light" w:hAnsi="Calibri Light" w:cs="Calibri Light"/>
        </w:rPr>
        <w:t>3</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V případě jakéhokoliv rozporu mezi výše uvedenými zdroji postupů, údajů či informací, nejedná-li se o zjevnou chybu, se zhotovitel zavazuje objednatele na tento rozpor bez zbytečného odkladu písemně upozornit, navrhnout způsob řešení a vyžádat si od objednatele pokyny, jak dále postupovat.</w:t>
      </w:r>
    </w:p>
    <w:p w14:paraId="1007FF5D" w14:textId="77777777" w:rsidR="00F94F8E" w:rsidRPr="00146099" w:rsidRDefault="006A5A26" w:rsidP="004B1BF8">
      <w:pPr>
        <w:pStyle w:val="Odstavec"/>
        <w:numPr>
          <w:ilvl w:val="0"/>
          <w:numId w:val="0"/>
        </w:numPr>
        <w:ind w:left="709" w:hanging="709"/>
        <w:rPr>
          <w:rFonts w:ascii="Calibri Light" w:hAnsi="Calibri Light" w:cs="Calibri Light"/>
        </w:rPr>
      </w:pPr>
      <w:r>
        <w:rPr>
          <w:rFonts w:ascii="Calibri Light" w:hAnsi="Calibri Light" w:cs="Calibri Light"/>
        </w:rPr>
        <w:t>2.</w:t>
      </w:r>
      <w:r w:rsidR="00146099">
        <w:rPr>
          <w:rFonts w:ascii="Calibri Light" w:hAnsi="Calibri Light" w:cs="Calibri Light"/>
        </w:rPr>
        <w:t>4</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Provedením díla se rozumí realizace veš</w:t>
      </w:r>
      <w:r w:rsidR="00DA5A7D">
        <w:rPr>
          <w:rFonts w:ascii="Calibri Light" w:hAnsi="Calibri Light" w:cs="Calibri Light"/>
        </w:rPr>
        <w:t>kerých stavebních prací, služeb</w:t>
      </w:r>
      <w:r w:rsidR="007E7845">
        <w:rPr>
          <w:rFonts w:ascii="Calibri Light" w:hAnsi="Calibri Light" w:cs="Calibri Light"/>
        </w:rPr>
        <w:t>,</w:t>
      </w:r>
      <w:r w:rsidR="00DA5A7D">
        <w:rPr>
          <w:rFonts w:ascii="Calibri Light" w:hAnsi="Calibri Light" w:cs="Calibri Light"/>
        </w:rPr>
        <w:t xml:space="preserve"> </w:t>
      </w:r>
      <w:r w:rsidR="00F94F8E" w:rsidRPr="00C167D3">
        <w:rPr>
          <w:rFonts w:ascii="Calibri Light" w:hAnsi="Calibri Light" w:cs="Calibri Light"/>
        </w:rPr>
        <w:t>dodávek</w:t>
      </w:r>
      <w:r w:rsidR="007E7845">
        <w:rPr>
          <w:rFonts w:ascii="Calibri Light" w:hAnsi="Calibri Light" w:cs="Calibri Light"/>
        </w:rPr>
        <w:t xml:space="preserve"> a </w:t>
      </w:r>
      <w:r w:rsidR="00C87B03">
        <w:rPr>
          <w:rFonts w:ascii="Calibri Light" w:hAnsi="Calibri Light" w:cs="Calibri Light"/>
        </w:rPr>
        <w:t>popř.</w:t>
      </w:r>
      <w:r w:rsidR="00DA5A7D">
        <w:rPr>
          <w:rFonts w:ascii="Calibri Light" w:hAnsi="Calibri Light" w:cs="Calibri Light"/>
        </w:rPr>
        <w:t xml:space="preserve"> </w:t>
      </w:r>
      <w:r w:rsidR="007E7845">
        <w:rPr>
          <w:rFonts w:ascii="Calibri Light" w:hAnsi="Calibri Light" w:cs="Calibri Light"/>
        </w:rPr>
        <w:t>výsadbových prací,</w:t>
      </w:r>
      <w:r w:rsidR="00F94F8E" w:rsidRPr="00C167D3">
        <w:rPr>
          <w:rFonts w:ascii="Calibri Light" w:hAnsi="Calibri Light" w:cs="Calibri Light"/>
        </w:rPr>
        <w:t xml:space="preserve"> které jsou nezbytné pro realizaci kompletního díla podle této smlouvy</w:t>
      </w:r>
      <w:r w:rsidR="00B8208E">
        <w:rPr>
          <w:rFonts w:ascii="Calibri Light" w:hAnsi="Calibri Light" w:cs="Calibri Light"/>
        </w:rPr>
        <w:t>,</w:t>
      </w:r>
      <w:r w:rsidR="00F94F8E" w:rsidRPr="00C167D3">
        <w:rPr>
          <w:rFonts w:ascii="Calibri Light" w:hAnsi="Calibri Light" w:cs="Calibri Light"/>
        </w:rPr>
        <w:t xml:space="preserve"> včetně obstarání všech pracovních sil, mechanizmů, materiálů, jakož i jiných zařízení a pomocných staveb, stejně tak všech prací, služeb, dodávek a výkonů, kterých je třeba k provedení a dokončení předmětu smlouvy do přejímky objednatelem</w:t>
      </w:r>
      <w:r w:rsidR="00FE5F62">
        <w:rPr>
          <w:rFonts w:ascii="Calibri Light" w:hAnsi="Calibri Light" w:cs="Calibri Light"/>
        </w:rPr>
        <w:t xml:space="preserve"> a</w:t>
      </w:r>
      <w:r w:rsidR="00F94F8E" w:rsidRPr="00C167D3">
        <w:rPr>
          <w:rFonts w:ascii="Calibri Light" w:hAnsi="Calibri Light" w:cs="Calibri Light"/>
        </w:rPr>
        <w:t xml:space="preserve"> vydání kolaudačního souhlasu příslušným stavebním úřadem, včetně zajištění veškerých náležitostí (kompletní dokumentace</w:t>
      </w:r>
      <w:r w:rsidR="000730B1">
        <w:rPr>
          <w:rFonts w:ascii="Calibri Light" w:hAnsi="Calibri Light" w:cs="Calibri Light"/>
        </w:rPr>
        <w:t xml:space="preserve">, všech zkoušek, měření a testů dle projektové dokumentace specifikované </w:t>
      </w:r>
      <w:r w:rsidR="000730B1" w:rsidRPr="00146099">
        <w:rPr>
          <w:rFonts w:ascii="Calibri Light" w:hAnsi="Calibri Light" w:cs="Calibri Light"/>
        </w:rPr>
        <w:t>v </w:t>
      </w:r>
      <w:r w:rsidR="00F40E54" w:rsidRPr="00146099">
        <w:rPr>
          <w:rFonts w:ascii="Calibri Light" w:hAnsi="Calibri Light" w:cs="Calibri Light"/>
        </w:rPr>
        <w:t>odst</w:t>
      </w:r>
      <w:r w:rsidR="000730B1" w:rsidRPr="00146099">
        <w:rPr>
          <w:rFonts w:ascii="Calibri Light" w:hAnsi="Calibri Light" w:cs="Calibri Light"/>
        </w:rPr>
        <w:t>. 1.</w:t>
      </w:r>
      <w:r w:rsidR="004B1BF8" w:rsidRPr="00146099">
        <w:rPr>
          <w:rFonts w:ascii="Calibri Light" w:hAnsi="Calibri Light" w:cs="Calibri Light"/>
        </w:rPr>
        <w:t>3</w:t>
      </w:r>
      <w:r w:rsidR="000C3EAD" w:rsidRPr="00146099">
        <w:rPr>
          <w:rFonts w:ascii="Calibri Light" w:hAnsi="Calibri Light" w:cs="Calibri Light"/>
        </w:rPr>
        <w:t>)</w:t>
      </w:r>
      <w:r w:rsidR="00F94F8E" w:rsidRPr="00146099">
        <w:rPr>
          <w:rFonts w:ascii="Calibri Light" w:hAnsi="Calibri Light" w:cs="Calibri Light"/>
        </w:rPr>
        <w:t xml:space="preserve"> nezbytných pro kolaudaci. Závazek zhotovitele zahrnuje také:</w:t>
      </w:r>
    </w:p>
    <w:p w14:paraId="1DDC5D91" w14:textId="77777777" w:rsidR="00F94F8E" w:rsidRPr="00146099" w:rsidRDefault="00F94F8E" w:rsidP="008954CF">
      <w:pPr>
        <w:pStyle w:val="Odstavec"/>
        <w:numPr>
          <w:ilvl w:val="2"/>
          <w:numId w:val="20"/>
        </w:numPr>
        <w:rPr>
          <w:rFonts w:ascii="Calibri Light" w:hAnsi="Calibri Light" w:cs="Calibri Light"/>
        </w:rPr>
      </w:pPr>
      <w:r w:rsidRPr="00146099">
        <w:rPr>
          <w:rFonts w:ascii="Calibri Light" w:hAnsi="Calibri Light" w:cs="Calibri Light"/>
        </w:rPr>
        <w:lastRenderedPageBreak/>
        <w:t>Zajištění DIO (dopravně inženýrská opatření) v rozsahu projektové dokumentace, tj. zpracování projektu dopravně inženýrských opatření (DIO), zajištění inženýrské činnosti pro vydání dopravně inženýrských rozhodnutí (DIR) a osazení dopravního značení vyplývajícího z DIR pro všechny prvky díla</w:t>
      </w:r>
    </w:p>
    <w:p w14:paraId="29FE41CB" w14:textId="77777777" w:rsidR="005D3F43" w:rsidRPr="00146099" w:rsidRDefault="005D3F43" w:rsidP="008954CF">
      <w:pPr>
        <w:pStyle w:val="Odstavec"/>
        <w:numPr>
          <w:ilvl w:val="2"/>
          <w:numId w:val="20"/>
        </w:numPr>
        <w:rPr>
          <w:rFonts w:ascii="Calibri Light" w:hAnsi="Calibri Light" w:cs="Calibri Light"/>
        </w:rPr>
      </w:pPr>
      <w:r w:rsidRPr="00146099">
        <w:rPr>
          <w:rFonts w:ascii="Calibri Light" w:hAnsi="Calibri Light" w:cs="Calibri Light"/>
        </w:rPr>
        <w:t xml:space="preserve">Zpracování realizační projektové dokumentace vč. dílenské dokumentace </w:t>
      </w:r>
    </w:p>
    <w:p w14:paraId="1A2ED27A"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Zpracování dokumentace skutečného provedení díla (3x v listinné podobě v měřítcích shodných s dokumentací pro provedení stavby, 2x na CD-R, či DVD</w:t>
      </w:r>
      <w:r w:rsidR="00FE5F62">
        <w:rPr>
          <w:rFonts w:ascii="Calibri Light" w:hAnsi="Calibri Light" w:cs="Calibri Light"/>
        </w:rPr>
        <w:t>)</w:t>
      </w:r>
    </w:p>
    <w:p w14:paraId="114D61F9"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Zajištění úpravy dokumentace pro provedení stavby a součinnost při projednání případné změny předmětu díla před dokončením z důvodů na straně zhotovitele s příslušným stavebním úřadem</w:t>
      </w:r>
    </w:p>
    <w:p w14:paraId="60B44427"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 xml:space="preserve">Zajištění všech potřebných měření, výpočtů, zkoušek </w:t>
      </w:r>
    </w:p>
    <w:p w14:paraId="7EA77CEE" w14:textId="77777777" w:rsidR="00F94F8E" w:rsidRPr="00C167D3" w:rsidRDefault="00F94F8E" w:rsidP="008954CF">
      <w:pPr>
        <w:pStyle w:val="Odstavec"/>
        <w:numPr>
          <w:ilvl w:val="2"/>
          <w:numId w:val="20"/>
        </w:numPr>
        <w:rPr>
          <w:rFonts w:ascii="Calibri Light" w:hAnsi="Calibri Light" w:cs="Calibri Light"/>
        </w:rPr>
      </w:pPr>
      <w:r w:rsidRPr="00C167D3">
        <w:rPr>
          <w:rFonts w:ascii="Calibri Light" w:hAnsi="Calibri Light" w:cs="Calibri Light"/>
        </w:rPr>
        <w:t>Zajištění a předání kompletní dokumentace, veškerých potřebných dokladů, revizí, atestů apod. k vydání kolaudačního souhlasu</w:t>
      </w:r>
      <w:r w:rsidR="00C57C15">
        <w:rPr>
          <w:rFonts w:ascii="Calibri Light" w:hAnsi="Calibri Light" w:cs="Calibri Light"/>
        </w:rPr>
        <w:t>/rozhodnutí, resp. povolení předběžného užívání</w:t>
      </w:r>
    </w:p>
    <w:p w14:paraId="7A70C4D2" w14:textId="77777777" w:rsidR="00F94F8E" w:rsidRPr="00146099" w:rsidRDefault="00F94F8E" w:rsidP="008954CF">
      <w:pPr>
        <w:pStyle w:val="Odstavec"/>
        <w:numPr>
          <w:ilvl w:val="2"/>
          <w:numId w:val="20"/>
        </w:numPr>
        <w:rPr>
          <w:rFonts w:ascii="Calibri Light" w:hAnsi="Calibri Light" w:cs="Calibri Light"/>
        </w:rPr>
      </w:pPr>
      <w:r w:rsidRPr="00146099">
        <w:rPr>
          <w:rFonts w:ascii="Calibri Light" w:hAnsi="Calibri Light" w:cs="Calibri Light"/>
        </w:rPr>
        <w:t xml:space="preserve">Vytýčení inženýrských sítí a veškeré geodetické práce na staveništi </w:t>
      </w:r>
      <w:r w:rsidR="003768E2">
        <w:rPr>
          <w:rFonts w:ascii="Calibri Light" w:hAnsi="Calibri Light" w:cs="Calibri Light"/>
        </w:rPr>
        <w:t>realizované oprávněným zeměměřičem</w:t>
      </w:r>
    </w:p>
    <w:p w14:paraId="533BB0FC" w14:textId="77777777" w:rsidR="00F94F8E" w:rsidRPr="00C167D3" w:rsidRDefault="006A5A26" w:rsidP="005167BF">
      <w:pPr>
        <w:pStyle w:val="Odstavec"/>
        <w:numPr>
          <w:ilvl w:val="0"/>
          <w:numId w:val="0"/>
        </w:numPr>
        <w:ind w:left="709" w:hanging="709"/>
        <w:rPr>
          <w:rFonts w:ascii="Calibri Light" w:hAnsi="Calibri Light" w:cs="Calibri Light"/>
        </w:rPr>
      </w:pPr>
      <w:r>
        <w:rPr>
          <w:rFonts w:ascii="Calibri Light" w:hAnsi="Calibri Light" w:cs="Calibri Light"/>
        </w:rPr>
        <w:t>2.5.</w:t>
      </w:r>
      <w:r>
        <w:rPr>
          <w:rFonts w:ascii="Calibri Light" w:hAnsi="Calibri Light" w:cs="Calibri Light"/>
        </w:rPr>
        <w:tab/>
      </w:r>
      <w:r w:rsidR="00F94F8E" w:rsidRPr="00C167D3">
        <w:rPr>
          <w:rFonts w:ascii="Calibri Light" w:hAnsi="Calibri Light" w:cs="Calibri Light"/>
        </w:rPr>
        <w:t>Plnění a jakost díla se bude řídit podle této smlouvy, platných právních předpisů a ČSN vztahujících se na dílo a bude v souladu s vydanými správními rozhodnutími.</w:t>
      </w:r>
    </w:p>
    <w:p w14:paraId="3401A7C3" w14:textId="77777777" w:rsidR="00F94F8E" w:rsidRPr="00C167D3" w:rsidRDefault="006A5A26" w:rsidP="006A5A26">
      <w:pPr>
        <w:pStyle w:val="Odstavec"/>
        <w:numPr>
          <w:ilvl w:val="0"/>
          <w:numId w:val="0"/>
        </w:numPr>
        <w:ind w:left="709" w:hanging="709"/>
        <w:rPr>
          <w:rFonts w:ascii="Calibri Light" w:hAnsi="Calibri Light" w:cs="Calibri Light"/>
        </w:rPr>
      </w:pPr>
      <w:r w:rsidRPr="005167BF">
        <w:rPr>
          <w:rFonts w:ascii="Calibri Light" w:hAnsi="Calibri Light" w:cs="Calibri Light"/>
        </w:rPr>
        <w:t>2.</w:t>
      </w:r>
      <w:r w:rsidR="005167BF" w:rsidRPr="005167BF">
        <w:rPr>
          <w:rFonts w:ascii="Calibri Light" w:hAnsi="Calibri Light" w:cs="Calibri Light"/>
        </w:rPr>
        <w:t>6</w:t>
      </w:r>
      <w:r w:rsidRPr="005167BF">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 xml:space="preserve">Objednatel si vyhrazuje právo odsouhlasit veškeré postupy prací a dále použité materiály, terénní úpravy apod. Je-li v zadávací dokumentaci </w:t>
      </w:r>
      <w:r w:rsidR="00A83F2A">
        <w:rPr>
          <w:rFonts w:ascii="Calibri Light" w:hAnsi="Calibri Light" w:cs="Calibri Light"/>
        </w:rPr>
        <w:t xml:space="preserve">výjimečně </w:t>
      </w:r>
      <w:r w:rsidR="00F94F8E" w:rsidRPr="00C167D3">
        <w:rPr>
          <w:rFonts w:ascii="Calibri Light" w:hAnsi="Calibri Light" w:cs="Calibri Light"/>
        </w:rPr>
        <w:t xml:space="preserve">definován konkrétní výrobek (nebo technologie), smluvní strany si sjednávají, že je tím definován minimální požadovaný standard. Objednatel v takovém případě připouští použití i jiných, kvalitativně a technicky obdobných řešení, </w:t>
      </w:r>
      <w:r w:rsidR="00441DC4">
        <w:rPr>
          <w:rFonts w:ascii="Calibri Light" w:hAnsi="Calibri Light" w:cs="Calibri Light"/>
        </w:rPr>
        <w:t xml:space="preserve">která podléhají </w:t>
      </w:r>
      <w:r w:rsidR="00F94F8E" w:rsidRPr="00C167D3">
        <w:rPr>
          <w:rFonts w:ascii="Calibri Light" w:hAnsi="Calibri Light" w:cs="Calibri Light"/>
        </w:rPr>
        <w:t xml:space="preserve">odsouhlasení </w:t>
      </w:r>
      <w:r w:rsidR="00441DC4">
        <w:rPr>
          <w:rFonts w:ascii="Calibri Light" w:hAnsi="Calibri Light" w:cs="Calibri Light"/>
        </w:rPr>
        <w:t>autorským dozorem</w:t>
      </w:r>
      <w:r w:rsidR="00F94F8E" w:rsidRPr="00C167D3">
        <w:rPr>
          <w:rFonts w:ascii="Calibri Light" w:hAnsi="Calibri Light" w:cs="Calibri Light"/>
        </w:rPr>
        <w:t xml:space="preserve"> a objednatelem.</w:t>
      </w:r>
    </w:p>
    <w:p w14:paraId="3E8DB31D" w14:textId="77777777" w:rsidR="00D361DD" w:rsidRDefault="006A5A26" w:rsidP="00FA3662">
      <w:pPr>
        <w:pStyle w:val="Odstavec"/>
        <w:numPr>
          <w:ilvl w:val="0"/>
          <w:numId w:val="0"/>
        </w:numPr>
        <w:ind w:left="709" w:hanging="709"/>
        <w:rPr>
          <w:rFonts w:ascii="Calibri Light" w:hAnsi="Calibri Light" w:cs="Calibri Light"/>
        </w:rPr>
      </w:pPr>
      <w:r>
        <w:rPr>
          <w:rFonts w:ascii="Calibri Light" w:hAnsi="Calibri Light" w:cs="Calibri Light"/>
        </w:rPr>
        <w:t>2.</w:t>
      </w:r>
      <w:r w:rsidR="005167BF">
        <w:rPr>
          <w:rFonts w:ascii="Calibri Light" w:hAnsi="Calibri Light" w:cs="Calibri Light"/>
        </w:rPr>
        <w:t>7</w:t>
      </w:r>
      <w:r>
        <w:rPr>
          <w:rFonts w:ascii="Calibri Light" w:hAnsi="Calibri Light" w:cs="Calibri Light"/>
        </w:rPr>
        <w:t>.</w:t>
      </w:r>
      <w:r>
        <w:rPr>
          <w:rFonts w:ascii="Calibri Light" w:hAnsi="Calibri Light" w:cs="Calibri Light"/>
        </w:rPr>
        <w:tab/>
      </w:r>
      <w:r w:rsidR="00F94F8E" w:rsidRPr="00C167D3">
        <w:rPr>
          <w:rFonts w:ascii="Calibri Light" w:hAnsi="Calibri Light" w:cs="Calibri Light"/>
        </w:rPr>
        <w:t>Podpisem této smlouvy přenáší objednatel na zhotovitele odbornou, stavební, technickou, ekonomickou a organizační odpovědnost za přípravu stavby a za provádění prací a dodávek v rozsahu daném touto smlouvou.</w:t>
      </w:r>
    </w:p>
    <w:p w14:paraId="46319DE8" w14:textId="77777777" w:rsidR="009E4E2F" w:rsidRDefault="008C0C7A" w:rsidP="00574B9E">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3.</w:t>
      </w:r>
      <w:r w:rsidRPr="00F94F8E">
        <w:rPr>
          <w:rFonts w:ascii="Calibri Light" w:hAnsi="Calibri Light" w:cs="Arial"/>
          <w:b/>
          <w:iCs w:val="0"/>
          <w:color w:val="000000"/>
          <w:kern w:val="0"/>
          <w:sz w:val="28"/>
          <w:szCs w:val="28"/>
          <w:u w:val="none"/>
          <w:lang w:eastAsia="cs-CZ"/>
        </w:rPr>
        <w:br/>
      </w:r>
      <w:r w:rsidR="00574B9E">
        <w:rPr>
          <w:rFonts w:ascii="Calibri Light" w:hAnsi="Calibri Light" w:cs="Arial"/>
          <w:b/>
          <w:iCs w:val="0"/>
          <w:color w:val="000000"/>
          <w:kern w:val="0"/>
          <w:sz w:val="28"/>
          <w:szCs w:val="28"/>
          <w:u w:val="none"/>
          <w:lang w:eastAsia="cs-CZ"/>
        </w:rPr>
        <w:t>Termíny realizace</w:t>
      </w:r>
    </w:p>
    <w:p w14:paraId="6F868CB9" w14:textId="77777777" w:rsidR="004B1BF8" w:rsidRPr="00574B9E" w:rsidRDefault="004B1BF8" w:rsidP="00574B9E">
      <w:pPr>
        <w:pStyle w:val="Normlnweb"/>
        <w:numPr>
          <w:ilvl w:val="0"/>
          <w:numId w:val="10"/>
        </w:numPr>
        <w:spacing w:after="200" w:line="252" w:lineRule="auto"/>
        <w:ind w:left="709" w:hanging="709"/>
        <w:jc w:val="both"/>
        <w:rPr>
          <w:rFonts w:ascii="Calibri Light" w:hAnsi="Calibri Light"/>
          <w:color w:val="auto"/>
          <w:kern w:val="1"/>
          <w:sz w:val="22"/>
          <w:szCs w:val="22"/>
          <w:lang w:eastAsia="ar-SA"/>
        </w:rPr>
      </w:pPr>
      <w:r w:rsidRPr="003B259B">
        <w:rPr>
          <w:rFonts w:ascii="Calibri Light" w:hAnsi="Calibri Light"/>
          <w:color w:val="auto"/>
          <w:kern w:val="1"/>
          <w:sz w:val="22"/>
          <w:szCs w:val="22"/>
          <w:shd w:val="clear" w:color="auto" w:fill="FFFFFF" w:themeFill="background1"/>
          <w:lang w:eastAsia="ar-SA"/>
        </w:rPr>
        <w:t xml:space="preserve">Zhotovitel se zavazuje </w:t>
      </w:r>
      <w:r w:rsidRPr="00F355AE">
        <w:rPr>
          <w:rFonts w:ascii="Calibri Light" w:hAnsi="Calibri Light"/>
          <w:color w:val="auto"/>
          <w:kern w:val="1"/>
          <w:sz w:val="22"/>
          <w:szCs w:val="22"/>
          <w:shd w:val="clear" w:color="auto" w:fill="FFFFFF" w:themeFill="background1"/>
          <w:lang w:eastAsia="ar-SA"/>
        </w:rPr>
        <w:t xml:space="preserve">zahájit stavební </w:t>
      </w:r>
      <w:r w:rsidR="007E7845" w:rsidRPr="00F355AE">
        <w:rPr>
          <w:rFonts w:ascii="Calibri Light" w:hAnsi="Calibri Light"/>
          <w:color w:val="auto"/>
          <w:kern w:val="1"/>
          <w:sz w:val="22"/>
          <w:szCs w:val="22"/>
          <w:shd w:val="clear" w:color="auto" w:fill="FFFFFF" w:themeFill="background1"/>
          <w:lang w:eastAsia="ar-SA"/>
        </w:rPr>
        <w:t xml:space="preserve">a další související </w:t>
      </w:r>
      <w:r w:rsidRPr="00F355AE">
        <w:rPr>
          <w:rFonts w:ascii="Calibri Light" w:hAnsi="Calibri Light"/>
          <w:color w:val="auto"/>
          <w:kern w:val="1"/>
          <w:sz w:val="22"/>
          <w:szCs w:val="22"/>
          <w:shd w:val="clear" w:color="auto" w:fill="FFFFFF" w:themeFill="background1"/>
          <w:lang w:eastAsia="ar-SA"/>
        </w:rPr>
        <w:t xml:space="preserve">práce </w:t>
      </w:r>
      <w:r w:rsidR="00DA5A7D" w:rsidRPr="00F355AE">
        <w:rPr>
          <w:rFonts w:ascii="Calibri Light" w:hAnsi="Calibri Light"/>
          <w:color w:val="auto"/>
          <w:kern w:val="1"/>
          <w:sz w:val="22"/>
          <w:szCs w:val="22"/>
          <w:shd w:val="clear" w:color="auto" w:fill="FFFFFF" w:themeFill="background1"/>
          <w:lang w:eastAsia="ar-SA"/>
        </w:rPr>
        <w:t xml:space="preserve">převzetím staveniště </w:t>
      </w:r>
      <w:r w:rsidRPr="00F355AE">
        <w:rPr>
          <w:rFonts w:ascii="Calibri Light" w:hAnsi="Calibri Light"/>
          <w:color w:val="auto"/>
          <w:kern w:val="1"/>
          <w:sz w:val="22"/>
          <w:szCs w:val="22"/>
          <w:shd w:val="clear" w:color="auto" w:fill="FFFFFF" w:themeFill="background1"/>
          <w:lang w:eastAsia="ar-SA"/>
        </w:rPr>
        <w:t xml:space="preserve">na </w:t>
      </w:r>
      <w:r w:rsidR="003B4A6B" w:rsidRPr="00F355AE">
        <w:rPr>
          <w:rFonts w:ascii="Calibri Light" w:hAnsi="Calibri Light"/>
          <w:color w:val="auto"/>
          <w:kern w:val="1"/>
          <w:sz w:val="22"/>
          <w:szCs w:val="22"/>
          <w:shd w:val="clear" w:color="auto" w:fill="FFFFFF" w:themeFill="background1"/>
          <w:lang w:eastAsia="ar-SA"/>
        </w:rPr>
        <w:t>každé z </w:t>
      </w:r>
      <w:r w:rsidR="0028033B">
        <w:rPr>
          <w:rFonts w:ascii="Calibri Light" w:hAnsi="Calibri Light"/>
          <w:color w:val="auto"/>
          <w:kern w:val="1"/>
          <w:sz w:val="22"/>
          <w:szCs w:val="22"/>
          <w:shd w:val="clear" w:color="auto" w:fill="FFFFFF" w:themeFill="background1"/>
          <w:lang w:eastAsia="ar-SA"/>
        </w:rPr>
        <w:t>fází</w:t>
      </w:r>
      <w:r w:rsidR="0028033B" w:rsidRPr="00F355AE">
        <w:rPr>
          <w:rFonts w:ascii="Calibri Light" w:hAnsi="Calibri Light"/>
          <w:color w:val="auto"/>
          <w:kern w:val="1"/>
          <w:sz w:val="22"/>
          <w:szCs w:val="22"/>
          <w:shd w:val="clear" w:color="auto" w:fill="FFFFFF" w:themeFill="background1"/>
          <w:lang w:eastAsia="ar-SA"/>
        </w:rPr>
        <w:t xml:space="preserve"> </w:t>
      </w:r>
      <w:r w:rsidR="00DA5A7D" w:rsidRPr="00F355AE">
        <w:rPr>
          <w:rFonts w:ascii="Calibri Light" w:hAnsi="Calibri Light" w:cs="Segoe UI"/>
          <w:i/>
          <w:sz w:val="22"/>
          <w:szCs w:val="22"/>
          <w:shd w:val="clear" w:color="auto" w:fill="FFFFFF" w:themeFill="background1"/>
        </w:rPr>
        <w:t>2</w:t>
      </w:r>
      <w:r w:rsidR="003B4A6B" w:rsidRPr="00F355AE">
        <w:rPr>
          <w:rFonts w:ascii="Calibri Light" w:hAnsi="Calibri Light" w:cs="Segoe UI"/>
          <w:i/>
          <w:sz w:val="22"/>
          <w:szCs w:val="22"/>
          <w:shd w:val="clear" w:color="auto" w:fill="FFFFFF" w:themeFill="background1"/>
        </w:rPr>
        <w:t xml:space="preserve">0 </w:t>
      </w:r>
      <w:r w:rsidR="003B4A6B" w:rsidRPr="00F355AE">
        <w:rPr>
          <w:rFonts w:ascii="Calibri Light" w:hAnsi="Calibri Light" w:cs="Segoe UI"/>
          <w:sz w:val="22"/>
          <w:szCs w:val="22"/>
          <w:shd w:val="clear" w:color="auto" w:fill="FFFFFF" w:themeFill="background1"/>
        </w:rPr>
        <w:t>pracovních dnů od doručení písemné výzvy objednatele zhoto</w:t>
      </w:r>
      <w:r w:rsidR="003B4A6B" w:rsidRPr="00F355AE">
        <w:rPr>
          <w:rFonts w:ascii="Calibri Light" w:hAnsi="Calibri Light" w:cs="Segoe UI"/>
          <w:color w:val="auto"/>
          <w:kern w:val="1"/>
          <w:sz w:val="22"/>
          <w:szCs w:val="22"/>
          <w:lang w:eastAsia="ar-SA"/>
        </w:rPr>
        <w:t xml:space="preserve">viteli k předání staveniště </w:t>
      </w:r>
      <w:r w:rsidR="000B21C2" w:rsidRPr="00F355AE">
        <w:rPr>
          <w:rFonts w:ascii="Calibri Light" w:hAnsi="Calibri Light" w:cs="Segoe UI"/>
          <w:color w:val="auto"/>
          <w:kern w:val="1"/>
          <w:sz w:val="22"/>
          <w:szCs w:val="22"/>
          <w:lang w:eastAsia="ar-SA"/>
        </w:rPr>
        <w:t xml:space="preserve">v rozsahu </w:t>
      </w:r>
      <w:r w:rsidR="003B4A6B" w:rsidRPr="00F355AE">
        <w:rPr>
          <w:rFonts w:ascii="Calibri Light" w:hAnsi="Calibri Light" w:cs="Segoe UI"/>
          <w:color w:val="auto"/>
          <w:kern w:val="1"/>
          <w:sz w:val="22"/>
          <w:szCs w:val="22"/>
          <w:lang w:eastAsia="ar-SA"/>
        </w:rPr>
        <w:t xml:space="preserve">dané </w:t>
      </w:r>
      <w:r w:rsidR="0028033B">
        <w:rPr>
          <w:rFonts w:ascii="Calibri Light" w:hAnsi="Calibri Light" w:cs="Segoe UI"/>
          <w:color w:val="auto"/>
          <w:kern w:val="1"/>
          <w:sz w:val="22"/>
          <w:szCs w:val="22"/>
          <w:lang w:eastAsia="ar-SA"/>
        </w:rPr>
        <w:t>fáze</w:t>
      </w:r>
      <w:r w:rsidR="003B4A6B" w:rsidRPr="00F355AE">
        <w:rPr>
          <w:rFonts w:ascii="Calibri Light" w:hAnsi="Calibri Light" w:cs="Segoe UI"/>
          <w:color w:val="auto"/>
          <w:kern w:val="1"/>
          <w:sz w:val="22"/>
          <w:szCs w:val="22"/>
          <w:lang w:eastAsia="ar-SA"/>
        </w:rPr>
        <w:t xml:space="preserve">, přičemž </w:t>
      </w:r>
      <w:r w:rsidR="00C87B03" w:rsidRPr="00F355AE">
        <w:rPr>
          <w:rFonts w:ascii="Calibri Light" w:hAnsi="Calibri Light" w:cs="Segoe UI"/>
          <w:color w:val="auto"/>
          <w:kern w:val="1"/>
          <w:sz w:val="22"/>
          <w:szCs w:val="22"/>
          <w:lang w:eastAsia="ar-SA"/>
        </w:rPr>
        <w:t xml:space="preserve">výzvy k předání staveniště díla v rozsahu 1. </w:t>
      </w:r>
      <w:r w:rsidR="0028033B">
        <w:rPr>
          <w:rFonts w:ascii="Calibri Light" w:hAnsi="Calibri Light" w:cs="Segoe UI"/>
          <w:color w:val="auto"/>
          <w:kern w:val="1"/>
          <w:sz w:val="22"/>
          <w:szCs w:val="22"/>
          <w:lang w:eastAsia="ar-SA"/>
        </w:rPr>
        <w:t>fáze</w:t>
      </w:r>
      <w:r w:rsidR="0028033B" w:rsidRPr="00F355AE">
        <w:rPr>
          <w:rFonts w:ascii="Calibri Light" w:hAnsi="Calibri Light" w:cs="Segoe UI"/>
          <w:color w:val="auto"/>
          <w:kern w:val="1"/>
          <w:sz w:val="22"/>
          <w:szCs w:val="22"/>
          <w:lang w:eastAsia="ar-SA"/>
        </w:rPr>
        <w:t xml:space="preserve"> </w:t>
      </w:r>
      <w:r w:rsidR="00C87B03" w:rsidRPr="00F355AE">
        <w:rPr>
          <w:rFonts w:ascii="Calibri Light" w:hAnsi="Calibri Light" w:cs="Segoe UI"/>
          <w:color w:val="auto"/>
          <w:kern w:val="1"/>
          <w:sz w:val="22"/>
          <w:szCs w:val="22"/>
          <w:lang w:eastAsia="ar-SA"/>
        </w:rPr>
        <w:t xml:space="preserve">je objednatel oprávněn zaslat zhotoviteli nejpozději do </w:t>
      </w:r>
      <w:r w:rsidR="005C0A31">
        <w:rPr>
          <w:rFonts w:ascii="Calibri Light" w:hAnsi="Calibri Light" w:cs="Segoe UI"/>
          <w:color w:val="auto"/>
          <w:kern w:val="1"/>
          <w:sz w:val="22"/>
          <w:szCs w:val="22"/>
          <w:lang w:eastAsia="ar-SA"/>
        </w:rPr>
        <w:t>31.12</w:t>
      </w:r>
      <w:r w:rsidR="004112A4" w:rsidRPr="00F355AE">
        <w:rPr>
          <w:rFonts w:ascii="Calibri Light" w:hAnsi="Calibri Light" w:cs="Segoe UI"/>
          <w:color w:val="auto"/>
          <w:kern w:val="1"/>
          <w:sz w:val="22"/>
          <w:szCs w:val="22"/>
          <w:lang w:eastAsia="ar-SA"/>
        </w:rPr>
        <w:t>.2021</w:t>
      </w:r>
      <w:r w:rsidR="00C87B03" w:rsidRPr="00F355AE">
        <w:rPr>
          <w:rFonts w:ascii="Calibri Light" w:hAnsi="Calibri Light" w:cs="Segoe UI"/>
          <w:color w:val="auto"/>
          <w:kern w:val="1"/>
          <w:sz w:val="22"/>
          <w:szCs w:val="22"/>
          <w:lang w:eastAsia="ar-SA"/>
        </w:rPr>
        <w:t xml:space="preserve">; výzvu k předání staveniště v rozsahu </w:t>
      </w:r>
      <w:r w:rsidR="00E362CD">
        <w:rPr>
          <w:rFonts w:ascii="Calibri Light" w:hAnsi="Calibri Light" w:cs="Segoe UI"/>
          <w:color w:val="auto"/>
          <w:kern w:val="1"/>
          <w:sz w:val="22"/>
          <w:szCs w:val="22"/>
          <w:lang w:eastAsia="ar-SA"/>
        </w:rPr>
        <w:t>2</w:t>
      </w:r>
      <w:r w:rsidR="00C87B03" w:rsidRPr="00F355AE">
        <w:rPr>
          <w:rFonts w:ascii="Calibri Light" w:hAnsi="Calibri Light" w:cs="Segoe UI"/>
          <w:color w:val="auto"/>
          <w:kern w:val="1"/>
          <w:sz w:val="22"/>
          <w:szCs w:val="22"/>
          <w:lang w:eastAsia="ar-SA"/>
        </w:rPr>
        <w:t xml:space="preserve">. </w:t>
      </w:r>
      <w:r w:rsidR="0028033B">
        <w:rPr>
          <w:rFonts w:ascii="Calibri Light" w:hAnsi="Calibri Light" w:cs="Segoe UI"/>
          <w:color w:val="auto"/>
          <w:kern w:val="1"/>
          <w:sz w:val="22"/>
          <w:szCs w:val="22"/>
          <w:lang w:eastAsia="ar-SA"/>
        </w:rPr>
        <w:t>fáze</w:t>
      </w:r>
      <w:r w:rsidR="0028033B" w:rsidRPr="00F355AE">
        <w:rPr>
          <w:rFonts w:ascii="Calibri Light" w:hAnsi="Calibri Light" w:cs="Segoe UI"/>
          <w:color w:val="auto"/>
          <w:kern w:val="1"/>
          <w:sz w:val="22"/>
          <w:szCs w:val="22"/>
          <w:lang w:eastAsia="ar-SA"/>
        </w:rPr>
        <w:t xml:space="preserve"> </w:t>
      </w:r>
      <w:r w:rsidR="00C87B03" w:rsidRPr="00F355AE">
        <w:rPr>
          <w:rFonts w:ascii="Calibri Light" w:hAnsi="Calibri Light" w:cs="Segoe UI"/>
          <w:color w:val="auto"/>
          <w:kern w:val="1"/>
          <w:sz w:val="22"/>
          <w:szCs w:val="22"/>
          <w:lang w:eastAsia="ar-SA"/>
        </w:rPr>
        <w:t xml:space="preserve">pak nejpozději </w:t>
      </w:r>
      <w:r w:rsidR="004112A4" w:rsidRPr="00F355AE">
        <w:rPr>
          <w:rFonts w:ascii="Calibri Light" w:hAnsi="Calibri Light" w:cs="Segoe UI"/>
          <w:color w:val="auto"/>
          <w:kern w:val="1"/>
          <w:sz w:val="22"/>
          <w:szCs w:val="22"/>
          <w:lang w:eastAsia="ar-SA"/>
        </w:rPr>
        <w:t xml:space="preserve">do </w:t>
      </w:r>
      <w:r w:rsidR="00E362CD">
        <w:rPr>
          <w:rFonts w:ascii="Calibri Light" w:hAnsi="Calibri Light" w:cs="Segoe UI"/>
          <w:color w:val="auto"/>
          <w:kern w:val="1"/>
          <w:sz w:val="22"/>
          <w:szCs w:val="22"/>
          <w:lang w:eastAsia="ar-SA"/>
        </w:rPr>
        <w:t>1.</w:t>
      </w:r>
      <w:r w:rsidR="005C0A31">
        <w:rPr>
          <w:rFonts w:ascii="Calibri Light" w:hAnsi="Calibri Light" w:cs="Segoe UI"/>
          <w:color w:val="auto"/>
          <w:kern w:val="1"/>
          <w:sz w:val="22"/>
          <w:szCs w:val="22"/>
          <w:lang w:eastAsia="ar-SA"/>
        </w:rPr>
        <w:t>4</w:t>
      </w:r>
      <w:r w:rsidR="004112A4" w:rsidRPr="00F355AE">
        <w:rPr>
          <w:rFonts w:ascii="Calibri Light" w:hAnsi="Calibri Light" w:cs="Segoe UI"/>
          <w:color w:val="auto"/>
          <w:kern w:val="1"/>
          <w:sz w:val="22"/>
          <w:szCs w:val="22"/>
          <w:lang w:eastAsia="ar-SA"/>
        </w:rPr>
        <w:t>.202</w:t>
      </w:r>
      <w:r w:rsidR="00E362CD">
        <w:rPr>
          <w:rFonts w:ascii="Calibri Light" w:hAnsi="Calibri Light" w:cs="Segoe UI"/>
          <w:color w:val="auto"/>
          <w:kern w:val="1"/>
          <w:sz w:val="22"/>
          <w:szCs w:val="22"/>
          <w:lang w:eastAsia="ar-SA"/>
        </w:rPr>
        <w:t>2</w:t>
      </w:r>
      <w:r w:rsidRPr="00F355AE">
        <w:rPr>
          <w:rFonts w:ascii="Calibri Light" w:hAnsi="Calibri Light" w:cs="Segoe UI"/>
          <w:color w:val="auto"/>
          <w:kern w:val="1"/>
          <w:sz w:val="22"/>
          <w:szCs w:val="22"/>
          <w:lang w:eastAsia="ar-SA"/>
        </w:rPr>
        <w:t>.</w:t>
      </w:r>
      <w:r w:rsidR="00DE4BC8" w:rsidRPr="00F355AE">
        <w:rPr>
          <w:rFonts w:ascii="Calibri Light" w:hAnsi="Calibri Light" w:cs="Segoe UI"/>
          <w:color w:val="auto"/>
          <w:kern w:val="1"/>
          <w:sz w:val="22"/>
          <w:szCs w:val="22"/>
          <w:lang w:eastAsia="ar-SA"/>
        </w:rPr>
        <w:t xml:space="preserve"> V případě marného uplynutí této lhůty pozbývá tato smlouva účinnosti, přičemž zhotoviteli nevzniká z tohoto titulu žádný finanční ani jiný nárok vůči objednateli.</w:t>
      </w:r>
      <w:r w:rsidR="00DE4BC8" w:rsidRPr="00574B9E">
        <w:rPr>
          <w:rFonts w:ascii="Calibri Light" w:hAnsi="Calibri Light" w:cs="Segoe UI"/>
          <w:color w:val="auto"/>
          <w:kern w:val="1"/>
          <w:sz w:val="22"/>
          <w:szCs w:val="22"/>
          <w:lang w:eastAsia="ar-SA"/>
        </w:rPr>
        <w:t xml:space="preserve">  </w:t>
      </w:r>
    </w:p>
    <w:p w14:paraId="17D17D6F" w14:textId="77777777" w:rsidR="004B1BF8" w:rsidRPr="007A5B51" w:rsidRDefault="004B1BF8" w:rsidP="00574B9E">
      <w:pPr>
        <w:pStyle w:val="Normlnweb"/>
        <w:numPr>
          <w:ilvl w:val="0"/>
          <w:numId w:val="10"/>
        </w:numPr>
        <w:spacing w:after="200" w:line="252" w:lineRule="auto"/>
        <w:ind w:left="709" w:hanging="709"/>
        <w:jc w:val="both"/>
        <w:rPr>
          <w:rFonts w:ascii="Calibri Light" w:hAnsi="Calibri Light"/>
          <w:color w:val="auto"/>
          <w:kern w:val="1"/>
          <w:sz w:val="22"/>
          <w:szCs w:val="22"/>
          <w:lang w:eastAsia="ar-SA"/>
        </w:rPr>
      </w:pPr>
      <w:r w:rsidRPr="003B259B">
        <w:rPr>
          <w:rFonts w:ascii="Calibri Light" w:hAnsi="Calibri Light"/>
          <w:color w:val="auto"/>
          <w:kern w:val="1"/>
          <w:sz w:val="22"/>
          <w:szCs w:val="22"/>
          <w:shd w:val="clear" w:color="auto" w:fill="FFFFFF" w:themeFill="background1"/>
          <w:lang w:eastAsia="ar-SA"/>
        </w:rPr>
        <w:t>Dokončení stavebních prací a předání díla objednateli</w:t>
      </w:r>
      <w:r>
        <w:rPr>
          <w:rFonts w:ascii="Calibri Light" w:hAnsi="Calibri Light"/>
          <w:color w:val="auto"/>
          <w:kern w:val="1"/>
          <w:sz w:val="22"/>
          <w:szCs w:val="22"/>
          <w:shd w:val="clear" w:color="auto" w:fill="FFFFFF" w:themeFill="background1"/>
          <w:lang w:eastAsia="ar-SA"/>
        </w:rPr>
        <w:t>:</w:t>
      </w:r>
      <w:r w:rsidRPr="003B259B">
        <w:rPr>
          <w:rFonts w:ascii="Calibri Light" w:hAnsi="Calibri Light"/>
          <w:color w:val="auto"/>
          <w:kern w:val="1"/>
          <w:sz w:val="22"/>
          <w:szCs w:val="22"/>
          <w:shd w:val="clear" w:color="auto" w:fill="FFFFFF" w:themeFill="background1"/>
          <w:lang w:eastAsia="ar-SA"/>
        </w:rPr>
        <w:t xml:space="preserve"> </w:t>
      </w:r>
    </w:p>
    <w:p w14:paraId="5AC5D846" w14:textId="443B05D3" w:rsidR="000201B1" w:rsidRPr="001D6E75" w:rsidRDefault="004B1BF8" w:rsidP="000201B1">
      <w:pPr>
        <w:pStyle w:val="Normlnweb"/>
        <w:spacing w:after="60"/>
        <w:ind w:left="360"/>
        <w:jc w:val="both"/>
        <w:rPr>
          <w:rFonts w:ascii="Calibri Light" w:hAnsi="Calibri Light" w:cs="Segoe UI"/>
          <w:i/>
          <w:sz w:val="22"/>
          <w:szCs w:val="22"/>
        </w:rPr>
      </w:pPr>
      <w:r w:rsidRPr="001D6E75">
        <w:rPr>
          <w:rFonts w:ascii="Calibri Light" w:hAnsi="Calibri Light"/>
          <w:color w:val="auto"/>
          <w:kern w:val="1"/>
          <w:sz w:val="22"/>
          <w:szCs w:val="22"/>
          <w:shd w:val="clear" w:color="auto" w:fill="FFFFFF" w:themeFill="background1"/>
          <w:lang w:eastAsia="ar-SA"/>
        </w:rPr>
        <w:t>a. 1.</w:t>
      </w:r>
      <w:r w:rsidR="0028033B" w:rsidRPr="001D6E75">
        <w:rPr>
          <w:rFonts w:ascii="Calibri Light" w:hAnsi="Calibri Light"/>
          <w:color w:val="auto"/>
          <w:kern w:val="1"/>
          <w:sz w:val="22"/>
          <w:szCs w:val="22"/>
          <w:shd w:val="clear" w:color="auto" w:fill="FFFFFF" w:themeFill="background1"/>
          <w:lang w:eastAsia="ar-SA"/>
        </w:rPr>
        <w:t>fáze</w:t>
      </w:r>
      <w:r w:rsidRPr="001D6E75">
        <w:rPr>
          <w:rFonts w:ascii="Calibri Light" w:hAnsi="Calibri Light"/>
          <w:color w:val="auto"/>
          <w:kern w:val="1"/>
          <w:sz w:val="22"/>
          <w:szCs w:val="22"/>
          <w:shd w:val="clear" w:color="auto" w:fill="FFFFFF" w:themeFill="background1"/>
          <w:lang w:eastAsia="ar-SA"/>
        </w:rPr>
        <w:t>: do</w:t>
      </w:r>
      <w:r w:rsidRPr="001D6E75">
        <w:rPr>
          <w:rFonts w:ascii="Calibri Light" w:hAnsi="Calibri Light"/>
          <w:color w:val="auto"/>
          <w:kern w:val="1"/>
          <w:sz w:val="22"/>
          <w:szCs w:val="22"/>
          <w:lang w:eastAsia="ar-SA"/>
        </w:rPr>
        <w:t xml:space="preserve"> </w:t>
      </w:r>
      <w:r w:rsidRPr="001D6E75">
        <w:rPr>
          <w:rFonts w:ascii="Calibri Light" w:hAnsi="Calibri Light" w:cs="Segoe UI"/>
          <w:i/>
          <w:sz w:val="22"/>
          <w:szCs w:val="22"/>
        </w:rPr>
        <w:t xml:space="preserve"> </w:t>
      </w:r>
      <w:r w:rsidR="003B4A6B" w:rsidRPr="001D6E75">
        <w:rPr>
          <w:rFonts w:ascii="Calibri Light" w:hAnsi="Calibri Light" w:cs="Segoe UI"/>
          <w:i/>
          <w:sz w:val="22"/>
          <w:szCs w:val="22"/>
        </w:rPr>
        <w:t> </w:t>
      </w:r>
      <w:r w:rsidRPr="001D6E75">
        <w:rPr>
          <w:rFonts w:ascii="Calibri Light" w:hAnsi="Calibri Light" w:cs="Segoe UI"/>
          <w:i/>
          <w:sz w:val="22"/>
          <w:szCs w:val="22"/>
        </w:rPr>
        <w:t xml:space="preserve"> </w:t>
      </w:r>
      <w:r w:rsidR="00CF5BF2" w:rsidRPr="001D6E75">
        <w:rPr>
          <w:rFonts w:ascii="Calibri Light" w:hAnsi="Calibri Light" w:cs="Segoe UI"/>
          <w:i/>
          <w:sz w:val="22"/>
          <w:szCs w:val="22"/>
        </w:rPr>
        <w:t>4</w:t>
      </w:r>
      <w:r w:rsidR="00F64534" w:rsidRPr="001D6E75">
        <w:rPr>
          <w:rFonts w:ascii="Calibri Light" w:hAnsi="Calibri Light" w:cs="Segoe UI"/>
          <w:i/>
          <w:sz w:val="22"/>
          <w:szCs w:val="22"/>
        </w:rPr>
        <w:t xml:space="preserve"> měsíc</w:t>
      </w:r>
      <w:r w:rsidR="00034EA6" w:rsidRPr="001D6E75">
        <w:rPr>
          <w:rFonts w:ascii="Calibri Light" w:hAnsi="Calibri Light" w:cs="Segoe UI"/>
          <w:i/>
          <w:sz w:val="22"/>
          <w:szCs w:val="22"/>
        </w:rPr>
        <w:t>e</w:t>
      </w:r>
      <w:r w:rsidR="00F64534" w:rsidRPr="001D6E75">
        <w:rPr>
          <w:rFonts w:ascii="Calibri Light" w:hAnsi="Calibri Light" w:cs="Segoe UI"/>
          <w:i/>
          <w:sz w:val="22"/>
          <w:szCs w:val="22"/>
        </w:rPr>
        <w:t xml:space="preserve"> </w:t>
      </w:r>
      <w:r w:rsidRPr="001D6E75">
        <w:rPr>
          <w:rFonts w:ascii="Calibri Light" w:hAnsi="Calibri Light" w:cs="Segoe UI"/>
          <w:i/>
          <w:sz w:val="22"/>
          <w:szCs w:val="22"/>
        </w:rPr>
        <w:t xml:space="preserve">od </w:t>
      </w:r>
      <w:r w:rsidR="003B4A6B" w:rsidRPr="001D6E75">
        <w:rPr>
          <w:rFonts w:ascii="Calibri Light" w:hAnsi="Calibri Light" w:cs="Segoe UI"/>
          <w:i/>
          <w:sz w:val="22"/>
          <w:szCs w:val="22"/>
        </w:rPr>
        <w:t xml:space="preserve">doručení výzvy k předání staveniště dané </w:t>
      </w:r>
      <w:r w:rsidR="0028033B" w:rsidRPr="001D6E75">
        <w:rPr>
          <w:rFonts w:ascii="Calibri Light" w:hAnsi="Calibri Light" w:cs="Segoe UI"/>
          <w:i/>
          <w:sz w:val="22"/>
          <w:szCs w:val="22"/>
        </w:rPr>
        <w:t>fáze</w:t>
      </w:r>
      <w:r w:rsidRPr="001D6E75">
        <w:rPr>
          <w:rFonts w:ascii="Calibri Light" w:hAnsi="Calibri Light" w:cs="Segoe UI"/>
          <w:i/>
          <w:sz w:val="22"/>
          <w:szCs w:val="22"/>
        </w:rPr>
        <w:t>.</w:t>
      </w:r>
    </w:p>
    <w:p w14:paraId="7306E42C" w14:textId="68EAD52C" w:rsidR="000201B1" w:rsidRDefault="000201B1" w:rsidP="000201B1">
      <w:pPr>
        <w:pStyle w:val="Normlnweb"/>
        <w:spacing w:after="60"/>
        <w:ind w:firstLine="360"/>
        <w:jc w:val="both"/>
        <w:rPr>
          <w:rFonts w:ascii="Calibri Light" w:hAnsi="Calibri Light" w:cs="Segoe UI"/>
          <w:color w:val="auto"/>
          <w:kern w:val="1"/>
          <w:sz w:val="22"/>
          <w:szCs w:val="22"/>
          <w:lang w:eastAsia="ar-SA"/>
        </w:rPr>
      </w:pPr>
      <w:r w:rsidRPr="001D6E75">
        <w:rPr>
          <w:rFonts w:ascii="Calibri Light" w:hAnsi="Calibri Light" w:cs="Segoe UI"/>
          <w:iCs/>
          <w:sz w:val="22"/>
          <w:szCs w:val="22"/>
        </w:rPr>
        <w:t xml:space="preserve">b. 2. </w:t>
      </w:r>
      <w:r w:rsidR="0028033B" w:rsidRPr="001D6E75">
        <w:rPr>
          <w:rFonts w:ascii="Calibri Light" w:hAnsi="Calibri Light" w:cs="Segoe UI"/>
          <w:iCs/>
          <w:sz w:val="22"/>
          <w:szCs w:val="22"/>
        </w:rPr>
        <w:t>fáze</w:t>
      </w:r>
      <w:r w:rsidRPr="001D6E75">
        <w:rPr>
          <w:rFonts w:ascii="Calibri Light" w:hAnsi="Calibri Light" w:cs="Segoe UI"/>
          <w:iCs/>
          <w:sz w:val="22"/>
          <w:szCs w:val="22"/>
        </w:rPr>
        <w:t xml:space="preserve">: </w:t>
      </w:r>
      <w:r w:rsidRPr="001D6E75">
        <w:rPr>
          <w:rFonts w:ascii="Calibri Light" w:hAnsi="Calibri Light"/>
          <w:color w:val="auto"/>
          <w:kern w:val="1"/>
          <w:sz w:val="22"/>
          <w:szCs w:val="22"/>
          <w:shd w:val="clear" w:color="auto" w:fill="FFFFFF" w:themeFill="background1"/>
          <w:lang w:eastAsia="ar-SA"/>
        </w:rPr>
        <w:t>do</w:t>
      </w:r>
      <w:r w:rsidRPr="001D6E75">
        <w:rPr>
          <w:rFonts w:ascii="Calibri Light" w:hAnsi="Calibri Light"/>
          <w:color w:val="auto"/>
          <w:kern w:val="1"/>
          <w:sz w:val="22"/>
          <w:szCs w:val="22"/>
          <w:lang w:eastAsia="ar-SA"/>
        </w:rPr>
        <w:t xml:space="preserve"> </w:t>
      </w:r>
      <w:r w:rsidRPr="001D6E75">
        <w:rPr>
          <w:rFonts w:ascii="Calibri Light" w:hAnsi="Calibri Light" w:cs="Segoe UI"/>
          <w:i/>
          <w:sz w:val="22"/>
          <w:szCs w:val="22"/>
        </w:rPr>
        <w:t xml:space="preserve"> </w:t>
      </w:r>
      <w:r w:rsidR="00785050">
        <w:rPr>
          <w:rFonts w:ascii="Calibri Light" w:hAnsi="Calibri Light" w:cs="Segoe UI"/>
          <w:i/>
          <w:sz w:val="22"/>
          <w:szCs w:val="22"/>
        </w:rPr>
        <w:t>5</w:t>
      </w:r>
      <w:r w:rsidR="00CF5BF2" w:rsidRPr="001D6E75">
        <w:rPr>
          <w:rFonts w:ascii="Calibri Light" w:hAnsi="Calibri Light" w:cs="Segoe UI"/>
          <w:i/>
          <w:sz w:val="22"/>
          <w:szCs w:val="22"/>
        </w:rPr>
        <w:t xml:space="preserve"> </w:t>
      </w:r>
      <w:r w:rsidR="00F64534" w:rsidRPr="001D6E75">
        <w:rPr>
          <w:rFonts w:ascii="Calibri Light" w:hAnsi="Calibri Light" w:cs="Segoe UI"/>
          <w:i/>
          <w:sz w:val="22"/>
          <w:szCs w:val="22"/>
        </w:rPr>
        <w:t>měsíc</w:t>
      </w:r>
      <w:r w:rsidR="00785050">
        <w:rPr>
          <w:rFonts w:ascii="Calibri Light" w:hAnsi="Calibri Light" w:cs="Segoe UI"/>
          <w:i/>
          <w:sz w:val="22"/>
          <w:szCs w:val="22"/>
        </w:rPr>
        <w:t>ů</w:t>
      </w:r>
      <w:r w:rsidR="00F64534" w:rsidRPr="001D6E75">
        <w:rPr>
          <w:rFonts w:ascii="Calibri Light" w:hAnsi="Calibri Light" w:cs="Segoe UI"/>
          <w:i/>
          <w:sz w:val="22"/>
          <w:szCs w:val="22"/>
        </w:rPr>
        <w:t xml:space="preserve"> </w:t>
      </w:r>
      <w:r w:rsidRPr="001D6E75">
        <w:rPr>
          <w:rFonts w:ascii="Calibri Light" w:hAnsi="Calibri Light" w:cs="Segoe UI"/>
          <w:i/>
          <w:sz w:val="22"/>
          <w:szCs w:val="22"/>
        </w:rPr>
        <w:t xml:space="preserve">od </w:t>
      </w:r>
      <w:r w:rsidR="00DE4BC8" w:rsidRPr="001D6E75">
        <w:rPr>
          <w:rFonts w:ascii="Calibri Light" w:hAnsi="Calibri Light" w:cs="Segoe UI"/>
          <w:i/>
          <w:sz w:val="22"/>
          <w:szCs w:val="22"/>
        </w:rPr>
        <w:t xml:space="preserve">doručení výzvy k předání staveniště dané </w:t>
      </w:r>
      <w:r w:rsidR="0028033B" w:rsidRPr="001D6E75">
        <w:rPr>
          <w:rFonts w:ascii="Calibri Light" w:hAnsi="Calibri Light" w:cs="Segoe UI"/>
          <w:i/>
          <w:sz w:val="22"/>
          <w:szCs w:val="22"/>
        </w:rPr>
        <w:t>fáze</w:t>
      </w:r>
    </w:p>
    <w:p w14:paraId="6A6C57A7" w14:textId="77777777" w:rsidR="0075422F" w:rsidRPr="0075422F" w:rsidRDefault="0075422F" w:rsidP="009958CA">
      <w:pPr>
        <w:pStyle w:val="Normlnweb"/>
        <w:numPr>
          <w:ilvl w:val="0"/>
          <w:numId w:val="10"/>
        </w:numPr>
        <w:spacing w:after="200" w:line="252" w:lineRule="auto"/>
        <w:ind w:left="709" w:hanging="709"/>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Výše sjednané termíny provádění díla se automaticky prodlužují o počet dní, během nichž zhotovitel prokazatelně nemohl dílo provádět a musel je</w:t>
      </w:r>
      <w:r w:rsidR="006903ED">
        <w:rPr>
          <w:rFonts w:ascii="Calibri Light" w:hAnsi="Calibri Light" w:cs="Segoe UI"/>
          <w:color w:val="auto"/>
          <w:kern w:val="1"/>
          <w:sz w:val="22"/>
          <w:szCs w:val="22"/>
          <w:lang w:eastAsia="ar-SA"/>
        </w:rPr>
        <w:t>ho provádění</w:t>
      </w:r>
      <w:r w:rsidRPr="0075422F">
        <w:rPr>
          <w:rFonts w:ascii="Calibri Light" w:hAnsi="Calibri Light" w:cs="Segoe UI"/>
          <w:color w:val="auto"/>
          <w:kern w:val="1"/>
          <w:sz w:val="22"/>
          <w:szCs w:val="22"/>
          <w:lang w:eastAsia="ar-SA"/>
        </w:rPr>
        <w:t xml:space="preserve"> přerušit</w:t>
      </w:r>
    </w:p>
    <w:p w14:paraId="596BA29E" w14:textId="77777777" w:rsidR="0075422F" w:rsidRDefault="0075422F" w:rsidP="00C14C41">
      <w:pPr>
        <w:pStyle w:val="Normlnweb"/>
        <w:numPr>
          <w:ilvl w:val="1"/>
          <w:numId w:val="10"/>
        </w:numPr>
        <w:spacing w:after="60"/>
        <w:ind w:left="1134" w:hanging="425"/>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 xml:space="preserve"> z důvodů ležících na straně objednatele,</w:t>
      </w:r>
    </w:p>
    <w:p w14:paraId="114A7865" w14:textId="77777777" w:rsidR="0075422F" w:rsidRDefault="0075422F" w:rsidP="00C14C41">
      <w:pPr>
        <w:pStyle w:val="Normlnweb"/>
        <w:numPr>
          <w:ilvl w:val="1"/>
          <w:numId w:val="10"/>
        </w:numPr>
        <w:spacing w:after="60"/>
        <w:ind w:left="1134" w:hanging="425"/>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lastRenderedPageBreak/>
        <w:t>z důvodu výskytu skrytých překážek bránících provádění díla, které zhotovitel nemohl při vynaložení veškeré možné péče před uzavřením této smlouvy předvídat,</w:t>
      </w:r>
    </w:p>
    <w:p w14:paraId="70F96ADE" w14:textId="77777777" w:rsidR="0075422F" w:rsidRDefault="0075422F" w:rsidP="00C14C41">
      <w:pPr>
        <w:pStyle w:val="Normlnweb"/>
        <w:numPr>
          <w:ilvl w:val="1"/>
          <w:numId w:val="10"/>
        </w:numPr>
        <w:spacing w:after="60"/>
        <w:ind w:left="1134" w:hanging="425"/>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z důvodu nepříznivých klimatických podmínek, kdy není možné dílo provádět v souladu se závaznými technickými normami nebo v náležité kvalitě; nepříznivé klimatické podmínky jsou důvodem pro automatické prodloužení pouze v případě, že trvají po dobu delší než 3 dny, či</w:t>
      </w:r>
    </w:p>
    <w:p w14:paraId="2B85BEFC" w14:textId="77777777" w:rsidR="0075422F" w:rsidRPr="0075422F" w:rsidRDefault="0075422F" w:rsidP="00C14C41">
      <w:pPr>
        <w:pStyle w:val="Normlnweb"/>
        <w:numPr>
          <w:ilvl w:val="1"/>
          <w:numId w:val="10"/>
        </w:numPr>
        <w:spacing w:after="60"/>
        <w:ind w:left="1134" w:hanging="425"/>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z důvodu nepředvídané administrativní překážky, spočívající v</w:t>
      </w:r>
      <w:r w:rsidR="00781A5A">
        <w:rPr>
          <w:rFonts w:ascii="Calibri Light" w:hAnsi="Calibri Light" w:cs="Segoe UI"/>
          <w:color w:val="auto"/>
          <w:kern w:val="1"/>
          <w:sz w:val="22"/>
          <w:szCs w:val="22"/>
          <w:lang w:eastAsia="ar-SA"/>
        </w:rPr>
        <w:t xml:space="preserve"> nezbytně nutném </w:t>
      </w:r>
      <w:r w:rsidRPr="0075422F">
        <w:rPr>
          <w:rFonts w:ascii="Calibri Light" w:hAnsi="Calibri Light" w:cs="Segoe UI"/>
          <w:color w:val="auto"/>
          <w:kern w:val="1"/>
          <w:sz w:val="22"/>
          <w:szCs w:val="22"/>
          <w:lang w:eastAsia="ar-SA"/>
        </w:rPr>
        <w:t>projednání skutečnosti související s realizací díla orgány státní správy.</w:t>
      </w:r>
    </w:p>
    <w:p w14:paraId="44FC9899" w14:textId="77777777" w:rsidR="0075422F" w:rsidRPr="0075422F" w:rsidRDefault="0075422F" w:rsidP="00FA3662">
      <w:pPr>
        <w:pStyle w:val="Normlnweb"/>
        <w:numPr>
          <w:ilvl w:val="0"/>
          <w:numId w:val="10"/>
        </w:numPr>
        <w:spacing w:after="200" w:line="252" w:lineRule="auto"/>
        <w:ind w:left="709" w:hanging="709"/>
        <w:jc w:val="both"/>
        <w:rPr>
          <w:rFonts w:ascii="Calibri Light" w:hAnsi="Calibri Light" w:cs="Segoe UI"/>
          <w:color w:val="auto"/>
          <w:kern w:val="1"/>
          <w:sz w:val="22"/>
          <w:szCs w:val="22"/>
          <w:lang w:eastAsia="ar-SA"/>
        </w:rPr>
      </w:pPr>
      <w:r w:rsidRPr="0075422F">
        <w:rPr>
          <w:rFonts w:ascii="Calibri Light" w:hAnsi="Calibri Light" w:cs="Segoe UI"/>
          <w:color w:val="auto"/>
          <w:kern w:val="1"/>
          <w:sz w:val="22"/>
          <w:szCs w:val="22"/>
          <w:lang w:eastAsia="ar-SA"/>
        </w:rPr>
        <w:t xml:space="preserve">Každé přerušení provádění díla ve smyslu </w:t>
      </w:r>
      <w:r w:rsidR="00A82D6A">
        <w:rPr>
          <w:rFonts w:ascii="Calibri Light" w:hAnsi="Calibri Light" w:cs="Segoe UI"/>
          <w:color w:val="auto"/>
          <w:kern w:val="1"/>
          <w:sz w:val="22"/>
          <w:szCs w:val="22"/>
          <w:lang w:eastAsia="ar-SA"/>
        </w:rPr>
        <w:t>předchozího</w:t>
      </w:r>
      <w:r w:rsidRPr="0075422F">
        <w:rPr>
          <w:rFonts w:ascii="Calibri Light" w:hAnsi="Calibri Light" w:cs="Segoe UI"/>
          <w:color w:val="auto"/>
          <w:kern w:val="1"/>
          <w:sz w:val="22"/>
          <w:szCs w:val="22"/>
          <w:lang w:eastAsia="ar-SA"/>
        </w:rPr>
        <w:t xml:space="preserve"> odstavce je zhotovitel povinen objednateli do 24 hodin písemně oznámit a informovat jej o předpokládané délce přerušení, jeho příčinách a navrhovaných opatřeních a vše bezodkladně zapsat do stavebního deníku</w:t>
      </w:r>
      <w:r w:rsidR="00C22889">
        <w:rPr>
          <w:rFonts w:ascii="Calibri Light" w:hAnsi="Calibri Light" w:cs="Segoe UI"/>
          <w:color w:val="auto"/>
          <w:kern w:val="1"/>
          <w:sz w:val="22"/>
          <w:szCs w:val="22"/>
          <w:lang w:eastAsia="ar-SA"/>
        </w:rPr>
        <w:t xml:space="preserve"> (dále též SD)</w:t>
      </w:r>
      <w:r w:rsidRPr="0075422F">
        <w:rPr>
          <w:rFonts w:ascii="Calibri Light" w:hAnsi="Calibri Light" w:cs="Segoe UI"/>
          <w:color w:val="auto"/>
          <w:kern w:val="1"/>
          <w:sz w:val="22"/>
          <w:szCs w:val="22"/>
          <w:lang w:eastAsia="ar-SA"/>
        </w:rPr>
        <w:t>. Existenci důvodů pro přerušení je vždy povinen prokázat zhotovitel.</w:t>
      </w:r>
    </w:p>
    <w:p w14:paraId="2976F143" w14:textId="77777777" w:rsidR="0075422F" w:rsidRPr="004B1BF8" w:rsidRDefault="0075422F" w:rsidP="008954CF">
      <w:pPr>
        <w:pStyle w:val="Normlnweb"/>
        <w:numPr>
          <w:ilvl w:val="0"/>
          <w:numId w:val="10"/>
        </w:numPr>
        <w:spacing w:after="60"/>
        <w:ind w:left="709" w:hanging="709"/>
        <w:jc w:val="both"/>
        <w:rPr>
          <w:rFonts w:ascii="Calibri Light" w:hAnsi="Calibri Light" w:cs="Segoe UI"/>
          <w:color w:val="000000" w:themeColor="text1"/>
          <w:kern w:val="1"/>
          <w:sz w:val="22"/>
          <w:szCs w:val="22"/>
          <w:lang w:eastAsia="ar-SA"/>
        </w:rPr>
      </w:pPr>
      <w:r w:rsidRPr="0075422F">
        <w:rPr>
          <w:rFonts w:ascii="Calibri Light" w:hAnsi="Calibri Light" w:cs="Segoe UI"/>
          <w:color w:val="auto"/>
          <w:kern w:val="1"/>
          <w:sz w:val="22"/>
          <w:szCs w:val="22"/>
          <w:lang w:eastAsia="ar-SA"/>
        </w:rPr>
        <w:t xml:space="preserve">Smluvní strany se zavazují vzájemně se bezodkladně informovat o veškerých okolnostech, které mohou mít vliv na dodržení </w:t>
      </w:r>
      <w:r w:rsidRPr="004B1BF8">
        <w:rPr>
          <w:rFonts w:ascii="Calibri Light" w:hAnsi="Calibri Light" w:cs="Segoe UI"/>
          <w:color w:val="000000" w:themeColor="text1"/>
          <w:kern w:val="1"/>
          <w:sz w:val="22"/>
          <w:szCs w:val="22"/>
          <w:lang w:eastAsia="ar-SA"/>
        </w:rPr>
        <w:t>sjednaných termínů</w:t>
      </w:r>
      <w:r w:rsidR="004B1BF8" w:rsidRPr="004B1BF8">
        <w:rPr>
          <w:rFonts w:ascii="Calibri Light" w:hAnsi="Calibri Light" w:cs="Segoe UI"/>
          <w:color w:val="000000" w:themeColor="text1"/>
          <w:kern w:val="1"/>
          <w:sz w:val="22"/>
          <w:szCs w:val="22"/>
          <w:lang w:eastAsia="ar-SA"/>
        </w:rPr>
        <w:t>,</w:t>
      </w:r>
      <w:r w:rsidRPr="004B1BF8">
        <w:rPr>
          <w:rFonts w:ascii="Calibri Light" w:hAnsi="Calibri Light" w:cs="Segoe UI"/>
          <w:color w:val="000000" w:themeColor="text1"/>
          <w:kern w:val="1"/>
          <w:sz w:val="22"/>
          <w:szCs w:val="22"/>
          <w:lang w:eastAsia="ar-SA"/>
        </w:rPr>
        <w:t xml:space="preserve"> </w:t>
      </w:r>
      <w:r w:rsidRPr="0075422F">
        <w:rPr>
          <w:rFonts w:ascii="Calibri Light" w:hAnsi="Calibri Light" w:cs="Segoe UI"/>
          <w:color w:val="auto"/>
          <w:kern w:val="1"/>
          <w:sz w:val="22"/>
          <w:szCs w:val="22"/>
          <w:lang w:eastAsia="ar-SA"/>
        </w:rPr>
        <w:t>přičemž se zavazují vyvinout veškeré úsilí a poskytnou</w:t>
      </w:r>
      <w:r w:rsidR="0067228B">
        <w:rPr>
          <w:rFonts w:ascii="Calibri Light" w:hAnsi="Calibri Light" w:cs="Segoe UI"/>
          <w:color w:val="auto"/>
          <w:kern w:val="1"/>
          <w:sz w:val="22"/>
          <w:szCs w:val="22"/>
          <w:lang w:eastAsia="ar-SA"/>
        </w:rPr>
        <w:t>t</w:t>
      </w:r>
      <w:r w:rsidRPr="0075422F">
        <w:rPr>
          <w:rFonts w:ascii="Calibri Light" w:hAnsi="Calibri Light" w:cs="Segoe UI"/>
          <w:color w:val="auto"/>
          <w:kern w:val="1"/>
          <w:sz w:val="22"/>
          <w:szCs w:val="22"/>
          <w:lang w:eastAsia="ar-SA"/>
        </w:rPr>
        <w:t xml:space="preserve"> si vzájemnou součinnost pro odstranění veškerých možných překážek </w:t>
      </w:r>
      <w:r w:rsidR="00EB78D0">
        <w:rPr>
          <w:rFonts w:ascii="Calibri Light" w:hAnsi="Calibri Light" w:cs="Segoe UI"/>
          <w:color w:val="auto"/>
          <w:kern w:val="1"/>
          <w:sz w:val="22"/>
          <w:szCs w:val="22"/>
          <w:lang w:eastAsia="ar-SA"/>
        </w:rPr>
        <w:t>o</w:t>
      </w:r>
      <w:r w:rsidR="005167BF">
        <w:rPr>
          <w:rFonts w:ascii="Calibri Light" w:hAnsi="Calibri Light" w:cs="Segoe UI"/>
          <w:color w:val="auto"/>
          <w:kern w:val="1"/>
          <w:sz w:val="22"/>
          <w:szCs w:val="22"/>
          <w:lang w:eastAsia="ar-SA"/>
        </w:rPr>
        <w:t>hrožujících</w:t>
      </w:r>
      <w:r w:rsidRPr="0075422F">
        <w:rPr>
          <w:rFonts w:ascii="Calibri Light" w:hAnsi="Calibri Light" w:cs="Segoe UI"/>
          <w:color w:val="auto"/>
          <w:kern w:val="1"/>
          <w:sz w:val="22"/>
          <w:szCs w:val="22"/>
          <w:lang w:eastAsia="ar-SA"/>
        </w:rPr>
        <w:t xml:space="preserve"> dodržení </w:t>
      </w:r>
      <w:r w:rsidRPr="004B1BF8">
        <w:rPr>
          <w:rFonts w:ascii="Calibri Light" w:hAnsi="Calibri Light" w:cs="Segoe UI"/>
          <w:color w:val="000000" w:themeColor="text1"/>
          <w:kern w:val="1"/>
          <w:sz w:val="22"/>
          <w:szCs w:val="22"/>
          <w:lang w:eastAsia="ar-SA"/>
        </w:rPr>
        <w:t>sjednaných termínů</w:t>
      </w:r>
      <w:r w:rsidR="004B1BF8" w:rsidRPr="004B1BF8">
        <w:rPr>
          <w:rFonts w:ascii="Calibri Light" w:hAnsi="Calibri Light" w:cs="Segoe UI"/>
          <w:color w:val="000000" w:themeColor="text1"/>
          <w:kern w:val="1"/>
          <w:sz w:val="22"/>
          <w:szCs w:val="22"/>
          <w:lang w:eastAsia="ar-SA"/>
        </w:rPr>
        <w:t>.</w:t>
      </w:r>
    </w:p>
    <w:p w14:paraId="53125C59" w14:textId="77777777" w:rsidR="00450701" w:rsidRPr="0075422F" w:rsidRDefault="00450701" w:rsidP="00A82D6A">
      <w:pPr>
        <w:pStyle w:val="Normlnweb"/>
        <w:spacing w:after="60"/>
        <w:ind w:left="648"/>
        <w:jc w:val="both"/>
        <w:rPr>
          <w:rFonts w:ascii="Calibri Light" w:hAnsi="Calibri Light" w:cs="Segoe UI"/>
          <w:color w:val="auto"/>
          <w:kern w:val="1"/>
          <w:sz w:val="22"/>
          <w:szCs w:val="22"/>
          <w:lang w:eastAsia="ar-SA"/>
        </w:rPr>
      </w:pPr>
    </w:p>
    <w:p w14:paraId="026DA757" w14:textId="77777777" w:rsidR="00AA4B69" w:rsidRPr="009958CA" w:rsidRDefault="009958CA" w:rsidP="009958CA">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4.</w:t>
      </w:r>
      <w:r w:rsidRPr="00F94F8E">
        <w:rPr>
          <w:rFonts w:ascii="Calibri Light" w:hAnsi="Calibri Light" w:cs="Arial"/>
          <w:b/>
          <w:iCs w:val="0"/>
          <w:color w:val="000000"/>
          <w:kern w:val="0"/>
          <w:sz w:val="28"/>
          <w:szCs w:val="28"/>
          <w:u w:val="none"/>
          <w:lang w:eastAsia="cs-CZ"/>
        </w:rPr>
        <w:br/>
      </w:r>
      <w:r w:rsidR="00CE4D6F">
        <w:rPr>
          <w:rFonts w:ascii="Calibri Light" w:hAnsi="Calibri Light" w:cs="Arial"/>
          <w:b/>
          <w:iCs w:val="0"/>
          <w:color w:val="000000"/>
          <w:kern w:val="0"/>
          <w:sz w:val="28"/>
          <w:szCs w:val="28"/>
          <w:u w:val="none"/>
          <w:lang w:eastAsia="cs-CZ"/>
        </w:rPr>
        <w:t>Cena díla</w:t>
      </w:r>
    </w:p>
    <w:p w14:paraId="43B96263" w14:textId="77777777" w:rsidR="00F864DA" w:rsidRDefault="005167BF" w:rsidP="001917D1">
      <w:pPr>
        <w:pStyle w:val="AAOdstavec"/>
        <w:numPr>
          <w:ilvl w:val="0"/>
          <w:numId w:val="11"/>
        </w:numPr>
        <w:spacing w:after="200" w:line="252" w:lineRule="auto"/>
        <w:ind w:left="709" w:hanging="709"/>
        <w:rPr>
          <w:rFonts w:ascii="Calibri Light" w:hAnsi="Calibri Light"/>
          <w:snapToGrid/>
          <w:kern w:val="1"/>
          <w:sz w:val="22"/>
          <w:szCs w:val="22"/>
          <w:lang w:eastAsia="ar-SA"/>
        </w:rPr>
      </w:pPr>
      <w:r>
        <w:rPr>
          <w:rFonts w:ascii="Calibri Light" w:hAnsi="Calibri Light"/>
          <w:snapToGrid/>
          <w:kern w:val="1"/>
          <w:sz w:val="22"/>
          <w:szCs w:val="22"/>
          <w:lang w:eastAsia="ar-SA"/>
        </w:rPr>
        <w:t>Cena díla je dohodou smluvních stran stanovena takto:</w:t>
      </w:r>
      <w:r w:rsidR="009A0BD9">
        <w:rPr>
          <w:rFonts w:ascii="Calibri Light" w:hAnsi="Calibri Light"/>
          <w:snapToGrid/>
          <w:kern w:val="1"/>
          <w:sz w:val="22"/>
          <w:szCs w:val="22"/>
          <w:lang w:eastAsia="ar-SA"/>
        </w:rPr>
        <w:t xml:space="preserve"> </w:t>
      </w:r>
    </w:p>
    <w:tbl>
      <w:tblPr>
        <w:tblStyle w:val="Mkatabulky"/>
        <w:tblW w:w="0" w:type="auto"/>
        <w:tblInd w:w="567" w:type="dxa"/>
        <w:tblLook w:val="04A0" w:firstRow="1" w:lastRow="0" w:firstColumn="1" w:lastColumn="0" w:noHBand="0" w:noVBand="1"/>
      </w:tblPr>
      <w:tblGrid>
        <w:gridCol w:w="3823"/>
        <w:gridCol w:w="2835"/>
        <w:gridCol w:w="2737"/>
      </w:tblGrid>
      <w:tr w:rsidR="00DB0CFE" w14:paraId="4F63C73B" w14:textId="77777777" w:rsidTr="004E1F19">
        <w:tc>
          <w:tcPr>
            <w:tcW w:w="3823" w:type="dxa"/>
            <w:tcBorders>
              <w:bottom w:val="single" w:sz="4" w:space="0" w:color="auto"/>
            </w:tcBorders>
          </w:tcPr>
          <w:p w14:paraId="3A004922" w14:textId="77777777" w:rsidR="00DB0CFE" w:rsidRPr="00727F41" w:rsidRDefault="00DB0CFE" w:rsidP="00D1715A">
            <w:pPr>
              <w:pStyle w:val="AAOdstavec"/>
              <w:spacing w:after="60"/>
              <w:rPr>
                <w:rFonts w:ascii="Calibri Light" w:hAnsi="Calibri Light"/>
                <w:b/>
                <w:snapToGrid/>
                <w:kern w:val="1"/>
                <w:sz w:val="22"/>
                <w:szCs w:val="22"/>
                <w:lang w:eastAsia="ar-SA"/>
              </w:rPr>
            </w:pPr>
            <w:r w:rsidRPr="00727F41">
              <w:rPr>
                <w:rFonts w:ascii="Calibri Light" w:hAnsi="Calibri Light"/>
                <w:b/>
                <w:snapToGrid/>
                <w:kern w:val="1"/>
                <w:sz w:val="22"/>
                <w:szCs w:val="22"/>
                <w:lang w:eastAsia="ar-SA"/>
              </w:rPr>
              <w:t xml:space="preserve">Cena </w:t>
            </w:r>
            <w:r w:rsidR="00FA2A81" w:rsidRPr="00727F41">
              <w:rPr>
                <w:rFonts w:ascii="Calibri Light" w:hAnsi="Calibri Light"/>
                <w:b/>
                <w:snapToGrid/>
                <w:kern w:val="1"/>
                <w:sz w:val="22"/>
                <w:szCs w:val="22"/>
                <w:lang w:eastAsia="ar-SA"/>
              </w:rPr>
              <w:t xml:space="preserve">v Kč </w:t>
            </w:r>
          </w:p>
        </w:tc>
        <w:tc>
          <w:tcPr>
            <w:tcW w:w="2835" w:type="dxa"/>
            <w:tcBorders>
              <w:bottom w:val="single" w:sz="4" w:space="0" w:color="auto"/>
            </w:tcBorders>
          </w:tcPr>
          <w:p w14:paraId="38026DAD" w14:textId="77777777" w:rsidR="00DB0CFE" w:rsidRPr="00727F41" w:rsidRDefault="00FE2D07" w:rsidP="00D1715A">
            <w:pPr>
              <w:pStyle w:val="AAOdstavec"/>
              <w:spacing w:after="60"/>
              <w:rPr>
                <w:rFonts w:ascii="Calibri Light" w:hAnsi="Calibri Light"/>
                <w:b/>
                <w:snapToGrid/>
                <w:kern w:val="1"/>
                <w:sz w:val="22"/>
                <w:szCs w:val="22"/>
                <w:lang w:eastAsia="ar-SA"/>
              </w:rPr>
            </w:pPr>
            <w:r w:rsidRPr="00727F41">
              <w:rPr>
                <w:rFonts w:ascii="Calibri Light" w:hAnsi="Calibri Light"/>
                <w:b/>
                <w:snapToGrid/>
                <w:kern w:val="1"/>
                <w:sz w:val="22"/>
                <w:szCs w:val="22"/>
                <w:lang w:eastAsia="ar-SA"/>
              </w:rPr>
              <w:t>b</w:t>
            </w:r>
            <w:r w:rsidR="00DB0CFE" w:rsidRPr="00727F41">
              <w:rPr>
                <w:rFonts w:ascii="Calibri Light" w:hAnsi="Calibri Light"/>
                <w:b/>
                <w:snapToGrid/>
                <w:kern w:val="1"/>
                <w:sz w:val="22"/>
                <w:szCs w:val="22"/>
                <w:lang w:eastAsia="ar-SA"/>
              </w:rPr>
              <w:t>ez DPH</w:t>
            </w:r>
          </w:p>
        </w:tc>
        <w:tc>
          <w:tcPr>
            <w:tcW w:w="2737" w:type="dxa"/>
            <w:tcBorders>
              <w:bottom w:val="single" w:sz="4" w:space="0" w:color="auto"/>
            </w:tcBorders>
          </w:tcPr>
          <w:p w14:paraId="503654E5" w14:textId="77777777" w:rsidR="00DB0CFE" w:rsidRPr="00727F41" w:rsidRDefault="00FE2D07" w:rsidP="00D1715A">
            <w:pPr>
              <w:pStyle w:val="AAOdstavec"/>
              <w:spacing w:after="60"/>
              <w:rPr>
                <w:rFonts w:ascii="Calibri Light" w:hAnsi="Calibri Light"/>
                <w:b/>
                <w:snapToGrid/>
                <w:kern w:val="1"/>
                <w:sz w:val="22"/>
                <w:szCs w:val="22"/>
                <w:lang w:eastAsia="ar-SA"/>
              </w:rPr>
            </w:pPr>
            <w:r w:rsidRPr="00727F41">
              <w:rPr>
                <w:rFonts w:ascii="Calibri Light" w:hAnsi="Calibri Light"/>
                <w:b/>
                <w:snapToGrid/>
                <w:kern w:val="1"/>
                <w:sz w:val="22"/>
                <w:szCs w:val="22"/>
                <w:lang w:eastAsia="ar-SA"/>
              </w:rPr>
              <w:t>v</w:t>
            </w:r>
            <w:r w:rsidR="00DB0CFE" w:rsidRPr="00727F41">
              <w:rPr>
                <w:rFonts w:ascii="Calibri Light" w:hAnsi="Calibri Light"/>
                <w:b/>
                <w:snapToGrid/>
                <w:kern w:val="1"/>
                <w:sz w:val="22"/>
                <w:szCs w:val="22"/>
                <w:lang w:eastAsia="ar-SA"/>
              </w:rPr>
              <w:t xml:space="preserve">četně </w:t>
            </w:r>
            <w:r w:rsidR="00FA2A81" w:rsidRPr="00727F41">
              <w:rPr>
                <w:rFonts w:ascii="Calibri Light" w:hAnsi="Calibri Light"/>
                <w:b/>
                <w:snapToGrid/>
                <w:kern w:val="1"/>
                <w:sz w:val="22"/>
                <w:szCs w:val="22"/>
                <w:lang w:eastAsia="ar-SA"/>
              </w:rPr>
              <w:t xml:space="preserve">21% </w:t>
            </w:r>
            <w:r w:rsidR="00DB0CFE" w:rsidRPr="00727F41">
              <w:rPr>
                <w:rFonts w:ascii="Calibri Light" w:hAnsi="Calibri Light"/>
                <w:b/>
                <w:snapToGrid/>
                <w:kern w:val="1"/>
                <w:sz w:val="22"/>
                <w:szCs w:val="22"/>
                <w:lang w:eastAsia="ar-SA"/>
              </w:rPr>
              <w:t>DPH</w:t>
            </w:r>
          </w:p>
        </w:tc>
      </w:tr>
      <w:tr w:rsidR="00DB0CFE" w14:paraId="0E12286B" w14:textId="77777777" w:rsidTr="004E1F19">
        <w:tc>
          <w:tcPr>
            <w:tcW w:w="3823" w:type="dxa"/>
            <w:shd w:val="clear" w:color="auto" w:fill="F2F2F2" w:themeFill="background1" w:themeFillShade="F2"/>
          </w:tcPr>
          <w:p w14:paraId="41DF0DCE" w14:textId="77777777" w:rsidR="00DB0CFE" w:rsidRPr="004E1F19" w:rsidRDefault="008954CF" w:rsidP="0028033B">
            <w:pPr>
              <w:pStyle w:val="AAOdstavec"/>
              <w:spacing w:after="60"/>
              <w:rPr>
                <w:rFonts w:ascii="Calibri Light" w:hAnsi="Calibri Light"/>
                <w:snapToGrid/>
                <w:kern w:val="1"/>
                <w:sz w:val="22"/>
                <w:szCs w:val="22"/>
                <w:highlight w:val="lightGray"/>
                <w:lang w:eastAsia="ar-SA"/>
              </w:rPr>
            </w:pPr>
            <w:r w:rsidRPr="004E1F19">
              <w:rPr>
                <w:rFonts w:ascii="Calibri Light" w:hAnsi="Calibri Light"/>
                <w:snapToGrid/>
                <w:kern w:val="1"/>
                <w:sz w:val="22"/>
                <w:szCs w:val="22"/>
                <w:highlight w:val="lightGray"/>
                <w:lang w:eastAsia="ar-SA"/>
              </w:rPr>
              <w:t xml:space="preserve">1. </w:t>
            </w:r>
            <w:r w:rsidR="0028033B">
              <w:rPr>
                <w:rFonts w:ascii="Calibri Light" w:hAnsi="Calibri Light"/>
                <w:snapToGrid/>
                <w:kern w:val="1"/>
                <w:sz w:val="22"/>
                <w:szCs w:val="22"/>
                <w:highlight w:val="lightGray"/>
                <w:lang w:eastAsia="ar-SA"/>
              </w:rPr>
              <w:t>fáze</w:t>
            </w:r>
            <w:r w:rsidR="0028033B" w:rsidRPr="004E1F19">
              <w:rPr>
                <w:rFonts w:ascii="Calibri Light" w:hAnsi="Calibri Light"/>
                <w:snapToGrid/>
                <w:kern w:val="1"/>
                <w:sz w:val="22"/>
                <w:szCs w:val="22"/>
                <w:highlight w:val="lightGray"/>
                <w:lang w:eastAsia="ar-SA"/>
              </w:rPr>
              <w:t xml:space="preserve"> </w:t>
            </w:r>
            <w:r w:rsidRPr="004E1F19">
              <w:rPr>
                <w:rFonts w:ascii="Calibri Light" w:hAnsi="Calibri Light"/>
                <w:snapToGrid/>
                <w:kern w:val="1"/>
                <w:sz w:val="22"/>
                <w:szCs w:val="22"/>
                <w:highlight w:val="lightGray"/>
                <w:lang w:eastAsia="ar-SA"/>
              </w:rPr>
              <w:t xml:space="preserve">stavby </w:t>
            </w:r>
          </w:p>
        </w:tc>
        <w:tc>
          <w:tcPr>
            <w:tcW w:w="2835" w:type="dxa"/>
            <w:shd w:val="clear" w:color="auto" w:fill="F2F2F2" w:themeFill="background1" w:themeFillShade="F2"/>
          </w:tcPr>
          <w:p w14:paraId="25217CD7" w14:textId="62538631" w:rsidR="00DB0CFE"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4 211 732, 54</w:t>
            </w:r>
          </w:p>
        </w:tc>
        <w:tc>
          <w:tcPr>
            <w:tcW w:w="2737" w:type="dxa"/>
            <w:shd w:val="clear" w:color="auto" w:fill="F2F2F2" w:themeFill="background1" w:themeFillShade="F2"/>
          </w:tcPr>
          <w:p w14:paraId="10BF1841" w14:textId="571A6B13" w:rsidR="00DB0CFE"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5 096 196,37</w:t>
            </w:r>
          </w:p>
        </w:tc>
      </w:tr>
      <w:tr w:rsidR="00DB0CFE" w14:paraId="06688928" w14:textId="77777777" w:rsidTr="004E1F19">
        <w:tc>
          <w:tcPr>
            <w:tcW w:w="3823" w:type="dxa"/>
            <w:shd w:val="clear" w:color="auto" w:fill="F2F2F2" w:themeFill="background1" w:themeFillShade="F2"/>
          </w:tcPr>
          <w:p w14:paraId="69A54A30" w14:textId="77777777" w:rsidR="00DB0CFE" w:rsidRPr="004E1F19" w:rsidRDefault="008954CF" w:rsidP="0028033B">
            <w:pPr>
              <w:pStyle w:val="AAOdstavec"/>
              <w:spacing w:after="60"/>
              <w:rPr>
                <w:rFonts w:ascii="Calibri Light" w:hAnsi="Calibri Light"/>
                <w:snapToGrid/>
                <w:kern w:val="1"/>
                <w:sz w:val="22"/>
                <w:szCs w:val="22"/>
                <w:highlight w:val="lightGray"/>
                <w:lang w:eastAsia="ar-SA"/>
              </w:rPr>
            </w:pPr>
            <w:r w:rsidRPr="004E1F19">
              <w:rPr>
                <w:rFonts w:ascii="Calibri Light" w:hAnsi="Calibri Light"/>
                <w:snapToGrid/>
                <w:kern w:val="1"/>
                <w:sz w:val="22"/>
                <w:szCs w:val="22"/>
                <w:highlight w:val="lightGray"/>
                <w:lang w:eastAsia="ar-SA"/>
              </w:rPr>
              <w:t xml:space="preserve">2. </w:t>
            </w:r>
            <w:r w:rsidR="0028033B">
              <w:rPr>
                <w:rFonts w:ascii="Calibri Light" w:hAnsi="Calibri Light"/>
                <w:snapToGrid/>
                <w:kern w:val="1"/>
                <w:sz w:val="22"/>
                <w:szCs w:val="22"/>
                <w:highlight w:val="lightGray"/>
                <w:lang w:eastAsia="ar-SA"/>
              </w:rPr>
              <w:t>fáze</w:t>
            </w:r>
            <w:r w:rsidR="0028033B" w:rsidRPr="004E1F19">
              <w:rPr>
                <w:rFonts w:ascii="Calibri Light" w:hAnsi="Calibri Light"/>
                <w:snapToGrid/>
                <w:kern w:val="1"/>
                <w:sz w:val="22"/>
                <w:szCs w:val="22"/>
                <w:highlight w:val="lightGray"/>
                <w:lang w:eastAsia="ar-SA"/>
              </w:rPr>
              <w:t xml:space="preserve"> </w:t>
            </w:r>
            <w:r w:rsidRPr="004E1F19">
              <w:rPr>
                <w:rFonts w:ascii="Calibri Light" w:hAnsi="Calibri Light"/>
                <w:snapToGrid/>
                <w:kern w:val="1"/>
                <w:sz w:val="22"/>
                <w:szCs w:val="22"/>
                <w:highlight w:val="lightGray"/>
                <w:lang w:eastAsia="ar-SA"/>
              </w:rPr>
              <w:t xml:space="preserve">stavby </w:t>
            </w:r>
          </w:p>
        </w:tc>
        <w:tc>
          <w:tcPr>
            <w:tcW w:w="2835" w:type="dxa"/>
            <w:shd w:val="clear" w:color="auto" w:fill="F2F2F2" w:themeFill="background1" w:themeFillShade="F2"/>
          </w:tcPr>
          <w:p w14:paraId="051C11EC" w14:textId="1F10A969" w:rsidR="00DB0CFE"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4 329 226,71</w:t>
            </w:r>
          </w:p>
        </w:tc>
        <w:tc>
          <w:tcPr>
            <w:tcW w:w="2737" w:type="dxa"/>
            <w:shd w:val="clear" w:color="auto" w:fill="F2F2F2" w:themeFill="background1" w:themeFillShade="F2"/>
          </w:tcPr>
          <w:p w14:paraId="20E82F3A" w14:textId="4AF6BB6D" w:rsidR="00DB0CFE"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5 238 364,32</w:t>
            </w:r>
          </w:p>
        </w:tc>
      </w:tr>
      <w:tr w:rsidR="00DC2391" w14:paraId="7B920F33" w14:textId="77777777" w:rsidTr="004E1F19">
        <w:tc>
          <w:tcPr>
            <w:tcW w:w="3823" w:type="dxa"/>
            <w:shd w:val="clear" w:color="auto" w:fill="F2F2F2" w:themeFill="background1" w:themeFillShade="F2"/>
          </w:tcPr>
          <w:p w14:paraId="2EFBAAA3" w14:textId="15E61564" w:rsidR="00DC2391" w:rsidRPr="004E1F19" w:rsidRDefault="00DC2391" w:rsidP="0028033B">
            <w:pPr>
              <w:pStyle w:val="AAOdstavec"/>
              <w:spacing w:after="60"/>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VRN 1. + 2. fáze stavby</w:t>
            </w:r>
          </w:p>
        </w:tc>
        <w:tc>
          <w:tcPr>
            <w:tcW w:w="2835" w:type="dxa"/>
            <w:shd w:val="clear" w:color="auto" w:fill="F2F2F2" w:themeFill="background1" w:themeFillShade="F2"/>
          </w:tcPr>
          <w:p w14:paraId="07CDFB1F" w14:textId="6E8F178F" w:rsidR="00DC2391"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 xml:space="preserve">215 550,- </w:t>
            </w:r>
          </w:p>
        </w:tc>
        <w:tc>
          <w:tcPr>
            <w:tcW w:w="2737" w:type="dxa"/>
            <w:shd w:val="clear" w:color="auto" w:fill="F2F2F2" w:themeFill="background1" w:themeFillShade="F2"/>
          </w:tcPr>
          <w:p w14:paraId="042787D1" w14:textId="65D66AB2" w:rsidR="00DC2391" w:rsidRPr="004E1F19" w:rsidRDefault="0087357E" w:rsidP="0087357E">
            <w:pPr>
              <w:pStyle w:val="AAOdstavec"/>
              <w:spacing w:after="60"/>
              <w:jc w:val="center"/>
              <w:rPr>
                <w:rFonts w:ascii="Calibri Light" w:hAnsi="Calibri Light"/>
                <w:snapToGrid/>
                <w:kern w:val="1"/>
                <w:sz w:val="22"/>
                <w:szCs w:val="22"/>
                <w:highlight w:val="lightGray"/>
                <w:lang w:eastAsia="ar-SA"/>
              </w:rPr>
            </w:pPr>
            <w:r>
              <w:rPr>
                <w:rFonts w:ascii="Calibri Light" w:hAnsi="Calibri Light"/>
                <w:snapToGrid/>
                <w:kern w:val="1"/>
                <w:sz w:val="22"/>
                <w:szCs w:val="22"/>
                <w:highlight w:val="lightGray"/>
                <w:lang w:eastAsia="ar-SA"/>
              </w:rPr>
              <w:t>260 815,50</w:t>
            </w:r>
          </w:p>
        </w:tc>
      </w:tr>
      <w:tr w:rsidR="00450701" w14:paraId="50DCEFB5" w14:textId="77777777" w:rsidTr="00235E0A">
        <w:tc>
          <w:tcPr>
            <w:tcW w:w="3823" w:type="dxa"/>
            <w:shd w:val="clear" w:color="auto" w:fill="A6A6A6" w:themeFill="background1" w:themeFillShade="A6"/>
          </w:tcPr>
          <w:p w14:paraId="73628923" w14:textId="3D934F99" w:rsidR="00450701" w:rsidRPr="00727F41" w:rsidRDefault="00450701" w:rsidP="00E362CD">
            <w:pPr>
              <w:pStyle w:val="AAOdstavec"/>
              <w:spacing w:after="60"/>
              <w:rPr>
                <w:rFonts w:ascii="Calibri Light" w:hAnsi="Calibri Light"/>
                <w:b/>
                <w:bCs/>
                <w:snapToGrid/>
                <w:kern w:val="1"/>
                <w:sz w:val="22"/>
                <w:szCs w:val="22"/>
                <w:lang w:eastAsia="ar-SA"/>
              </w:rPr>
            </w:pPr>
            <w:r w:rsidRPr="00727F41">
              <w:rPr>
                <w:rFonts w:ascii="Calibri Light" w:hAnsi="Calibri Light"/>
                <w:b/>
                <w:bCs/>
                <w:snapToGrid/>
                <w:kern w:val="1"/>
                <w:sz w:val="22"/>
                <w:szCs w:val="22"/>
                <w:lang w:eastAsia="ar-SA"/>
              </w:rPr>
              <w:t>celkem za 1.</w:t>
            </w:r>
            <w:r w:rsidR="00E362CD">
              <w:rPr>
                <w:rFonts w:ascii="Calibri Light" w:hAnsi="Calibri Light"/>
                <w:b/>
                <w:bCs/>
                <w:snapToGrid/>
                <w:kern w:val="1"/>
                <w:sz w:val="22"/>
                <w:szCs w:val="22"/>
                <w:lang w:eastAsia="ar-SA"/>
              </w:rPr>
              <w:t>a</w:t>
            </w:r>
            <w:r w:rsidRPr="00727F41">
              <w:rPr>
                <w:rFonts w:ascii="Calibri Light" w:hAnsi="Calibri Light"/>
                <w:b/>
                <w:bCs/>
                <w:snapToGrid/>
                <w:kern w:val="1"/>
                <w:sz w:val="22"/>
                <w:szCs w:val="22"/>
                <w:lang w:eastAsia="ar-SA"/>
              </w:rPr>
              <w:t xml:space="preserve"> 2. </w:t>
            </w:r>
            <w:r w:rsidR="0028033B">
              <w:rPr>
                <w:rFonts w:ascii="Calibri Light" w:hAnsi="Calibri Light"/>
                <w:b/>
                <w:bCs/>
                <w:snapToGrid/>
                <w:kern w:val="1"/>
                <w:sz w:val="22"/>
                <w:szCs w:val="22"/>
                <w:lang w:eastAsia="ar-SA"/>
              </w:rPr>
              <w:t>fázi</w:t>
            </w:r>
            <w:r w:rsidR="0028033B" w:rsidRPr="00727F41">
              <w:rPr>
                <w:rFonts w:ascii="Calibri Light" w:hAnsi="Calibri Light"/>
                <w:b/>
                <w:bCs/>
                <w:snapToGrid/>
                <w:kern w:val="1"/>
                <w:sz w:val="22"/>
                <w:szCs w:val="22"/>
                <w:lang w:eastAsia="ar-SA"/>
              </w:rPr>
              <w:t xml:space="preserve"> </w:t>
            </w:r>
            <w:r w:rsidRPr="00727F41">
              <w:rPr>
                <w:rFonts w:ascii="Calibri Light" w:hAnsi="Calibri Light"/>
                <w:b/>
                <w:bCs/>
                <w:snapToGrid/>
                <w:kern w:val="1"/>
                <w:sz w:val="22"/>
                <w:szCs w:val="22"/>
                <w:lang w:eastAsia="ar-SA"/>
              </w:rPr>
              <w:t>stavby</w:t>
            </w:r>
            <w:r w:rsidR="00DC2391">
              <w:rPr>
                <w:rFonts w:ascii="Calibri Light" w:hAnsi="Calibri Light"/>
                <w:b/>
                <w:bCs/>
                <w:snapToGrid/>
                <w:kern w:val="1"/>
                <w:sz w:val="22"/>
                <w:szCs w:val="22"/>
                <w:lang w:eastAsia="ar-SA"/>
              </w:rPr>
              <w:t xml:space="preserve"> včetně VRN</w:t>
            </w:r>
          </w:p>
        </w:tc>
        <w:tc>
          <w:tcPr>
            <w:tcW w:w="2835" w:type="dxa"/>
            <w:shd w:val="clear" w:color="auto" w:fill="A6A6A6" w:themeFill="background1" w:themeFillShade="A6"/>
          </w:tcPr>
          <w:p w14:paraId="2633FA1A" w14:textId="204B2F51" w:rsidR="00450701" w:rsidRPr="00727F41" w:rsidRDefault="0087357E" w:rsidP="0087357E">
            <w:pPr>
              <w:pStyle w:val="AAOdstavec"/>
              <w:spacing w:after="60"/>
              <w:jc w:val="center"/>
              <w:rPr>
                <w:rFonts w:ascii="Calibri Light" w:hAnsi="Calibri Light"/>
                <w:snapToGrid/>
                <w:kern w:val="1"/>
                <w:sz w:val="22"/>
                <w:szCs w:val="22"/>
                <w:lang w:eastAsia="ar-SA"/>
              </w:rPr>
            </w:pPr>
            <w:r>
              <w:rPr>
                <w:rFonts w:ascii="Calibri Light" w:hAnsi="Calibri Light"/>
                <w:snapToGrid/>
                <w:kern w:val="1"/>
                <w:sz w:val="22"/>
                <w:szCs w:val="22"/>
                <w:lang w:eastAsia="ar-SA"/>
              </w:rPr>
              <w:t>8 756 509,25</w:t>
            </w:r>
          </w:p>
        </w:tc>
        <w:tc>
          <w:tcPr>
            <w:tcW w:w="2737" w:type="dxa"/>
            <w:shd w:val="clear" w:color="auto" w:fill="A6A6A6" w:themeFill="background1" w:themeFillShade="A6"/>
          </w:tcPr>
          <w:p w14:paraId="330E90FC" w14:textId="0747E367" w:rsidR="00450701" w:rsidRPr="00727F41" w:rsidRDefault="0087357E" w:rsidP="0087357E">
            <w:pPr>
              <w:pStyle w:val="AAOdstavec"/>
              <w:spacing w:after="60"/>
              <w:jc w:val="center"/>
              <w:rPr>
                <w:rFonts w:ascii="Calibri Light" w:hAnsi="Calibri Light"/>
                <w:snapToGrid/>
                <w:kern w:val="1"/>
                <w:sz w:val="22"/>
                <w:szCs w:val="22"/>
                <w:lang w:eastAsia="ar-SA"/>
              </w:rPr>
            </w:pPr>
            <w:r>
              <w:rPr>
                <w:rFonts w:ascii="Calibri Light" w:hAnsi="Calibri Light"/>
                <w:snapToGrid/>
                <w:kern w:val="1"/>
                <w:sz w:val="22"/>
                <w:szCs w:val="22"/>
                <w:lang w:eastAsia="ar-SA"/>
              </w:rPr>
              <w:t>10 595 376,19</w:t>
            </w:r>
          </w:p>
        </w:tc>
      </w:tr>
    </w:tbl>
    <w:p w14:paraId="46E4DCA1" w14:textId="77777777" w:rsidR="00D00E56" w:rsidRPr="009A0BD9" w:rsidRDefault="00D00E56" w:rsidP="005167BF">
      <w:pPr>
        <w:pStyle w:val="AAOdstavec"/>
        <w:spacing w:after="60"/>
        <w:rPr>
          <w:rFonts w:ascii="Calibri Light" w:hAnsi="Calibri Light"/>
          <w:snapToGrid/>
          <w:kern w:val="1"/>
          <w:sz w:val="22"/>
          <w:szCs w:val="22"/>
          <w:lang w:eastAsia="ar-SA"/>
        </w:rPr>
      </w:pPr>
    </w:p>
    <w:p w14:paraId="54F0D937" w14:textId="77777777" w:rsidR="00C9304B" w:rsidRDefault="00D00E56" w:rsidP="001917D1">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Z</w:t>
      </w:r>
      <w:r w:rsidRPr="00D00E56">
        <w:rPr>
          <w:rFonts w:ascii="Calibri Light" w:hAnsi="Calibri Light" w:cs="Segoe UI"/>
          <w:color w:val="auto"/>
          <w:kern w:val="1"/>
          <w:sz w:val="22"/>
          <w:szCs w:val="22"/>
          <w:lang w:eastAsia="ar-SA"/>
        </w:rPr>
        <w:t xml:space="preserve">hotovitel přejímá nebezpečí změny okolností ve smyslu ust. § 2620 občanského zákoníku. </w:t>
      </w:r>
      <w:r w:rsidR="00C9304B" w:rsidRPr="00283303">
        <w:rPr>
          <w:rFonts w:ascii="Calibri Light" w:hAnsi="Calibri Light" w:cs="Segoe UI"/>
          <w:color w:val="auto"/>
          <w:kern w:val="1"/>
          <w:sz w:val="22"/>
          <w:szCs w:val="22"/>
          <w:lang w:eastAsia="ar-SA"/>
        </w:rPr>
        <w:t>Zvýšení materiálových, mzdových a jakýchkoliv jiných nákladů včetně případné změny cen, odvodů sociálního nebo zdravotního pojištění, dovozních přirážek nebo kursu české koruny apod., nem</w:t>
      </w:r>
      <w:r w:rsidR="00FA2A81">
        <w:rPr>
          <w:rFonts w:ascii="Calibri Light" w:hAnsi="Calibri Light" w:cs="Segoe UI"/>
          <w:color w:val="auto"/>
          <w:kern w:val="1"/>
          <w:sz w:val="22"/>
          <w:szCs w:val="22"/>
          <w:lang w:eastAsia="ar-SA"/>
        </w:rPr>
        <w:t>á</w:t>
      </w:r>
      <w:r w:rsidR="00C9304B" w:rsidRPr="00283303">
        <w:rPr>
          <w:rFonts w:ascii="Calibri Light" w:hAnsi="Calibri Light" w:cs="Segoe UI"/>
          <w:color w:val="auto"/>
          <w:kern w:val="1"/>
          <w:sz w:val="22"/>
          <w:szCs w:val="22"/>
          <w:lang w:eastAsia="ar-SA"/>
        </w:rPr>
        <w:t xml:space="preserve"> vliv na cenu díla sjednanou v odstavci 4.1 tohoto článku, ani na změnu jednotkových cen při zv</w:t>
      </w:r>
      <w:r w:rsidR="00DF2BAE">
        <w:rPr>
          <w:rFonts w:ascii="Calibri Light" w:hAnsi="Calibri Light" w:cs="Segoe UI"/>
          <w:color w:val="auto"/>
          <w:kern w:val="1"/>
          <w:sz w:val="22"/>
          <w:szCs w:val="22"/>
          <w:lang w:eastAsia="ar-SA"/>
        </w:rPr>
        <w:t>ětšení</w:t>
      </w:r>
      <w:r w:rsidR="00C9304B" w:rsidRPr="00283303">
        <w:rPr>
          <w:rFonts w:ascii="Calibri Light" w:hAnsi="Calibri Light" w:cs="Segoe UI"/>
          <w:color w:val="auto"/>
          <w:kern w:val="1"/>
          <w:sz w:val="22"/>
          <w:szCs w:val="22"/>
          <w:lang w:eastAsia="ar-SA"/>
        </w:rPr>
        <w:t xml:space="preserve"> rozsahu díla (vícepráce). </w:t>
      </w:r>
    </w:p>
    <w:p w14:paraId="7B8F05F5" w14:textId="30893821" w:rsidR="009A0BD9" w:rsidRDefault="009A0BD9"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Cena ve výši podle odstavce 4.1 zahrnuje veškeré náklady zhotovitele při provádění díla.</w:t>
      </w:r>
    </w:p>
    <w:p w14:paraId="38E487C2" w14:textId="77777777" w:rsidR="00A03D7F" w:rsidRPr="00A03D7F" w:rsidRDefault="00A03D7F"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9649DD">
        <w:rPr>
          <w:rFonts w:ascii="Calibri Light" w:hAnsi="Calibri Light" w:cs="Segoe UI"/>
          <w:color w:val="auto"/>
          <w:kern w:val="1"/>
          <w:sz w:val="22"/>
          <w:szCs w:val="22"/>
          <w:lang w:eastAsia="ar-SA"/>
        </w:rPr>
        <w:t>V dohodnuté ceně za projektové práce</w:t>
      </w:r>
      <w:r w:rsidR="006F413F" w:rsidRPr="009649DD">
        <w:rPr>
          <w:rFonts w:ascii="Calibri Light" w:hAnsi="Calibri Light" w:cs="Segoe UI"/>
          <w:color w:val="auto"/>
          <w:kern w:val="1"/>
          <w:sz w:val="22"/>
          <w:szCs w:val="22"/>
          <w:lang w:eastAsia="ar-SA"/>
        </w:rPr>
        <w:t xml:space="preserve"> zhotovitele</w:t>
      </w:r>
      <w:r w:rsidRPr="009649DD">
        <w:rPr>
          <w:rFonts w:ascii="Calibri Light" w:hAnsi="Calibri Light" w:cs="Segoe UI"/>
          <w:color w:val="auto"/>
          <w:kern w:val="1"/>
          <w:sz w:val="22"/>
          <w:szCs w:val="22"/>
          <w:lang w:eastAsia="ar-SA"/>
        </w:rPr>
        <w:t xml:space="preserve"> jsou obsaženy všechny hlavní a vedlejší náklady, které jsou nutné pro výkony</w:t>
      </w:r>
      <w:r w:rsidRPr="00A03D7F">
        <w:rPr>
          <w:rFonts w:ascii="Calibri Light" w:hAnsi="Calibri Light" w:cs="Segoe UI"/>
          <w:color w:val="auto"/>
          <w:kern w:val="1"/>
          <w:sz w:val="22"/>
          <w:szCs w:val="22"/>
          <w:lang w:eastAsia="ar-SA"/>
        </w:rPr>
        <w:t xml:space="preserve"> zhotovitele</w:t>
      </w:r>
      <w:r w:rsidR="00B77E7C">
        <w:rPr>
          <w:rFonts w:ascii="Calibri Light" w:hAnsi="Calibri Light" w:cs="Segoe UI"/>
          <w:color w:val="auto"/>
          <w:kern w:val="1"/>
          <w:sz w:val="22"/>
          <w:szCs w:val="22"/>
          <w:lang w:eastAsia="ar-SA"/>
        </w:rPr>
        <w:t>,</w:t>
      </w:r>
      <w:r w:rsidRPr="00A03D7F">
        <w:rPr>
          <w:rFonts w:ascii="Calibri Light" w:hAnsi="Calibri Light" w:cs="Segoe UI"/>
          <w:color w:val="auto"/>
          <w:kern w:val="1"/>
          <w:sz w:val="22"/>
          <w:szCs w:val="22"/>
          <w:lang w:eastAsia="ar-SA"/>
        </w:rPr>
        <w:t xml:space="preserve"> a vše, co je zapotřebí k</w:t>
      </w:r>
      <w:r w:rsidR="00B77E7C">
        <w:rPr>
          <w:rFonts w:ascii="Calibri Light" w:hAnsi="Calibri Light" w:cs="Segoe UI"/>
          <w:color w:val="auto"/>
          <w:kern w:val="1"/>
          <w:sz w:val="22"/>
          <w:szCs w:val="22"/>
          <w:lang w:eastAsia="ar-SA"/>
        </w:rPr>
        <w:t xml:space="preserve"> jejich</w:t>
      </w:r>
      <w:r w:rsidRPr="00A03D7F">
        <w:rPr>
          <w:rFonts w:ascii="Calibri Light" w:hAnsi="Calibri Light" w:cs="Segoe UI"/>
          <w:color w:val="auto"/>
          <w:kern w:val="1"/>
          <w:sz w:val="22"/>
          <w:szCs w:val="22"/>
          <w:lang w:eastAsia="ar-SA"/>
        </w:rPr>
        <w:t xml:space="preserve"> úplnému, řádnému, funkčnímu, termínově a věcně přiměřenému provedení, výslovně pak:</w:t>
      </w:r>
    </w:p>
    <w:p w14:paraId="3238EBC7"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 xml:space="preserve">náklady na poskytnutí licence za použití dokumentace zhotovitele v </w:t>
      </w:r>
      <w:r w:rsidRPr="00B77E7C">
        <w:rPr>
          <w:rFonts w:ascii="Calibri Light" w:hAnsi="Calibri Light" w:cs="Segoe UI"/>
          <w:color w:val="auto"/>
          <w:kern w:val="1"/>
          <w:sz w:val="22"/>
          <w:szCs w:val="22"/>
          <w:lang w:eastAsia="ar-SA"/>
        </w:rPr>
        <w:t xml:space="preserve">rozsahu dle čl. </w:t>
      </w:r>
      <w:r w:rsidR="00EB6E29" w:rsidRPr="00B77E7C">
        <w:rPr>
          <w:rFonts w:ascii="Calibri Light" w:hAnsi="Calibri Light" w:cs="Segoe UI"/>
          <w:color w:val="auto"/>
          <w:kern w:val="1"/>
          <w:sz w:val="22"/>
          <w:szCs w:val="22"/>
          <w:lang w:eastAsia="ar-SA"/>
        </w:rPr>
        <w:t>10</w:t>
      </w:r>
      <w:r w:rsidRPr="00A03D7F">
        <w:rPr>
          <w:rFonts w:ascii="Calibri Light" w:hAnsi="Calibri Light" w:cs="Segoe UI"/>
          <w:color w:val="auto"/>
          <w:kern w:val="1"/>
          <w:sz w:val="22"/>
          <w:szCs w:val="22"/>
          <w:lang w:eastAsia="ar-SA"/>
        </w:rPr>
        <w:t xml:space="preserve"> této smlouvy </w:t>
      </w:r>
    </w:p>
    <w:p w14:paraId="4CBA0403"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dopravní a přepravní náklady zhotovitele v rámci sídla zhotovitele i mimo něj</w:t>
      </w:r>
    </w:p>
    <w:p w14:paraId="1738D550"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 xml:space="preserve">náklady na rozmnožení podkladů, výkresů, projektové a technické dokumentace </w:t>
      </w:r>
      <w:r w:rsidR="00EB6E29">
        <w:rPr>
          <w:rFonts w:ascii="Calibri Light" w:hAnsi="Calibri Light" w:cs="Segoe UI"/>
          <w:color w:val="auto"/>
          <w:kern w:val="1"/>
          <w:sz w:val="22"/>
          <w:szCs w:val="22"/>
          <w:lang w:eastAsia="ar-SA"/>
        </w:rPr>
        <w:t>a fotodokume</w:t>
      </w:r>
      <w:r w:rsidR="00B77E7C">
        <w:rPr>
          <w:rFonts w:ascii="Calibri Light" w:hAnsi="Calibri Light" w:cs="Segoe UI"/>
          <w:color w:val="auto"/>
          <w:kern w:val="1"/>
          <w:sz w:val="22"/>
          <w:szCs w:val="22"/>
          <w:lang w:eastAsia="ar-SA"/>
        </w:rPr>
        <w:t>n</w:t>
      </w:r>
      <w:r w:rsidR="00EB6E29">
        <w:rPr>
          <w:rFonts w:ascii="Calibri Light" w:hAnsi="Calibri Light" w:cs="Segoe UI"/>
          <w:color w:val="auto"/>
          <w:kern w:val="1"/>
          <w:sz w:val="22"/>
          <w:szCs w:val="22"/>
          <w:lang w:eastAsia="ar-SA"/>
        </w:rPr>
        <w:t xml:space="preserve">tace </w:t>
      </w:r>
      <w:r w:rsidRPr="00A03D7F">
        <w:rPr>
          <w:rFonts w:ascii="Calibri Light" w:hAnsi="Calibri Light" w:cs="Segoe UI"/>
          <w:color w:val="auto"/>
          <w:kern w:val="1"/>
          <w:sz w:val="22"/>
          <w:szCs w:val="22"/>
          <w:lang w:eastAsia="ar-SA"/>
        </w:rPr>
        <w:t xml:space="preserve">v rozsahu </w:t>
      </w:r>
      <w:r w:rsidR="00EB6E29" w:rsidRPr="00B77E7C">
        <w:rPr>
          <w:rFonts w:ascii="Calibri Light" w:hAnsi="Calibri Light" w:cs="Segoe UI"/>
          <w:color w:val="auto"/>
          <w:kern w:val="1"/>
          <w:sz w:val="22"/>
          <w:szCs w:val="22"/>
          <w:lang w:eastAsia="ar-SA"/>
        </w:rPr>
        <w:t>po</w:t>
      </w:r>
      <w:r w:rsidRPr="00B77E7C">
        <w:rPr>
          <w:rFonts w:ascii="Calibri Light" w:hAnsi="Calibri Light" w:cs="Segoe UI"/>
          <w:color w:val="auto"/>
          <w:kern w:val="1"/>
          <w:sz w:val="22"/>
          <w:szCs w:val="22"/>
          <w:lang w:eastAsia="ar-SA"/>
        </w:rPr>
        <w:t>dle čl</w:t>
      </w:r>
      <w:r w:rsidR="00EB6E29" w:rsidRPr="00B77E7C">
        <w:rPr>
          <w:rFonts w:ascii="Calibri Light" w:hAnsi="Calibri Light" w:cs="Segoe UI"/>
          <w:color w:val="auto"/>
          <w:kern w:val="1"/>
          <w:sz w:val="22"/>
          <w:szCs w:val="22"/>
          <w:lang w:eastAsia="ar-SA"/>
        </w:rPr>
        <w:t>ánku</w:t>
      </w:r>
      <w:r w:rsidRPr="00B77E7C">
        <w:rPr>
          <w:rFonts w:ascii="Calibri Light" w:hAnsi="Calibri Light" w:cs="Segoe UI"/>
          <w:color w:val="auto"/>
          <w:kern w:val="1"/>
          <w:sz w:val="22"/>
          <w:szCs w:val="22"/>
          <w:lang w:eastAsia="ar-SA"/>
        </w:rPr>
        <w:t xml:space="preserve"> </w:t>
      </w:r>
      <w:r w:rsidR="00EB6E29" w:rsidRPr="00B77E7C">
        <w:rPr>
          <w:rFonts w:ascii="Calibri Light" w:hAnsi="Calibri Light" w:cs="Segoe UI"/>
          <w:color w:val="auto"/>
          <w:kern w:val="1"/>
          <w:sz w:val="22"/>
          <w:szCs w:val="22"/>
          <w:lang w:eastAsia="ar-SA"/>
        </w:rPr>
        <w:t>10</w:t>
      </w:r>
      <w:r w:rsidRPr="00A03D7F">
        <w:rPr>
          <w:rFonts w:ascii="Calibri Light" w:hAnsi="Calibri Light" w:cs="Segoe UI"/>
          <w:color w:val="auto"/>
          <w:kern w:val="1"/>
          <w:sz w:val="22"/>
          <w:szCs w:val="22"/>
          <w:lang w:eastAsia="ar-SA"/>
        </w:rPr>
        <w:t xml:space="preserve"> této smlouvy, </w:t>
      </w:r>
    </w:p>
    <w:p w14:paraId="7A5C18F4" w14:textId="77777777" w:rsidR="00A03D7F" w:rsidRPr="00A03D7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poštovní poplatky</w:t>
      </w:r>
    </w:p>
    <w:p w14:paraId="3A364001" w14:textId="77777777" w:rsidR="00CE4B2F" w:rsidRDefault="00A03D7F" w:rsidP="008954CF">
      <w:pPr>
        <w:pStyle w:val="Normlnweb"/>
        <w:numPr>
          <w:ilvl w:val="0"/>
          <w:numId w:val="22"/>
        </w:numPr>
        <w:spacing w:after="60"/>
        <w:jc w:val="both"/>
        <w:rPr>
          <w:rFonts w:ascii="Calibri Light" w:hAnsi="Calibri Light" w:cs="Segoe UI"/>
          <w:color w:val="auto"/>
          <w:kern w:val="1"/>
          <w:sz w:val="22"/>
          <w:szCs w:val="22"/>
          <w:lang w:eastAsia="ar-SA"/>
        </w:rPr>
      </w:pPr>
      <w:r w:rsidRPr="00A03D7F">
        <w:rPr>
          <w:rFonts w:ascii="Calibri Light" w:hAnsi="Calibri Light" w:cs="Segoe UI"/>
          <w:color w:val="auto"/>
          <w:kern w:val="1"/>
          <w:sz w:val="22"/>
          <w:szCs w:val="22"/>
          <w:lang w:eastAsia="ar-SA"/>
        </w:rPr>
        <w:t>všechny vedlejší a režijní náklady, které jsou potřebné pro dokonalé a kompletní provedení všech projektových prací a inženýrské činnosti</w:t>
      </w:r>
    </w:p>
    <w:p w14:paraId="4E42277A" w14:textId="77777777" w:rsidR="00CE4B2F" w:rsidRPr="00EB6E29" w:rsidRDefault="00CE4B2F" w:rsidP="006A3253">
      <w:pPr>
        <w:pStyle w:val="Normlnweb"/>
        <w:numPr>
          <w:ilvl w:val="0"/>
          <w:numId w:val="22"/>
        </w:numPr>
        <w:spacing w:after="200"/>
        <w:ind w:left="714" w:hanging="35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náklady spojené s realizací doplňujících geodetických, geologických a hydrogeologických prací.</w:t>
      </w:r>
    </w:p>
    <w:p w14:paraId="5AF1473D" w14:textId="77777777" w:rsidR="00C9304B" w:rsidRPr="00283303" w:rsidRDefault="00C9304B" w:rsidP="006A3253">
      <w:pPr>
        <w:pStyle w:val="Normlnweb"/>
        <w:numPr>
          <w:ilvl w:val="0"/>
          <w:numId w:val="11"/>
        </w:numPr>
        <w:spacing w:after="200" w:line="252" w:lineRule="auto"/>
        <w:ind w:left="709" w:hanging="709"/>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lastRenderedPageBreak/>
        <w:t>Jednotkové ceny</w:t>
      </w:r>
      <w:r w:rsidR="009649DD">
        <w:rPr>
          <w:rFonts w:ascii="Calibri Light" w:hAnsi="Calibri Light" w:cs="Segoe UI"/>
          <w:color w:val="auto"/>
          <w:kern w:val="1"/>
          <w:sz w:val="22"/>
          <w:szCs w:val="22"/>
          <w:lang w:eastAsia="ar-SA"/>
        </w:rPr>
        <w:t>,</w:t>
      </w:r>
      <w:r w:rsidR="009649DD" w:rsidRPr="009649DD">
        <w:rPr>
          <w:rFonts w:ascii="Calibri Light" w:hAnsi="Calibri Light" w:cs="Segoe UI"/>
          <w:color w:val="auto"/>
          <w:kern w:val="1"/>
          <w:sz w:val="22"/>
          <w:szCs w:val="22"/>
          <w:lang w:eastAsia="ar-SA"/>
        </w:rPr>
        <w:t xml:space="preserve"> </w:t>
      </w:r>
      <w:r w:rsidR="009649DD">
        <w:rPr>
          <w:rFonts w:ascii="Calibri Light" w:hAnsi="Calibri Light" w:cs="Segoe UI"/>
          <w:color w:val="auto"/>
          <w:kern w:val="1"/>
          <w:sz w:val="22"/>
          <w:szCs w:val="22"/>
          <w:lang w:eastAsia="ar-SA"/>
        </w:rPr>
        <w:t>jakož i ceny vedlejších a ostatních rozpočtových nákladů,</w:t>
      </w:r>
      <w:r w:rsidRPr="00283303">
        <w:rPr>
          <w:rFonts w:ascii="Calibri Light" w:hAnsi="Calibri Light" w:cs="Segoe UI"/>
          <w:color w:val="auto"/>
          <w:kern w:val="1"/>
          <w:sz w:val="22"/>
          <w:szCs w:val="22"/>
          <w:lang w:eastAsia="ar-SA"/>
        </w:rPr>
        <w:t xml:space="preserve"> uvedené v nabídce zhotovitele jsou cenami pevnými a obsahují zejména veškeré:</w:t>
      </w:r>
    </w:p>
    <w:p w14:paraId="7546D9C8"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14:paraId="3A1DB9B4"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mzdové a vedlejší mzdové náklady, daně, náklady na dozor, odměny, přesčasy, odlučné, jízdné a jiné vedlejší náklady a výdaje</w:t>
      </w:r>
    </w:p>
    <w:p w14:paraId="216A0589"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vykládku, skladování a rozdělení všech pro stavbu potřebných dodávek, bez rozdílu místa a podlaží</w:t>
      </w:r>
    </w:p>
    <w:p w14:paraId="7B6315C2"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vybavení, zajištění, osvětlení a vytápění pracovišť, pomocné nářadí, lešení a skladovací plochy</w:t>
      </w:r>
    </w:p>
    <w:p w14:paraId="2346AE23"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všechna odpovídající ochranná opatření pro provedení prací až do jejich převzetí objednatelem</w:t>
      </w:r>
    </w:p>
    <w:p w14:paraId="6993358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 xml:space="preserve">náklady na vyklizení staveniště, jakož i odvoz veškerého stavebního odpadu a sutě, včetně dodržování příslušných </w:t>
      </w:r>
      <w:r w:rsidR="00B77E7C">
        <w:rPr>
          <w:rFonts w:ascii="Calibri Light" w:hAnsi="Calibri Light" w:cs="Arial"/>
          <w:sz w:val="22"/>
          <w:szCs w:val="22"/>
        </w:rPr>
        <w:t xml:space="preserve">právních předpisů </w:t>
      </w:r>
      <w:r w:rsidRPr="00283303">
        <w:rPr>
          <w:rFonts w:ascii="Calibri Light" w:hAnsi="Calibri Light" w:cs="Arial"/>
          <w:sz w:val="22"/>
          <w:szCs w:val="22"/>
        </w:rPr>
        <w:t xml:space="preserve">o ochraně životního prostředí </w:t>
      </w:r>
    </w:p>
    <w:p w14:paraId="4F795A74"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vedlejší náklady zařízení staveniště jakéhokoliv druhu, mimostaveništní dopravu, ev. ztížené dopravní podmínky, jakékoliv územní vlivy apod.</w:t>
      </w:r>
    </w:p>
    <w:p w14:paraId="7D8FE8E2"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provedení zkoušek konstrukcí a měření, především stavebních materiálů a látek</w:t>
      </w:r>
    </w:p>
    <w:p w14:paraId="14E610A7"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w:t>
      </w:r>
    </w:p>
    <w:p w14:paraId="59199588"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w:t>
      </w:r>
      <w:r w:rsidR="003B1BD6">
        <w:rPr>
          <w:rFonts w:ascii="Calibri Light" w:hAnsi="Calibri Light" w:cs="Arial"/>
          <w:sz w:val="22"/>
          <w:szCs w:val="22"/>
        </w:rPr>
        <w:t>i nadzemních</w:t>
      </w:r>
      <w:r w:rsidR="00CF2552">
        <w:rPr>
          <w:rFonts w:ascii="Calibri Light" w:hAnsi="Calibri Light" w:cs="Arial"/>
          <w:sz w:val="22"/>
          <w:szCs w:val="22"/>
        </w:rPr>
        <w:t xml:space="preserve"> </w:t>
      </w:r>
      <w:r w:rsidRPr="00283303">
        <w:rPr>
          <w:rFonts w:ascii="Calibri Light" w:hAnsi="Calibri Light" w:cs="Arial"/>
          <w:sz w:val="22"/>
          <w:szCs w:val="22"/>
        </w:rPr>
        <w:t>vedení a zařízení v obvodu staveniště</w:t>
      </w:r>
      <w:r w:rsidR="00CF2552">
        <w:rPr>
          <w:rFonts w:ascii="Calibri Light" w:hAnsi="Calibri Light" w:cs="Arial"/>
          <w:sz w:val="22"/>
          <w:szCs w:val="22"/>
        </w:rPr>
        <w:t>, aby nedošlo k jejich případnému poškození</w:t>
      </w:r>
    </w:p>
    <w:p w14:paraId="458A6B75" w14:textId="77777777" w:rsidR="00C9304B" w:rsidRPr="00283303"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případné licence, průmyslová, autorská a jiná práva</w:t>
      </w:r>
    </w:p>
    <w:p w14:paraId="6A49344E" w14:textId="77777777" w:rsidR="00C9304B" w:rsidRDefault="00C9304B"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283303">
        <w:rPr>
          <w:rFonts w:ascii="Calibri Light" w:hAnsi="Calibri Light" w:cs="Arial"/>
          <w:sz w:val="22"/>
          <w:szCs w:val="22"/>
        </w:rPr>
        <w:t>náklady na zkoušky, atesty, měření, osvědčení a certifikace v souladu s</w:t>
      </w:r>
      <w:r w:rsidR="005E0038">
        <w:rPr>
          <w:rFonts w:ascii="Calibri Light" w:hAnsi="Calibri Light" w:cs="Arial"/>
          <w:sz w:val="22"/>
          <w:szCs w:val="22"/>
        </w:rPr>
        <w:t xml:space="preserve"> projektovou dokumentací pro provedení stavby a </w:t>
      </w:r>
      <w:r w:rsidRPr="00283303">
        <w:rPr>
          <w:rFonts w:ascii="Calibri Light" w:hAnsi="Calibri Light" w:cs="Arial"/>
          <w:sz w:val="22"/>
          <w:szCs w:val="22"/>
        </w:rPr>
        <w:t xml:space="preserve">příslušnými </w:t>
      </w:r>
      <w:r w:rsidR="00990018">
        <w:rPr>
          <w:rFonts w:ascii="Calibri Light" w:hAnsi="Calibri Light" w:cs="Arial"/>
          <w:sz w:val="22"/>
          <w:szCs w:val="22"/>
        </w:rPr>
        <w:t>právními předpisy</w:t>
      </w:r>
      <w:r w:rsidRPr="00283303">
        <w:rPr>
          <w:rFonts w:ascii="Calibri Light" w:hAnsi="Calibri Light" w:cs="Arial"/>
          <w:sz w:val="22"/>
          <w:szCs w:val="22"/>
        </w:rPr>
        <w:t>, archeologický průzkum dle podmínek stanovených stavebním povolením</w:t>
      </w:r>
    </w:p>
    <w:p w14:paraId="15687525" w14:textId="77777777" w:rsidR="009A0BD9" w:rsidRPr="009A0BD9" w:rsidRDefault="009A0BD9"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9A0BD9">
        <w:rPr>
          <w:rFonts w:ascii="Calibri Light" w:hAnsi="Calibri Light" w:cs="Arial"/>
          <w:sz w:val="22"/>
          <w:szCs w:val="22"/>
        </w:rPr>
        <w:t>náklady na vystavení a udržování bankovní</w:t>
      </w:r>
      <w:r>
        <w:rPr>
          <w:rFonts w:ascii="Calibri Light" w:hAnsi="Calibri Light" w:cs="Arial"/>
          <w:sz w:val="22"/>
          <w:szCs w:val="22"/>
        </w:rPr>
        <w:t>ch</w:t>
      </w:r>
      <w:r w:rsidRPr="009A0BD9">
        <w:rPr>
          <w:rFonts w:ascii="Calibri Light" w:hAnsi="Calibri Light" w:cs="Arial"/>
          <w:sz w:val="22"/>
          <w:szCs w:val="22"/>
        </w:rPr>
        <w:t xml:space="preserve"> záruk </w:t>
      </w:r>
      <w:r>
        <w:rPr>
          <w:rFonts w:ascii="Calibri Light" w:hAnsi="Calibri Light" w:cs="Arial"/>
          <w:sz w:val="22"/>
          <w:szCs w:val="22"/>
        </w:rPr>
        <w:t xml:space="preserve">a </w:t>
      </w:r>
      <w:r w:rsidRPr="009A0BD9">
        <w:rPr>
          <w:rFonts w:ascii="Calibri Light" w:hAnsi="Calibri Light" w:cs="Arial"/>
          <w:sz w:val="22"/>
          <w:szCs w:val="22"/>
        </w:rPr>
        <w:t xml:space="preserve">pojištění </w:t>
      </w:r>
      <w:r>
        <w:rPr>
          <w:rFonts w:ascii="Calibri Light" w:hAnsi="Calibri Light" w:cs="Arial"/>
          <w:sz w:val="22"/>
          <w:szCs w:val="22"/>
        </w:rPr>
        <w:t>podle této smlouvy</w:t>
      </w:r>
    </w:p>
    <w:p w14:paraId="6362D9FE" w14:textId="77777777" w:rsidR="001A24EF" w:rsidRDefault="009A0BD9" w:rsidP="008954CF">
      <w:pPr>
        <w:numPr>
          <w:ilvl w:val="0"/>
          <w:numId w:val="23"/>
        </w:numPr>
        <w:tabs>
          <w:tab w:val="clear" w:pos="360"/>
          <w:tab w:val="num" w:pos="851"/>
        </w:tabs>
        <w:spacing w:after="60"/>
        <w:ind w:left="851" w:hanging="425"/>
        <w:jc w:val="both"/>
        <w:rPr>
          <w:rFonts w:ascii="Calibri Light" w:hAnsi="Calibri Light" w:cs="Arial"/>
          <w:sz w:val="22"/>
          <w:szCs w:val="22"/>
        </w:rPr>
      </w:pPr>
      <w:r w:rsidRPr="009A0BD9">
        <w:rPr>
          <w:rFonts w:ascii="Calibri Light" w:hAnsi="Calibri Light" w:cs="Arial"/>
          <w:sz w:val="22"/>
          <w:szCs w:val="22"/>
        </w:rPr>
        <w:t xml:space="preserve">náklady na zpracování </w:t>
      </w:r>
      <w:r w:rsidR="008E7EDC">
        <w:rPr>
          <w:rFonts w:ascii="Calibri Light" w:hAnsi="Calibri Light" w:cs="Arial"/>
          <w:sz w:val="22"/>
          <w:szCs w:val="22"/>
        </w:rPr>
        <w:t>dílčích projektových dokumenta</w:t>
      </w:r>
      <w:r w:rsidR="00C5122E">
        <w:rPr>
          <w:rFonts w:ascii="Calibri Light" w:hAnsi="Calibri Light" w:cs="Arial"/>
          <w:sz w:val="22"/>
          <w:szCs w:val="22"/>
        </w:rPr>
        <w:t>c</w:t>
      </w:r>
      <w:r w:rsidR="008E7EDC">
        <w:rPr>
          <w:rFonts w:ascii="Calibri Light" w:hAnsi="Calibri Light" w:cs="Arial"/>
          <w:sz w:val="22"/>
          <w:szCs w:val="22"/>
        </w:rPr>
        <w:t>í specifikovaných v projektové dokumentaci pro provedení stavby</w:t>
      </w:r>
      <w:r w:rsidR="005167BF">
        <w:rPr>
          <w:rFonts w:ascii="Calibri Light" w:hAnsi="Calibri Light" w:cs="Arial"/>
          <w:sz w:val="22"/>
          <w:szCs w:val="22"/>
        </w:rPr>
        <w:t>.</w:t>
      </w:r>
    </w:p>
    <w:p w14:paraId="6251BF09" w14:textId="77777777" w:rsidR="00C9304B" w:rsidRPr="00283303"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14:paraId="751AAD55" w14:textId="77777777" w:rsidR="00C9304B" w:rsidRPr="00283303"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Bude-li objednatelem vyžadováno provedení dodatečných stavebních prací, nebo </w:t>
      </w:r>
      <w:r w:rsidR="00214DEF" w:rsidRPr="00283303">
        <w:rPr>
          <w:rFonts w:ascii="Calibri Light" w:hAnsi="Calibri Light" w:cs="Segoe UI"/>
          <w:color w:val="auto"/>
          <w:kern w:val="1"/>
          <w:sz w:val="22"/>
          <w:szCs w:val="22"/>
          <w:lang w:eastAsia="ar-SA"/>
        </w:rPr>
        <w:t>se ukáže</w:t>
      </w:r>
      <w:r w:rsidRPr="00283303">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 prací </w:t>
      </w:r>
      <w:r w:rsidR="00DE401B">
        <w:rPr>
          <w:rFonts w:ascii="Calibri Light" w:hAnsi="Calibri Light" w:cs="Segoe UI"/>
          <w:color w:val="auto"/>
          <w:kern w:val="1"/>
          <w:sz w:val="22"/>
          <w:szCs w:val="22"/>
          <w:lang w:eastAsia="ar-SA"/>
        </w:rPr>
        <w:t>a funkčnost díla jako celku</w:t>
      </w:r>
      <w:r w:rsidRPr="00283303">
        <w:rPr>
          <w:rFonts w:ascii="Calibri Light" w:hAnsi="Calibri Light" w:cs="Segoe UI"/>
          <w:color w:val="auto"/>
          <w:kern w:val="1"/>
          <w:sz w:val="22"/>
          <w:szCs w:val="22"/>
          <w:lang w:eastAsia="ar-SA"/>
        </w:rPr>
        <w:t xml:space="preserve"> a jejich potřeba vznikla v důsledku nepředvídaných okolností, mohou být takové práce provedeny pouze na </w:t>
      </w:r>
      <w:r w:rsidR="00214DEF" w:rsidRPr="00283303">
        <w:rPr>
          <w:rFonts w:ascii="Calibri Light" w:hAnsi="Calibri Light" w:cs="Segoe UI"/>
          <w:color w:val="auto"/>
          <w:kern w:val="1"/>
          <w:sz w:val="22"/>
          <w:szCs w:val="22"/>
          <w:lang w:eastAsia="ar-SA"/>
        </w:rPr>
        <w:t>základě písemného</w:t>
      </w:r>
      <w:r w:rsidRPr="00283303">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14:paraId="1B7899C1" w14:textId="77777777" w:rsidR="00323D9C" w:rsidRDefault="00C9304B" w:rsidP="008954CF">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Případné práce nad rámec</w:t>
      </w:r>
      <w:r w:rsidR="00401A57">
        <w:rPr>
          <w:rFonts w:ascii="Calibri Light" w:hAnsi="Calibri Light" w:cs="Segoe UI"/>
          <w:color w:val="auto"/>
          <w:kern w:val="1"/>
          <w:sz w:val="22"/>
          <w:szCs w:val="22"/>
          <w:lang w:eastAsia="ar-SA"/>
        </w:rPr>
        <w:t xml:space="preserve"> díla vymezeného </w:t>
      </w:r>
      <w:r w:rsidR="00401A57" w:rsidRPr="00DE2F39">
        <w:rPr>
          <w:rFonts w:ascii="Calibri Light" w:hAnsi="Calibri Light" w:cs="Segoe UI"/>
          <w:color w:val="auto"/>
          <w:kern w:val="1"/>
          <w:sz w:val="22"/>
          <w:szCs w:val="22"/>
          <w:lang w:eastAsia="ar-SA"/>
        </w:rPr>
        <w:t xml:space="preserve">v odst. </w:t>
      </w:r>
      <w:r w:rsidR="00B05548" w:rsidRPr="00DE2F39">
        <w:rPr>
          <w:rFonts w:ascii="Calibri Light" w:hAnsi="Calibri Light" w:cs="Segoe UI"/>
          <w:color w:val="auto"/>
          <w:kern w:val="1"/>
          <w:sz w:val="22"/>
          <w:szCs w:val="22"/>
          <w:lang w:eastAsia="ar-SA"/>
        </w:rPr>
        <w:t>2</w:t>
      </w:r>
      <w:r w:rsidR="00401A57" w:rsidRPr="00DE2F39">
        <w:rPr>
          <w:rFonts w:ascii="Calibri Light" w:hAnsi="Calibri Light" w:cs="Segoe UI"/>
          <w:color w:val="auto"/>
          <w:kern w:val="1"/>
          <w:sz w:val="22"/>
          <w:szCs w:val="22"/>
          <w:lang w:eastAsia="ar-SA"/>
        </w:rPr>
        <w:t>.2 této smlouvy</w:t>
      </w:r>
      <w:r w:rsidRPr="00DE2F39">
        <w:rPr>
          <w:rFonts w:ascii="Calibri Light" w:hAnsi="Calibri Light" w:cs="Segoe UI"/>
          <w:color w:val="auto"/>
          <w:kern w:val="1"/>
          <w:sz w:val="22"/>
          <w:szCs w:val="22"/>
          <w:lang w:eastAsia="ar-SA"/>
        </w:rPr>
        <w:t xml:space="preserve"> budou oceňovány dle položek výkazu výměr</w:t>
      </w:r>
      <w:r w:rsidR="00401A57" w:rsidRPr="00DE2F39">
        <w:rPr>
          <w:rFonts w:ascii="Calibri Light" w:hAnsi="Calibri Light" w:cs="Segoe UI"/>
          <w:color w:val="auto"/>
          <w:kern w:val="1"/>
          <w:sz w:val="22"/>
          <w:szCs w:val="22"/>
          <w:lang w:eastAsia="ar-SA"/>
        </w:rPr>
        <w:t>, který tvoří přílohu č. 1 této smlouvy</w:t>
      </w:r>
      <w:r w:rsidRPr="00DE2F39">
        <w:rPr>
          <w:rFonts w:ascii="Calibri Light" w:hAnsi="Calibri Light" w:cs="Segoe UI"/>
          <w:color w:val="auto"/>
          <w:kern w:val="1"/>
          <w:sz w:val="22"/>
          <w:szCs w:val="22"/>
          <w:lang w:eastAsia="ar-SA"/>
        </w:rPr>
        <w:t xml:space="preserve">. Pro ocenění položek, které nejsou uvedeny ve výkazu výměr, budou považovány za maximální možné jednotkové ceny dle </w:t>
      </w:r>
      <w:r w:rsidR="00FD0954" w:rsidRPr="00DE2F39">
        <w:rPr>
          <w:rFonts w:ascii="Calibri Light" w:hAnsi="Calibri Light" w:cs="Segoe UI"/>
          <w:color w:val="auto"/>
          <w:kern w:val="1"/>
          <w:sz w:val="22"/>
          <w:szCs w:val="22"/>
          <w:lang w:eastAsia="ar-SA"/>
        </w:rPr>
        <w:t xml:space="preserve">aktuálního </w:t>
      </w:r>
      <w:r w:rsidRPr="00DE2F39">
        <w:rPr>
          <w:rFonts w:ascii="Calibri Light" w:hAnsi="Calibri Light" w:cs="Segoe UI"/>
          <w:color w:val="auto"/>
          <w:kern w:val="1"/>
          <w:sz w:val="22"/>
          <w:szCs w:val="22"/>
          <w:lang w:eastAsia="ar-SA"/>
        </w:rPr>
        <w:t xml:space="preserve">ceníku </w:t>
      </w:r>
      <w:r w:rsidR="00E03BAC" w:rsidRPr="00DE2F39">
        <w:rPr>
          <w:rFonts w:ascii="Calibri Light" w:hAnsi="Calibri Light" w:cs="Segoe UI"/>
          <w:color w:val="auto"/>
          <w:kern w:val="1"/>
          <w:sz w:val="22"/>
          <w:szCs w:val="22"/>
          <w:lang w:eastAsia="ar-SA"/>
        </w:rPr>
        <w:t xml:space="preserve">URS a.s., popř. </w:t>
      </w:r>
      <w:r w:rsidR="00620C0E" w:rsidRPr="00DE2F39">
        <w:rPr>
          <w:rFonts w:ascii="Calibri Light" w:hAnsi="Calibri Light" w:cs="Segoe UI"/>
          <w:color w:val="auto"/>
          <w:kern w:val="1"/>
          <w:sz w:val="22"/>
          <w:szCs w:val="22"/>
          <w:lang w:eastAsia="ar-SA"/>
        </w:rPr>
        <w:t>RTS</w:t>
      </w:r>
      <w:r w:rsidR="00E03BAC" w:rsidRPr="00DE2F39">
        <w:rPr>
          <w:rFonts w:ascii="Calibri Light" w:hAnsi="Calibri Light" w:cs="Segoe UI"/>
          <w:color w:val="auto"/>
          <w:kern w:val="1"/>
          <w:sz w:val="22"/>
          <w:szCs w:val="22"/>
          <w:lang w:eastAsia="ar-SA"/>
        </w:rPr>
        <w:t xml:space="preserve"> a.s.</w:t>
      </w:r>
      <w:r w:rsidR="00620C0E" w:rsidRPr="00DE2F39">
        <w:rPr>
          <w:rFonts w:ascii="Calibri Light" w:hAnsi="Calibri Light" w:cs="Segoe UI"/>
          <w:color w:val="auto"/>
          <w:kern w:val="1"/>
          <w:sz w:val="22"/>
          <w:szCs w:val="22"/>
          <w:lang w:eastAsia="ar-SA"/>
        </w:rPr>
        <w:t>, p</w:t>
      </w:r>
      <w:r w:rsidR="00F91D4A" w:rsidRPr="00DE2F39">
        <w:rPr>
          <w:rFonts w:ascii="Calibri Light" w:hAnsi="Calibri Light" w:cs="Segoe UI"/>
          <w:color w:val="auto"/>
          <w:kern w:val="1"/>
          <w:sz w:val="22"/>
          <w:szCs w:val="22"/>
          <w:lang w:eastAsia="ar-SA"/>
        </w:rPr>
        <w:t xml:space="preserve">oložky neuvedené v ceníku </w:t>
      </w:r>
      <w:r w:rsidR="00DE2F39" w:rsidRPr="00DE2F39">
        <w:rPr>
          <w:rFonts w:ascii="Calibri Light" w:hAnsi="Calibri Light" w:cs="Segoe UI"/>
          <w:color w:val="auto"/>
          <w:kern w:val="1"/>
          <w:sz w:val="22"/>
          <w:szCs w:val="22"/>
          <w:lang w:eastAsia="ar-SA"/>
        </w:rPr>
        <w:t xml:space="preserve">URS a.s., popř. </w:t>
      </w:r>
      <w:r w:rsidR="00620C0E" w:rsidRPr="00DE2F39">
        <w:rPr>
          <w:rFonts w:ascii="Calibri Light" w:hAnsi="Calibri Light" w:cs="Segoe UI"/>
          <w:color w:val="auto"/>
          <w:kern w:val="1"/>
          <w:sz w:val="22"/>
          <w:szCs w:val="22"/>
          <w:lang w:eastAsia="ar-SA"/>
        </w:rPr>
        <w:t>RTS</w:t>
      </w:r>
      <w:r w:rsidR="00DE2F39" w:rsidRPr="00DE2F39">
        <w:rPr>
          <w:rFonts w:ascii="Calibri Light" w:hAnsi="Calibri Light" w:cs="Segoe UI"/>
          <w:color w:val="auto"/>
          <w:kern w:val="1"/>
          <w:sz w:val="22"/>
          <w:szCs w:val="22"/>
          <w:lang w:eastAsia="ar-SA"/>
        </w:rPr>
        <w:t xml:space="preserve"> a.s.</w:t>
      </w:r>
      <w:r w:rsidR="00F91D4A" w:rsidRPr="00DE2F39">
        <w:rPr>
          <w:rFonts w:ascii="Calibri Light" w:hAnsi="Calibri Light" w:cs="Segoe UI"/>
          <w:color w:val="auto"/>
          <w:kern w:val="1"/>
          <w:sz w:val="22"/>
          <w:szCs w:val="22"/>
          <w:lang w:eastAsia="ar-SA"/>
        </w:rPr>
        <w:t xml:space="preserve"> budou oceňovány na základě</w:t>
      </w:r>
      <w:r w:rsidR="00F91D4A" w:rsidRPr="00A132F8">
        <w:rPr>
          <w:rFonts w:ascii="Calibri Light" w:hAnsi="Calibri Light" w:cs="Segoe UI"/>
          <w:color w:val="auto"/>
          <w:kern w:val="1"/>
          <w:sz w:val="22"/>
          <w:szCs w:val="22"/>
          <w:lang w:eastAsia="ar-SA"/>
        </w:rPr>
        <w:t xml:space="preserve"> kalkulace zhotovitele doložené odkazem na oborový</w:t>
      </w:r>
      <w:r w:rsidR="00F91D4A" w:rsidRPr="00F91D4A">
        <w:rPr>
          <w:rFonts w:ascii="Calibri Light" w:hAnsi="Calibri Light" w:cs="Segoe UI"/>
          <w:color w:val="auto"/>
          <w:kern w:val="1"/>
          <w:sz w:val="22"/>
          <w:szCs w:val="22"/>
          <w:lang w:eastAsia="ar-SA"/>
        </w:rPr>
        <w:t xml:space="preserve"> ceník</w:t>
      </w:r>
      <w:r w:rsidR="00F91D4A">
        <w:rPr>
          <w:rFonts w:ascii="Calibri Light" w:hAnsi="Calibri Light" w:cs="Segoe UI"/>
          <w:color w:val="auto"/>
          <w:kern w:val="1"/>
          <w:sz w:val="22"/>
          <w:szCs w:val="22"/>
          <w:lang w:eastAsia="ar-SA"/>
        </w:rPr>
        <w:t>,</w:t>
      </w:r>
      <w:r w:rsidR="00F91D4A" w:rsidRPr="00F91D4A">
        <w:rPr>
          <w:rFonts w:ascii="Calibri Light" w:hAnsi="Calibri Light" w:cs="Segoe UI"/>
          <w:color w:val="auto"/>
          <w:kern w:val="1"/>
          <w:sz w:val="22"/>
          <w:szCs w:val="22"/>
          <w:lang w:eastAsia="ar-SA"/>
        </w:rPr>
        <w:t xml:space="preserve"> případně cenovou nabídkou </w:t>
      </w:r>
      <w:r w:rsidR="00F91D4A">
        <w:rPr>
          <w:rFonts w:ascii="Calibri Light" w:hAnsi="Calibri Light" w:cs="Segoe UI"/>
          <w:color w:val="auto"/>
          <w:kern w:val="1"/>
          <w:sz w:val="22"/>
          <w:szCs w:val="22"/>
          <w:lang w:eastAsia="ar-SA"/>
        </w:rPr>
        <w:t>pod</w:t>
      </w:r>
      <w:r w:rsidR="00F91D4A" w:rsidRPr="00F91D4A">
        <w:rPr>
          <w:rFonts w:ascii="Calibri Light" w:hAnsi="Calibri Light" w:cs="Segoe UI"/>
          <w:color w:val="auto"/>
          <w:kern w:val="1"/>
          <w:sz w:val="22"/>
          <w:szCs w:val="22"/>
          <w:lang w:eastAsia="ar-SA"/>
        </w:rPr>
        <w:t>dodavatele</w:t>
      </w:r>
      <w:r w:rsidR="00F91D4A">
        <w:rPr>
          <w:rFonts w:ascii="Calibri Light" w:hAnsi="Calibri Light" w:cs="Segoe UI"/>
          <w:color w:val="auto"/>
          <w:kern w:val="1"/>
          <w:sz w:val="22"/>
          <w:szCs w:val="22"/>
          <w:lang w:eastAsia="ar-SA"/>
        </w:rPr>
        <w:t>.</w:t>
      </w:r>
    </w:p>
    <w:p w14:paraId="7CAF4EF6" w14:textId="77777777" w:rsidR="00CE4D6F" w:rsidRPr="00283303" w:rsidRDefault="00CE4D6F" w:rsidP="00CE4D6F">
      <w:pPr>
        <w:pStyle w:val="Normlnweb"/>
        <w:spacing w:after="60"/>
        <w:ind w:left="567"/>
        <w:jc w:val="both"/>
        <w:rPr>
          <w:rFonts w:ascii="Calibri Light" w:hAnsi="Calibri Light" w:cs="Segoe UI"/>
          <w:color w:val="auto"/>
          <w:kern w:val="1"/>
          <w:sz w:val="22"/>
          <w:szCs w:val="22"/>
          <w:lang w:eastAsia="ar-SA"/>
        </w:rPr>
      </w:pPr>
    </w:p>
    <w:p w14:paraId="6C752901" w14:textId="77777777" w:rsidR="00AA4B69" w:rsidRPr="001917D1" w:rsidRDefault="001917D1" w:rsidP="001917D1">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lastRenderedPageBreak/>
        <w:t>Článek 5.</w:t>
      </w:r>
      <w:r w:rsidRPr="00F94F8E">
        <w:rPr>
          <w:rFonts w:ascii="Calibri Light" w:hAnsi="Calibri Light" w:cs="Arial"/>
          <w:b/>
          <w:iCs w:val="0"/>
          <w:color w:val="000000"/>
          <w:kern w:val="0"/>
          <w:sz w:val="28"/>
          <w:szCs w:val="28"/>
          <w:u w:val="none"/>
          <w:lang w:eastAsia="cs-CZ"/>
        </w:rPr>
        <w:br/>
      </w:r>
      <w:r w:rsidR="00323D9C">
        <w:rPr>
          <w:rFonts w:ascii="Calibri Light" w:hAnsi="Calibri Light" w:cs="Arial"/>
          <w:b/>
          <w:iCs w:val="0"/>
          <w:color w:val="000000"/>
          <w:kern w:val="0"/>
          <w:sz w:val="28"/>
          <w:szCs w:val="28"/>
          <w:u w:val="none"/>
          <w:lang w:eastAsia="cs-CZ"/>
        </w:rPr>
        <w:t>Platební podmínky</w:t>
      </w:r>
    </w:p>
    <w:p w14:paraId="65B2EC18" w14:textId="77777777" w:rsidR="006D3C13" w:rsidRPr="001917D1" w:rsidRDefault="00E732D2" w:rsidP="0023733D">
      <w:pPr>
        <w:pStyle w:val="Odstavecseseznamem"/>
        <w:numPr>
          <w:ilvl w:val="0"/>
          <w:numId w:val="4"/>
        </w:numPr>
        <w:spacing w:after="200" w:line="252" w:lineRule="auto"/>
        <w:ind w:left="709" w:hanging="709"/>
        <w:jc w:val="both"/>
        <w:rPr>
          <w:rFonts w:ascii="Calibri Light" w:hAnsi="Calibri Light" w:cs="Arial"/>
          <w:color w:val="000000" w:themeColor="text1"/>
          <w:sz w:val="22"/>
          <w:szCs w:val="22"/>
        </w:rPr>
      </w:pPr>
      <w:r w:rsidRPr="001917D1">
        <w:rPr>
          <w:rFonts w:ascii="Calibri Light" w:hAnsi="Calibri Light" w:cs="Arial"/>
          <w:sz w:val="22"/>
          <w:szCs w:val="22"/>
        </w:rPr>
        <w:t xml:space="preserve">Dohodnutou cenu díla uhradí objednatel zhotoviteli průběžně na základě provedených dílčích plnění zhotovitele. Dílčím plněním se rozumí rozsah a cena skutečně provedených prací a dodávek uskutečněných zhotovitelem </w:t>
      </w:r>
      <w:r w:rsidR="00055D16" w:rsidRPr="001917D1">
        <w:rPr>
          <w:rFonts w:ascii="Calibri Light" w:hAnsi="Calibri Light" w:cs="Arial"/>
          <w:sz w:val="22"/>
          <w:szCs w:val="22"/>
        </w:rPr>
        <w:t>ve fakturačním obdob</w:t>
      </w:r>
      <w:r w:rsidR="0080058F" w:rsidRPr="001917D1">
        <w:rPr>
          <w:rFonts w:ascii="Calibri Light" w:hAnsi="Calibri Light" w:cs="Arial"/>
          <w:sz w:val="22"/>
          <w:szCs w:val="22"/>
        </w:rPr>
        <w:t>í</w:t>
      </w:r>
      <w:r w:rsidR="00055D16" w:rsidRPr="001917D1">
        <w:rPr>
          <w:rFonts w:ascii="Calibri Light" w:hAnsi="Calibri Light" w:cs="Arial"/>
          <w:sz w:val="22"/>
          <w:szCs w:val="22"/>
        </w:rPr>
        <w:t xml:space="preserve"> a zjištěných k poslednímu dni tohoto faktur</w:t>
      </w:r>
      <w:r w:rsidR="00F70D53" w:rsidRPr="001917D1">
        <w:rPr>
          <w:rFonts w:ascii="Calibri Light" w:hAnsi="Calibri Light" w:cs="Arial"/>
          <w:sz w:val="22"/>
          <w:szCs w:val="22"/>
        </w:rPr>
        <w:t>a</w:t>
      </w:r>
      <w:r w:rsidR="00055D16" w:rsidRPr="001917D1">
        <w:rPr>
          <w:rFonts w:ascii="Calibri Light" w:hAnsi="Calibri Light" w:cs="Arial"/>
          <w:sz w:val="22"/>
          <w:szCs w:val="22"/>
        </w:rPr>
        <w:t>čního období</w:t>
      </w:r>
      <w:r w:rsidRPr="001917D1">
        <w:rPr>
          <w:rFonts w:ascii="Calibri Light" w:hAnsi="Calibri Light" w:cs="Arial"/>
          <w:sz w:val="22"/>
          <w:szCs w:val="22"/>
        </w:rPr>
        <w:t>.</w:t>
      </w:r>
      <w:r w:rsidR="00AD301A" w:rsidRPr="001917D1">
        <w:rPr>
          <w:rFonts w:ascii="Calibri Light" w:hAnsi="Calibri Light" w:cs="Arial"/>
          <w:sz w:val="22"/>
          <w:szCs w:val="22"/>
        </w:rPr>
        <w:t xml:space="preserve"> Fakturačním obdobím se rozumí kalendářní měsíc, v němž byly</w:t>
      </w:r>
      <w:r w:rsidR="00095FBD" w:rsidRPr="001917D1">
        <w:rPr>
          <w:rFonts w:ascii="Calibri Light" w:hAnsi="Calibri Light" w:cs="Arial"/>
          <w:sz w:val="22"/>
          <w:szCs w:val="22"/>
        </w:rPr>
        <w:t xml:space="preserve"> zhotovitelem</w:t>
      </w:r>
      <w:r w:rsidR="00AD301A" w:rsidRPr="001917D1">
        <w:rPr>
          <w:rFonts w:ascii="Calibri Light" w:hAnsi="Calibri Light" w:cs="Arial"/>
          <w:sz w:val="22"/>
          <w:szCs w:val="22"/>
        </w:rPr>
        <w:t xml:space="preserve"> na základě této smlouvy poskytovány jakékoli práce či dodávky.</w:t>
      </w:r>
      <w:r w:rsidRPr="001917D1">
        <w:rPr>
          <w:rFonts w:ascii="Calibri Light" w:hAnsi="Calibri Light" w:cs="Arial"/>
          <w:sz w:val="22"/>
          <w:szCs w:val="22"/>
        </w:rPr>
        <w:t xml:space="preserve"> </w:t>
      </w:r>
      <w:bookmarkStart w:id="4" w:name="_Hlk31961788"/>
      <w:r w:rsidRPr="001917D1">
        <w:rPr>
          <w:rFonts w:ascii="Calibri Light" w:hAnsi="Calibri Light" w:cs="Arial"/>
          <w:sz w:val="22"/>
          <w:szCs w:val="22"/>
        </w:rPr>
        <w:t xml:space="preserve">Určení rozsahu a ceny dílčího plnění se provádí na základě zhotovitelem zpracovaného zjišťovacího protokolu, doloženého soupisem provedených prací a dodávek </w:t>
      </w:r>
      <w:r w:rsidR="00802428" w:rsidRPr="001917D1">
        <w:rPr>
          <w:rFonts w:ascii="Calibri Light" w:hAnsi="Calibri Light" w:cs="Arial"/>
          <w:sz w:val="22"/>
          <w:szCs w:val="22"/>
        </w:rPr>
        <w:t xml:space="preserve">ve formátu a </w:t>
      </w:r>
      <w:r w:rsidR="00802428" w:rsidRPr="001917D1">
        <w:rPr>
          <w:rFonts w:ascii="Calibri Light" w:hAnsi="Calibri Light" w:cs="Arial"/>
          <w:color w:val="000000" w:themeColor="text1"/>
          <w:sz w:val="22"/>
          <w:szCs w:val="22"/>
        </w:rPr>
        <w:t xml:space="preserve">struktuře </w:t>
      </w:r>
      <w:r w:rsidR="00AD301A" w:rsidRPr="001917D1">
        <w:rPr>
          <w:rFonts w:ascii="Calibri Light" w:hAnsi="Calibri Light" w:cs="Arial"/>
          <w:color w:val="000000" w:themeColor="text1"/>
          <w:sz w:val="22"/>
          <w:szCs w:val="22"/>
        </w:rPr>
        <w:t>určené</w:t>
      </w:r>
      <w:r w:rsidR="00802428" w:rsidRPr="001917D1">
        <w:rPr>
          <w:rFonts w:ascii="Calibri Light" w:hAnsi="Calibri Light" w:cs="Arial"/>
          <w:color w:val="000000" w:themeColor="text1"/>
          <w:sz w:val="22"/>
          <w:szCs w:val="22"/>
        </w:rPr>
        <w:t xml:space="preserve"> objednatelem</w:t>
      </w:r>
      <w:r w:rsidR="00095FBD" w:rsidRPr="001917D1">
        <w:rPr>
          <w:rFonts w:ascii="Calibri Light" w:hAnsi="Calibri Light" w:cs="Arial"/>
          <w:color w:val="000000" w:themeColor="text1"/>
          <w:sz w:val="22"/>
          <w:szCs w:val="22"/>
        </w:rPr>
        <w:t>,</w:t>
      </w:r>
      <w:r w:rsidR="00802428" w:rsidRPr="001917D1">
        <w:rPr>
          <w:rFonts w:ascii="Calibri Light" w:hAnsi="Calibri Light" w:cs="Arial"/>
          <w:color w:val="000000" w:themeColor="text1"/>
          <w:sz w:val="22"/>
          <w:szCs w:val="22"/>
        </w:rPr>
        <w:t xml:space="preserve"> </w:t>
      </w:r>
      <w:bookmarkEnd w:id="4"/>
      <w:r w:rsidRPr="001917D1">
        <w:rPr>
          <w:rFonts w:ascii="Calibri Light" w:hAnsi="Calibri Light" w:cs="Arial"/>
          <w:color w:val="000000" w:themeColor="text1"/>
          <w:sz w:val="22"/>
          <w:szCs w:val="22"/>
        </w:rPr>
        <w:t>v členění podle položek, množství a seznamu prací dle jednotlivých stavebních objektů a/nebo technologických souborů obsažených v nabídce, a v souladu s přílohou č. 1 této smlouvy.</w:t>
      </w:r>
      <w:r w:rsidR="00D63A92" w:rsidRPr="001917D1">
        <w:rPr>
          <w:rFonts w:ascii="Calibri Light" w:hAnsi="Calibri Light" w:cs="Arial"/>
          <w:color w:val="000000" w:themeColor="text1"/>
          <w:sz w:val="22"/>
          <w:szCs w:val="22"/>
        </w:rPr>
        <w:t xml:space="preserve"> Přílohou zjišťovacího protokolu jsou rovněž protokoly o zkouškách, jejichž provedení je projektovou dokumentací </w:t>
      </w:r>
      <w:r w:rsidR="00F02C05" w:rsidRPr="001917D1">
        <w:rPr>
          <w:rFonts w:ascii="Calibri Light" w:hAnsi="Calibri Light" w:cs="Arial"/>
          <w:color w:val="000000" w:themeColor="text1"/>
          <w:sz w:val="22"/>
          <w:szCs w:val="22"/>
        </w:rPr>
        <w:t xml:space="preserve">a Kontrolním a zkušebním plánem </w:t>
      </w:r>
      <w:r w:rsidR="00D63A92" w:rsidRPr="001917D1">
        <w:rPr>
          <w:rFonts w:ascii="Calibri Light" w:hAnsi="Calibri Light" w:cs="Arial"/>
          <w:color w:val="000000" w:themeColor="text1"/>
          <w:sz w:val="22"/>
          <w:szCs w:val="22"/>
        </w:rPr>
        <w:t xml:space="preserve">předepsáno ve vztahu k fakturovaným pracím. </w:t>
      </w:r>
      <w:r w:rsidRPr="001917D1">
        <w:rPr>
          <w:rFonts w:ascii="Calibri Light" w:hAnsi="Calibri Light" w:cs="Arial"/>
          <w:color w:val="000000" w:themeColor="text1"/>
          <w:sz w:val="22"/>
          <w:szCs w:val="22"/>
        </w:rPr>
        <w:t>Položky v soupisu prací musí odpovídat</w:t>
      </w:r>
      <w:r w:rsidR="00727F41">
        <w:rPr>
          <w:rFonts w:ascii="Calibri Light" w:hAnsi="Calibri Light" w:cs="Arial"/>
          <w:color w:val="000000" w:themeColor="text1"/>
          <w:sz w:val="22"/>
          <w:szCs w:val="22"/>
        </w:rPr>
        <w:t xml:space="preserve"> zadání položek ve výkazu výměr.</w:t>
      </w:r>
      <w:r w:rsidR="00D17C36" w:rsidRPr="00D17C36">
        <w:rPr>
          <w:rFonts w:ascii="Calibri Light" w:hAnsi="Calibri Light"/>
          <w:sz w:val="22"/>
          <w:szCs w:val="22"/>
        </w:rPr>
        <w:t xml:space="preserve"> </w:t>
      </w:r>
    </w:p>
    <w:p w14:paraId="1C1841BE" w14:textId="77777777" w:rsidR="00E732D2" w:rsidRPr="00E732D2" w:rsidRDefault="006D3C13" w:rsidP="001917D1">
      <w:pPr>
        <w:pStyle w:val="Odstavecseseznamem"/>
        <w:numPr>
          <w:ilvl w:val="0"/>
          <w:numId w:val="4"/>
        </w:numPr>
        <w:spacing w:after="200" w:line="252" w:lineRule="auto"/>
        <w:ind w:left="709" w:hanging="709"/>
        <w:jc w:val="both"/>
        <w:rPr>
          <w:rFonts w:ascii="Calibri Light" w:hAnsi="Calibri Light" w:cs="Arial"/>
          <w:sz w:val="22"/>
          <w:szCs w:val="22"/>
        </w:rPr>
      </w:pPr>
      <w:r w:rsidRPr="006D3C13">
        <w:rPr>
          <w:rFonts w:ascii="Calibri Light" w:hAnsi="Calibri Light" w:cs="Arial"/>
          <w:sz w:val="22"/>
          <w:szCs w:val="22"/>
        </w:rPr>
        <w:t xml:space="preserve">Zhotovitelem zpracovaný a předložený zjišťovací protokol a soupis provedených prací </w:t>
      </w:r>
      <w:r w:rsidR="00413334" w:rsidRPr="00D428A3">
        <w:rPr>
          <w:rFonts w:ascii="Calibri Light" w:hAnsi="Calibri Light" w:cs="Arial"/>
          <w:sz w:val="22"/>
          <w:szCs w:val="22"/>
        </w:rPr>
        <w:t xml:space="preserve">do </w:t>
      </w:r>
      <w:r w:rsidR="00DF476E" w:rsidRPr="00D428A3">
        <w:rPr>
          <w:rFonts w:ascii="Calibri Light" w:hAnsi="Calibri Light" w:cs="Arial"/>
          <w:sz w:val="22"/>
          <w:szCs w:val="22"/>
        </w:rPr>
        <w:t xml:space="preserve">5 pracovních </w:t>
      </w:r>
      <w:r w:rsidR="00413334" w:rsidRPr="00D428A3">
        <w:rPr>
          <w:rFonts w:ascii="Calibri Light" w:hAnsi="Calibri Light" w:cs="Arial"/>
          <w:sz w:val="22"/>
          <w:szCs w:val="22"/>
        </w:rPr>
        <w:t>dnů od jeho předložení</w:t>
      </w:r>
      <w:r w:rsidR="00413334">
        <w:rPr>
          <w:rFonts w:ascii="Calibri Light" w:hAnsi="Calibri Light" w:cs="Arial"/>
          <w:sz w:val="22"/>
          <w:szCs w:val="22"/>
        </w:rPr>
        <w:t xml:space="preserve"> </w:t>
      </w:r>
      <w:r w:rsidRPr="006D3C13">
        <w:rPr>
          <w:rFonts w:ascii="Calibri Light" w:hAnsi="Calibri Light" w:cs="Arial"/>
          <w:sz w:val="22"/>
          <w:szCs w:val="22"/>
        </w:rPr>
        <w:t xml:space="preserve">odsouhlasí a podepíše technický dozor </w:t>
      </w:r>
      <w:r w:rsidR="00095FBD">
        <w:rPr>
          <w:rFonts w:ascii="Calibri Light" w:hAnsi="Calibri Light" w:cs="Arial"/>
          <w:sz w:val="22"/>
          <w:szCs w:val="22"/>
        </w:rPr>
        <w:t>stavebníka</w:t>
      </w:r>
      <w:r w:rsidRPr="006D3C13">
        <w:rPr>
          <w:rFonts w:ascii="Calibri Light" w:hAnsi="Calibri Light" w:cs="Arial"/>
          <w:sz w:val="22"/>
          <w:szCs w:val="22"/>
        </w:rPr>
        <w:t xml:space="preserve"> a </w:t>
      </w:r>
      <w:r w:rsidR="00095FBD">
        <w:rPr>
          <w:rFonts w:ascii="Calibri Light" w:hAnsi="Calibri Light" w:cs="Arial"/>
          <w:sz w:val="22"/>
          <w:szCs w:val="22"/>
        </w:rPr>
        <w:t xml:space="preserve">zástupce </w:t>
      </w:r>
      <w:r w:rsidRPr="006D3C13">
        <w:rPr>
          <w:rFonts w:ascii="Calibri Light" w:hAnsi="Calibri Light" w:cs="Arial"/>
          <w:sz w:val="22"/>
          <w:szCs w:val="22"/>
        </w:rPr>
        <w:t>objednatel</w:t>
      </w:r>
      <w:r w:rsidR="00095FBD">
        <w:rPr>
          <w:rFonts w:ascii="Calibri Light" w:hAnsi="Calibri Light" w:cs="Arial"/>
          <w:sz w:val="22"/>
          <w:szCs w:val="22"/>
        </w:rPr>
        <w:t>e ve věcech technických</w:t>
      </w:r>
      <w:r w:rsidRPr="006D3C13">
        <w:rPr>
          <w:rFonts w:ascii="Calibri Light" w:hAnsi="Calibri Light" w:cs="Arial"/>
          <w:sz w:val="22"/>
          <w:szCs w:val="22"/>
        </w:rPr>
        <w:t xml:space="preserve"> v případě, že neobsahuje </w:t>
      </w:r>
      <w:r w:rsidR="00095FBD">
        <w:rPr>
          <w:rFonts w:ascii="Calibri Light" w:hAnsi="Calibri Light" w:cs="Arial"/>
          <w:sz w:val="22"/>
          <w:szCs w:val="22"/>
        </w:rPr>
        <w:t>žádné</w:t>
      </w:r>
      <w:r w:rsidRPr="006D3C13">
        <w:rPr>
          <w:rFonts w:ascii="Calibri Light" w:hAnsi="Calibri Light" w:cs="Arial"/>
          <w:sz w:val="22"/>
          <w:szCs w:val="22"/>
        </w:rPr>
        <w:t xml:space="preserve"> vady; v opačném případě jsou tyto dokumenty vráceny zhotoviteli ke zjednání nápravy. Odsouhlasením a připojením podpisu za technický dozor </w:t>
      </w:r>
      <w:r w:rsidR="00F661A1">
        <w:rPr>
          <w:rFonts w:ascii="Calibri Light" w:hAnsi="Calibri Light" w:cs="Arial"/>
          <w:sz w:val="22"/>
          <w:szCs w:val="22"/>
        </w:rPr>
        <w:t>stavebníka</w:t>
      </w:r>
      <w:r w:rsidRPr="006D3C13">
        <w:rPr>
          <w:rFonts w:ascii="Calibri Light" w:hAnsi="Calibri Light" w:cs="Arial"/>
          <w:sz w:val="22"/>
          <w:szCs w:val="22"/>
        </w:rPr>
        <w:t xml:space="preserve"> i objednatele vzniká zhotoviteli právo vystavit dílčí fakturu za odsouhlasené dílčí plnění ve výši odsouhlasené ceny.</w:t>
      </w:r>
    </w:p>
    <w:p w14:paraId="699ED483" w14:textId="77777777" w:rsidR="00283303" w:rsidRDefault="00283303" w:rsidP="004A7B94">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Dílčí faktury i konečná faktura musí mít náležitosti daňového dokladu podle zákona č. 235/2004 Sb., o dani z přidané hodnoty v</w:t>
      </w:r>
      <w:r w:rsidR="003A51ED">
        <w:rPr>
          <w:rFonts w:ascii="Calibri Light" w:hAnsi="Calibri Light"/>
          <w:color w:val="auto"/>
          <w:kern w:val="1"/>
          <w:sz w:val="22"/>
          <w:szCs w:val="22"/>
          <w:lang w:eastAsia="ar-SA"/>
        </w:rPr>
        <w:t>e znění pozdějších předpisů,</w:t>
      </w:r>
      <w:r w:rsidRPr="00283303">
        <w:rPr>
          <w:rFonts w:ascii="Calibri Light" w:hAnsi="Calibri Light"/>
          <w:color w:val="auto"/>
          <w:kern w:val="1"/>
          <w:sz w:val="22"/>
          <w:szCs w:val="22"/>
          <w:lang w:eastAsia="ar-SA"/>
        </w:rPr>
        <w:t xml:space="preserve"> a zhotovitel je povinen předkládat je objednateli ve dvou vyhotoveních. K dílčím fakturám je povinen připojovat zjišťovací protokol a soupis provedených prací – obojí odsouhlasené a podepsané TD</w:t>
      </w:r>
      <w:r w:rsidR="00095FBD">
        <w:rPr>
          <w:rFonts w:ascii="Calibri Light" w:hAnsi="Calibri Light"/>
          <w:color w:val="auto"/>
          <w:kern w:val="1"/>
          <w:sz w:val="22"/>
          <w:szCs w:val="22"/>
          <w:lang w:eastAsia="ar-SA"/>
        </w:rPr>
        <w:t>S</w:t>
      </w:r>
      <w:r w:rsidR="003A51ED">
        <w:rPr>
          <w:rFonts w:ascii="Calibri Light" w:hAnsi="Calibri Light"/>
          <w:color w:val="auto"/>
          <w:kern w:val="1"/>
          <w:sz w:val="22"/>
          <w:szCs w:val="22"/>
          <w:lang w:eastAsia="ar-SA"/>
        </w:rPr>
        <w:t xml:space="preserve"> a </w:t>
      </w:r>
      <w:r w:rsidR="003A51ED">
        <w:rPr>
          <w:rFonts w:ascii="Calibri Light" w:hAnsi="Calibri Light"/>
          <w:sz w:val="22"/>
          <w:szCs w:val="22"/>
        </w:rPr>
        <w:t xml:space="preserve">zástupcem </w:t>
      </w:r>
      <w:r w:rsidR="003A51ED" w:rsidRPr="006D3C13">
        <w:rPr>
          <w:rFonts w:ascii="Calibri Light" w:hAnsi="Calibri Light"/>
          <w:sz w:val="22"/>
          <w:szCs w:val="22"/>
        </w:rPr>
        <w:t>objednatel</w:t>
      </w:r>
      <w:r w:rsidR="003A51ED">
        <w:rPr>
          <w:rFonts w:ascii="Calibri Light" w:hAnsi="Calibri Light"/>
          <w:sz w:val="22"/>
          <w:szCs w:val="22"/>
        </w:rPr>
        <w:t>e ve věcech technických</w:t>
      </w:r>
      <w:r w:rsidRPr="00283303">
        <w:rPr>
          <w:rFonts w:ascii="Calibri Light" w:hAnsi="Calibri Light"/>
          <w:color w:val="auto"/>
          <w:kern w:val="1"/>
          <w:sz w:val="22"/>
          <w:szCs w:val="22"/>
          <w:lang w:eastAsia="ar-SA"/>
        </w:rPr>
        <w:t>. D</w:t>
      </w:r>
      <w:r w:rsidR="006D3C13">
        <w:rPr>
          <w:rFonts w:ascii="Calibri Light" w:hAnsi="Calibri Light"/>
          <w:color w:val="auto"/>
          <w:kern w:val="1"/>
          <w:sz w:val="22"/>
          <w:szCs w:val="22"/>
          <w:lang w:eastAsia="ar-SA"/>
        </w:rPr>
        <w:t>atum uskutečnění zdanitelného plnění</w:t>
      </w:r>
      <w:r w:rsidRPr="00283303">
        <w:rPr>
          <w:rFonts w:ascii="Calibri Light" w:hAnsi="Calibri Light"/>
          <w:color w:val="auto"/>
          <w:kern w:val="1"/>
          <w:sz w:val="22"/>
          <w:szCs w:val="22"/>
          <w:lang w:eastAsia="ar-SA"/>
        </w:rPr>
        <w:t xml:space="preserve"> pro dílčí vystavené faktury nastane vždy k poslednímu dni kalendářního měsíce.</w:t>
      </w:r>
      <w:r w:rsidR="00700C63">
        <w:rPr>
          <w:rFonts w:ascii="Calibri Light" w:hAnsi="Calibri Light"/>
          <w:color w:val="auto"/>
          <w:kern w:val="1"/>
          <w:sz w:val="22"/>
          <w:szCs w:val="22"/>
          <w:lang w:eastAsia="ar-SA"/>
        </w:rPr>
        <w:t xml:space="preserve"> Konečnou fakturou se rozumí poslední faktura, k</w:t>
      </w:r>
      <w:r w:rsidR="004924CD">
        <w:rPr>
          <w:rFonts w:ascii="Calibri Light" w:hAnsi="Calibri Light"/>
          <w:color w:val="auto"/>
          <w:kern w:val="1"/>
          <w:sz w:val="22"/>
          <w:szCs w:val="22"/>
          <w:lang w:eastAsia="ar-SA"/>
        </w:rPr>
        <w:t>terou zhotovitel fakturuje cenu.</w:t>
      </w:r>
    </w:p>
    <w:p w14:paraId="0D4B922A" w14:textId="77777777" w:rsidR="00E732D2" w:rsidRPr="00B05548" w:rsidRDefault="00E732D2" w:rsidP="004A7B94">
      <w:pPr>
        <w:pStyle w:val="Normlnweb"/>
        <w:numPr>
          <w:ilvl w:val="0"/>
          <w:numId w:val="4"/>
        </w:numPr>
        <w:spacing w:after="200" w:line="252" w:lineRule="auto"/>
        <w:ind w:left="709" w:hanging="709"/>
        <w:jc w:val="both"/>
        <w:rPr>
          <w:rFonts w:ascii="Calibri Light" w:hAnsi="Calibri Light"/>
          <w:color w:val="000000" w:themeColor="text1"/>
          <w:kern w:val="1"/>
          <w:sz w:val="22"/>
          <w:szCs w:val="22"/>
          <w:lang w:eastAsia="ar-SA"/>
        </w:rPr>
      </w:pPr>
      <w:r w:rsidRPr="00B05548">
        <w:rPr>
          <w:rFonts w:ascii="Calibri Light" w:hAnsi="Calibri Light"/>
          <w:color w:val="000000" w:themeColor="text1"/>
          <w:kern w:val="1"/>
          <w:sz w:val="22"/>
          <w:szCs w:val="22"/>
          <w:lang w:eastAsia="ar-SA"/>
        </w:rPr>
        <w:t>Každá faktura bude zřetelně označena</w:t>
      </w:r>
      <w:r w:rsidR="006D3C13" w:rsidRPr="00B05548">
        <w:rPr>
          <w:rFonts w:ascii="Calibri Light" w:hAnsi="Calibri Light"/>
          <w:color w:val="000000" w:themeColor="text1"/>
          <w:kern w:val="1"/>
          <w:sz w:val="22"/>
          <w:szCs w:val="22"/>
          <w:lang w:eastAsia="ar-SA"/>
        </w:rPr>
        <w:t xml:space="preserve"> </w:t>
      </w:r>
      <w:r w:rsidR="007F0A07" w:rsidRPr="00B05548">
        <w:rPr>
          <w:rFonts w:ascii="Calibri Light" w:hAnsi="Calibri Light"/>
          <w:color w:val="000000" w:themeColor="text1"/>
          <w:kern w:val="1"/>
          <w:sz w:val="22"/>
          <w:szCs w:val="22"/>
          <w:lang w:eastAsia="ar-SA"/>
        </w:rPr>
        <w:t>prezenčním razítkem podatelny objednatele</w:t>
      </w:r>
      <w:r w:rsidRPr="00B05548">
        <w:rPr>
          <w:rFonts w:ascii="Calibri Light" w:hAnsi="Calibri Light"/>
          <w:color w:val="000000" w:themeColor="text1"/>
          <w:kern w:val="1"/>
          <w:sz w:val="22"/>
          <w:szCs w:val="22"/>
          <w:lang w:eastAsia="ar-SA"/>
        </w:rPr>
        <w:t>.</w:t>
      </w:r>
    </w:p>
    <w:p w14:paraId="2733104E"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14:paraId="6D0538E8"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Faktura bude uhrazena objednatelem do 30 dnů od doručení daňového dokladu objednateli.</w:t>
      </w:r>
    </w:p>
    <w:p w14:paraId="7C64FB70"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Za provedenou úhradu ceny ve sjednané výši se považuje den, kdy jsou finanční prostředky odepsány z účtu objednatele.</w:t>
      </w:r>
    </w:p>
    <w:p w14:paraId="490EEBE7"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V případě prodlení objednatele s platbami dílčích faktur je zhotovitel oprávněn přerušit práce do doby úhrady. Po tuto dobu není zhotovitel v prodlení s plněním termínu dokončení díla a o tuto dobu se tento termín prodlužuje.</w:t>
      </w:r>
    </w:p>
    <w:p w14:paraId="5C7CCC44" w14:textId="77777777" w:rsidR="00283303" w:rsidRPr="00283303" w:rsidRDefault="00283303"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Objednatel </w:t>
      </w:r>
      <w:r w:rsidRPr="0081632D">
        <w:rPr>
          <w:rFonts w:ascii="Calibri Light" w:hAnsi="Calibri Light"/>
          <w:color w:val="auto"/>
          <w:kern w:val="1"/>
          <w:sz w:val="22"/>
          <w:szCs w:val="22"/>
          <w:lang w:eastAsia="ar-SA"/>
        </w:rPr>
        <w:t xml:space="preserve">ve </w:t>
      </w:r>
      <w:r w:rsidRPr="00DE2F39">
        <w:rPr>
          <w:rFonts w:ascii="Calibri Light" w:hAnsi="Calibri Light"/>
          <w:color w:val="auto"/>
          <w:kern w:val="1"/>
          <w:sz w:val="22"/>
          <w:szCs w:val="22"/>
          <w:lang w:eastAsia="ar-SA"/>
        </w:rPr>
        <w:t>vztahu k</w:t>
      </w:r>
      <w:r w:rsidR="00C11A2F" w:rsidRPr="00DE2F39">
        <w:rPr>
          <w:rFonts w:ascii="Calibri Light" w:hAnsi="Calibri Light"/>
          <w:color w:val="auto"/>
          <w:kern w:val="1"/>
          <w:sz w:val="22"/>
          <w:szCs w:val="22"/>
          <w:lang w:eastAsia="ar-SA"/>
        </w:rPr>
        <w:t> plnění dle této smlouvy</w:t>
      </w:r>
      <w:r w:rsidRPr="00DE2F39">
        <w:rPr>
          <w:rFonts w:ascii="Calibri Light" w:hAnsi="Calibri Light"/>
          <w:color w:val="auto"/>
          <w:kern w:val="1"/>
          <w:sz w:val="22"/>
          <w:szCs w:val="22"/>
          <w:lang w:eastAsia="ar-SA"/>
        </w:rPr>
        <w:t xml:space="preserve"> </w:t>
      </w:r>
      <w:r w:rsidR="007F0A07" w:rsidRPr="00DE2F39">
        <w:rPr>
          <w:rFonts w:ascii="Calibri Light" w:hAnsi="Calibri Light"/>
          <w:color w:val="auto"/>
          <w:kern w:val="1"/>
          <w:sz w:val="22"/>
          <w:szCs w:val="22"/>
          <w:lang w:eastAsia="ar-SA"/>
        </w:rPr>
        <w:t xml:space="preserve">nevystupuje </w:t>
      </w:r>
      <w:r w:rsidRPr="00DE2F39">
        <w:rPr>
          <w:rFonts w:ascii="Calibri Light" w:hAnsi="Calibri Light"/>
          <w:color w:val="auto"/>
          <w:kern w:val="1"/>
          <w:sz w:val="22"/>
          <w:szCs w:val="22"/>
          <w:lang w:eastAsia="ar-SA"/>
        </w:rPr>
        <w:t>jako osoba povinná k</w:t>
      </w:r>
      <w:r w:rsidR="00EE3443">
        <w:rPr>
          <w:rFonts w:ascii="Calibri Light" w:hAnsi="Calibri Light"/>
          <w:color w:val="auto"/>
          <w:kern w:val="1"/>
          <w:sz w:val="22"/>
          <w:szCs w:val="22"/>
          <w:lang w:eastAsia="ar-SA"/>
        </w:rPr>
        <w:t xml:space="preserve"> </w:t>
      </w:r>
      <w:r w:rsidRPr="00DE2F39">
        <w:rPr>
          <w:rFonts w:ascii="Calibri Light" w:hAnsi="Calibri Light"/>
          <w:color w:val="auto"/>
          <w:kern w:val="1"/>
          <w:sz w:val="22"/>
          <w:szCs w:val="22"/>
          <w:lang w:eastAsia="ar-SA"/>
        </w:rPr>
        <w:t>dani</w:t>
      </w:r>
      <w:r w:rsidR="00EE3443">
        <w:rPr>
          <w:rFonts w:ascii="Calibri Light" w:hAnsi="Calibri Light"/>
          <w:color w:val="auto"/>
          <w:kern w:val="1"/>
          <w:sz w:val="22"/>
          <w:szCs w:val="22"/>
          <w:lang w:eastAsia="ar-SA"/>
        </w:rPr>
        <w:t xml:space="preserve"> dle </w:t>
      </w:r>
      <w:r w:rsidR="00EE3443" w:rsidRPr="00D00E56">
        <w:rPr>
          <w:rFonts w:ascii="Calibri Light" w:hAnsi="Calibri Light" w:cs="Segoe UI"/>
          <w:sz w:val="22"/>
          <w:szCs w:val="22"/>
        </w:rPr>
        <w:t>§</w:t>
      </w:r>
      <w:r w:rsidR="00EE3443">
        <w:rPr>
          <w:rFonts w:ascii="Calibri Light" w:hAnsi="Calibri Light" w:cs="Segoe UI"/>
          <w:sz w:val="22"/>
          <w:szCs w:val="22"/>
        </w:rPr>
        <w:t xml:space="preserve"> 92a odst. 2 zákona č. 235/2004 o dani z přidané hodnoty</w:t>
      </w:r>
      <w:r w:rsidRPr="00DE2F39">
        <w:rPr>
          <w:rFonts w:ascii="Calibri Light" w:hAnsi="Calibri Light"/>
          <w:color w:val="auto"/>
          <w:kern w:val="1"/>
          <w:sz w:val="22"/>
          <w:szCs w:val="22"/>
          <w:lang w:eastAsia="ar-SA"/>
        </w:rPr>
        <w:t xml:space="preserve">, tzn. </w:t>
      </w:r>
      <w:r w:rsidR="007F0A07" w:rsidRPr="00DE2F39">
        <w:rPr>
          <w:rFonts w:ascii="Calibri Light" w:hAnsi="Calibri Light"/>
          <w:color w:val="auto"/>
          <w:kern w:val="1"/>
          <w:sz w:val="22"/>
          <w:szCs w:val="22"/>
          <w:lang w:eastAsia="ar-SA"/>
        </w:rPr>
        <w:t xml:space="preserve">nevztahuje se </w:t>
      </w:r>
      <w:r w:rsidRPr="00DE2F39">
        <w:rPr>
          <w:rFonts w:ascii="Calibri Light" w:hAnsi="Calibri Light"/>
          <w:color w:val="auto"/>
          <w:kern w:val="1"/>
          <w:sz w:val="22"/>
          <w:szCs w:val="22"/>
          <w:lang w:eastAsia="ar-SA"/>
        </w:rPr>
        <w:t>na něj režim přenesení daňové povinnosti</w:t>
      </w:r>
      <w:r w:rsidR="00EE3443">
        <w:rPr>
          <w:rFonts w:ascii="Calibri Light" w:hAnsi="Calibri Light"/>
          <w:color w:val="auto"/>
          <w:kern w:val="1"/>
          <w:sz w:val="22"/>
          <w:szCs w:val="22"/>
          <w:lang w:eastAsia="ar-SA"/>
        </w:rPr>
        <w:t xml:space="preserve">.  Pouze v </w:t>
      </w:r>
      <w:r w:rsidR="00DE2F39" w:rsidRPr="00DE2F39">
        <w:rPr>
          <w:rFonts w:ascii="Calibri Light" w:hAnsi="Calibri Light"/>
          <w:color w:val="auto"/>
          <w:kern w:val="1"/>
          <w:sz w:val="22"/>
          <w:szCs w:val="22"/>
          <w:lang w:eastAsia="ar-SA"/>
        </w:rPr>
        <w:t>části plnění, která souvisí s výstavbou kanalizační</w:t>
      </w:r>
      <w:r w:rsidR="003D3460">
        <w:rPr>
          <w:rFonts w:ascii="Calibri Light" w:hAnsi="Calibri Light"/>
          <w:color w:val="auto"/>
          <w:kern w:val="1"/>
          <w:sz w:val="22"/>
          <w:szCs w:val="22"/>
          <w:lang w:eastAsia="ar-SA"/>
        </w:rPr>
        <w:t>ho</w:t>
      </w:r>
      <w:r w:rsidR="00DE2F39" w:rsidRPr="00DE2F39">
        <w:rPr>
          <w:rFonts w:ascii="Calibri Light" w:hAnsi="Calibri Light"/>
          <w:color w:val="auto"/>
          <w:kern w:val="1"/>
          <w:sz w:val="22"/>
          <w:szCs w:val="22"/>
          <w:lang w:eastAsia="ar-SA"/>
        </w:rPr>
        <w:t xml:space="preserve"> řadů</w:t>
      </w:r>
      <w:r w:rsidR="00EE3443">
        <w:rPr>
          <w:rFonts w:ascii="Calibri Light" w:hAnsi="Calibri Light"/>
          <w:color w:val="auto"/>
          <w:kern w:val="1"/>
          <w:sz w:val="22"/>
          <w:szCs w:val="22"/>
          <w:lang w:eastAsia="ar-SA"/>
        </w:rPr>
        <w:t xml:space="preserve"> vystupuje objednatel jako osoba povinná k dani dle </w:t>
      </w:r>
      <w:r w:rsidR="00EE3443" w:rsidRPr="00D00E56">
        <w:rPr>
          <w:rFonts w:ascii="Calibri Light" w:hAnsi="Calibri Light" w:cs="Segoe UI"/>
          <w:sz w:val="22"/>
          <w:szCs w:val="22"/>
        </w:rPr>
        <w:t>§</w:t>
      </w:r>
      <w:r w:rsidR="00EE3443">
        <w:rPr>
          <w:rFonts w:ascii="Calibri Light" w:hAnsi="Calibri Light" w:cs="Segoe UI"/>
          <w:sz w:val="22"/>
          <w:szCs w:val="22"/>
        </w:rPr>
        <w:t xml:space="preserve"> 92a, odst. 1 zákona č. 235/2004 o dani z přidané hodnoty.</w:t>
      </w:r>
    </w:p>
    <w:p w14:paraId="3AB53441" w14:textId="77777777" w:rsidR="005D451A" w:rsidRPr="00740702" w:rsidRDefault="005D451A"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bookmarkStart w:id="5" w:name="_Hlk28891092"/>
      <w:r w:rsidRPr="00740702">
        <w:rPr>
          <w:rFonts w:ascii="Calibri Light" w:hAnsi="Calibri Light"/>
          <w:color w:val="auto"/>
          <w:kern w:val="1"/>
          <w:sz w:val="22"/>
          <w:szCs w:val="22"/>
          <w:lang w:eastAsia="ar-SA"/>
        </w:rPr>
        <w:t xml:space="preserve">Konečnou </w:t>
      </w:r>
      <w:r w:rsidR="004D2359" w:rsidRPr="00740702">
        <w:rPr>
          <w:rFonts w:ascii="Calibri Light" w:hAnsi="Calibri Light"/>
          <w:color w:val="auto"/>
          <w:kern w:val="1"/>
          <w:sz w:val="22"/>
          <w:szCs w:val="22"/>
          <w:lang w:eastAsia="ar-SA"/>
        </w:rPr>
        <w:t>fakturu</w:t>
      </w:r>
      <w:r w:rsidR="004D2359">
        <w:rPr>
          <w:rFonts w:ascii="Calibri Light" w:hAnsi="Calibri Light"/>
          <w:color w:val="auto"/>
          <w:kern w:val="1"/>
          <w:sz w:val="22"/>
          <w:szCs w:val="22"/>
          <w:lang w:eastAsia="ar-SA"/>
        </w:rPr>
        <w:t xml:space="preserve"> ve vztahu k dané </w:t>
      </w:r>
      <w:r w:rsidR="0028033B">
        <w:rPr>
          <w:rFonts w:ascii="Calibri Light" w:hAnsi="Calibri Light"/>
          <w:color w:val="auto"/>
          <w:kern w:val="1"/>
          <w:sz w:val="22"/>
          <w:szCs w:val="22"/>
          <w:lang w:eastAsia="ar-SA"/>
        </w:rPr>
        <w:t xml:space="preserve">fázi </w:t>
      </w:r>
      <w:r w:rsidRPr="00740702">
        <w:rPr>
          <w:rFonts w:ascii="Calibri Light" w:hAnsi="Calibri Light"/>
          <w:color w:val="auto"/>
          <w:kern w:val="1"/>
          <w:sz w:val="22"/>
          <w:szCs w:val="22"/>
          <w:lang w:eastAsia="ar-SA"/>
        </w:rPr>
        <w:t xml:space="preserve">je zhotovitel oprávněn vystavit po řádném ukončení díla </w:t>
      </w:r>
      <w:r w:rsidR="004D2359">
        <w:rPr>
          <w:rFonts w:ascii="Calibri Light" w:hAnsi="Calibri Light"/>
          <w:color w:val="auto"/>
          <w:kern w:val="1"/>
          <w:sz w:val="22"/>
          <w:szCs w:val="22"/>
          <w:lang w:eastAsia="ar-SA"/>
        </w:rPr>
        <w:t xml:space="preserve">v rozsahu dané </w:t>
      </w:r>
      <w:r w:rsidR="0028033B">
        <w:rPr>
          <w:rFonts w:ascii="Calibri Light" w:hAnsi="Calibri Light"/>
          <w:color w:val="auto"/>
          <w:kern w:val="1"/>
          <w:sz w:val="22"/>
          <w:szCs w:val="22"/>
          <w:lang w:eastAsia="ar-SA"/>
        </w:rPr>
        <w:t xml:space="preserve">fáze </w:t>
      </w:r>
      <w:r w:rsidRPr="00740702">
        <w:rPr>
          <w:rFonts w:ascii="Calibri Light" w:hAnsi="Calibri Light"/>
          <w:color w:val="auto"/>
          <w:kern w:val="1"/>
          <w:sz w:val="22"/>
          <w:szCs w:val="22"/>
          <w:lang w:eastAsia="ar-SA"/>
        </w:rPr>
        <w:t>a po předání díla</w:t>
      </w:r>
      <w:r w:rsidR="004D2359">
        <w:rPr>
          <w:rFonts w:ascii="Calibri Light" w:hAnsi="Calibri Light"/>
          <w:color w:val="auto"/>
          <w:kern w:val="1"/>
          <w:sz w:val="22"/>
          <w:szCs w:val="22"/>
          <w:lang w:eastAsia="ar-SA"/>
        </w:rPr>
        <w:t xml:space="preserve"> v rozsahu dané </w:t>
      </w:r>
      <w:r w:rsidR="0028033B">
        <w:rPr>
          <w:rFonts w:ascii="Calibri Light" w:hAnsi="Calibri Light"/>
          <w:color w:val="auto"/>
          <w:kern w:val="1"/>
          <w:sz w:val="22"/>
          <w:szCs w:val="22"/>
          <w:lang w:eastAsia="ar-SA"/>
        </w:rPr>
        <w:t>fáze</w:t>
      </w:r>
      <w:r w:rsidRPr="00740702">
        <w:rPr>
          <w:rFonts w:ascii="Calibri Light" w:hAnsi="Calibri Light"/>
          <w:color w:val="auto"/>
          <w:kern w:val="1"/>
          <w:sz w:val="22"/>
          <w:szCs w:val="22"/>
          <w:lang w:eastAsia="ar-SA"/>
        </w:rPr>
        <w:t xml:space="preserve"> objednateli. </w:t>
      </w:r>
      <w:bookmarkEnd w:id="5"/>
      <w:r w:rsidRPr="00740702">
        <w:rPr>
          <w:rFonts w:ascii="Calibri Light" w:hAnsi="Calibri Light"/>
          <w:color w:val="auto"/>
          <w:kern w:val="1"/>
          <w:sz w:val="22"/>
          <w:szCs w:val="22"/>
          <w:lang w:eastAsia="ar-SA"/>
        </w:rPr>
        <w:t>Spolu s konečnou fakturou</w:t>
      </w:r>
      <w:r w:rsidR="004D2359">
        <w:rPr>
          <w:rFonts w:ascii="Calibri Light" w:hAnsi="Calibri Light"/>
          <w:color w:val="auto"/>
          <w:kern w:val="1"/>
          <w:sz w:val="22"/>
          <w:szCs w:val="22"/>
          <w:lang w:eastAsia="ar-SA"/>
        </w:rPr>
        <w:t xml:space="preserve"> ve vztahu k dané </w:t>
      </w:r>
      <w:r w:rsidR="0028033B">
        <w:rPr>
          <w:rFonts w:ascii="Calibri Light" w:hAnsi="Calibri Light"/>
          <w:color w:val="auto"/>
          <w:kern w:val="1"/>
          <w:sz w:val="22"/>
          <w:szCs w:val="22"/>
          <w:lang w:eastAsia="ar-SA"/>
        </w:rPr>
        <w:lastRenderedPageBreak/>
        <w:t xml:space="preserve">fázi </w:t>
      </w:r>
      <w:r w:rsidRPr="00740702">
        <w:rPr>
          <w:rFonts w:ascii="Calibri Light" w:hAnsi="Calibri Light"/>
          <w:color w:val="auto"/>
          <w:kern w:val="1"/>
          <w:sz w:val="22"/>
          <w:szCs w:val="22"/>
          <w:lang w:eastAsia="ar-SA"/>
        </w:rPr>
        <w:t xml:space="preserve">zhotovitel předloží objednateli bankovní záruku ve výši </w:t>
      </w:r>
      <w:r>
        <w:rPr>
          <w:rFonts w:ascii="Calibri Light" w:hAnsi="Calibri Light"/>
          <w:color w:val="auto"/>
          <w:kern w:val="1"/>
          <w:sz w:val="22"/>
          <w:szCs w:val="22"/>
          <w:lang w:eastAsia="ar-SA"/>
        </w:rPr>
        <w:t>5</w:t>
      </w:r>
      <w:r w:rsidRPr="00740702">
        <w:rPr>
          <w:rFonts w:ascii="Calibri Light" w:hAnsi="Calibri Light"/>
          <w:color w:val="auto"/>
          <w:kern w:val="1"/>
          <w:sz w:val="22"/>
          <w:szCs w:val="22"/>
          <w:lang w:eastAsia="ar-SA"/>
        </w:rPr>
        <w:t xml:space="preserve"> % z ceny díla bez DPH</w:t>
      </w:r>
      <w:r w:rsidR="004D2359">
        <w:rPr>
          <w:rFonts w:ascii="Calibri Light" w:hAnsi="Calibri Light"/>
          <w:color w:val="auto"/>
          <w:kern w:val="1"/>
          <w:sz w:val="22"/>
          <w:szCs w:val="22"/>
          <w:lang w:eastAsia="ar-SA"/>
        </w:rPr>
        <w:t xml:space="preserve"> v rozsahu dané </w:t>
      </w:r>
      <w:r w:rsidR="0028033B">
        <w:rPr>
          <w:rFonts w:ascii="Calibri Light" w:hAnsi="Calibri Light"/>
          <w:color w:val="auto"/>
          <w:kern w:val="1"/>
          <w:sz w:val="22"/>
          <w:szCs w:val="22"/>
          <w:lang w:eastAsia="ar-SA"/>
        </w:rPr>
        <w:t>fáze</w:t>
      </w:r>
      <w:r w:rsidRPr="00740702">
        <w:rPr>
          <w:rFonts w:ascii="Calibri Light" w:hAnsi="Calibri Light"/>
          <w:color w:val="auto"/>
          <w:kern w:val="1"/>
          <w:sz w:val="22"/>
          <w:szCs w:val="22"/>
          <w:lang w:eastAsia="ar-SA"/>
        </w:rPr>
        <w:t xml:space="preserve">, a to s platností po celou záruční dobu na stavbu v rozsahu dané </w:t>
      </w:r>
      <w:r w:rsidR="0028033B">
        <w:rPr>
          <w:rFonts w:ascii="Calibri Light" w:hAnsi="Calibri Light"/>
          <w:color w:val="auto"/>
          <w:kern w:val="1"/>
          <w:sz w:val="22"/>
          <w:szCs w:val="22"/>
          <w:lang w:eastAsia="ar-SA"/>
        </w:rPr>
        <w:t xml:space="preserve">fáze </w:t>
      </w:r>
      <w:r>
        <w:rPr>
          <w:rFonts w:ascii="Calibri Light" w:hAnsi="Calibri Light"/>
          <w:color w:val="auto"/>
          <w:kern w:val="1"/>
          <w:sz w:val="22"/>
          <w:szCs w:val="22"/>
          <w:lang w:eastAsia="ar-SA"/>
        </w:rPr>
        <w:t>stavby</w:t>
      </w:r>
      <w:r w:rsidRPr="00740702">
        <w:rPr>
          <w:rFonts w:ascii="Calibri Light" w:hAnsi="Calibri Light"/>
          <w:color w:val="auto"/>
          <w:kern w:val="1"/>
          <w:sz w:val="22"/>
          <w:szCs w:val="22"/>
          <w:lang w:eastAsia="ar-SA"/>
        </w:rPr>
        <w:t xml:space="preserve"> (60 měsíců). V případě, že tak zhotovitel neučiní, má objednatel právo uplatnit pozastávku ve výši </w:t>
      </w:r>
      <w:r>
        <w:rPr>
          <w:rFonts w:ascii="Calibri Light" w:hAnsi="Calibri Light"/>
          <w:color w:val="auto"/>
          <w:kern w:val="1"/>
          <w:sz w:val="22"/>
          <w:szCs w:val="22"/>
          <w:lang w:eastAsia="ar-SA"/>
        </w:rPr>
        <w:t>5</w:t>
      </w:r>
      <w:r w:rsidRPr="00740702">
        <w:rPr>
          <w:rFonts w:ascii="Calibri Light" w:hAnsi="Calibri Light"/>
          <w:color w:val="auto"/>
          <w:kern w:val="1"/>
          <w:sz w:val="22"/>
          <w:szCs w:val="22"/>
          <w:lang w:eastAsia="ar-SA"/>
        </w:rPr>
        <w:t xml:space="preserve"> % z ceny díla bez DPH</w:t>
      </w:r>
      <w:r w:rsidR="004D2359">
        <w:rPr>
          <w:rFonts w:ascii="Calibri Light" w:hAnsi="Calibri Light"/>
          <w:color w:val="auto"/>
          <w:kern w:val="1"/>
          <w:sz w:val="22"/>
          <w:szCs w:val="22"/>
          <w:lang w:eastAsia="ar-SA"/>
        </w:rPr>
        <w:t xml:space="preserve"> v rozsahu dané </w:t>
      </w:r>
      <w:r w:rsidR="0028033B">
        <w:rPr>
          <w:rFonts w:ascii="Calibri Light" w:hAnsi="Calibri Light"/>
          <w:color w:val="auto"/>
          <w:kern w:val="1"/>
          <w:sz w:val="22"/>
          <w:szCs w:val="22"/>
          <w:lang w:eastAsia="ar-SA"/>
        </w:rPr>
        <w:t>fáze</w:t>
      </w:r>
      <w:r w:rsidRPr="00740702">
        <w:rPr>
          <w:rFonts w:ascii="Calibri Light" w:hAnsi="Calibri Light"/>
          <w:color w:val="auto"/>
          <w:kern w:val="1"/>
          <w:sz w:val="22"/>
          <w:szCs w:val="22"/>
          <w:lang w:eastAsia="ar-SA"/>
        </w:rPr>
        <w:t>. Ze zadržené pozastávky uložené u objednatele nepřísluší zhotoviteli žádné úroky, poplatky či výnosy.</w:t>
      </w:r>
    </w:p>
    <w:p w14:paraId="54A27C80" w14:textId="77777777" w:rsidR="00E744CC" w:rsidRDefault="00E744CC" w:rsidP="009F5B15">
      <w:pPr>
        <w:pStyle w:val="Normlnweb"/>
        <w:numPr>
          <w:ilvl w:val="0"/>
          <w:numId w:val="4"/>
        </w:numPr>
        <w:spacing w:after="200" w:line="252" w:lineRule="auto"/>
        <w:ind w:left="709" w:hanging="709"/>
        <w:jc w:val="both"/>
        <w:rPr>
          <w:rFonts w:ascii="Calibri Light" w:hAnsi="Calibri Light"/>
          <w:color w:val="auto"/>
          <w:kern w:val="1"/>
          <w:sz w:val="22"/>
          <w:szCs w:val="22"/>
          <w:lang w:eastAsia="ar-SA"/>
        </w:rPr>
      </w:pPr>
      <w:r w:rsidRPr="00F805D5">
        <w:rPr>
          <w:rFonts w:ascii="Calibri Light" w:hAnsi="Calibri Light"/>
          <w:color w:val="auto"/>
          <w:kern w:val="1"/>
          <w:sz w:val="22"/>
          <w:szCs w:val="22"/>
          <w:lang w:eastAsia="ar-SA"/>
        </w:rPr>
        <w:t>Oproti fakturovaným částkám je objednatel oprávněn jednostranně započíst veškeré své, i dosud nesplatné, peněžité nároky vůči zhotoviteli, zejména nárok na smluvní pokutu či na náhradu škody.</w:t>
      </w:r>
    </w:p>
    <w:p w14:paraId="788F2100" w14:textId="77777777" w:rsidR="00CE4D6F" w:rsidRPr="0081632D" w:rsidRDefault="00CE4D6F" w:rsidP="004A7B94">
      <w:pPr>
        <w:pStyle w:val="Normlnweb"/>
        <w:spacing w:after="60"/>
        <w:jc w:val="both"/>
        <w:rPr>
          <w:rFonts w:ascii="Calibri Light" w:hAnsi="Calibri Light"/>
          <w:color w:val="auto"/>
          <w:kern w:val="1"/>
          <w:sz w:val="22"/>
          <w:szCs w:val="22"/>
          <w:lang w:eastAsia="ar-SA"/>
        </w:rPr>
      </w:pPr>
    </w:p>
    <w:p w14:paraId="25F1E96C" w14:textId="77777777" w:rsidR="00AA4B69" w:rsidRPr="004A7B94" w:rsidRDefault="004A7B94" w:rsidP="004A7B9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6.</w:t>
      </w:r>
      <w:r w:rsidRPr="00F94F8E">
        <w:rPr>
          <w:rFonts w:ascii="Calibri Light" w:hAnsi="Calibri Light" w:cs="Arial"/>
          <w:b/>
          <w:iCs w:val="0"/>
          <w:color w:val="000000"/>
          <w:kern w:val="0"/>
          <w:sz w:val="28"/>
          <w:szCs w:val="28"/>
          <w:u w:val="none"/>
          <w:lang w:eastAsia="cs-CZ"/>
        </w:rPr>
        <w:br/>
      </w:r>
      <w:r w:rsidR="00F70D53">
        <w:rPr>
          <w:rFonts w:ascii="Calibri Light" w:hAnsi="Calibri Light" w:cs="Arial"/>
          <w:b/>
          <w:iCs w:val="0"/>
          <w:color w:val="000000"/>
          <w:kern w:val="0"/>
          <w:sz w:val="28"/>
          <w:szCs w:val="28"/>
          <w:u w:val="none"/>
          <w:lang w:eastAsia="cs-CZ"/>
        </w:rPr>
        <w:t>S</w:t>
      </w:r>
      <w:r w:rsidR="00283303" w:rsidRPr="00283303">
        <w:rPr>
          <w:rFonts w:ascii="Calibri Light" w:hAnsi="Calibri Light" w:cs="Arial"/>
          <w:b/>
          <w:iCs w:val="0"/>
          <w:color w:val="000000"/>
          <w:kern w:val="0"/>
          <w:sz w:val="28"/>
          <w:szCs w:val="28"/>
          <w:u w:val="none"/>
          <w:lang w:eastAsia="cs-CZ"/>
        </w:rPr>
        <w:t>taveniště, standardy prací a dodávek, vzorkování materiálů</w:t>
      </w:r>
    </w:p>
    <w:p w14:paraId="4C94A7C7" w14:textId="77777777" w:rsidR="00CE4D6F" w:rsidRPr="000721FB"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0721FB">
        <w:rPr>
          <w:rFonts w:ascii="Calibri Light" w:hAnsi="Calibri Light"/>
          <w:color w:val="auto"/>
          <w:kern w:val="1"/>
          <w:sz w:val="22"/>
          <w:szCs w:val="22"/>
          <w:lang w:eastAsia="ar-SA"/>
        </w:rPr>
        <w:t>Objednatel nebo TD</w:t>
      </w:r>
      <w:r w:rsidR="00B00564" w:rsidRPr="000721FB">
        <w:rPr>
          <w:rFonts w:ascii="Calibri Light" w:hAnsi="Calibri Light"/>
          <w:color w:val="auto"/>
          <w:kern w:val="1"/>
          <w:sz w:val="22"/>
          <w:szCs w:val="22"/>
          <w:lang w:eastAsia="ar-SA"/>
        </w:rPr>
        <w:t>S</w:t>
      </w:r>
      <w:r w:rsidRPr="000721FB">
        <w:rPr>
          <w:rFonts w:ascii="Calibri Light" w:hAnsi="Calibri Light"/>
          <w:color w:val="auto"/>
          <w:kern w:val="1"/>
          <w:sz w:val="22"/>
          <w:szCs w:val="22"/>
          <w:lang w:eastAsia="ar-SA"/>
        </w:rPr>
        <w:t xml:space="preserve"> protokolárně předá zhotoviteli staveniště</w:t>
      </w:r>
      <w:r w:rsidR="004D2359" w:rsidRPr="000721FB">
        <w:rPr>
          <w:rFonts w:ascii="Calibri Light" w:hAnsi="Calibri Light"/>
          <w:color w:val="auto"/>
          <w:kern w:val="1"/>
          <w:sz w:val="22"/>
          <w:szCs w:val="22"/>
          <w:lang w:eastAsia="ar-SA"/>
        </w:rPr>
        <w:t xml:space="preserve"> v rozsahu dané </w:t>
      </w:r>
      <w:r w:rsidR="0028033B">
        <w:rPr>
          <w:rFonts w:ascii="Calibri Light" w:hAnsi="Calibri Light"/>
          <w:color w:val="auto"/>
          <w:kern w:val="1"/>
          <w:sz w:val="22"/>
          <w:szCs w:val="22"/>
          <w:lang w:eastAsia="ar-SA"/>
        </w:rPr>
        <w:t>fáze</w:t>
      </w:r>
      <w:r w:rsidR="0028033B" w:rsidRPr="000721FB">
        <w:rPr>
          <w:rFonts w:ascii="Calibri Light" w:hAnsi="Calibri Light"/>
          <w:color w:val="auto"/>
          <w:kern w:val="1"/>
          <w:sz w:val="22"/>
          <w:szCs w:val="22"/>
          <w:lang w:eastAsia="ar-SA"/>
        </w:rPr>
        <w:t xml:space="preserve"> </w:t>
      </w:r>
      <w:r w:rsidRPr="000721FB">
        <w:rPr>
          <w:rFonts w:ascii="Calibri Light" w:hAnsi="Calibri Light"/>
          <w:color w:val="auto"/>
          <w:kern w:val="1"/>
          <w:sz w:val="22"/>
          <w:szCs w:val="22"/>
          <w:lang w:eastAsia="ar-SA"/>
        </w:rPr>
        <w:t xml:space="preserve">na základě písemné </w:t>
      </w:r>
      <w:r w:rsidR="00EC09A7" w:rsidRPr="000721FB">
        <w:rPr>
          <w:rFonts w:ascii="Calibri Light" w:hAnsi="Calibri Light"/>
          <w:color w:val="auto"/>
          <w:kern w:val="1"/>
          <w:sz w:val="22"/>
          <w:szCs w:val="22"/>
          <w:lang w:eastAsia="ar-SA"/>
        </w:rPr>
        <w:t>Vý</w:t>
      </w:r>
      <w:r w:rsidRPr="000721FB">
        <w:rPr>
          <w:rFonts w:ascii="Calibri Light" w:hAnsi="Calibri Light"/>
          <w:color w:val="auto"/>
          <w:kern w:val="1"/>
          <w:sz w:val="22"/>
          <w:szCs w:val="22"/>
          <w:lang w:eastAsia="ar-SA"/>
        </w:rPr>
        <w:t>zvy</w:t>
      </w:r>
      <w:r w:rsidR="00EC09A7" w:rsidRPr="000721FB">
        <w:rPr>
          <w:rFonts w:ascii="Calibri Light" w:hAnsi="Calibri Light"/>
          <w:color w:val="auto"/>
          <w:kern w:val="1"/>
          <w:sz w:val="22"/>
          <w:szCs w:val="22"/>
          <w:lang w:eastAsia="ar-SA"/>
        </w:rPr>
        <w:t xml:space="preserve"> objednatele</w:t>
      </w:r>
      <w:r w:rsidRPr="000721FB">
        <w:rPr>
          <w:rFonts w:ascii="Calibri Light" w:hAnsi="Calibri Light"/>
          <w:color w:val="auto"/>
          <w:kern w:val="1"/>
          <w:sz w:val="22"/>
          <w:szCs w:val="22"/>
          <w:lang w:eastAsia="ar-SA"/>
        </w:rPr>
        <w:t xml:space="preserve"> </w:t>
      </w:r>
      <w:r w:rsidR="00DF36CE" w:rsidRPr="000721FB">
        <w:rPr>
          <w:rFonts w:ascii="Calibri Light" w:hAnsi="Calibri Light"/>
          <w:color w:val="auto"/>
          <w:kern w:val="1"/>
          <w:sz w:val="22"/>
          <w:szCs w:val="22"/>
          <w:lang w:eastAsia="ar-SA"/>
        </w:rPr>
        <w:t>ve lhůtě dle odst. 3.2 této smlouvy</w:t>
      </w:r>
      <w:r w:rsidRPr="000721FB">
        <w:rPr>
          <w:rFonts w:ascii="Calibri Light" w:hAnsi="Calibri Light"/>
          <w:color w:val="auto"/>
          <w:kern w:val="1"/>
          <w:sz w:val="22"/>
          <w:szCs w:val="22"/>
          <w:lang w:eastAsia="ar-SA"/>
        </w:rPr>
        <w:t xml:space="preserve">. O předání staveniště bude sepsán písemný protokol, který </w:t>
      </w:r>
      <w:r w:rsidR="004F7865" w:rsidRPr="000721FB">
        <w:rPr>
          <w:rFonts w:ascii="Calibri Light" w:hAnsi="Calibri Light"/>
          <w:color w:val="auto"/>
          <w:kern w:val="1"/>
          <w:sz w:val="22"/>
          <w:szCs w:val="22"/>
          <w:lang w:eastAsia="ar-SA"/>
        </w:rPr>
        <w:t xml:space="preserve">bude podepsán oprávněnými zástupci obou smluvních stran a </w:t>
      </w:r>
      <w:r w:rsidRPr="000721FB">
        <w:rPr>
          <w:rFonts w:ascii="Calibri Light" w:hAnsi="Calibri Light"/>
          <w:color w:val="auto"/>
          <w:kern w:val="1"/>
          <w:sz w:val="22"/>
          <w:szCs w:val="22"/>
          <w:lang w:eastAsia="ar-SA"/>
        </w:rPr>
        <w:t xml:space="preserve">bude vyhotoven ve </w:t>
      </w:r>
      <w:r w:rsidR="004F7865" w:rsidRPr="000721FB">
        <w:rPr>
          <w:rFonts w:ascii="Calibri Light" w:hAnsi="Calibri Light"/>
          <w:color w:val="auto"/>
          <w:kern w:val="1"/>
          <w:sz w:val="22"/>
          <w:szCs w:val="22"/>
          <w:lang w:eastAsia="ar-SA"/>
        </w:rPr>
        <w:t>třech</w:t>
      </w:r>
      <w:r w:rsidRPr="000721FB">
        <w:rPr>
          <w:rFonts w:ascii="Calibri Light" w:hAnsi="Calibri Light"/>
          <w:color w:val="auto"/>
          <w:kern w:val="1"/>
          <w:sz w:val="22"/>
          <w:szCs w:val="22"/>
          <w:lang w:eastAsia="ar-SA"/>
        </w:rPr>
        <w:t xml:space="preserve"> stejnopisech, z nichž </w:t>
      </w:r>
      <w:r w:rsidR="004F7865" w:rsidRPr="000721FB">
        <w:rPr>
          <w:rFonts w:ascii="Calibri Light" w:hAnsi="Calibri Light"/>
          <w:color w:val="auto"/>
          <w:kern w:val="1"/>
          <w:sz w:val="22"/>
          <w:szCs w:val="22"/>
          <w:lang w:eastAsia="ar-SA"/>
        </w:rPr>
        <w:t>dva jsou určeny pro objednatele a jeden pro zhotovitele.</w:t>
      </w:r>
    </w:p>
    <w:p w14:paraId="7DF56B6F" w14:textId="77777777" w:rsidR="00CE4D6F" w:rsidRPr="000721FB" w:rsidRDefault="004F7865"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0721FB">
        <w:rPr>
          <w:rFonts w:ascii="Calibri Light" w:hAnsi="Calibri Light"/>
          <w:color w:val="auto"/>
          <w:kern w:val="1"/>
          <w:sz w:val="22"/>
          <w:szCs w:val="22"/>
          <w:lang w:eastAsia="ar-SA"/>
        </w:rPr>
        <w:t>Zařízení s</w:t>
      </w:r>
      <w:r w:rsidR="00CE4D6F" w:rsidRPr="000721FB">
        <w:rPr>
          <w:rFonts w:ascii="Calibri Light" w:hAnsi="Calibri Light"/>
          <w:color w:val="auto"/>
          <w:kern w:val="1"/>
          <w:sz w:val="22"/>
          <w:szCs w:val="22"/>
          <w:lang w:eastAsia="ar-SA"/>
        </w:rPr>
        <w:t xml:space="preserve">taveniště pro provedení díla je zhotovitel oprávněn budovat na místech stanovených projektovou dokumentací a užívat je v </w:t>
      </w:r>
      <w:r w:rsidR="00214DEF" w:rsidRPr="000721FB">
        <w:rPr>
          <w:rFonts w:ascii="Calibri Light" w:hAnsi="Calibri Light"/>
          <w:color w:val="auto"/>
          <w:kern w:val="1"/>
          <w:sz w:val="22"/>
          <w:szCs w:val="22"/>
          <w:lang w:eastAsia="ar-SA"/>
        </w:rPr>
        <w:t>souladu s</w:t>
      </w:r>
      <w:r w:rsidR="003E773A" w:rsidRPr="000721FB">
        <w:rPr>
          <w:rFonts w:ascii="Calibri Light" w:hAnsi="Calibri Light"/>
          <w:color w:val="auto"/>
          <w:kern w:val="1"/>
          <w:sz w:val="22"/>
          <w:szCs w:val="22"/>
          <w:lang w:eastAsia="ar-SA"/>
        </w:rPr>
        <w:t> </w:t>
      </w:r>
      <w:r w:rsidR="00CE4D6F" w:rsidRPr="000721FB">
        <w:rPr>
          <w:rFonts w:ascii="Calibri Light" w:hAnsi="Calibri Light"/>
          <w:color w:val="auto"/>
          <w:kern w:val="1"/>
          <w:sz w:val="22"/>
          <w:szCs w:val="22"/>
          <w:lang w:eastAsia="ar-SA"/>
        </w:rPr>
        <w:t xml:space="preserve"> podmín</w:t>
      </w:r>
      <w:r w:rsidR="007250A6" w:rsidRPr="000721FB">
        <w:rPr>
          <w:rFonts w:ascii="Calibri Light" w:hAnsi="Calibri Light"/>
          <w:color w:val="auto"/>
          <w:kern w:val="1"/>
          <w:sz w:val="22"/>
          <w:szCs w:val="22"/>
          <w:lang w:eastAsia="ar-SA"/>
        </w:rPr>
        <w:t>kami</w:t>
      </w:r>
      <w:r w:rsidR="00CE4D6F" w:rsidRPr="000721FB">
        <w:rPr>
          <w:rFonts w:ascii="Calibri Light" w:hAnsi="Calibri Light"/>
          <w:color w:val="auto"/>
          <w:kern w:val="1"/>
          <w:sz w:val="22"/>
          <w:szCs w:val="22"/>
          <w:lang w:eastAsia="ar-SA"/>
        </w:rPr>
        <w:t xml:space="preserve"> </w:t>
      </w:r>
      <w:r w:rsidR="007250A6" w:rsidRPr="000721FB">
        <w:rPr>
          <w:rFonts w:ascii="Calibri Light" w:hAnsi="Calibri Light"/>
          <w:color w:val="auto"/>
          <w:kern w:val="1"/>
          <w:sz w:val="22"/>
          <w:szCs w:val="22"/>
          <w:lang w:eastAsia="ar-SA"/>
        </w:rPr>
        <w:t xml:space="preserve">uvedenými </w:t>
      </w:r>
      <w:r w:rsidR="00CE4D6F" w:rsidRPr="000721FB">
        <w:rPr>
          <w:rFonts w:ascii="Calibri Light" w:hAnsi="Calibri Light"/>
          <w:color w:val="auto"/>
          <w:kern w:val="1"/>
          <w:sz w:val="22"/>
          <w:szCs w:val="22"/>
          <w:lang w:eastAsia="ar-SA"/>
        </w:rPr>
        <w:t>v</w:t>
      </w:r>
      <w:r w:rsidR="00AD56CB" w:rsidRPr="000721FB">
        <w:rPr>
          <w:rFonts w:ascii="Calibri Light" w:hAnsi="Calibri Light"/>
          <w:color w:val="auto"/>
          <w:kern w:val="1"/>
          <w:sz w:val="22"/>
          <w:szCs w:val="22"/>
          <w:lang w:eastAsia="ar-SA"/>
        </w:rPr>
        <w:t> </w:t>
      </w:r>
      <w:r w:rsidR="00DF36CE" w:rsidRPr="000721FB">
        <w:rPr>
          <w:rFonts w:ascii="Calibri Light" w:hAnsi="Calibri Light"/>
          <w:color w:val="auto"/>
          <w:kern w:val="1"/>
          <w:sz w:val="22"/>
          <w:szCs w:val="22"/>
          <w:lang w:eastAsia="ar-SA"/>
        </w:rPr>
        <w:t>dokumentaci</w:t>
      </w:r>
      <w:r w:rsidR="00AD56CB" w:rsidRPr="000721FB">
        <w:rPr>
          <w:rFonts w:ascii="Calibri Light" w:hAnsi="Calibri Light"/>
          <w:color w:val="auto"/>
          <w:kern w:val="1"/>
          <w:sz w:val="22"/>
          <w:szCs w:val="22"/>
          <w:lang w:eastAsia="ar-SA"/>
        </w:rPr>
        <w:t xml:space="preserve"> pro provedení stavby</w:t>
      </w:r>
      <w:r w:rsidR="00727F41" w:rsidRPr="000721FB">
        <w:rPr>
          <w:rFonts w:ascii="Calibri Light" w:hAnsi="Calibri Light"/>
          <w:color w:val="auto"/>
          <w:kern w:val="1"/>
          <w:sz w:val="22"/>
          <w:szCs w:val="22"/>
          <w:lang w:eastAsia="ar-SA"/>
        </w:rPr>
        <w:t xml:space="preserve"> a stavebních</w:t>
      </w:r>
      <w:r w:rsidR="00AD56CB" w:rsidRPr="000721FB">
        <w:rPr>
          <w:rFonts w:ascii="Calibri Light" w:hAnsi="Calibri Light"/>
          <w:color w:val="auto"/>
          <w:kern w:val="1"/>
          <w:sz w:val="22"/>
          <w:szCs w:val="22"/>
          <w:lang w:eastAsia="ar-SA"/>
        </w:rPr>
        <w:t xml:space="preserve"> povolení</w:t>
      </w:r>
      <w:r w:rsidR="00727F41" w:rsidRPr="000721FB">
        <w:rPr>
          <w:rFonts w:ascii="Calibri Light" w:hAnsi="Calibri Light"/>
          <w:color w:val="auto"/>
          <w:kern w:val="1"/>
          <w:sz w:val="22"/>
          <w:szCs w:val="22"/>
          <w:lang w:eastAsia="ar-SA"/>
        </w:rPr>
        <w:t>ch</w:t>
      </w:r>
      <w:r w:rsidR="00DF36CE" w:rsidRPr="000721FB">
        <w:rPr>
          <w:rFonts w:ascii="Calibri Light" w:hAnsi="Calibri Light"/>
          <w:color w:val="auto"/>
          <w:kern w:val="1"/>
          <w:sz w:val="22"/>
          <w:szCs w:val="22"/>
          <w:lang w:eastAsia="ar-SA"/>
        </w:rPr>
        <w:t>, které jsou citovány v odst. 1.</w:t>
      </w:r>
      <w:r w:rsidR="007F279F" w:rsidRPr="000721FB">
        <w:rPr>
          <w:rFonts w:ascii="Calibri Light" w:hAnsi="Calibri Light"/>
          <w:color w:val="auto"/>
          <w:kern w:val="1"/>
          <w:sz w:val="22"/>
          <w:szCs w:val="22"/>
          <w:lang w:eastAsia="ar-SA"/>
        </w:rPr>
        <w:t>2</w:t>
      </w:r>
      <w:r w:rsidR="00DF36CE" w:rsidRPr="000721FB">
        <w:rPr>
          <w:rFonts w:ascii="Calibri Light" w:hAnsi="Calibri Light"/>
          <w:color w:val="auto"/>
          <w:kern w:val="1"/>
          <w:sz w:val="22"/>
          <w:szCs w:val="22"/>
          <w:lang w:eastAsia="ar-SA"/>
        </w:rPr>
        <w:t xml:space="preserve"> této smlouv</w:t>
      </w:r>
      <w:r w:rsidR="00CE4D6F" w:rsidRPr="000721FB">
        <w:rPr>
          <w:rFonts w:ascii="Calibri Light" w:hAnsi="Calibri Light"/>
          <w:color w:val="auto"/>
          <w:kern w:val="1"/>
          <w:sz w:val="22"/>
          <w:szCs w:val="22"/>
          <w:lang w:eastAsia="ar-SA"/>
        </w:rPr>
        <w:t>y. Zhotovitel podpisem smlouvy potvrzuje, že si před podáním nabídky podrobně prověřil veškeré poměry týkající se míst provedení díla i míst pro zařízení staveniště, včetně jejich vlastností. Během celé výstavby je povinen si tyto poměry nadále průběžně prověřovat včetně technické proveditelnosti celého díla. Bude-li zhotovitel požadovat v průběhu výstavby rozšíření zařízení staveniště, popř. realizaci mezideponie, projedná jejich povolení se všemi dotčenými orgány a zajistí jejich legalizaci</w:t>
      </w:r>
      <w:r w:rsidR="00DF36CE" w:rsidRPr="000721FB">
        <w:rPr>
          <w:rFonts w:ascii="Calibri Light" w:hAnsi="Calibri Light"/>
          <w:color w:val="auto"/>
          <w:kern w:val="1"/>
          <w:sz w:val="22"/>
          <w:szCs w:val="22"/>
          <w:lang w:eastAsia="ar-SA"/>
        </w:rPr>
        <w:t xml:space="preserve"> na vlastní náklady</w:t>
      </w:r>
      <w:r w:rsidR="00CE4D6F" w:rsidRPr="000721FB">
        <w:rPr>
          <w:rFonts w:ascii="Calibri Light" w:hAnsi="Calibri Light"/>
          <w:color w:val="auto"/>
          <w:kern w:val="1"/>
          <w:sz w:val="22"/>
          <w:szCs w:val="22"/>
          <w:lang w:eastAsia="ar-SA"/>
        </w:rPr>
        <w:t>.</w:t>
      </w:r>
      <w:r w:rsidR="00546E7D" w:rsidRPr="000721FB">
        <w:rPr>
          <w:rFonts w:ascii="Calibri Light" w:hAnsi="Calibri Light"/>
          <w:color w:val="auto"/>
          <w:kern w:val="1"/>
          <w:sz w:val="22"/>
          <w:szCs w:val="22"/>
          <w:lang w:eastAsia="ar-SA"/>
        </w:rPr>
        <w:t xml:space="preserve"> </w:t>
      </w:r>
    </w:p>
    <w:p w14:paraId="4B2781FA" w14:textId="77777777" w:rsidR="00CE4D6F" w:rsidRPr="000721FB"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0721FB">
        <w:rPr>
          <w:rFonts w:ascii="Calibri Light" w:hAnsi="Calibri Light"/>
          <w:color w:val="auto"/>
          <w:kern w:val="1"/>
          <w:sz w:val="22"/>
          <w:szCs w:val="22"/>
          <w:lang w:eastAsia="ar-SA"/>
        </w:rPr>
        <w:t xml:space="preserve">Před zahájením prací předloží zhotovitel </w:t>
      </w:r>
      <w:r w:rsidR="00B00564" w:rsidRPr="000721FB">
        <w:rPr>
          <w:rFonts w:ascii="Calibri Light" w:hAnsi="Calibri Light"/>
          <w:color w:val="auto"/>
          <w:kern w:val="1"/>
          <w:sz w:val="22"/>
          <w:szCs w:val="22"/>
          <w:lang w:eastAsia="ar-SA"/>
        </w:rPr>
        <w:t xml:space="preserve">objednateli </w:t>
      </w:r>
      <w:r w:rsidRPr="000721FB">
        <w:rPr>
          <w:rFonts w:ascii="Calibri Light" w:hAnsi="Calibri Light"/>
          <w:color w:val="auto"/>
          <w:kern w:val="1"/>
          <w:sz w:val="22"/>
          <w:szCs w:val="22"/>
          <w:lang w:eastAsia="ar-SA"/>
        </w:rPr>
        <w:t>výkres zařízení staveniště, ze kterého bude zřejmé rozmístění dočasných zařízení stavby s ohledem na postup prací na stavbě.</w:t>
      </w:r>
    </w:p>
    <w:p w14:paraId="45B22904"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0721FB">
        <w:rPr>
          <w:rFonts w:ascii="Calibri Light" w:hAnsi="Calibri Light"/>
          <w:color w:val="auto"/>
          <w:kern w:val="1"/>
          <w:sz w:val="22"/>
          <w:szCs w:val="22"/>
          <w:lang w:eastAsia="ar-SA"/>
        </w:rPr>
        <w:t>Budou-li při pracích na zařízení staveniště nebo při vlastních pracích nalezeny umělecké nebo starožitné předměty, při jejichž nálezu je zhotovitel povinen určitým jednáním, provede veškeré kroky dle platných předpisů a neprodleně uvědomí objednatele. Zdržení plynoucí z tohoto nálezu, např. výzkumné nebo archeologické práce, neopravňují ke změnám dohodnutých cen. V takovém případě postupuje zhotovitel v souladu se zákonem č. 20</w:t>
      </w:r>
      <w:r w:rsidRPr="00CE4D6F">
        <w:rPr>
          <w:rFonts w:ascii="Calibri Light" w:hAnsi="Calibri Light"/>
          <w:color w:val="auto"/>
          <w:kern w:val="1"/>
          <w:sz w:val="22"/>
          <w:szCs w:val="22"/>
          <w:lang w:eastAsia="ar-SA"/>
        </w:rPr>
        <w:t>/1987 Sb., o státní památkové péči, ve znění pozdějších předpisů.</w:t>
      </w:r>
    </w:p>
    <w:p w14:paraId="5EDC4615"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přebírá v plném rozsahu odpovědnost za vlastní řízení postupu prací, </w:t>
      </w:r>
      <w:r w:rsidR="00214DEF" w:rsidRPr="00CE4D6F">
        <w:rPr>
          <w:rFonts w:ascii="Calibri Light" w:hAnsi="Calibri Light"/>
          <w:color w:val="auto"/>
          <w:kern w:val="1"/>
          <w:sz w:val="22"/>
          <w:szCs w:val="22"/>
          <w:lang w:eastAsia="ar-SA"/>
        </w:rPr>
        <w:t>za</w:t>
      </w:r>
      <w:r w:rsidRPr="00CE4D6F">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pracovišti (staveništi) a za uložení materiálů. Dílo provádí v požadované jakosti podle schválené projektové dokumentace, technických norem a obecně platných právních předpisů, které se na prováděné dílo vztahují, a z materiálů požadovaných vlastností.</w:t>
      </w:r>
    </w:p>
    <w:p w14:paraId="43798658" w14:textId="77777777" w:rsidR="00CE4D6F" w:rsidRPr="00CE4D6F"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Vstup na staveniště je povolen osobám pověřeným objednatelem, popř. jiným osobám na základě povolení stavbyvedoucího zhotovitele. Taková osoba má povinnost při vstupu na staveniště, z důvodu zajištění BOZP, ohlásit svoji přítomnost stavbyvedoucímu.</w:t>
      </w:r>
    </w:p>
    <w:p w14:paraId="2823BB55" w14:textId="77777777" w:rsidR="00CE4D6F" w:rsidRPr="00195206" w:rsidRDefault="00CE4D6F" w:rsidP="007F279F">
      <w:pPr>
        <w:pStyle w:val="Normlnweb"/>
        <w:numPr>
          <w:ilvl w:val="0"/>
          <w:numId w:val="5"/>
        </w:numPr>
        <w:spacing w:after="200" w:line="252" w:lineRule="auto"/>
        <w:ind w:left="709" w:hanging="709"/>
        <w:jc w:val="both"/>
        <w:rPr>
          <w:rFonts w:ascii="Calibri Light" w:hAnsi="Calibri Light"/>
          <w:iCs/>
          <w:color w:val="000000" w:themeColor="text1"/>
          <w:kern w:val="1"/>
          <w:sz w:val="22"/>
          <w:szCs w:val="22"/>
          <w:lang w:eastAsia="ar-SA"/>
        </w:rPr>
      </w:pPr>
      <w:bookmarkStart w:id="6" w:name="_Hlk29132420"/>
      <w:r w:rsidRPr="0018577F">
        <w:rPr>
          <w:rFonts w:ascii="Calibri Light" w:hAnsi="Calibri Light"/>
          <w:color w:val="000000" w:themeColor="text1"/>
          <w:kern w:val="1"/>
          <w:sz w:val="22"/>
          <w:szCs w:val="22"/>
          <w:lang w:eastAsia="ar-SA"/>
        </w:rPr>
        <w:t xml:space="preserve">Zhotovitel je povinen do </w:t>
      </w:r>
      <w:r w:rsidR="00AF61BB" w:rsidRPr="0018577F">
        <w:rPr>
          <w:rFonts w:ascii="Calibri Light" w:hAnsi="Calibri Light"/>
          <w:color w:val="000000" w:themeColor="text1"/>
          <w:kern w:val="1"/>
          <w:sz w:val="22"/>
          <w:szCs w:val="22"/>
          <w:lang w:eastAsia="ar-SA"/>
        </w:rPr>
        <w:t>10</w:t>
      </w:r>
      <w:r w:rsidRPr="0018577F">
        <w:rPr>
          <w:rFonts w:ascii="Calibri Light" w:hAnsi="Calibri Light"/>
          <w:color w:val="000000" w:themeColor="text1"/>
          <w:kern w:val="1"/>
          <w:sz w:val="22"/>
          <w:szCs w:val="22"/>
          <w:lang w:eastAsia="ar-SA"/>
        </w:rPr>
        <w:t xml:space="preserve"> dnů od předání staveniště za</w:t>
      </w:r>
      <w:r w:rsidR="004F7865" w:rsidRPr="0018577F">
        <w:rPr>
          <w:rFonts w:ascii="Calibri Light" w:hAnsi="Calibri Light"/>
          <w:color w:val="000000" w:themeColor="text1"/>
          <w:kern w:val="1"/>
          <w:sz w:val="22"/>
          <w:szCs w:val="22"/>
          <w:lang w:eastAsia="ar-SA"/>
        </w:rPr>
        <w:t>jistit</w:t>
      </w:r>
      <w:r w:rsidRPr="0018577F">
        <w:rPr>
          <w:rFonts w:ascii="Calibri Light" w:hAnsi="Calibri Light"/>
          <w:color w:val="000000" w:themeColor="text1"/>
          <w:kern w:val="1"/>
          <w:sz w:val="22"/>
          <w:szCs w:val="22"/>
          <w:lang w:eastAsia="ar-SA"/>
        </w:rPr>
        <w:t xml:space="preserve"> na staveništi </w:t>
      </w:r>
      <w:r w:rsidRPr="0018577F">
        <w:rPr>
          <w:rFonts w:ascii="Calibri Light" w:hAnsi="Calibri Light"/>
          <w:color w:val="000000" w:themeColor="text1"/>
          <w:kern w:val="1"/>
          <w:sz w:val="22"/>
        </w:rPr>
        <w:t>identifikační tabuli</w:t>
      </w:r>
      <w:r w:rsidRPr="0018577F">
        <w:rPr>
          <w:rFonts w:ascii="Calibri Light" w:hAnsi="Calibri Light"/>
          <w:color w:val="000000" w:themeColor="text1"/>
          <w:kern w:val="1"/>
          <w:sz w:val="22"/>
          <w:szCs w:val="22"/>
          <w:lang w:eastAsia="ar-SA"/>
        </w:rPr>
        <w:t xml:space="preserve"> v provedení a rozměrech </w:t>
      </w:r>
      <w:r w:rsidRPr="0018577F">
        <w:rPr>
          <w:rFonts w:ascii="Calibri Light" w:hAnsi="Calibri Light"/>
          <w:i/>
          <w:color w:val="000000" w:themeColor="text1"/>
          <w:kern w:val="1"/>
          <w:sz w:val="22"/>
          <w:szCs w:val="22"/>
          <w:lang w:eastAsia="ar-SA"/>
        </w:rPr>
        <w:t>obvyklých</w:t>
      </w:r>
      <w:r w:rsidRPr="0018577F">
        <w:rPr>
          <w:rFonts w:ascii="Calibri Light" w:hAnsi="Calibri Light"/>
          <w:color w:val="000000" w:themeColor="text1"/>
          <w:kern w:val="1"/>
          <w:sz w:val="22"/>
          <w:szCs w:val="22"/>
          <w:lang w:eastAsia="ar-SA"/>
        </w:rPr>
        <w:t>, s uvedením údajů o stavbě (zejména název stavby, termíny provedení a předpokládané náklady stavby)</w:t>
      </w:r>
      <w:r w:rsidR="00EC09A7" w:rsidRPr="0018577F">
        <w:rPr>
          <w:rFonts w:ascii="Calibri Light" w:hAnsi="Calibri Light"/>
          <w:color w:val="000000" w:themeColor="text1"/>
          <w:kern w:val="1"/>
          <w:sz w:val="22"/>
          <w:szCs w:val="22"/>
          <w:lang w:eastAsia="ar-SA"/>
        </w:rPr>
        <w:t>, údajů o zdrojích financování</w:t>
      </w:r>
      <w:r w:rsidRPr="0018577F">
        <w:rPr>
          <w:rFonts w:ascii="Calibri Light" w:hAnsi="Calibri Light"/>
          <w:color w:val="000000" w:themeColor="text1"/>
          <w:kern w:val="1"/>
          <w:sz w:val="22"/>
          <w:szCs w:val="22"/>
          <w:lang w:eastAsia="ar-SA"/>
        </w:rPr>
        <w:t xml:space="preserve"> a údajů o zhotoviteli, objednateli a osobách vykonávajících funkci technického a autorského dozoru. Jiné reklamní či identifikační tabule (např. </w:t>
      </w:r>
      <w:r w:rsidR="00382CDA" w:rsidRPr="0018577F">
        <w:rPr>
          <w:rFonts w:ascii="Calibri Light" w:hAnsi="Calibri Light"/>
          <w:color w:val="000000" w:themeColor="text1"/>
          <w:kern w:val="1"/>
          <w:sz w:val="22"/>
          <w:szCs w:val="22"/>
          <w:lang w:eastAsia="ar-SA"/>
        </w:rPr>
        <w:t>pod</w:t>
      </w:r>
      <w:r w:rsidRPr="0018577F">
        <w:rPr>
          <w:rFonts w:ascii="Calibri Light" w:hAnsi="Calibri Light"/>
          <w:color w:val="000000" w:themeColor="text1"/>
          <w:kern w:val="1"/>
          <w:sz w:val="22"/>
          <w:szCs w:val="22"/>
          <w:lang w:eastAsia="ar-SA"/>
        </w:rPr>
        <w:t>dodavatelů) lze na staveništi umístit pouze se souhlasem objednatele.</w:t>
      </w:r>
      <w:r w:rsidR="00CC7873" w:rsidRPr="0018577F">
        <w:rPr>
          <w:rFonts w:ascii="Calibri Light" w:hAnsi="Calibri Light"/>
          <w:color w:val="000000" w:themeColor="text1"/>
          <w:kern w:val="1"/>
          <w:sz w:val="22"/>
          <w:szCs w:val="22"/>
          <w:lang w:eastAsia="ar-SA"/>
        </w:rPr>
        <w:t xml:space="preserve"> </w:t>
      </w:r>
    </w:p>
    <w:bookmarkEnd w:id="6"/>
    <w:p w14:paraId="7DD66BCA" w14:textId="77777777" w:rsidR="00CE4D6F" w:rsidRPr="00CE4D6F" w:rsidRDefault="00CE4D6F" w:rsidP="00727F41">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lastRenderedPageBreak/>
        <w:t xml:space="preserve">Zhotovitel se zavazuje předložit bez povinnosti jakékoliv další výzvy ze strany objednatele, minimálně však 10 </w:t>
      </w:r>
      <w:r w:rsidR="008B16C2">
        <w:rPr>
          <w:rFonts w:ascii="Calibri Light" w:hAnsi="Calibri Light"/>
          <w:color w:val="auto"/>
          <w:kern w:val="1"/>
          <w:sz w:val="22"/>
          <w:szCs w:val="22"/>
          <w:lang w:eastAsia="ar-SA"/>
        </w:rPr>
        <w:t>pracovních</w:t>
      </w:r>
      <w:r w:rsidR="008B16C2" w:rsidRPr="00CE4D6F">
        <w:rPr>
          <w:rFonts w:ascii="Calibri Light" w:hAnsi="Calibri Light"/>
          <w:color w:val="auto"/>
          <w:kern w:val="1"/>
          <w:sz w:val="22"/>
          <w:szCs w:val="22"/>
          <w:lang w:eastAsia="ar-SA"/>
        </w:rPr>
        <w:t xml:space="preserve"> </w:t>
      </w:r>
      <w:r w:rsidRPr="00CE4D6F">
        <w:rPr>
          <w:rFonts w:ascii="Calibri Light" w:hAnsi="Calibri Light"/>
          <w:color w:val="auto"/>
          <w:kern w:val="1"/>
          <w:sz w:val="22"/>
          <w:szCs w:val="22"/>
          <w:lang w:eastAsia="ar-SA"/>
        </w:rPr>
        <w:t xml:space="preserve">dnů před vlastním provedením prací, vzorky </w:t>
      </w:r>
      <w:r w:rsidR="008B16C2">
        <w:rPr>
          <w:rFonts w:ascii="Calibri Light" w:hAnsi="Calibri Light"/>
          <w:color w:val="auto"/>
          <w:kern w:val="1"/>
          <w:sz w:val="22"/>
          <w:szCs w:val="22"/>
          <w:lang w:eastAsia="ar-SA"/>
        </w:rPr>
        <w:t>realizovaných konstrukcí,</w:t>
      </w:r>
      <w:r w:rsidRPr="00CE4D6F">
        <w:rPr>
          <w:rFonts w:ascii="Calibri Light" w:hAnsi="Calibri Light"/>
          <w:color w:val="auto"/>
          <w:kern w:val="1"/>
          <w:sz w:val="22"/>
          <w:szCs w:val="22"/>
          <w:lang w:eastAsia="ar-SA"/>
        </w:rPr>
        <w:t xml:space="preserve"> materiálů</w:t>
      </w:r>
      <w:r w:rsidR="007F1400">
        <w:rPr>
          <w:rFonts w:ascii="Calibri Light" w:hAnsi="Calibri Light"/>
          <w:color w:val="auto"/>
          <w:kern w:val="1"/>
          <w:sz w:val="22"/>
          <w:szCs w:val="22"/>
          <w:lang w:eastAsia="ar-SA"/>
        </w:rPr>
        <w:t xml:space="preserve"> a výrobků</w:t>
      </w:r>
      <w:r w:rsidRPr="00CE4D6F">
        <w:rPr>
          <w:rFonts w:ascii="Calibri Light" w:hAnsi="Calibri Light"/>
          <w:color w:val="auto"/>
          <w:kern w:val="1"/>
          <w:sz w:val="22"/>
          <w:szCs w:val="22"/>
          <w:lang w:eastAsia="ar-SA"/>
        </w:rPr>
        <w:t>, které jím budou dodány na stavbu a zabudovány. Zhotovitel se zavazuje předložit ke schválení pouze takové materiály</w:t>
      </w:r>
      <w:r w:rsidR="007F1400">
        <w:rPr>
          <w:rFonts w:ascii="Calibri Light" w:hAnsi="Calibri Light"/>
          <w:color w:val="auto"/>
          <w:kern w:val="1"/>
          <w:sz w:val="22"/>
          <w:szCs w:val="22"/>
          <w:lang w:eastAsia="ar-SA"/>
        </w:rPr>
        <w:t xml:space="preserve"> a výrobky</w:t>
      </w:r>
      <w:r w:rsidRPr="00CE4D6F">
        <w:rPr>
          <w:rFonts w:ascii="Calibri Light" w:hAnsi="Calibri Light"/>
          <w:color w:val="auto"/>
          <w:kern w:val="1"/>
          <w:sz w:val="22"/>
          <w:szCs w:val="22"/>
          <w:lang w:eastAsia="ar-SA"/>
        </w:rPr>
        <w:t xml:space="preserve">,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w:t>
      </w:r>
      <w:r w:rsidR="00C31C9F">
        <w:rPr>
          <w:rFonts w:ascii="Calibri Light" w:hAnsi="Calibri Light"/>
          <w:color w:val="auto"/>
          <w:kern w:val="1"/>
          <w:sz w:val="22"/>
          <w:szCs w:val="22"/>
          <w:lang w:eastAsia="ar-SA"/>
        </w:rPr>
        <w:t>předmětu díla</w:t>
      </w:r>
      <w:r w:rsidRPr="00CE4D6F">
        <w:rPr>
          <w:rFonts w:ascii="Calibri Light" w:hAnsi="Calibri Light"/>
          <w:color w:val="auto"/>
          <w:kern w:val="1"/>
          <w:sz w:val="22"/>
          <w:szCs w:val="22"/>
          <w:lang w:eastAsia="ar-SA"/>
        </w:rPr>
        <w:t xml:space="preserve"> a rovněž jeho jednotlivých částí. </w:t>
      </w:r>
    </w:p>
    <w:p w14:paraId="25F22244" w14:textId="77777777" w:rsidR="00CE4D6F" w:rsidRPr="00CE4D6F" w:rsidRDefault="00CE4D6F" w:rsidP="00727F41">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Standard objednatelem požadovaných materiálů,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nebo lepší materiálové, fyzikální, stavební, užitné a provozně-technické vlastnosti. V případě, že použité výrobky nemají odpovídající atesty nebo osvědčení, zavazuje se zhotovitel vyměnit takové výrob</w:t>
      </w:r>
      <w:r>
        <w:rPr>
          <w:rFonts w:ascii="Calibri Light" w:hAnsi="Calibri Light"/>
          <w:color w:val="auto"/>
          <w:kern w:val="1"/>
          <w:sz w:val="22"/>
          <w:szCs w:val="22"/>
          <w:lang w:eastAsia="ar-SA"/>
        </w:rPr>
        <w:t>ky bez toho</w:t>
      </w:r>
      <w:r w:rsidR="00AD56CB">
        <w:rPr>
          <w:rFonts w:ascii="Calibri Light" w:hAnsi="Calibri Light"/>
          <w:color w:val="auto"/>
          <w:kern w:val="1"/>
          <w:sz w:val="22"/>
          <w:szCs w:val="22"/>
          <w:lang w:eastAsia="ar-SA"/>
        </w:rPr>
        <w:t>,</w:t>
      </w:r>
      <w:r w:rsidRPr="00CE4D6F">
        <w:rPr>
          <w:rFonts w:ascii="Calibri Light" w:hAnsi="Calibri Light"/>
          <w:color w:val="auto"/>
          <w:kern w:val="1"/>
          <w:sz w:val="22"/>
          <w:szCs w:val="22"/>
          <w:lang w:eastAsia="ar-SA"/>
        </w:rPr>
        <w:t xml:space="preserve"> aniž by tato výměna měla jakýkoliv dopad </w:t>
      </w:r>
      <w:r w:rsidR="0092339F">
        <w:rPr>
          <w:rFonts w:ascii="Calibri Light" w:hAnsi="Calibri Light"/>
          <w:color w:val="auto"/>
          <w:kern w:val="1"/>
          <w:sz w:val="22"/>
          <w:szCs w:val="22"/>
          <w:lang w:eastAsia="ar-SA"/>
        </w:rPr>
        <w:t xml:space="preserve">na cenu díla a/nebo </w:t>
      </w:r>
      <w:r w:rsidRPr="00CE4D6F">
        <w:rPr>
          <w:rFonts w:ascii="Calibri Light" w:hAnsi="Calibri Light"/>
          <w:color w:val="auto"/>
          <w:kern w:val="1"/>
          <w:sz w:val="22"/>
          <w:szCs w:val="22"/>
          <w:lang w:eastAsia="ar-SA"/>
        </w:rPr>
        <w:t>na průběh výstavby a/nebo provoz celého objektu, a to i v takovém případě, kdy bude tento v částech nebo zcela dokončen a objednatelem již užíván.</w:t>
      </w:r>
    </w:p>
    <w:p w14:paraId="5519442C" w14:textId="77777777" w:rsidR="00CE4D6F" w:rsidRPr="00CE4D6F" w:rsidRDefault="00CE4D6F" w:rsidP="00727F41">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Odsouhlasení vzorků materiálů a výrobků objednatelem nezbavuje zhotovitele odpovědnosti za vhodnost těchto materiálů a výrobků pro jejich použití v souladu s posledním stavem techniky a předpokládaným nebo obvyklým způsobem jejich použití.</w:t>
      </w:r>
    </w:p>
    <w:p w14:paraId="45593209" w14:textId="77777777" w:rsidR="008A5156" w:rsidRPr="0060582D" w:rsidRDefault="00CE4D6F" w:rsidP="007F279F">
      <w:pPr>
        <w:pStyle w:val="Normlnweb"/>
        <w:numPr>
          <w:ilvl w:val="0"/>
          <w:numId w:val="5"/>
        </w:numPr>
        <w:spacing w:after="200" w:line="252" w:lineRule="auto"/>
        <w:ind w:left="709" w:hanging="709"/>
        <w:jc w:val="both"/>
        <w:rPr>
          <w:rFonts w:ascii="Calibri Light" w:hAnsi="Calibri Light"/>
          <w:color w:val="auto"/>
          <w:kern w:val="1"/>
          <w:sz w:val="22"/>
          <w:szCs w:val="22"/>
          <w:lang w:eastAsia="ar-SA"/>
        </w:rPr>
      </w:pPr>
      <w:r w:rsidRPr="0060582D">
        <w:rPr>
          <w:rFonts w:ascii="Calibri Light" w:hAnsi="Calibri Light"/>
          <w:color w:val="auto"/>
          <w:kern w:val="1"/>
          <w:sz w:val="22"/>
          <w:szCs w:val="22"/>
          <w:lang w:eastAsia="ar-SA"/>
        </w:rPr>
        <w:t>V nákladech zařízení staveniště jsou v souladu s</w:t>
      </w:r>
      <w:r w:rsidR="009D4F14">
        <w:rPr>
          <w:rFonts w:ascii="Calibri Light" w:hAnsi="Calibri Light"/>
          <w:color w:val="auto"/>
          <w:kern w:val="1"/>
          <w:sz w:val="22"/>
          <w:szCs w:val="22"/>
          <w:lang w:eastAsia="ar-SA"/>
        </w:rPr>
        <w:t> </w:t>
      </w:r>
      <w:r w:rsidR="00B00564">
        <w:rPr>
          <w:rFonts w:ascii="Calibri Light" w:hAnsi="Calibri Light"/>
          <w:color w:val="auto"/>
          <w:kern w:val="1"/>
          <w:sz w:val="22"/>
          <w:szCs w:val="22"/>
          <w:lang w:eastAsia="ar-SA"/>
        </w:rPr>
        <w:t>nabídkovým</w:t>
      </w:r>
      <w:r w:rsidR="009D4F14">
        <w:rPr>
          <w:rFonts w:ascii="Calibri Light" w:hAnsi="Calibri Light"/>
          <w:color w:val="auto"/>
          <w:kern w:val="1"/>
          <w:sz w:val="22"/>
          <w:szCs w:val="22"/>
          <w:lang w:eastAsia="ar-SA"/>
        </w:rPr>
        <w:t xml:space="preserve"> rozpočtem </w:t>
      </w:r>
      <w:r w:rsidR="003C1746">
        <w:rPr>
          <w:rFonts w:ascii="Calibri Light" w:hAnsi="Calibri Light"/>
          <w:color w:val="auto"/>
          <w:kern w:val="1"/>
          <w:sz w:val="22"/>
          <w:szCs w:val="22"/>
          <w:lang w:eastAsia="ar-SA"/>
        </w:rPr>
        <w:t xml:space="preserve">pro jednotlivé </w:t>
      </w:r>
      <w:r w:rsidR="0028033B">
        <w:rPr>
          <w:rFonts w:ascii="Calibri Light" w:hAnsi="Calibri Light"/>
          <w:color w:val="auto"/>
          <w:kern w:val="1"/>
          <w:sz w:val="22"/>
          <w:szCs w:val="22"/>
          <w:lang w:eastAsia="ar-SA"/>
        </w:rPr>
        <w:t xml:space="preserve">fáze </w:t>
      </w:r>
      <w:r w:rsidR="003C1746">
        <w:rPr>
          <w:rFonts w:ascii="Calibri Light" w:hAnsi="Calibri Light"/>
          <w:color w:val="auto"/>
          <w:kern w:val="1"/>
          <w:sz w:val="22"/>
          <w:szCs w:val="22"/>
          <w:lang w:eastAsia="ar-SA"/>
        </w:rPr>
        <w:t>stavby</w:t>
      </w:r>
      <w:r w:rsidR="00B00564">
        <w:rPr>
          <w:rFonts w:ascii="Calibri Light" w:hAnsi="Calibri Light"/>
          <w:color w:val="auto"/>
          <w:kern w:val="1"/>
          <w:sz w:val="22"/>
          <w:szCs w:val="22"/>
          <w:lang w:eastAsia="ar-SA"/>
        </w:rPr>
        <w:t xml:space="preserve"> </w:t>
      </w:r>
      <w:r w:rsidRPr="0060582D">
        <w:rPr>
          <w:rFonts w:ascii="Calibri Light" w:hAnsi="Calibri Light"/>
          <w:color w:val="auto"/>
          <w:kern w:val="1"/>
          <w:sz w:val="22"/>
          <w:szCs w:val="22"/>
          <w:lang w:eastAsia="ar-SA"/>
        </w:rPr>
        <w:t>(příloha č. 1 smlouvy) zahrnuty zejména</w:t>
      </w:r>
      <w:r w:rsidR="00B00564">
        <w:rPr>
          <w:rFonts w:ascii="Calibri Light" w:hAnsi="Calibri Light"/>
          <w:color w:val="auto"/>
          <w:kern w:val="1"/>
          <w:sz w:val="22"/>
          <w:szCs w:val="22"/>
          <w:lang w:eastAsia="ar-SA"/>
        </w:rPr>
        <w:t>:</w:t>
      </w:r>
    </w:p>
    <w:p w14:paraId="09E16C3F"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náklady na zřízení, dopravu, provoz a údržbu strojů a mechanizace, skladů materiálu, přístrojů, dopravních cest do doby převzetí díla objednatelem a odvoz, včetně jejich odpisů, případně bourací práce po ukončení prací</w:t>
      </w:r>
    </w:p>
    <w:p w14:paraId="280272B9"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zabezpečení zařízení staveniště: zajištění ochranných a pracovních lešení a oplocení v potřebné výšce, ostraha objektu</w:t>
      </w:r>
    </w:p>
    <w:p w14:paraId="00F7E1C7"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provizorní odkanalizování a odvádění dešťové vody, čerpání vody v průběhu provádění spodní stavby a během vlastní výstavby</w:t>
      </w:r>
    </w:p>
    <w:p w14:paraId="409D361B"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příjezdové komunikace, komunikační dočasné cesty, příjezdové cesty ke skladům, materiálům a místům skládky, včetně jejich průběžného čištění a zamezení znečištění a poškození ulic, silnic, chodníků, ploch a komunikací</w:t>
      </w:r>
    </w:p>
    <w:p w14:paraId="6A318718"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čištění staveniště</w:t>
      </w:r>
      <w:r w:rsidR="00667441">
        <w:rPr>
          <w:rFonts w:ascii="Calibri Light" w:hAnsi="Calibri Light" w:cs="Arial"/>
          <w:sz w:val="22"/>
          <w:szCs w:val="22"/>
        </w:rPr>
        <w:t xml:space="preserve"> </w:t>
      </w:r>
      <w:r w:rsidR="006D0987">
        <w:rPr>
          <w:rFonts w:ascii="Calibri Light" w:hAnsi="Calibri Light" w:cs="Arial"/>
          <w:sz w:val="22"/>
          <w:szCs w:val="22"/>
        </w:rPr>
        <w:t>vč</w:t>
      </w:r>
      <w:r w:rsidR="00B54180">
        <w:rPr>
          <w:rFonts w:ascii="Calibri Light" w:hAnsi="Calibri Light" w:cs="Arial"/>
          <w:sz w:val="22"/>
          <w:szCs w:val="22"/>
        </w:rPr>
        <w:t>etně</w:t>
      </w:r>
      <w:r w:rsidR="006D0987">
        <w:rPr>
          <w:rFonts w:ascii="Calibri Light" w:hAnsi="Calibri Light" w:cs="Arial"/>
          <w:sz w:val="22"/>
          <w:szCs w:val="22"/>
        </w:rPr>
        <w:t xml:space="preserve"> </w:t>
      </w:r>
      <w:r w:rsidR="00B54180">
        <w:rPr>
          <w:rFonts w:ascii="Calibri Light" w:hAnsi="Calibri Light" w:cs="Arial"/>
          <w:sz w:val="22"/>
          <w:szCs w:val="22"/>
        </w:rPr>
        <w:t>p</w:t>
      </w:r>
      <w:r w:rsidR="006D0987">
        <w:rPr>
          <w:rFonts w:ascii="Calibri Light" w:hAnsi="Calibri Light" w:cs="Arial"/>
          <w:sz w:val="22"/>
          <w:szCs w:val="22"/>
        </w:rPr>
        <w:t>říjezdových komunikací</w:t>
      </w:r>
      <w:r w:rsidRPr="00CE4D6F">
        <w:rPr>
          <w:rFonts w:ascii="Calibri Light" w:hAnsi="Calibri Light" w:cs="Arial"/>
          <w:sz w:val="22"/>
          <w:szCs w:val="22"/>
        </w:rPr>
        <w:t xml:space="preserve"> a všech užívaných ploch denně průběžně, zásadně ale vždy před opuštěním staveniště a po ukončení prací</w:t>
      </w:r>
    </w:p>
    <w:p w14:paraId="09188E7F"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průběžné odstraňování odpadu, suti, rozměrného odpadu, obalů včetně třídění odpadu a zamezení znečištění životního prostředí v souladu s příslušnými zákony</w:t>
      </w:r>
    </w:p>
    <w:p w14:paraId="0E1F4B66"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ochrana díla a jeho jednotlivých rozpracovaných častí proti dešti, záplavové a spodní vodě, větru, mrazu a sněhu</w:t>
      </w:r>
    </w:p>
    <w:p w14:paraId="619C3070"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zjištění polohy a funkce všech stávajících nadzemních a podzemních vedení a zařízení a jejich odborné zajištění, případné odstranění</w:t>
      </w:r>
    </w:p>
    <w:p w14:paraId="3FFB3538"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bezpečné zajištění stavebních jam a otevřených šachet</w:t>
      </w:r>
    </w:p>
    <w:p w14:paraId="23357AD7"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opatření na ochranu dotčených a sousedních pozemků proti poškození a znečištění</w:t>
      </w:r>
    </w:p>
    <w:p w14:paraId="55B6473F"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škody na zařízení staveniště, jejichž původce nemohl být zjištěn</w:t>
      </w:r>
    </w:p>
    <w:p w14:paraId="4CD81E1E" w14:textId="77777777" w:rsidR="00CE4D6F" w:rsidRPr="00CE4D6F" w:rsidRDefault="00C1015E" w:rsidP="00FF78EE">
      <w:pPr>
        <w:numPr>
          <w:ilvl w:val="0"/>
          <w:numId w:val="27"/>
        </w:numPr>
        <w:tabs>
          <w:tab w:val="clear" w:pos="360"/>
          <w:tab w:val="num" w:pos="851"/>
        </w:tabs>
        <w:spacing w:after="60"/>
        <w:ind w:left="851" w:hanging="284"/>
        <w:jc w:val="both"/>
        <w:rPr>
          <w:rFonts w:ascii="Calibri Light" w:hAnsi="Calibri Light" w:cs="Arial"/>
          <w:sz w:val="22"/>
          <w:szCs w:val="22"/>
        </w:rPr>
      </w:pPr>
      <w:r>
        <w:rPr>
          <w:rFonts w:ascii="Calibri Light" w:hAnsi="Calibri Light" w:cs="Arial"/>
          <w:sz w:val="22"/>
          <w:szCs w:val="22"/>
        </w:rPr>
        <w:t>odstranění staveniště vč</w:t>
      </w:r>
      <w:r w:rsidR="00667441">
        <w:rPr>
          <w:rFonts w:ascii="Calibri Light" w:hAnsi="Calibri Light" w:cs="Arial"/>
          <w:sz w:val="22"/>
          <w:szCs w:val="22"/>
        </w:rPr>
        <w:t>etně</w:t>
      </w:r>
      <w:r>
        <w:rPr>
          <w:rFonts w:ascii="Calibri Light" w:hAnsi="Calibri Light" w:cs="Arial"/>
          <w:sz w:val="22"/>
          <w:szCs w:val="22"/>
        </w:rPr>
        <w:t xml:space="preserve"> </w:t>
      </w:r>
      <w:r w:rsidR="00CE4D6F" w:rsidRPr="00CE4D6F">
        <w:rPr>
          <w:rFonts w:ascii="Calibri Light" w:hAnsi="Calibri Light" w:cs="Arial"/>
          <w:sz w:val="22"/>
          <w:szCs w:val="22"/>
        </w:rPr>
        <w:t>demontáž</w:t>
      </w:r>
      <w:r>
        <w:rPr>
          <w:rFonts w:ascii="Calibri Light" w:hAnsi="Calibri Light" w:cs="Arial"/>
          <w:sz w:val="22"/>
          <w:szCs w:val="22"/>
        </w:rPr>
        <w:t>e</w:t>
      </w:r>
      <w:r w:rsidR="00CE4D6F" w:rsidRPr="00CE4D6F">
        <w:rPr>
          <w:rFonts w:ascii="Calibri Light" w:hAnsi="Calibri Light" w:cs="Arial"/>
          <w:sz w:val="22"/>
          <w:szCs w:val="22"/>
        </w:rPr>
        <w:t xml:space="preserve"> zařízení staveniště nejpozději do 10 kalendářních dnů po </w:t>
      </w:r>
      <w:r w:rsidR="00667441">
        <w:rPr>
          <w:rFonts w:ascii="Calibri Light" w:hAnsi="Calibri Light" w:cs="Arial"/>
          <w:sz w:val="22"/>
          <w:szCs w:val="22"/>
        </w:rPr>
        <w:t>předání díla</w:t>
      </w:r>
      <w:r w:rsidR="00CE4D6F" w:rsidRPr="00CE4D6F">
        <w:rPr>
          <w:rFonts w:ascii="Calibri Light" w:hAnsi="Calibri Light" w:cs="Arial"/>
          <w:sz w:val="22"/>
          <w:szCs w:val="22"/>
        </w:rPr>
        <w:t xml:space="preserve"> </w:t>
      </w:r>
      <w:r w:rsidR="0074140F">
        <w:rPr>
          <w:rFonts w:ascii="Calibri Light" w:hAnsi="Calibri Light" w:cs="Arial"/>
          <w:sz w:val="22"/>
          <w:szCs w:val="22"/>
        </w:rPr>
        <w:t xml:space="preserve">objednateli </w:t>
      </w:r>
      <w:r w:rsidR="00CE4D6F" w:rsidRPr="00CE4D6F">
        <w:rPr>
          <w:rFonts w:ascii="Calibri Light" w:hAnsi="Calibri Light" w:cs="Arial"/>
          <w:sz w:val="22"/>
          <w:szCs w:val="22"/>
        </w:rPr>
        <w:t>a uvedení stavbou dotčených komunikací, zpevněných ploch atp. v tomto termínu do původního stavu</w:t>
      </w:r>
    </w:p>
    <w:p w14:paraId="1A0843C3"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lastRenderedPageBreak/>
        <w:t>stroje, budovy, stavební sklady, sklady materiálů a mechanizace, plochy, přístroje, dopravní a přístupové komunikace</w:t>
      </w:r>
    </w:p>
    <w:p w14:paraId="4A1C41AB"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14:paraId="39100EF2"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zabezpečení střežení staveniště, kontroly osob, materiálů a vozidel</w:t>
      </w:r>
    </w:p>
    <w:p w14:paraId="381A1AE1"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opatření na zabezpečení výstavby v zimě, průběžné odstraňování sněhu</w:t>
      </w:r>
    </w:p>
    <w:p w14:paraId="5C85EFB8"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14:paraId="194A58B6" w14:textId="77777777" w:rsidR="002E6F1E" w:rsidRPr="002E6F1E" w:rsidRDefault="002E6F1E"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2E6F1E">
        <w:rPr>
          <w:rFonts w:ascii="Calibri Light" w:hAnsi="Calibri Light" w:cs="Arial"/>
          <w:sz w:val="22"/>
          <w:szCs w:val="22"/>
        </w:rPr>
        <w:t>vytýčení staveniště, hlavních stavebních os a všech instalačních prvků, rysek, laviček, měřících bodů, náklady na jejich případné přemístění, pohotovost a udržování během celé výstavby až do doby odevzdání celého díla objednateli a jeji</w:t>
      </w:r>
      <w:r w:rsidR="003B1BD6">
        <w:rPr>
          <w:rFonts w:ascii="Calibri Light" w:hAnsi="Calibri Light" w:cs="Arial"/>
          <w:sz w:val="22"/>
          <w:szCs w:val="22"/>
        </w:rPr>
        <w:t>ch odstranění po ukončení prací: Vytýčení stavby musí být před zahájením stavebních prací ověřeno oprávněným zeměměřičem.</w:t>
      </w:r>
    </w:p>
    <w:p w14:paraId="543A030D" w14:textId="77777777" w:rsidR="002E6F1E" w:rsidRPr="001C0054" w:rsidRDefault="002E6F1E"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1C0054">
        <w:rPr>
          <w:rFonts w:ascii="Calibri Light" w:hAnsi="Calibri Light" w:cs="Arial"/>
          <w:sz w:val="22"/>
          <w:szCs w:val="22"/>
        </w:rPr>
        <w:t xml:space="preserve">náklady zařízení staveniště pro potřebu objednatele / technického dozoru </w:t>
      </w:r>
      <w:r w:rsidR="00F661A1">
        <w:rPr>
          <w:rFonts w:ascii="Calibri Light" w:hAnsi="Calibri Light" w:cs="Arial"/>
          <w:sz w:val="22"/>
          <w:szCs w:val="22"/>
        </w:rPr>
        <w:t>stavebníka</w:t>
      </w:r>
      <w:r w:rsidRPr="001C0054">
        <w:rPr>
          <w:rFonts w:ascii="Calibri Light" w:hAnsi="Calibri Light" w:cs="Arial"/>
          <w:sz w:val="22"/>
          <w:szCs w:val="22"/>
        </w:rPr>
        <w:t xml:space="preserve"> </w:t>
      </w:r>
    </w:p>
    <w:p w14:paraId="5093E7C2" w14:textId="77777777" w:rsidR="00CE4D6F" w:rsidRPr="00CE4D6F" w:rsidRDefault="00CE4D6F" w:rsidP="00FF78EE">
      <w:pPr>
        <w:numPr>
          <w:ilvl w:val="0"/>
          <w:numId w:val="27"/>
        </w:numPr>
        <w:tabs>
          <w:tab w:val="clear" w:pos="360"/>
          <w:tab w:val="num" w:pos="851"/>
        </w:tabs>
        <w:spacing w:after="60"/>
        <w:ind w:left="851" w:hanging="284"/>
        <w:jc w:val="both"/>
        <w:rPr>
          <w:rFonts w:ascii="Calibri Light" w:hAnsi="Calibri Light" w:cs="Arial"/>
          <w:sz w:val="22"/>
          <w:szCs w:val="22"/>
        </w:rPr>
      </w:pPr>
      <w:r w:rsidRPr="00CE4D6F">
        <w:rPr>
          <w:rFonts w:ascii="Calibri Light" w:hAnsi="Calibri Light" w:cs="Arial"/>
          <w:sz w:val="22"/>
          <w:szCs w:val="22"/>
        </w:rPr>
        <w:t>všechny vedlejší stavební náklady zařízení staveniště jakéhokoliv druhu, náklady na mimostaveništní dopravu, ztížené dopravní podmínky, územní a provozní vlivy</w:t>
      </w:r>
    </w:p>
    <w:p w14:paraId="552ED5BE" w14:textId="77777777" w:rsidR="00CE4D6F" w:rsidRDefault="00CE4D6F" w:rsidP="00FF78EE">
      <w:pPr>
        <w:numPr>
          <w:ilvl w:val="0"/>
          <w:numId w:val="27"/>
        </w:numPr>
        <w:tabs>
          <w:tab w:val="clear" w:pos="360"/>
          <w:tab w:val="num" w:pos="851"/>
        </w:tabs>
        <w:spacing w:after="200" w:line="252" w:lineRule="auto"/>
        <w:ind w:left="851" w:hanging="284"/>
        <w:jc w:val="both"/>
        <w:rPr>
          <w:rFonts w:ascii="Calibri Light" w:hAnsi="Calibri Light" w:cs="Arial"/>
          <w:sz w:val="22"/>
          <w:szCs w:val="22"/>
        </w:rPr>
      </w:pPr>
      <w:r w:rsidRPr="00CE4D6F">
        <w:rPr>
          <w:rFonts w:ascii="Calibri Light" w:hAnsi="Calibri Light" w:cs="Arial"/>
          <w:sz w:val="22"/>
          <w:szCs w:val="22"/>
        </w:rPr>
        <w:t xml:space="preserve">zařízení staveniště v rozsahu dle </w:t>
      </w:r>
      <w:r w:rsidR="00A8687D">
        <w:rPr>
          <w:rFonts w:ascii="Calibri Light" w:hAnsi="Calibri Light" w:cs="Arial"/>
          <w:sz w:val="22"/>
          <w:szCs w:val="22"/>
        </w:rPr>
        <w:t>projektové dokumentace uvedené v odst. 1.2 této smlouvy.</w:t>
      </w:r>
    </w:p>
    <w:p w14:paraId="00CAB2D1" w14:textId="5667E4F7" w:rsidR="00F56153" w:rsidRDefault="00F56153" w:rsidP="00195206">
      <w:pPr>
        <w:pStyle w:val="Odstavecseseznamem"/>
        <w:numPr>
          <w:ilvl w:val="0"/>
          <w:numId w:val="5"/>
        </w:numPr>
        <w:spacing w:after="200" w:line="252" w:lineRule="auto"/>
        <w:ind w:left="709" w:hanging="709"/>
        <w:jc w:val="both"/>
        <w:rPr>
          <w:rFonts w:ascii="Calibri Light" w:hAnsi="Calibri Light" w:cs="Arial"/>
          <w:sz w:val="22"/>
          <w:szCs w:val="22"/>
        </w:rPr>
      </w:pPr>
      <w:r w:rsidRPr="00F56153">
        <w:rPr>
          <w:rFonts w:ascii="Calibri Light" w:hAnsi="Calibri Light" w:cs="Arial"/>
          <w:sz w:val="22"/>
          <w:szCs w:val="22"/>
        </w:rPr>
        <w:t>Odsouhlasením dokumentace zařízení staveniště nepřebírá objednatel jakoukoliv odpovědnost za vhodnost, účelnost, provozuschopnost, dostatečné dimenzování, rozmístění, efektivnost vynaložených nákladů a ekonomický provoz, funkčnost a bezpečnost zařízení staveniště a jeho částí a jeho využívání během výstavby pro potřeby zhotovitele. Zhotovitel se zavazuje v souladu s postupem prací během celé výstavby průběžně aktualizovat dokumentaci zařízení staveniště. Prostory a plochy pro zařízení staveniště</w:t>
      </w:r>
      <w:r w:rsidR="0060582D">
        <w:rPr>
          <w:rFonts w:ascii="Calibri Light" w:hAnsi="Calibri Light" w:cs="Arial"/>
          <w:sz w:val="22"/>
          <w:szCs w:val="22"/>
        </w:rPr>
        <w:t xml:space="preserve"> v rozsahu dle</w:t>
      </w:r>
      <w:r w:rsidRPr="00F56153">
        <w:rPr>
          <w:rFonts w:ascii="Calibri Light" w:hAnsi="Calibri Light" w:cs="Arial"/>
          <w:sz w:val="22"/>
          <w:szCs w:val="22"/>
        </w:rPr>
        <w:t xml:space="preserve"> vydan</w:t>
      </w:r>
      <w:r w:rsidR="0060582D">
        <w:rPr>
          <w:rFonts w:ascii="Calibri Light" w:hAnsi="Calibri Light" w:cs="Arial"/>
          <w:sz w:val="22"/>
          <w:szCs w:val="22"/>
        </w:rPr>
        <w:t>ého</w:t>
      </w:r>
      <w:r w:rsidRPr="00F56153">
        <w:rPr>
          <w:rFonts w:ascii="Calibri Light" w:hAnsi="Calibri Light" w:cs="Arial"/>
          <w:sz w:val="22"/>
          <w:szCs w:val="22"/>
        </w:rPr>
        <w:t xml:space="preserve"> stavební</w:t>
      </w:r>
      <w:r w:rsidR="0060582D">
        <w:rPr>
          <w:rFonts w:ascii="Calibri Light" w:hAnsi="Calibri Light" w:cs="Arial"/>
          <w:sz w:val="22"/>
          <w:szCs w:val="22"/>
        </w:rPr>
        <w:t>ho</w:t>
      </w:r>
      <w:r w:rsidRPr="00F56153">
        <w:rPr>
          <w:rFonts w:ascii="Calibri Light" w:hAnsi="Calibri Light" w:cs="Arial"/>
          <w:sz w:val="22"/>
          <w:szCs w:val="22"/>
        </w:rPr>
        <w:t xml:space="preserve"> povolení poskytne objednatel bezplatně.      </w:t>
      </w:r>
    </w:p>
    <w:p w14:paraId="6AC7C067" w14:textId="77777777" w:rsidR="00C14C41" w:rsidRPr="00C14C41" w:rsidRDefault="00C14C41" w:rsidP="00C14C41">
      <w:pPr>
        <w:pStyle w:val="Odstavecseseznamem"/>
        <w:spacing w:after="200" w:line="252" w:lineRule="auto"/>
        <w:ind w:left="709"/>
        <w:jc w:val="both"/>
        <w:rPr>
          <w:rFonts w:ascii="Calibri Light" w:hAnsi="Calibri Light" w:cs="Arial"/>
          <w:sz w:val="16"/>
          <w:szCs w:val="16"/>
        </w:rPr>
      </w:pPr>
    </w:p>
    <w:p w14:paraId="16CF23EE" w14:textId="77777777" w:rsidR="008A5156" w:rsidRPr="00B21F54" w:rsidRDefault="00195206" w:rsidP="00B21F54">
      <w:pPr>
        <w:pStyle w:val="Nadpis1"/>
        <w:keepNext w:val="0"/>
        <w:suppressAutoHyphens w:val="0"/>
        <w:spacing w:before="240" w:after="120"/>
        <w:ind w:left="288"/>
        <w:jc w:val="center"/>
      </w:pPr>
      <w:bookmarkStart w:id="7" w:name="_Hlk17929660"/>
      <w:r>
        <w:rPr>
          <w:rFonts w:ascii="Calibri Light" w:hAnsi="Calibri Light" w:cs="Arial"/>
          <w:b/>
          <w:iCs w:val="0"/>
          <w:color w:val="000000"/>
          <w:kern w:val="0"/>
          <w:sz w:val="28"/>
          <w:szCs w:val="28"/>
          <w:u w:val="none"/>
          <w:lang w:eastAsia="cs-CZ"/>
        </w:rPr>
        <w:t>Článek 7.</w:t>
      </w:r>
      <w:r w:rsidRPr="00F94F8E">
        <w:rPr>
          <w:rFonts w:ascii="Calibri Light" w:hAnsi="Calibri Light" w:cs="Arial"/>
          <w:b/>
          <w:iCs w:val="0"/>
          <w:color w:val="000000"/>
          <w:kern w:val="0"/>
          <w:sz w:val="28"/>
          <w:szCs w:val="28"/>
          <w:u w:val="none"/>
          <w:lang w:eastAsia="cs-CZ"/>
        </w:rPr>
        <w:br/>
      </w:r>
      <w:r w:rsidR="00CE4D6F" w:rsidRPr="00CE4D6F">
        <w:rPr>
          <w:rFonts w:ascii="Calibri Light" w:hAnsi="Calibri Light" w:cs="Arial"/>
          <w:b/>
          <w:iCs w:val="0"/>
          <w:color w:val="000000"/>
          <w:kern w:val="0"/>
          <w:sz w:val="28"/>
          <w:szCs w:val="28"/>
          <w:u w:val="none"/>
          <w:lang w:eastAsia="cs-CZ"/>
        </w:rPr>
        <w:t>Překážky a přerušení prací</w:t>
      </w:r>
    </w:p>
    <w:p w14:paraId="23A20FB2" w14:textId="77777777" w:rsidR="00CE4D6F" w:rsidRPr="00CE4D6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Způsobí-li zhotovitel svou činností při provádění díla překážky bránící provádění díla, v jejichž důsledku vznikne objednateli škoda, je povinen ji objednateli nahradit.</w:t>
      </w:r>
    </w:p>
    <w:p w14:paraId="1B40D5EA" w14:textId="77777777" w:rsidR="00CE4D6F" w:rsidRPr="00CE4D6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 důvodu přerušení prací </w:t>
      </w:r>
      <w:r w:rsidR="007F0A07">
        <w:rPr>
          <w:rFonts w:ascii="Calibri Light" w:hAnsi="Calibri Light"/>
          <w:color w:val="auto"/>
          <w:kern w:val="1"/>
          <w:sz w:val="22"/>
          <w:szCs w:val="22"/>
          <w:lang w:eastAsia="ar-SA"/>
        </w:rPr>
        <w:t xml:space="preserve">kratšího než </w:t>
      </w:r>
      <w:r w:rsidR="00E83AE7">
        <w:rPr>
          <w:rFonts w:ascii="Calibri Light" w:hAnsi="Calibri Light"/>
          <w:color w:val="auto"/>
          <w:kern w:val="1"/>
          <w:sz w:val="22"/>
          <w:szCs w:val="22"/>
          <w:lang w:eastAsia="ar-SA"/>
        </w:rPr>
        <w:t>5</w:t>
      </w:r>
      <w:r w:rsidR="007F0A07">
        <w:rPr>
          <w:rFonts w:ascii="Calibri Light" w:hAnsi="Calibri Light"/>
          <w:color w:val="auto"/>
          <w:kern w:val="1"/>
          <w:sz w:val="22"/>
          <w:szCs w:val="22"/>
          <w:lang w:eastAsia="ar-SA"/>
        </w:rPr>
        <w:t xml:space="preserve"> dnů </w:t>
      </w:r>
      <w:r w:rsidR="007A44C5">
        <w:rPr>
          <w:rFonts w:ascii="Calibri Light" w:hAnsi="Calibri Light"/>
          <w:color w:val="auto"/>
          <w:kern w:val="1"/>
          <w:sz w:val="22"/>
          <w:szCs w:val="22"/>
          <w:lang w:eastAsia="ar-SA"/>
        </w:rPr>
        <w:t xml:space="preserve">po sobě jdoucích </w:t>
      </w:r>
      <w:r w:rsidRPr="00CE4D6F">
        <w:rPr>
          <w:rFonts w:ascii="Calibri Light" w:hAnsi="Calibri Light"/>
          <w:color w:val="auto"/>
          <w:kern w:val="1"/>
          <w:sz w:val="22"/>
          <w:szCs w:val="22"/>
          <w:lang w:eastAsia="ar-SA"/>
        </w:rPr>
        <w:t xml:space="preserve">vzniklých z důvodu překážek vyvolaných </w:t>
      </w:r>
      <w:r w:rsidR="00E83AE7">
        <w:rPr>
          <w:rFonts w:ascii="Calibri Light" w:hAnsi="Calibri Light"/>
          <w:color w:val="auto"/>
          <w:kern w:val="1"/>
          <w:sz w:val="22"/>
          <w:szCs w:val="22"/>
          <w:lang w:eastAsia="ar-SA"/>
        </w:rPr>
        <w:t>třetími</w:t>
      </w:r>
      <w:r w:rsidRPr="00CE4D6F">
        <w:rPr>
          <w:rFonts w:ascii="Calibri Light" w:hAnsi="Calibri Light"/>
          <w:color w:val="auto"/>
          <w:kern w:val="1"/>
          <w:sz w:val="22"/>
          <w:szCs w:val="22"/>
          <w:lang w:eastAsia="ar-SA"/>
        </w:rPr>
        <w:t xml:space="preserve"> osobami nevzniká zhotoviteli žádný právní nárok na náhradu škody vůči objednateli</w:t>
      </w:r>
      <w:r w:rsidR="00EF731D">
        <w:rPr>
          <w:rFonts w:ascii="Calibri Light" w:hAnsi="Calibri Light"/>
          <w:color w:val="auto"/>
          <w:kern w:val="1"/>
          <w:sz w:val="22"/>
          <w:szCs w:val="22"/>
          <w:lang w:eastAsia="ar-SA"/>
        </w:rPr>
        <w:t xml:space="preserve"> ani na prodloužení termín</w:t>
      </w:r>
      <w:r w:rsidR="00F661A1">
        <w:rPr>
          <w:rFonts w:ascii="Calibri Light" w:hAnsi="Calibri Light"/>
          <w:color w:val="auto"/>
          <w:kern w:val="1"/>
          <w:sz w:val="22"/>
          <w:szCs w:val="22"/>
          <w:lang w:eastAsia="ar-SA"/>
        </w:rPr>
        <w:t>ů realizace díla</w:t>
      </w:r>
      <w:r w:rsidRPr="00CE4D6F">
        <w:rPr>
          <w:rFonts w:ascii="Calibri Light" w:hAnsi="Calibri Light"/>
          <w:color w:val="auto"/>
          <w:kern w:val="1"/>
          <w:sz w:val="22"/>
          <w:szCs w:val="22"/>
          <w:lang w:eastAsia="ar-SA"/>
        </w:rPr>
        <w:t>.</w:t>
      </w:r>
    </w:p>
    <w:p w14:paraId="215B38F8" w14:textId="7B7D8056" w:rsidR="00BF3C1F" w:rsidRDefault="00CE4D6F" w:rsidP="00B21F54">
      <w:pPr>
        <w:pStyle w:val="Normlnweb"/>
        <w:numPr>
          <w:ilvl w:val="0"/>
          <w:numId w:val="6"/>
        </w:numPr>
        <w:spacing w:after="200" w:line="252" w:lineRule="auto"/>
        <w:ind w:left="709" w:hanging="709"/>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Všechny překážky v práci je zhotovitel oprávněn zaznamenat do stavebního deníku (dále SD). Tyto budou uznány jako </w:t>
      </w:r>
      <w:r w:rsidR="003449AC">
        <w:rPr>
          <w:rFonts w:ascii="Calibri Light" w:hAnsi="Calibri Light"/>
          <w:color w:val="auto"/>
          <w:kern w:val="1"/>
          <w:sz w:val="22"/>
          <w:szCs w:val="22"/>
          <w:lang w:eastAsia="ar-SA"/>
        </w:rPr>
        <w:t xml:space="preserve">důvod pro </w:t>
      </w:r>
      <w:r w:rsidRPr="00CE4D6F">
        <w:rPr>
          <w:rFonts w:ascii="Calibri Light" w:hAnsi="Calibri Light"/>
          <w:color w:val="auto"/>
          <w:kern w:val="1"/>
          <w:sz w:val="22"/>
          <w:szCs w:val="22"/>
          <w:lang w:eastAsia="ar-SA"/>
        </w:rPr>
        <w:t>prodloužení termínů jen tehdy, budou-li v SD uznány objednatelem. Zhotovitel musí kromě toho písemně informovat objednatele o všech okolnostech, které by ke zpoždění dodávek nebo prací vést mohly. Neučiní-li tak, je odpovědný za všechna zpoždění.</w:t>
      </w:r>
    </w:p>
    <w:p w14:paraId="43A53618" w14:textId="77777777" w:rsidR="00AD3B2C" w:rsidRPr="00C14C41" w:rsidRDefault="00AD3B2C" w:rsidP="00AD3B2C">
      <w:pPr>
        <w:pStyle w:val="Normlnweb"/>
        <w:spacing w:after="60"/>
        <w:ind w:left="567"/>
        <w:jc w:val="both"/>
        <w:rPr>
          <w:rFonts w:ascii="Calibri Light" w:hAnsi="Calibri Light"/>
          <w:color w:val="auto"/>
          <w:kern w:val="1"/>
          <w:lang w:eastAsia="ar-SA"/>
        </w:rPr>
      </w:pPr>
    </w:p>
    <w:p w14:paraId="341912CF" w14:textId="77777777" w:rsidR="008A5156" w:rsidRPr="00195206" w:rsidRDefault="00195206" w:rsidP="00195206">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8.</w:t>
      </w:r>
      <w:r w:rsidRPr="00F94F8E">
        <w:rPr>
          <w:rFonts w:ascii="Calibri Light" w:hAnsi="Calibri Light" w:cs="Arial"/>
          <w:b/>
          <w:iCs w:val="0"/>
          <w:color w:val="000000"/>
          <w:kern w:val="0"/>
          <w:sz w:val="28"/>
          <w:szCs w:val="28"/>
          <w:u w:val="none"/>
          <w:lang w:eastAsia="cs-CZ"/>
        </w:rPr>
        <w:br/>
      </w:r>
      <w:r w:rsidR="00D551D7" w:rsidRPr="00D551D7">
        <w:rPr>
          <w:rFonts w:ascii="Calibri Light" w:hAnsi="Calibri Light" w:cs="Arial"/>
          <w:b/>
          <w:iCs w:val="0"/>
          <w:color w:val="000000"/>
          <w:kern w:val="0"/>
          <w:sz w:val="28"/>
          <w:szCs w:val="28"/>
          <w:u w:val="none"/>
          <w:lang w:eastAsia="cs-CZ"/>
        </w:rPr>
        <w:t>Povinnosti zhotovitele a objednatele</w:t>
      </w:r>
    </w:p>
    <w:p w14:paraId="40F34BBE"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provést dílo ve sjednaném rozsahu, bez závad, včas a v souladu s projektovou dokumentací, </w:t>
      </w:r>
      <w:r w:rsidR="00772463">
        <w:rPr>
          <w:rFonts w:ascii="Calibri Light" w:hAnsi="Calibri Light"/>
          <w:color w:val="auto"/>
          <w:kern w:val="1"/>
          <w:sz w:val="22"/>
          <w:szCs w:val="22"/>
          <w:lang w:eastAsia="ar-SA"/>
        </w:rPr>
        <w:t>platnými a účinnými</w:t>
      </w:r>
      <w:r w:rsidRPr="00D551D7">
        <w:rPr>
          <w:rFonts w:ascii="Calibri Light" w:hAnsi="Calibri Light"/>
          <w:color w:val="auto"/>
          <w:kern w:val="1"/>
          <w:sz w:val="22"/>
          <w:szCs w:val="22"/>
          <w:lang w:eastAsia="ar-SA"/>
        </w:rPr>
        <w:t xml:space="preserve"> právními předpisy, normami a pokyny objednatele nebo jím pověřených a zmocněných osob.  </w:t>
      </w:r>
    </w:p>
    <w:p w14:paraId="50AD88DF"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lastRenderedPageBreak/>
        <w:t xml:space="preserve">Pokud závazné předpisy nebo závazné části </w:t>
      </w:r>
      <w:r w:rsidR="008C1A77">
        <w:rPr>
          <w:rFonts w:ascii="Calibri Light" w:hAnsi="Calibri Light"/>
          <w:color w:val="auto"/>
          <w:kern w:val="1"/>
          <w:sz w:val="22"/>
          <w:szCs w:val="22"/>
          <w:lang w:eastAsia="ar-SA"/>
        </w:rPr>
        <w:t>technických</w:t>
      </w:r>
      <w:r w:rsidRPr="00D551D7">
        <w:rPr>
          <w:rFonts w:ascii="Calibri Light" w:hAnsi="Calibri Light"/>
          <w:color w:val="auto"/>
          <w:kern w:val="1"/>
          <w:sz w:val="22"/>
          <w:szCs w:val="22"/>
          <w:lang w:eastAsia="ar-SA"/>
        </w:rPr>
        <w:t xml:space="preserve"> norem, které jsou platné k datu předání díla</w:t>
      </w:r>
      <w:r w:rsidR="00172F39">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stanoví provedení zkoušek osvědčujících vlastnosti díla nebo jeho</w:t>
      </w:r>
      <w:r w:rsidR="00C31C9F">
        <w:rPr>
          <w:rFonts w:ascii="Calibri Light" w:hAnsi="Calibri Light"/>
          <w:color w:val="auto"/>
          <w:kern w:val="1"/>
          <w:sz w:val="22"/>
          <w:szCs w:val="22"/>
          <w:lang w:eastAsia="ar-SA"/>
        </w:rPr>
        <w:t xml:space="preserve"> </w:t>
      </w:r>
      <w:r w:rsidR="001D772E">
        <w:rPr>
          <w:rFonts w:ascii="Calibri Light" w:hAnsi="Calibri Light"/>
          <w:color w:val="auto"/>
          <w:kern w:val="1"/>
          <w:sz w:val="22"/>
          <w:szCs w:val="22"/>
          <w:lang w:eastAsia="ar-SA"/>
        </w:rPr>
        <w:t>fáze</w:t>
      </w:r>
      <w:r w:rsidRPr="00D551D7">
        <w:rPr>
          <w:rFonts w:ascii="Calibri Light" w:hAnsi="Calibri Light"/>
          <w:color w:val="auto"/>
          <w:kern w:val="1"/>
          <w:sz w:val="22"/>
          <w:szCs w:val="22"/>
          <w:lang w:eastAsia="ar-SA"/>
        </w:rPr>
        <w:t>, musí provedení těchto zkoušek předcházet předání a převzetí díla.</w:t>
      </w:r>
    </w:p>
    <w:p w14:paraId="2C68AC7A" w14:textId="77777777" w:rsidR="00D551D7" w:rsidRPr="00C63F64" w:rsidRDefault="00D551D7" w:rsidP="00B21F54">
      <w:pPr>
        <w:pStyle w:val="Odstavecseseznamem"/>
        <w:numPr>
          <w:ilvl w:val="0"/>
          <w:numId w:val="9"/>
        </w:numPr>
        <w:spacing w:after="200" w:line="252" w:lineRule="auto"/>
        <w:ind w:left="709" w:hanging="709"/>
        <w:jc w:val="both"/>
        <w:rPr>
          <w:rFonts w:ascii="Calibri Light" w:hAnsi="Calibri Light" w:cs="Arial"/>
          <w:sz w:val="22"/>
          <w:szCs w:val="22"/>
        </w:rPr>
      </w:pPr>
      <w:r w:rsidRPr="00C63F64">
        <w:rPr>
          <w:rFonts w:ascii="Calibri Light" w:hAnsi="Calibri Light"/>
          <w:sz w:val="22"/>
          <w:szCs w:val="22"/>
        </w:rPr>
        <w:t>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w:t>
      </w:r>
      <w:r w:rsidR="00772463" w:rsidRPr="00C63F64">
        <w:rPr>
          <w:rFonts w:ascii="Calibri Light" w:hAnsi="Calibri Light"/>
          <w:sz w:val="22"/>
          <w:szCs w:val="22"/>
        </w:rPr>
        <w:t>,</w:t>
      </w:r>
      <w:r w:rsidRPr="00C63F64">
        <w:rPr>
          <w:rFonts w:ascii="Calibri Light" w:hAnsi="Calibri Light"/>
          <w:sz w:val="22"/>
          <w:szCs w:val="22"/>
        </w:rPr>
        <w:t xml:space="preserve"> a odpovídat předpokládanému nebo obvyklému způsobu použití. Zhotovitel je povinen provádět dílo </w:t>
      </w:r>
      <w:r w:rsidRPr="007250A6">
        <w:rPr>
          <w:rFonts w:ascii="Calibri Light" w:hAnsi="Calibri Light"/>
          <w:sz w:val="22"/>
          <w:szCs w:val="22"/>
        </w:rPr>
        <w:t xml:space="preserve">kvalitně dle </w:t>
      </w:r>
      <w:r w:rsidR="003E773A" w:rsidRPr="007250A6">
        <w:rPr>
          <w:rFonts w:ascii="Calibri Light" w:hAnsi="Calibri Light"/>
          <w:sz w:val="22"/>
          <w:szCs w:val="22"/>
        </w:rPr>
        <w:t>H</w:t>
      </w:r>
      <w:r w:rsidRPr="007250A6">
        <w:rPr>
          <w:rFonts w:ascii="Calibri Light" w:hAnsi="Calibri Light"/>
          <w:sz w:val="22"/>
          <w:szCs w:val="22"/>
        </w:rPr>
        <w:t xml:space="preserve">armonogramu </w:t>
      </w:r>
      <w:r w:rsidR="003E773A" w:rsidRPr="007250A6">
        <w:rPr>
          <w:rFonts w:ascii="Calibri Light" w:hAnsi="Calibri Light"/>
          <w:sz w:val="22"/>
          <w:szCs w:val="22"/>
        </w:rPr>
        <w:t>stavebních prací</w:t>
      </w:r>
      <w:r w:rsidRPr="007250A6">
        <w:rPr>
          <w:rFonts w:ascii="Calibri Light" w:hAnsi="Calibri Light"/>
          <w:sz w:val="22"/>
          <w:szCs w:val="22"/>
        </w:rPr>
        <w:t>, posledního stavu</w:t>
      </w:r>
      <w:r w:rsidRPr="00C63F64">
        <w:rPr>
          <w:rFonts w:ascii="Calibri Light" w:hAnsi="Calibri Light"/>
          <w:sz w:val="22"/>
          <w:szCs w:val="22"/>
        </w:rPr>
        <w:t xml:space="preserve"> techniky a předpisů výrobce. Zhotovitel předloží nejpozději k datu předání díla veškerou dokumentaci</w:t>
      </w:r>
      <w:r w:rsidR="00046083" w:rsidRPr="00C63F64">
        <w:rPr>
          <w:rFonts w:ascii="Calibri Light" w:hAnsi="Calibri Light"/>
          <w:sz w:val="22"/>
          <w:szCs w:val="22"/>
        </w:rPr>
        <w:t>, doklady o provedených zkouškách, měřeních atd. dle projektové dokumentace pro provedení stavby</w:t>
      </w:r>
      <w:r w:rsidRPr="00C63F64">
        <w:rPr>
          <w:rFonts w:ascii="Calibri Light" w:hAnsi="Calibri Light"/>
          <w:sz w:val="22"/>
          <w:szCs w:val="22"/>
        </w:rPr>
        <w:t xml:space="preserve"> a atesty o použitých materiálech, výrobcích a zařízeních. Jejich nepředložení je důvodem </w:t>
      </w:r>
      <w:r w:rsidR="003E773A" w:rsidRPr="00C63F64">
        <w:rPr>
          <w:rFonts w:ascii="Calibri Light" w:hAnsi="Calibri Light"/>
          <w:sz w:val="22"/>
          <w:szCs w:val="22"/>
        </w:rPr>
        <w:t>pro</w:t>
      </w:r>
      <w:r w:rsidRPr="00C63F64">
        <w:rPr>
          <w:rFonts w:ascii="Calibri Light" w:hAnsi="Calibri Light"/>
          <w:sz w:val="22"/>
          <w:szCs w:val="22"/>
        </w:rPr>
        <w:t xml:space="preserve"> odmítnutí převzetí díla nebo jeho </w:t>
      </w:r>
      <w:r w:rsidR="001D772E">
        <w:rPr>
          <w:rFonts w:ascii="Calibri Light" w:hAnsi="Calibri Light"/>
          <w:sz w:val="22"/>
          <w:szCs w:val="22"/>
        </w:rPr>
        <w:t>fáze</w:t>
      </w:r>
      <w:r w:rsidR="001D772E" w:rsidRPr="00C63F64">
        <w:rPr>
          <w:rFonts w:ascii="Calibri Light" w:hAnsi="Calibri Light"/>
          <w:sz w:val="22"/>
          <w:szCs w:val="22"/>
        </w:rPr>
        <w:t xml:space="preserve"> </w:t>
      </w:r>
      <w:r w:rsidRPr="00C63F64">
        <w:rPr>
          <w:rFonts w:ascii="Calibri Light" w:hAnsi="Calibri Light"/>
          <w:sz w:val="22"/>
          <w:szCs w:val="22"/>
        </w:rPr>
        <w:t xml:space="preserve">objednatelem. </w:t>
      </w:r>
    </w:p>
    <w:p w14:paraId="46AD9984"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 dostatečným předstihem před zahájením realizace stavby projednat se správcem místních komunikací vedení staveništní dopravy s přihlédnutím ke konstrukčním vlastnostem komunikací.</w:t>
      </w:r>
    </w:p>
    <w:p w14:paraId="0CE72497"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Zhotovitel je povinen před zahájením realizace provést za účasti správce místních komunikací města Říčany pasportizaci komunikací,</w:t>
      </w:r>
      <w:r w:rsidR="00870CB4" w:rsidRPr="005D451A">
        <w:rPr>
          <w:rFonts w:ascii="Calibri Light" w:hAnsi="Calibri Light"/>
          <w:color w:val="auto"/>
          <w:kern w:val="1"/>
          <w:sz w:val="22"/>
          <w:szCs w:val="22"/>
          <w:lang w:eastAsia="ar-SA"/>
        </w:rPr>
        <w:t xml:space="preserve"> </w:t>
      </w:r>
      <w:r w:rsidRPr="005D451A">
        <w:rPr>
          <w:rFonts w:ascii="Calibri Light" w:hAnsi="Calibri Light"/>
          <w:color w:val="auto"/>
          <w:kern w:val="1"/>
          <w:sz w:val="22"/>
          <w:szCs w:val="22"/>
          <w:lang w:eastAsia="ar-SA"/>
        </w:rPr>
        <w:t xml:space="preserve">po kterých bude vedena staveništní </w:t>
      </w:r>
      <w:r w:rsidR="00172F39" w:rsidRPr="005D451A">
        <w:rPr>
          <w:rFonts w:ascii="Calibri Light" w:hAnsi="Calibri Light"/>
          <w:color w:val="auto"/>
          <w:kern w:val="1"/>
          <w:sz w:val="22"/>
          <w:szCs w:val="22"/>
          <w:lang w:eastAsia="ar-SA"/>
        </w:rPr>
        <w:t>doprava nebo</w:t>
      </w:r>
      <w:r w:rsidRPr="005D451A">
        <w:rPr>
          <w:rFonts w:ascii="Calibri Light" w:hAnsi="Calibri Light"/>
          <w:color w:val="auto"/>
          <w:kern w:val="1"/>
          <w:sz w:val="22"/>
          <w:szCs w:val="22"/>
          <w:lang w:eastAsia="ar-SA"/>
        </w:rPr>
        <w:t xml:space="preserve"> budou stavbou jinak dotčeny.</w:t>
      </w:r>
      <w:r w:rsidR="00B502DF" w:rsidRPr="005D451A">
        <w:rPr>
          <w:rFonts w:ascii="Calibri Light" w:hAnsi="Calibri Light"/>
          <w:color w:val="auto"/>
          <w:kern w:val="1"/>
          <w:sz w:val="22"/>
          <w:szCs w:val="22"/>
          <w:lang w:eastAsia="ar-SA"/>
        </w:rPr>
        <w:t xml:space="preserve"> </w:t>
      </w:r>
    </w:p>
    <w:p w14:paraId="1A735AD9"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 xml:space="preserve">Pokud k provedení některých částí díla použije zhotovitel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dodavatele, odpovídá za to, že i tito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dodavatelé, jejichž závazný seznam tvoří přílohu č. </w:t>
      </w:r>
      <w:r w:rsidR="004E1F19">
        <w:rPr>
          <w:rFonts w:ascii="Calibri Light" w:hAnsi="Calibri Light"/>
          <w:color w:val="auto"/>
          <w:kern w:val="1"/>
          <w:sz w:val="22"/>
          <w:szCs w:val="22"/>
          <w:lang w:eastAsia="ar-SA"/>
        </w:rPr>
        <w:t>3</w:t>
      </w:r>
      <w:r w:rsidRPr="005D451A">
        <w:rPr>
          <w:rFonts w:ascii="Calibri Light" w:hAnsi="Calibri Light"/>
          <w:color w:val="auto"/>
          <w:kern w:val="1"/>
          <w:sz w:val="22"/>
          <w:szCs w:val="22"/>
          <w:lang w:eastAsia="ar-SA"/>
        </w:rPr>
        <w:t xml:space="preserve"> této smlouvy, budou disponovat veškerými oprávněními potřebnými pro zhotovení díla v rozsahu jimi zajišťované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dodávky</w:t>
      </w:r>
      <w:r w:rsidR="00772463" w:rsidRPr="005D451A">
        <w:rPr>
          <w:rFonts w:ascii="Calibri Light" w:hAnsi="Calibri Light"/>
          <w:color w:val="auto"/>
          <w:kern w:val="1"/>
          <w:sz w:val="22"/>
          <w:szCs w:val="22"/>
          <w:lang w:eastAsia="ar-SA"/>
        </w:rPr>
        <w:t>.</w:t>
      </w:r>
    </w:p>
    <w:p w14:paraId="5670EDD4"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 xml:space="preserve">Zhotovitel odpovídá přímo za výběr a řádnou koordinaci všech </w:t>
      </w:r>
      <w:r w:rsidR="00BB5764" w:rsidRPr="005D451A">
        <w:rPr>
          <w:rFonts w:ascii="Calibri Light" w:hAnsi="Calibri Light"/>
          <w:color w:val="auto"/>
          <w:kern w:val="1"/>
          <w:sz w:val="22"/>
          <w:szCs w:val="22"/>
          <w:lang w:eastAsia="ar-SA"/>
        </w:rPr>
        <w:t>pod</w:t>
      </w:r>
      <w:r w:rsidRPr="005D451A">
        <w:rPr>
          <w:rFonts w:ascii="Calibri Light" w:hAnsi="Calibri Light"/>
          <w:color w:val="auto"/>
          <w:kern w:val="1"/>
          <w:sz w:val="22"/>
          <w:szCs w:val="22"/>
          <w:lang w:eastAsia="ar-SA"/>
        </w:rPr>
        <w:t xml:space="preserve">dodavatelů. </w:t>
      </w:r>
    </w:p>
    <w:p w14:paraId="4560C44B" w14:textId="77777777" w:rsidR="00D551D7" w:rsidRPr="005D451A"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5D451A">
        <w:rPr>
          <w:rFonts w:ascii="Calibri Light" w:hAnsi="Calibri Light"/>
          <w:color w:val="auto"/>
          <w:kern w:val="1"/>
          <w:sz w:val="22"/>
          <w:szCs w:val="22"/>
          <w:lang w:eastAsia="ar-SA"/>
        </w:rPr>
        <w:t>Zhotovitel je</w:t>
      </w:r>
      <w:r w:rsidRPr="00D551D7">
        <w:rPr>
          <w:rFonts w:ascii="Calibri Light" w:hAnsi="Calibri Light"/>
          <w:color w:val="auto"/>
          <w:kern w:val="1"/>
          <w:sz w:val="22"/>
          <w:szCs w:val="22"/>
          <w:lang w:eastAsia="ar-SA"/>
        </w:rPr>
        <w:t xml:space="preserve"> povinen udržovat pracoviště v čistotě, odvážet stavební odpad a vykonávat pravidelně denně hrubé čištění po skončení svých prací. Jestliže objednatel vyzve zhotovitele k úklidu staveniště a ten tak neprodleně neučiní, má objednatel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w:t>
      </w:r>
      <w:r w:rsidR="00772463">
        <w:rPr>
          <w:rFonts w:ascii="Calibri Light" w:hAnsi="Calibri Light"/>
          <w:color w:val="auto"/>
          <w:kern w:val="1"/>
          <w:sz w:val="22"/>
          <w:szCs w:val="22"/>
          <w:lang w:eastAsia="ar-SA"/>
        </w:rPr>
        <w:t>závaznými</w:t>
      </w:r>
      <w:r w:rsidRPr="00D551D7">
        <w:rPr>
          <w:rFonts w:ascii="Calibri Light" w:hAnsi="Calibri Light"/>
          <w:color w:val="auto"/>
          <w:kern w:val="1"/>
          <w:sz w:val="22"/>
          <w:szCs w:val="22"/>
          <w:lang w:eastAsia="ar-SA"/>
        </w:rPr>
        <w:t xml:space="preserve"> právními předpisy, především v souladu se zákonem č. 185/2001 Sb., o odpadech, a vyhláškou č. 383/2001 Sb. 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v souvislosti s realizací díla dojde k poškození komunikací, je zhotovitel povinen je bez zbytečného odkladu uvést do původního stavu.</w:t>
      </w:r>
      <w:r w:rsidR="00DD40CE">
        <w:rPr>
          <w:rFonts w:ascii="Calibri Light" w:hAnsi="Calibri Light"/>
          <w:color w:val="auto"/>
          <w:kern w:val="1"/>
          <w:sz w:val="22"/>
          <w:szCs w:val="22"/>
          <w:lang w:eastAsia="ar-SA"/>
        </w:rPr>
        <w:t xml:space="preserve"> </w:t>
      </w:r>
      <w:bookmarkStart w:id="8" w:name="_Hlk31918473"/>
      <w:r w:rsidR="00DD40CE" w:rsidRPr="005D451A">
        <w:rPr>
          <w:rFonts w:ascii="Calibri Light" w:hAnsi="Calibri Light"/>
          <w:color w:val="000000" w:themeColor="text1"/>
          <w:kern w:val="1"/>
          <w:sz w:val="22"/>
          <w:szCs w:val="22"/>
          <w:lang w:eastAsia="ar-SA"/>
        </w:rPr>
        <w:t xml:space="preserve">Do </w:t>
      </w:r>
      <w:r w:rsidR="005D451A" w:rsidRPr="005D451A">
        <w:rPr>
          <w:rFonts w:ascii="Calibri Light" w:hAnsi="Calibri Light"/>
          <w:color w:val="000000" w:themeColor="text1"/>
          <w:kern w:val="1"/>
          <w:sz w:val="22"/>
          <w:szCs w:val="22"/>
          <w:lang w:eastAsia="ar-SA"/>
        </w:rPr>
        <w:t>10 dnů</w:t>
      </w:r>
      <w:r w:rsidR="00DD40CE" w:rsidRPr="005D451A">
        <w:rPr>
          <w:rFonts w:ascii="Calibri Light" w:hAnsi="Calibri Light"/>
          <w:color w:val="000000" w:themeColor="text1"/>
          <w:kern w:val="1"/>
          <w:sz w:val="22"/>
          <w:szCs w:val="22"/>
          <w:lang w:eastAsia="ar-SA"/>
        </w:rPr>
        <w:t xml:space="preserve"> od </w:t>
      </w:r>
      <w:r w:rsidR="00DD40CE" w:rsidRPr="005D451A">
        <w:rPr>
          <w:rFonts w:ascii="Calibri Light" w:hAnsi="Calibri Light"/>
          <w:color w:val="auto"/>
          <w:kern w:val="1"/>
          <w:sz w:val="22"/>
          <w:szCs w:val="22"/>
          <w:lang w:eastAsia="ar-SA"/>
        </w:rPr>
        <w:t xml:space="preserve">předání díla </w:t>
      </w:r>
      <w:r w:rsidR="009D4F14">
        <w:rPr>
          <w:rFonts w:ascii="Calibri Light" w:hAnsi="Calibri Light"/>
          <w:color w:val="auto"/>
          <w:kern w:val="1"/>
          <w:sz w:val="22"/>
          <w:szCs w:val="22"/>
          <w:lang w:eastAsia="ar-SA"/>
        </w:rPr>
        <w:t xml:space="preserve">nebo jeho </w:t>
      </w:r>
      <w:r w:rsidR="001D772E">
        <w:rPr>
          <w:rFonts w:ascii="Calibri Light" w:hAnsi="Calibri Light"/>
          <w:color w:val="auto"/>
          <w:kern w:val="1"/>
          <w:sz w:val="22"/>
          <w:szCs w:val="22"/>
          <w:lang w:eastAsia="ar-SA"/>
        </w:rPr>
        <w:t xml:space="preserve">fáze </w:t>
      </w:r>
      <w:r w:rsidR="009D4F14">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 xml:space="preserve">fáze </w:t>
      </w:r>
      <w:r w:rsidR="00DD40CE" w:rsidRPr="005D451A">
        <w:rPr>
          <w:rFonts w:ascii="Calibri Light" w:hAnsi="Calibri Light"/>
          <w:color w:val="auto"/>
          <w:kern w:val="1"/>
          <w:sz w:val="22"/>
          <w:szCs w:val="22"/>
          <w:lang w:eastAsia="ar-SA"/>
        </w:rPr>
        <w:t xml:space="preserve">předloží zhotovitel objednateli zápis o </w:t>
      </w:r>
      <w:r w:rsidR="00DF33A4" w:rsidRPr="005D451A">
        <w:rPr>
          <w:rFonts w:ascii="Calibri Light" w:hAnsi="Calibri Light"/>
          <w:color w:val="auto"/>
          <w:kern w:val="1"/>
          <w:sz w:val="22"/>
          <w:szCs w:val="22"/>
          <w:lang w:eastAsia="ar-SA"/>
        </w:rPr>
        <w:t>kontrole</w:t>
      </w:r>
      <w:r w:rsidR="00DD40CE" w:rsidRPr="005D451A">
        <w:rPr>
          <w:rFonts w:ascii="Calibri Light" w:hAnsi="Calibri Light"/>
          <w:color w:val="auto"/>
          <w:kern w:val="1"/>
          <w:sz w:val="22"/>
          <w:szCs w:val="22"/>
          <w:lang w:eastAsia="ar-SA"/>
        </w:rPr>
        <w:t xml:space="preserve"> stavu dotčených komunikací, jímž správce </w:t>
      </w:r>
      <w:r w:rsidR="006B5632" w:rsidRPr="005D451A">
        <w:rPr>
          <w:rFonts w:ascii="Calibri Light" w:hAnsi="Calibri Light"/>
          <w:color w:val="auto"/>
          <w:kern w:val="1"/>
          <w:sz w:val="22"/>
          <w:szCs w:val="22"/>
          <w:lang w:eastAsia="ar-SA"/>
        </w:rPr>
        <w:t xml:space="preserve">místních </w:t>
      </w:r>
      <w:r w:rsidR="00DD40CE" w:rsidRPr="005D451A">
        <w:rPr>
          <w:rFonts w:ascii="Calibri Light" w:hAnsi="Calibri Light"/>
          <w:color w:val="auto"/>
          <w:kern w:val="1"/>
          <w:sz w:val="22"/>
          <w:szCs w:val="22"/>
          <w:lang w:eastAsia="ar-SA"/>
        </w:rPr>
        <w:t xml:space="preserve">komunikací ověří stav komunikací oproti pasportu zpracovanému dle odst. 8.5. </w:t>
      </w:r>
    </w:p>
    <w:bookmarkEnd w:id="8"/>
    <w:p w14:paraId="2C5748C4"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Použije-li zhotovitel cizí zařízení </w:t>
      </w:r>
      <w:r w:rsidR="00041F9A">
        <w:rPr>
          <w:rFonts w:ascii="Calibri Light" w:hAnsi="Calibri Light"/>
          <w:color w:val="auto"/>
          <w:kern w:val="1"/>
          <w:sz w:val="22"/>
          <w:szCs w:val="22"/>
          <w:lang w:eastAsia="ar-SA"/>
        </w:rPr>
        <w:t>nebo</w:t>
      </w:r>
      <w:r w:rsidRPr="00D551D7">
        <w:rPr>
          <w:rFonts w:ascii="Calibri Light" w:hAnsi="Calibri Light"/>
          <w:color w:val="auto"/>
          <w:kern w:val="1"/>
          <w:sz w:val="22"/>
          <w:szCs w:val="22"/>
          <w:lang w:eastAsia="ar-SA"/>
        </w:rPr>
        <w:t xml:space="preserve"> lešení, pak jedná na vlastní nebezpečí. Objednatel nepřebírá žádnou odpovědnost za bezpečnost a vhodnost takových zařízení pro účely zhotovitele. Zhotovitel </w:t>
      </w:r>
      <w:r w:rsidR="00643C3D">
        <w:rPr>
          <w:rFonts w:ascii="Calibri Light" w:hAnsi="Calibri Light"/>
          <w:color w:val="auto"/>
          <w:kern w:val="1"/>
          <w:sz w:val="22"/>
          <w:szCs w:val="22"/>
          <w:lang w:eastAsia="ar-SA"/>
        </w:rPr>
        <w:t>nese</w:t>
      </w:r>
      <w:r w:rsidRPr="00D551D7">
        <w:rPr>
          <w:rFonts w:ascii="Calibri Light" w:hAnsi="Calibri Light"/>
          <w:color w:val="auto"/>
          <w:kern w:val="1"/>
          <w:sz w:val="22"/>
          <w:szCs w:val="22"/>
          <w:lang w:eastAsia="ar-SA"/>
        </w:rPr>
        <w:t xml:space="preserve"> odpovědnost za škody způsobené užíváním těchto zařízení</w:t>
      </w:r>
      <w:r w:rsidR="00041F9A">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a to vč</w:t>
      </w:r>
      <w:r w:rsidR="00041F9A">
        <w:rPr>
          <w:rFonts w:ascii="Calibri Light" w:hAnsi="Calibri Light"/>
          <w:color w:val="auto"/>
          <w:kern w:val="1"/>
          <w:sz w:val="22"/>
          <w:szCs w:val="22"/>
          <w:lang w:eastAsia="ar-SA"/>
        </w:rPr>
        <w:t>etně</w:t>
      </w:r>
      <w:r w:rsidRPr="00D551D7">
        <w:rPr>
          <w:rFonts w:ascii="Calibri Light" w:hAnsi="Calibri Light"/>
          <w:color w:val="auto"/>
          <w:kern w:val="1"/>
          <w:sz w:val="22"/>
          <w:szCs w:val="22"/>
          <w:lang w:eastAsia="ar-SA"/>
        </w:rPr>
        <w:t xml:space="preserve"> škod na zdraví i vůči třetím osobám.</w:t>
      </w:r>
    </w:p>
    <w:p w14:paraId="2B8F40AD"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musí jím provedené práce a dodávky chránit před poškozením a krádeží až do převzetí celého díla objednatelem. Zhotovitel bude na vlastní náklady a nebezpečí skladovat veškeré materiály</w:t>
      </w:r>
      <w:r w:rsidR="006B5632">
        <w:rPr>
          <w:rFonts w:ascii="Calibri Light" w:hAnsi="Calibri Light"/>
          <w:color w:val="auto"/>
          <w:kern w:val="1"/>
          <w:sz w:val="22"/>
          <w:szCs w:val="22"/>
          <w:lang w:eastAsia="ar-SA"/>
        </w:rPr>
        <w:t xml:space="preserve"> </w:t>
      </w:r>
      <w:r w:rsidRPr="00D551D7">
        <w:rPr>
          <w:rFonts w:ascii="Calibri Light" w:hAnsi="Calibri Light"/>
          <w:color w:val="auto"/>
          <w:kern w:val="1"/>
          <w:sz w:val="22"/>
          <w:szCs w:val="22"/>
          <w:lang w:eastAsia="ar-SA"/>
        </w:rPr>
        <w:t xml:space="preserve">a zařízení včetně příslušenství až do doby jejich montáže, zabudování nebo zpětného odvozu ze stavby.  </w:t>
      </w:r>
    </w:p>
    <w:p w14:paraId="31B0EC8A" w14:textId="77777777" w:rsidR="00D551D7" w:rsidRPr="00D551D7"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se zavazuje rovněž k provedení nezbytných stavebních úprav v realizační fázi dle § 137 stavebního zákona č. 183/2006 Sb. nezávisle na tom, zda tyto skutečnosti mohl předpokládat. </w:t>
      </w:r>
      <w:r w:rsidR="004B176A">
        <w:rPr>
          <w:rFonts w:ascii="Calibri Light" w:hAnsi="Calibri Light"/>
          <w:color w:val="auto"/>
          <w:kern w:val="1"/>
          <w:sz w:val="22"/>
          <w:szCs w:val="22"/>
          <w:lang w:eastAsia="ar-SA"/>
        </w:rPr>
        <w:t>Pro zadání těchto prací platí ustanovení článku 11</w:t>
      </w:r>
      <w:r w:rsidRPr="00D551D7">
        <w:rPr>
          <w:rFonts w:ascii="Calibri Light" w:hAnsi="Calibri Light"/>
          <w:color w:val="auto"/>
          <w:kern w:val="1"/>
          <w:sz w:val="22"/>
          <w:szCs w:val="22"/>
          <w:lang w:eastAsia="ar-SA"/>
        </w:rPr>
        <w:t xml:space="preserve"> této smlouvy.</w:t>
      </w:r>
    </w:p>
    <w:p w14:paraId="6B6F2CBE" w14:textId="77777777" w:rsidR="00D551D7" w:rsidRPr="001D796F" w:rsidRDefault="00D551D7" w:rsidP="00B21F54">
      <w:pPr>
        <w:pStyle w:val="Normlnweb"/>
        <w:numPr>
          <w:ilvl w:val="0"/>
          <w:numId w:val="9"/>
        </w:numPr>
        <w:spacing w:after="200" w:line="252" w:lineRule="auto"/>
        <w:ind w:left="709" w:hanging="709"/>
        <w:jc w:val="both"/>
        <w:rPr>
          <w:rFonts w:ascii="Calibri Light" w:hAnsi="Calibri Light"/>
          <w:color w:val="000000" w:themeColor="text1"/>
          <w:kern w:val="1"/>
          <w:sz w:val="22"/>
          <w:szCs w:val="22"/>
          <w:lang w:eastAsia="ar-SA"/>
        </w:rPr>
      </w:pPr>
      <w:r w:rsidRPr="001D796F">
        <w:rPr>
          <w:rFonts w:ascii="Calibri Light" w:hAnsi="Calibri Light"/>
          <w:color w:val="auto"/>
          <w:kern w:val="1"/>
          <w:sz w:val="22"/>
          <w:szCs w:val="22"/>
          <w:lang w:eastAsia="ar-SA"/>
        </w:rPr>
        <w:lastRenderedPageBreak/>
        <w:t>Zhotovitel zajistí řádné vedení a archivaci všech dokladů (listinných, popř. na elektronických nosičích) spojených s plněním předmětu smlouvy a umožní objednatel</w:t>
      </w:r>
      <w:r w:rsidR="003E773A" w:rsidRPr="001D796F">
        <w:rPr>
          <w:rFonts w:ascii="Calibri Light" w:hAnsi="Calibri Light"/>
          <w:color w:val="auto"/>
          <w:kern w:val="1"/>
          <w:sz w:val="22"/>
          <w:szCs w:val="22"/>
          <w:lang w:eastAsia="ar-SA"/>
        </w:rPr>
        <w:t>i</w:t>
      </w:r>
      <w:r w:rsidRPr="001D796F">
        <w:rPr>
          <w:rFonts w:ascii="Calibri Light" w:hAnsi="Calibri Light"/>
          <w:color w:val="auto"/>
          <w:kern w:val="1"/>
          <w:sz w:val="22"/>
          <w:szCs w:val="22"/>
          <w:lang w:eastAsia="ar-SA"/>
        </w:rPr>
        <w:t xml:space="preserve"> </w:t>
      </w:r>
      <w:r w:rsidR="003E773A" w:rsidRPr="001D796F">
        <w:rPr>
          <w:rFonts w:ascii="Calibri Light" w:hAnsi="Calibri Light"/>
          <w:color w:val="auto"/>
          <w:kern w:val="1"/>
          <w:sz w:val="22"/>
          <w:szCs w:val="22"/>
          <w:lang w:eastAsia="ar-SA"/>
        </w:rPr>
        <w:t xml:space="preserve">jejich </w:t>
      </w:r>
      <w:r w:rsidRPr="001D796F">
        <w:rPr>
          <w:rFonts w:ascii="Calibri Light" w:hAnsi="Calibri Light"/>
          <w:color w:val="auto"/>
          <w:kern w:val="1"/>
          <w:sz w:val="22"/>
          <w:szCs w:val="22"/>
          <w:lang w:eastAsia="ar-SA"/>
        </w:rPr>
        <w:t>kontrol</w:t>
      </w:r>
      <w:r w:rsidR="003E773A" w:rsidRPr="001D796F">
        <w:rPr>
          <w:rFonts w:ascii="Calibri Light" w:hAnsi="Calibri Light"/>
          <w:color w:val="auto"/>
          <w:kern w:val="1"/>
          <w:sz w:val="22"/>
          <w:szCs w:val="22"/>
          <w:lang w:eastAsia="ar-SA"/>
        </w:rPr>
        <w:t>u</w:t>
      </w:r>
      <w:r w:rsidR="006B5632" w:rsidRPr="001D796F">
        <w:rPr>
          <w:rFonts w:ascii="Calibri Light" w:hAnsi="Calibri Light"/>
          <w:color w:val="auto"/>
          <w:kern w:val="1"/>
          <w:sz w:val="22"/>
          <w:szCs w:val="22"/>
          <w:lang w:eastAsia="ar-SA"/>
        </w:rPr>
        <w:t xml:space="preserve">; obdobnou povinností zaváže </w:t>
      </w:r>
      <w:r w:rsidR="006B5632" w:rsidRPr="001D796F">
        <w:rPr>
          <w:rFonts w:ascii="Calibri Light" w:hAnsi="Calibri Light"/>
          <w:color w:val="000000" w:themeColor="text1"/>
          <w:kern w:val="1"/>
          <w:sz w:val="22"/>
          <w:szCs w:val="22"/>
          <w:lang w:eastAsia="ar-SA"/>
        </w:rPr>
        <w:t>zhotovitel i své poddodavatele</w:t>
      </w:r>
      <w:r w:rsidRPr="001D796F">
        <w:rPr>
          <w:rFonts w:ascii="Calibri Light" w:hAnsi="Calibri Light"/>
          <w:color w:val="000000" w:themeColor="text1"/>
          <w:kern w:val="1"/>
          <w:sz w:val="22"/>
          <w:szCs w:val="22"/>
          <w:lang w:eastAsia="ar-SA"/>
        </w:rPr>
        <w:t xml:space="preserve">. Zhotovitel je povinen </w:t>
      </w:r>
      <w:r w:rsidR="00862156" w:rsidRPr="001D796F">
        <w:rPr>
          <w:rFonts w:ascii="Calibri Light" w:hAnsi="Calibri Light"/>
          <w:color w:val="000000" w:themeColor="text1"/>
          <w:kern w:val="1"/>
          <w:sz w:val="22"/>
          <w:szCs w:val="22"/>
          <w:lang w:eastAsia="ar-SA"/>
        </w:rPr>
        <w:t xml:space="preserve">uchovávat </w:t>
      </w:r>
      <w:r w:rsidRPr="001D796F">
        <w:rPr>
          <w:rFonts w:ascii="Calibri Light" w:hAnsi="Calibri Light"/>
          <w:color w:val="000000" w:themeColor="text1"/>
          <w:kern w:val="1"/>
          <w:sz w:val="22"/>
          <w:szCs w:val="22"/>
          <w:lang w:eastAsia="ar-SA"/>
        </w:rPr>
        <w:t>veškerou dokumentaci k provádění díla po dobu 10 let od nabytí právní moci kolaudačního rozhodnutí.</w:t>
      </w:r>
    </w:p>
    <w:p w14:paraId="23146139" w14:textId="77777777" w:rsidR="00D551D7" w:rsidRPr="00870CB4" w:rsidRDefault="00D551D7" w:rsidP="00B21F54">
      <w:pPr>
        <w:pStyle w:val="Normlnweb"/>
        <w:numPr>
          <w:ilvl w:val="0"/>
          <w:numId w:val="9"/>
        </w:numPr>
        <w:spacing w:after="200" w:line="252" w:lineRule="auto"/>
        <w:ind w:left="709" w:hanging="709"/>
        <w:jc w:val="both"/>
        <w:rPr>
          <w:rFonts w:ascii="Calibri Light" w:hAnsi="Calibri Light"/>
          <w:color w:val="000000" w:themeColor="text1"/>
          <w:kern w:val="1"/>
          <w:sz w:val="22"/>
          <w:szCs w:val="22"/>
          <w:lang w:eastAsia="ar-SA"/>
        </w:rPr>
      </w:pPr>
      <w:r w:rsidRPr="00870CB4">
        <w:rPr>
          <w:rFonts w:ascii="Calibri Light" w:hAnsi="Calibri Light"/>
          <w:color w:val="000000" w:themeColor="text1"/>
          <w:kern w:val="1"/>
          <w:sz w:val="22"/>
          <w:szCs w:val="22"/>
          <w:lang w:eastAsia="ar-SA"/>
        </w:rPr>
        <w:t>Zhotovitel se zavazuje v maximální možné míře šetřit životní prostředí a dodržovat příslušné právní předpisy.</w:t>
      </w:r>
    </w:p>
    <w:p w14:paraId="5FE28645" w14:textId="77777777" w:rsidR="00105536" w:rsidRPr="00105536" w:rsidRDefault="00727F41" w:rsidP="00105536">
      <w:pPr>
        <w:pStyle w:val="Normlnweb"/>
        <w:numPr>
          <w:ilvl w:val="0"/>
          <w:numId w:val="9"/>
        </w:numPr>
        <w:spacing w:after="200" w:line="252" w:lineRule="auto"/>
        <w:ind w:left="709" w:hanging="709"/>
        <w:jc w:val="both"/>
        <w:rPr>
          <w:rFonts w:ascii="Calibri Light" w:hAnsi="Calibri Light"/>
          <w:iCs/>
          <w:color w:val="000000" w:themeColor="text1"/>
          <w:kern w:val="1"/>
          <w:sz w:val="22"/>
          <w:szCs w:val="22"/>
          <w:lang w:eastAsia="ar-SA"/>
        </w:rPr>
      </w:pPr>
      <w:r w:rsidRPr="00200C8B">
        <w:rPr>
          <w:rFonts w:ascii="Calibri Light" w:hAnsi="Calibri Light"/>
          <w:iCs/>
          <w:color w:val="000000" w:themeColor="text1"/>
          <w:kern w:val="1"/>
          <w:sz w:val="22"/>
          <w:szCs w:val="22"/>
          <w:lang w:eastAsia="ar-SA"/>
        </w:rPr>
        <w:t xml:space="preserve">Zhotovitel bere na vědomí, že </w:t>
      </w:r>
      <w:r w:rsidR="00CC1EE3">
        <w:rPr>
          <w:rFonts w:ascii="Calibri Light" w:hAnsi="Calibri Light"/>
          <w:iCs/>
          <w:color w:val="000000" w:themeColor="text1"/>
          <w:kern w:val="1"/>
          <w:sz w:val="22"/>
          <w:szCs w:val="22"/>
          <w:lang w:eastAsia="ar-SA"/>
        </w:rPr>
        <w:t xml:space="preserve">v průběhu </w:t>
      </w:r>
      <w:r w:rsidRPr="00200C8B">
        <w:rPr>
          <w:rFonts w:ascii="Calibri Light" w:hAnsi="Calibri Light"/>
          <w:iCs/>
          <w:color w:val="000000" w:themeColor="text1"/>
          <w:kern w:val="1"/>
          <w:sz w:val="22"/>
          <w:szCs w:val="22"/>
          <w:lang w:eastAsia="ar-SA"/>
        </w:rPr>
        <w:t>stavební</w:t>
      </w:r>
      <w:r w:rsidR="00CC1EE3">
        <w:rPr>
          <w:rFonts w:ascii="Calibri Light" w:hAnsi="Calibri Light"/>
          <w:iCs/>
          <w:color w:val="000000" w:themeColor="text1"/>
          <w:kern w:val="1"/>
          <w:sz w:val="22"/>
          <w:szCs w:val="22"/>
          <w:lang w:eastAsia="ar-SA"/>
        </w:rPr>
        <w:t>ch</w:t>
      </w:r>
      <w:r w:rsidRPr="00200C8B">
        <w:rPr>
          <w:rFonts w:ascii="Calibri Light" w:hAnsi="Calibri Light"/>
          <w:iCs/>
          <w:color w:val="000000" w:themeColor="text1"/>
          <w:kern w:val="1"/>
          <w:sz w:val="22"/>
          <w:szCs w:val="22"/>
          <w:lang w:eastAsia="ar-SA"/>
        </w:rPr>
        <w:t xml:space="preserve"> pr</w:t>
      </w:r>
      <w:r w:rsidR="00CC1EE3">
        <w:rPr>
          <w:rFonts w:ascii="Calibri Light" w:hAnsi="Calibri Light"/>
          <w:iCs/>
          <w:color w:val="000000" w:themeColor="text1"/>
          <w:kern w:val="1"/>
          <w:sz w:val="22"/>
          <w:szCs w:val="22"/>
          <w:lang w:eastAsia="ar-SA"/>
        </w:rPr>
        <w:t>a</w:t>
      </w:r>
      <w:r w:rsidRPr="00200C8B">
        <w:rPr>
          <w:rFonts w:ascii="Calibri Light" w:hAnsi="Calibri Light"/>
          <w:iCs/>
          <w:color w:val="000000" w:themeColor="text1"/>
          <w:kern w:val="1"/>
          <w:sz w:val="22"/>
          <w:szCs w:val="22"/>
          <w:lang w:eastAsia="ar-SA"/>
        </w:rPr>
        <w:t>c</w:t>
      </w:r>
      <w:r w:rsidR="00CC1EE3">
        <w:rPr>
          <w:rFonts w:ascii="Calibri Light" w:hAnsi="Calibri Light"/>
          <w:iCs/>
          <w:color w:val="000000" w:themeColor="text1"/>
          <w:kern w:val="1"/>
          <w:sz w:val="22"/>
          <w:szCs w:val="22"/>
          <w:lang w:eastAsia="ar-SA"/>
        </w:rPr>
        <w:t xml:space="preserve">í bude nesmí být omezen provoz restaurace Marvánek </w:t>
      </w:r>
      <w:r w:rsidR="00105536" w:rsidRPr="00105536">
        <w:rPr>
          <w:rFonts w:ascii="Calibri Light" w:hAnsi="Calibri Light"/>
          <w:color w:val="auto"/>
          <w:kern w:val="1"/>
          <w:sz w:val="22"/>
          <w:szCs w:val="22"/>
          <w:lang w:eastAsia="ar-SA"/>
        </w:rPr>
        <w:t>a že je povinen po celou dobu provádění díla zajistit možnost zásobování a pěšího a cyklistického přístupu do objektu restaurace na parc. č. 2681, k.ú. Říčany u Prahy.</w:t>
      </w:r>
    </w:p>
    <w:p w14:paraId="1045F89C" w14:textId="5798DE6B" w:rsidR="00404D18" w:rsidRDefault="00404D18" w:rsidP="00B21F54">
      <w:pPr>
        <w:pStyle w:val="Normlnweb"/>
        <w:numPr>
          <w:ilvl w:val="0"/>
          <w:numId w:val="9"/>
        </w:numPr>
        <w:spacing w:after="200" w:line="252" w:lineRule="auto"/>
        <w:ind w:left="709" w:hanging="709"/>
        <w:jc w:val="both"/>
        <w:rPr>
          <w:rFonts w:ascii="Calibri Light" w:hAnsi="Calibri Light"/>
          <w:iCs/>
          <w:color w:val="000000" w:themeColor="text1"/>
          <w:kern w:val="1"/>
          <w:sz w:val="22"/>
          <w:szCs w:val="22"/>
          <w:lang w:eastAsia="ar-SA"/>
        </w:rPr>
      </w:pPr>
      <w:r w:rsidRPr="002801C9">
        <w:rPr>
          <w:rFonts w:ascii="Calibri Light" w:hAnsi="Calibri Light"/>
          <w:iCs/>
          <w:color w:val="000000" w:themeColor="text1"/>
          <w:kern w:val="1"/>
          <w:sz w:val="22"/>
          <w:szCs w:val="22"/>
          <w:lang w:eastAsia="ar-SA"/>
        </w:rPr>
        <w:t>Zhotovitel je povinen po celou dobu výstavby zajistit přístup k nemovitostem</w:t>
      </w:r>
      <w:r w:rsidR="00CC1EE3">
        <w:rPr>
          <w:rFonts w:ascii="Calibri Light" w:hAnsi="Calibri Light"/>
          <w:iCs/>
          <w:color w:val="000000" w:themeColor="text1"/>
          <w:kern w:val="1"/>
          <w:sz w:val="22"/>
          <w:szCs w:val="22"/>
          <w:lang w:eastAsia="ar-SA"/>
        </w:rPr>
        <w:t xml:space="preserve"> v dotčené lokalitě</w:t>
      </w:r>
      <w:r w:rsidR="00105536">
        <w:rPr>
          <w:rFonts w:ascii="Calibri Light" w:hAnsi="Calibri Light"/>
          <w:iCs/>
          <w:color w:val="000000" w:themeColor="text1"/>
          <w:kern w:val="1"/>
          <w:sz w:val="22"/>
          <w:szCs w:val="22"/>
          <w:lang w:eastAsia="ar-SA"/>
        </w:rPr>
        <w:t xml:space="preserve"> vč. objektu  </w:t>
      </w:r>
      <w:r w:rsidR="00105536">
        <w:rPr>
          <w:rFonts w:ascii="Calibri Light" w:hAnsi="Calibri Light"/>
          <w:color w:val="auto"/>
          <w:kern w:val="1"/>
          <w:sz w:val="22"/>
          <w:szCs w:val="22"/>
          <w:lang w:eastAsia="ar-SA"/>
        </w:rPr>
        <w:t>rybářské klubovny na parc.č. 2418/3</w:t>
      </w:r>
      <w:r w:rsidRPr="002801C9">
        <w:rPr>
          <w:rFonts w:ascii="Calibri Light" w:hAnsi="Calibri Light"/>
          <w:iCs/>
          <w:color w:val="000000" w:themeColor="text1"/>
          <w:kern w:val="1"/>
          <w:sz w:val="22"/>
          <w:szCs w:val="22"/>
          <w:lang w:eastAsia="ar-SA"/>
        </w:rPr>
        <w:t xml:space="preserve"> p</w:t>
      </w:r>
      <w:r w:rsidR="002801C9" w:rsidRPr="002801C9">
        <w:rPr>
          <w:rFonts w:ascii="Calibri Light" w:hAnsi="Calibri Light"/>
          <w:iCs/>
          <w:color w:val="000000" w:themeColor="text1"/>
          <w:kern w:val="1"/>
          <w:sz w:val="22"/>
          <w:szCs w:val="22"/>
          <w:lang w:eastAsia="ar-SA"/>
        </w:rPr>
        <w:t>říjezd vozidlům záchranné služby a osobám s průkazem ZTP.</w:t>
      </w:r>
    </w:p>
    <w:p w14:paraId="1E999048" w14:textId="3CF0264F" w:rsidR="00DC2391" w:rsidRPr="002801C9" w:rsidRDefault="00DC2391" w:rsidP="00B21F54">
      <w:pPr>
        <w:pStyle w:val="Normlnweb"/>
        <w:numPr>
          <w:ilvl w:val="0"/>
          <w:numId w:val="9"/>
        </w:numPr>
        <w:spacing w:after="200" w:line="252" w:lineRule="auto"/>
        <w:ind w:left="709" w:hanging="709"/>
        <w:jc w:val="both"/>
        <w:rPr>
          <w:rFonts w:ascii="Calibri Light" w:hAnsi="Calibri Light"/>
          <w:iCs/>
          <w:color w:val="000000" w:themeColor="text1"/>
          <w:kern w:val="1"/>
          <w:sz w:val="22"/>
          <w:szCs w:val="22"/>
          <w:lang w:eastAsia="ar-SA"/>
        </w:rPr>
      </w:pPr>
      <w:r>
        <w:rPr>
          <w:rFonts w:ascii="Calibri Light" w:hAnsi="Calibri Light"/>
          <w:iCs/>
          <w:color w:val="000000" w:themeColor="text1"/>
          <w:kern w:val="1"/>
          <w:sz w:val="22"/>
          <w:szCs w:val="22"/>
          <w:lang w:eastAsia="ar-SA"/>
        </w:rPr>
        <w:t>Zhotovitel je povinen v průběhu realizace výměny oplocení pozemků užívaných Českým rybářským svazem z bezpečnostních důvodů zajistit omezení přístupu na tyto pozemky.</w:t>
      </w:r>
    </w:p>
    <w:p w14:paraId="675F2F98" w14:textId="77777777" w:rsidR="008A5156" w:rsidRDefault="00D551D7"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V případě, že v souvislosti s realizací stavby dojde k omezení svozu komunálního a tříděného odpadu, je zhotovitel povinen tento svoz zajistit nebo umožnit svozové firmě přístup k nádobám na odpad</w:t>
      </w:r>
      <w:r w:rsidR="00286686" w:rsidRPr="0081632D">
        <w:rPr>
          <w:rFonts w:ascii="Calibri Light" w:hAnsi="Calibri Light"/>
          <w:color w:val="auto"/>
          <w:kern w:val="1"/>
          <w:sz w:val="22"/>
          <w:szCs w:val="22"/>
          <w:lang w:eastAsia="ar-SA"/>
        </w:rPr>
        <w:t>.</w:t>
      </w:r>
    </w:p>
    <w:p w14:paraId="49B1B987" w14:textId="77777777" w:rsidR="00105D61" w:rsidRPr="003B1BD6" w:rsidRDefault="00291DC6"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Pr>
          <w:rFonts w:ascii="Calibri Light" w:hAnsi="Calibri Light" w:cs="Segoe UI"/>
          <w:color w:val="auto"/>
          <w:kern w:val="1"/>
          <w:sz w:val="22"/>
          <w:szCs w:val="22"/>
          <w:lang w:eastAsia="ar-SA"/>
        </w:rPr>
        <w:t>Z</w:t>
      </w:r>
      <w:r w:rsidR="00105D61" w:rsidRPr="00D00E56">
        <w:rPr>
          <w:rFonts w:ascii="Calibri Light" w:hAnsi="Calibri Light" w:cs="Segoe UI"/>
          <w:color w:val="auto"/>
          <w:kern w:val="1"/>
          <w:sz w:val="22"/>
          <w:szCs w:val="22"/>
          <w:lang w:eastAsia="ar-SA"/>
        </w:rPr>
        <w:t>aměřovací práce, vytýčení podzemních vedení a zařízení v obvodu staveniště si organizuje, objednává a kontroluje zhotovitel.</w:t>
      </w:r>
    </w:p>
    <w:p w14:paraId="42274BAE" w14:textId="77777777" w:rsidR="003B1BD6" w:rsidRPr="003B1BD6" w:rsidRDefault="003B1BD6" w:rsidP="00B21F54">
      <w:pPr>
        <w:pStyle w:val="Normlnweb"/>
        <w:numPr>
          <w:ilvl w:val="0"/>
          <w:numId w:val="9"/>
        </w:numPr>
        <w:spacing w:after="200" w:line="252" w:lineRule="auto"/>
        <w:ind w:left="709" w:hanging="709"/>
        <w:jc w:val="both"/>
        <w:rPr>
          <w:rFonts w:ascii="Calibri Light" w:hAnsi="Calibri Light"/>
          <w:color w:val="auto"/>
          <w:kern w:val="1"/>
          <w:sz w:val="22"/>
          <w:szCs w:val="22"/>
          <w:lang w:eastAsia="ar-SA"/>
        </w:rPr>
      </w:pPr>
      <w:r>
        <w:rPr>
          <w:rFonts w:ascii="Calibri Light" w:hAnsi="Calibri Light" w:cs="Segoe UI"/>
          <w:color w:val="auto"/>
          <w:kern w:val="1"/>
          <w:sz w:val="22"/>
          <w:szCs w:val="22"/>
          <w:lang w:eastAsia="ar-SA"/>
        </w:rPr>
        <w:t>Zhotovitel je povinen zajistit odborné vedení provádění stavby nebo její části, která toto odborné vedení vyžaduje,  osobou s oprávněním k vybraným činnostem ve výstavbě vodohospodářských staveb ve smyslu § 158 a §160 stavebního zákona.</w:t>
      </w:r>
    </w:p>
    <w:p w14:paraId="788F31AB" w14:textId="77777777" w:rsidR="00105D61" w:rsidRDefault="00105D61" w:rsidP="00B21F54">
      <w:pPr>
        <w:pStyle w:val="Normlnweb"/>
        <w:numPr>
          <w:ilvl w:val="0"/>
          <w:numId w:val="9"/>
        </w:numPr>
        <w:spacing w:after="200" w:line="252" w:lineRule="auto"/>
        <w:ind w:left="709" w:hanging="709"/>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Zhotovitel nesmí bez souhlasu objednatele zveřejňovat svoje práce nebo jejich části. Totéž platí o popisech provádění stavby, výkazech výměr, nákladech stavby, výkresech a výpočtech. Veškeré objednatelem poskytnuté 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14:paraId="287156B2" w14:textId="77777777" w:rsidR="00E83AE7" w:rsidRDefault="00E83AE7" w:rsidP="00B21F54">
      <w:pPr>
        <w:pStyle w:val="Normlnweb"/>
        <w:numPr>
          <w:ilvl w:val="0"/>
          <w:numId w:val="9"/>
        </w:numPr>
        <w:spacing w:after="200" w:line="252" w:lineRule="auto"/>
        <w:ind w:left="709" w:hanging="709"/>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Na žádost objednatele zajistí zhotovitel distribuci písemného oznámení o případných omezeních vyvolaných stavbou do listovních schránek rezidentů v dotčené lokalitě</w:t>
      </w:r>
      <w:r w:rsidR="00D17C36">
        <w:rPr>
          <w:rFonts w:ascii="Calibri Light" w:hAnsi="Calibri Light"/>
          <w:color w:val="auto"/>
          <w:kern w:val="1"/>
          <w:sz w:val="22"/>
          <w:szCs w:val="22"/>
          <w:lang w:eastAsia="ar-SA"/>
        </w:rPr>
        <w:t xml:space="preserve"> </w:t>
      </w:r>
      <w:r w:rsidR="00D17C36" w:rsidRPr="0081632D">
        <w:rPr>
          <w:rFonts w:ascii="Calibri Light" w:hAnsi="Calibri Light"/>
          <w:color w:val="auto"/>
          <w:kern w:val="1"/>
          <w:sz w:val="22"/>
          <w:szCs w:val="22"/>
          <w:lang w:eastAsia="ar-SA"/>
        </w:rPr>
        <w:t xml:space="preserve"> min. 7 dní</w:t>
      </w:r>
      <w:r w:rsidR="00D17C36">
        <w:rPr>
          <w:rFonts w:ascii="Calibri Light" w:hAnsi="Calibri Light"/>
          <w:color w:val="auto"/>
          <w:kern w:val="1"/>
          <w:sz w:val="22"/>
          <w:szCs w:val="22"/>
          <w:lang w:eastAsia="ar-SA"/>
        </w:rPr>
        <w:t xml:space="preserve"> předem.</w:t>
      </w:r>
    </w:p>
    <w:p w14:paraId="1F17C1F5" w14:textId="77777777" w:rsidR="00105D61" w:rsidRPr="00D763E3" w:rsidRDefault="00105D61" w:rsidP="00D763E3">
      <w:pPr>
        <w:pStyle w:val="Normlnweb"/>
        <w:spacing w:after="60"/>
        <w:jc w:val="both"/>
        <w:rPr>
          <w:rFonts w:ascii="Calibri Light" w:hAnsi="Calibri Light" w:cs="Segoe UI"/>
          <w:color w:val="auto"/>
          <w:kern w:val="1"/>
          <w:sz w:val="22"/>
          <w:szCs w:val="22"/>
          <w:lang w:eastAsia="ar-SA"/>
        </w:rPr>
      </w:pPr>
    </w:p>
    <w:p w14:paraId="477602E0" w14:textId="77777777" w:rsidR="00D551D7" w:rsidRPr="00B21F54" w:rsidRDefault="00B21F54" w:rsidP="00B21F5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 xml:space="preserve">Článek </w:t>
      </w:r>
      <w:r w:rsidR="00BC14FE">
        <w:rPr>
          <w:rFonts w:ascii="Calibri Light" w:hAnsi="Calibri Light" w:cs="Arial"/>
          <w:b/>
          <w:iCs w:val="0"/>
          <w:color w:val="000000"/>
          <w:kern w:val="0"/>
          <w:sz w:val="28"/>
          <w:szCs w:val="28"/>
          <w:u w:val="none"/>
          <w:lang w:eastAsia="cs-CZ"/>
        </w:rPr>
        <w:t>9</w:t>
      </w:r>
      <w:r>
        <w:rPr>
          <w:rFonts w:ascii="Calibri Light" w:hAnsi="Calibri Light" w:cs="Arial"/>
          <w:b/>
          <w:iCs w:val="0"/>
          <w:color w:val="000000"/>
          <w:kern w:val="0"/>
          <w:sz w:val="28"/>
          <w:szCs w:val="28"/>
          <w:u w:val="none"/>
          <w:lang w:eastAsia="cs-CZ"/>
        </w:rPr>
        <w:t>.</w:t>
      </w:r>
      <w:r w:rsidRPr="00F94F8E">
        <w:rPr>
          <w:rFonts w:ascii="Calibri Light" w:hAnsi="Calibri Light" w:cs="Arial"/>
          <w:b/>
          <w:iCs w:val="0"/>
          <w:color w:val="000000"/>
          <w:kern w:val="0"/>
          <w:sz w:val="28"/>
          <w:szCs w:val="28"/>
          <w:u w:val="none"/>
          <w:lang w:eastAsia="cs-CZ"/>
        </w:rPr>
        <w:br/>
      </w:r>
      <w:r w:rsidR="00D551D7" w:rsidRPr="00B21F54">
        <w:rPr>
          <w:rFonts w:ascii="Calibri Light" w:hAnsi="Calibri Light" w:cs="Arial"/>
          <w:b/>
          <w:iCs w:val="0"/>
          <w:color w:val="000000"/>
          <w:kern w:val="0"/>
          <w:sz w:val="28"/>
          <w:szCs w:val="28"/>
          <w:u w:val="none"/>
          <w:lang w:eastAsia="cs-CZ"/>
        </w:rPr>
        <w:t>Průběh a vedení stavby, stavební deník</w:t>
      </w:r>
    </w:p>
    <w:p w14:paraId="1559334E" w14:textId="77777777" w:rsidR="00D551D7" w:rsidRPr="00D551D7" w:rsidRDefault="004B4689"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 xml:space="preserve">Osoby označené v záhlaví této smlouvy jako osoby oprávněné jednat za objednatele ve věcech technických a ve věcech smluvních jsou dále v této smlouvě označovány jako oprávněné osoby. </w:t>
      </w:r>
      <w:r w:rsidR="00D551D7" w:rsidRPr="00D551D7">
        <w:rPr>
          <w:rFonts w:ascii="Calibri Light" w:hAnsi="Calibri Light"/>
          <w:sz w:val="22"/>
          <w:szCs w:val="22"/>
          <w:lang w:eastAsia="cs-CZ"/>
        </w:rPr>
        <w:t>Zhotovitel musí</w:t>
      </w:r>
      <w:r>
        <w:rPr>
          <w:rFonts w:ascii="Calibri Light" w:hAnsi="Calibri Light"/>
          <w:sz w:val="22"/>
          <w:szCs w:val="22"/>
          <w:lang w:eastAsia="cs-CZ"/>
        </w:rPr>
        <w:t xml:space="preserve"> při plnění smlouvy</w:t>
      </w:r>
      <w:r w:rsidR="00D551D7" w:rsidRPr="00D551D7">
        <w:rPr>
          <w:rFonts w:ascii="Calibri Light" w:hAnsi="Calibri Light"/>
          <w:sz w:val="22"/>
          <w:szCs w:val="22"/>
          <w:lang w:eastAsia="cs-CZ"/>
        </w:rPr>
        <w:t xml:space="preserve"> dbát pokynů technického dozoru</w:t>
      </w:r>
      <w:r w:rsidR="003E773A">
        <w:rPr>
          <w:rFonts w:ascii="Calibri Light" w:hAnsi="Calibri Light"/>
          <w:sz w:val="22"/>
          <w:szCs w:val="22"/>
          <w:lang w:eastAsia="cs-CZ"/>
        </w:rPr>
        <w:t xml:space="preserve"> stavebníka</w:t>
      </w:r>
      <w:r w:rsidR="00D551D7" w:rsidRPr="00D551D7">
        <w:rPr>
          <w:rFonts w:ascii="Calibri Light" w:hAnsi="Calibri Light"/>
          <w:sz w:val="22"/>
          <w:szCs w:val="22"/>
          <w:lang w:eastAsia="cs-CZ"/>
        </w:rPr>
        <w:t xml:space="preserve"> a oprávněných osob. </w:t>
      </w:r>
    </w:p>
    <w:p w14:paraId="1A11E857" w14:textId="77777777" w:rsidR="00B62222"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Kontrolu řádného provádění díla a kontrolu kvality díla </w:t>
      </w:r>
      <w:r w:rsidR="00172F39" w:rsidRPr="00D551D7">
        <w:rPr>
          <w:rFonts w:ascii="Calibri Light" w:hAnsi="Calibri Light"/>
          <w:sz w:val="22"/>
          <w:szCs w:val="22"/>
          <w:lang w:eastAsia="cs-CZ"/>
        </w:rPr>
        <w:t xml:space="preserve">vykonávají </w:t>
      </w:r>
      <w:r w:rsidRPr="00D551D7">
        <w:rPr>
          <w:rFonts w:ascii="Calibri Light" w:hAnsi="Calibri Light"/>
          <w:sz w:val="22"/>
          <w:szCs w:val="22"/>
          <w:lang w:eastAsia="cs-CZ"/>
        </w:rPr>
        <w:t>osoby</w:t>
      </w:r>
      <w:r w:rsidR="00150347">
        <w:rPr>
          <w:rFonts w:ascii="Calibri Light" w:hAnsi="Calibri Light"/>
          <w:sz w:val="22"/>
          <w:szCs w:val="22"/>
          <w:lang w:eastAsia="cs-CZ"/>
        </w:rPr>
        <w:t xml:space="preserve"> oprávněné jednat </w:t>
      </w:r>
      <w:r w:rsidR="00B62222">
        <w:rPr>
          <w:rFonts w:ascii="Calibri Light" w:hAnsi="Calibri Light"/>
          <w:sz w:val="22"/>
          <w:szCs w:val="22"/>
          <w:lang w:eastAsia="cs-CZ"/>
        </w:rPr>
        <w:t xml:space="preserve">za zhotovitele </w:t>
      </w:r>
      <w:r w:rsidR="00150347">
        <w:rPr>
          <w:rFonts w:ascii="Calibri Light" w:hAnsi="Calibri Light"/>
          <w:sz w:val="22"/>
          <w:szCs w:val="22"/>
          <w:lang w:eastAsia="cs-CZ"/>
        </w:rPr>
        <w:t>ve věcech technických a TD</w:t>
      </w:r>
      <w:r w:rsidR="00F661A1">
        <w:rPr>
          <w:rFonts w:ascii="Calibri Light" w:hAnsi="Calibri Light"/>
          <w:sz w:val="22"/>
          <w:szCs w:val="22"/>
          <w:lang w:eastAsia="cs-CZ"/>
        </w:rPr>
        <w:t>S</w:t>
      </w:r>
      <w:r w:rsidRPr="00D551D7">
        <w:rPr>
          <w:rFonts w:ascii="Calibri Light" w:hAnsi="Calibri Light"/>
          <w:sz w:val="22"/>
          <w:szCs w:val="22"/>
          <w:lang w:eastAsia="cs-CZ"/>
        </w:rPr>
        <w:t>.  Nabídky, dotazy, podklady a písemnosti adresuje zhotovitel TD</w:t>
      </w:r>
      <w:r w:rsidR="00F661A1">
        <w:rPr>
          <w:rFonts w:ascii="Calibri Light" w:hAnsi="Calibri Light"/>
          <w:sz w:val="22"/>
          <w:szCs w:val="22"/>
          <w:lang w:eastAsia="cs-CZ"/>
        </w:rPr>
        <w:t>S</w:t>
      </w:r>
      <w:r w:rsidR="00150347">
        <w:rPr>
          <w:rFonts w:ascii="Calibri Light" w:hAnsi="Calibri Light"/>
          <w:sz w:val="22"/>
          <w:szCs w:val="22"/>
          <w:lang w:eastAsia="cs-CZ"/>
        </w:rPr>
        <w:t xml:space="preserve"> a</w:t>
      </w:r>
      <w:r w:rsidRPr="00D551D7">
        <w:rPr>
          <w:rFonts w:ascii="Calibri Light" w:hAnsi="Calibri Light"/>
          <w:sz w:val="22"/>
          <w:szCs w:val="22"/>
          <w:lang w:eastAsia="cs-CZ"/>
        </w:rPr>
        <w:t xml:space="preserve"> </w:t>
      </w:r>
      <w:r w:rsidR="00150347">
        <w:rPr>
          <w:rFonts w:ascii="Calibri Light" w:hAnsi="Calibri Light"/>
          <w:sz w:val="22"/>
          <w:szCs w:val="22"/>
          <w:lang w:eastAsia="cs-CZ"/>
        </w:rPr>
        <w:t xml:space="preserve">osobám </w:t>
      </w:r>
      <w:r w:rsidRPr="00D551D7">
        <w:rPr>
          <w:rFonts w:ascii="Calibri Light" w:hAnsi="Calibri Light"/>
          <w:sz w:val="22"/>
          <w:szCs w:val="22"/>
          <w:lang w:eastAsia="cs-CZ"/>
        </w:rPr>
        <w:t xml:space="preserve">oprávněným </w:t>
      </w:r>
      <w:r w:rsidR="00150347">
        <w:rPr>
          <w:rFonts w:ascii="Calibri Light" w:hAnsi="Calibri Light"/>
          <w:sz w:val="22"/>
          <w:szCs w:val="22"/>
          <w:lang w:eastAsia="cs-CZ"/>
        </w:rPr>
        <w:t>jednat ve věcech technických</w:t>
      </w:r>
      <w:r w:rsidRPr="00D551D7">
        <w:rPr>
          <w:rFonts w:ascii="Calibri Light" w:hAnsi="Calibri Light"/>
          <w:sz w:val="22"/>
          <w:szCs w:val="22"/>
          <w:lang w:eastAsia="cs-CZ"/>
        </w:rPr>
        <w:t xml:space="preserve">. </w:t>
      </w:r>
    </w:p>
    <w:p w14:paraId="3C0B2381"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Zástupce zhotovitele na stavbě je stavbyvedoucí se vzděláním a praxí odpovídající jeho úloze</w:t>
      </w:r>
      <w:r w:rsidR="000305CA">
        <w:rPr>
          <w:rFonts w:ascii="Calibri Light" w:hAnsi="Calibri Light"/>
          <w:sz w:val="22"/>
          <w:szCs w:val="22"/>
          <w:lang w:eastAsia="cs-CZ"/>
        </w:rPr>
        <w:t xml:space="preserve"> a</w:t>
      </w:r>
      <w:r w:rsidRPr="00D551D7">
        <w:rPr>
          <w:rFonts w:ascii="Calibri Light" w:hAnsi="Calibri Light"/>
          <w:sz w:val="22"/>
          <w:szCs w:val="22"/>
          <w:lang w:eastAsia="cs-CZ"/>
        </w:rPr>
        <w:t xml:space="preserve"> musí být dostatečně a včas informován o budoucích úkolech. Objednatel je oprávněn odmítnout takového stavbyvedoucího nebo jednotlivé další pracovníky zhotovitele, kteří se chovají hrubě, nepřístojně nebo </w:t>
      </w:r>
      <w:r w:rsidRPr="00D551D7">
        <w:rPr>
          <w:rFonts w:ascii="Calibri Light" w:hAnsi="Calibri Light"/>
          <w:sz w:val="22"/>
          <w:szCs w:val="22"/>
          <w:lang w:eastAsia="cs-CZ"/>
        </w:rPr>
        <w:lastRenderedPageBreak/>
        <w:t>svým jednáním negativně ovlivňují provedení prací nebo dodávek. Stejné pravidlo platí v případě, pokud požadují odvolání pracovníka příslušné orgány státní správy. Takové osoby je zhotovitel povinen na žádost objednatele odvolat ze stavby do 7 dnů a</w:t>
      </w:r>
      <w:r>
        <w:rPr>
          <w:rFonts w:ascii="Calibri Light" w:hAnsi="Calibri Light"/>
          <w:sz w:val="22"/>
          <w:szCs w:val="22"/>
          <w:lang w:eastAsia="cs-CZ"/>
        </w:rPr>
        <w:t xml:space="preserve"> zajistit odpovídající náhradu.</w:t>
      </w:r>
    </w:p>
    <w:p w14:paraId="125DD3CC" w14:textId="77777777" w:rsidR="00D551D7" w:rsidRPr="002801C9" w:rsidRDefault="00D737BF"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O</w:t>
      </w:r>
      <w:r w:rsidR="00E26BB4">
        <w:rPr>
          <w:rFonts w:ascii="Calibri Light" w:hAnsi="Calibri Light"/>
          <w:sz w:val="22"/>
          <w:szCs w:val="22"/>
          <w:lang w:eastAsia="cs-CZ"/>
        </w:rPr>
        <w:t xml:space="preserve">bjednatel, osoby oprávněné jednat za objednatele ve věcech technických </w:t>
      </w:r>
      <w:r>
        <w:rPr>
          <w:rFonts w:ascii="Calibri Light" w:hAnsi="Calibri Light"/>
          <w:sz w:val="22"/>
          <w:szCs w:val="22"/>
          <w:lang w:eastAsia="cs-CZ"/>
        </w:rPr>
        <w:t xml:space="preserve">nebo </w:t>
      </w:r>
      <w:r w:rsidR="00D551D7" w:rsidRPr="00D551D7">
        <w:rPr>
          <w:rFonts w:ascii="Calibri Light" w:hAnsi="Calibri Light"/>
          <w:sz w:val="22"/>
          <w:szCs w:val="22"/>
          <w:lang w:eastAsia="cs-CZ"/>
        </w:rPr>
        <w:t>TD</w:t>
      </w:r>
      <w:r w:rsidR="00F661A1">
        <w:rPr>
          <w:rFonts w:ascii="Calibri Light" w:hAnsi="Calibri Light"/>
          <w:sz w:val="22"/>
          <w:szCs w:val="22"/>
          <w:lang w:eastAsia="cs-CZ"/>
        </w:rPr>
        <w:t>S</w:t>
      </w:r>
      <w:r w:rsidR="00D551D7" w:rsidRPr="00D551D7">
        <w:rPr>
          <w:rFonts w:ascii="Calibri Light" w:hAnsi="Calibri Light"/>
          <w:sz w:val="22"/>
          <w:szCs w:val="22"/>
          <w:lang w:eastAsia="cs-CZ"/>
        </w:rPr>
        <w:t xml:space="preserve"> je oprávněn okamžitě přerušit práce, je-li ohrožena bezpečnost života a zdraví osob</w:t>
      </w:r>
      <w:r w:rsidR="00867E2E">
        <w:rPr>
          <w:rFonts w:ascii="Calibri Light" w:hAnsi="Calibri Light"/>
          <w:sz w:val="22"/>
          <w:szCs w:val="22"/>
          <w:lang w:eastAsia="cs-CZ"/>
        </w:rPr>
        <w:t>;</w:t>
      </w:r>
      <w:r w:rsidR="00D551D7" w:rsidRPr="00D551D7">
        <w:rPr>
          <w:rFonts w:ascii="Calibri Light" w:hAnsi="Calibri Light"/>
          <w:sz w:val="22"/>
          <w:szCs w:val="22"/>
          <w:lang w:eastAsia="cs-CZ"/>
        </w:rPr>
        <w:t xml:space="preserve"> </w:t>
      </w:r>
      <w:r w:rsidR="00867E2E" w:rsidRPr="00D551D7">
        <w:rPr>
          <w:rFonts w:ascii="Calibri Light" w:hAnsi="Calibri Light"/>
          <w:sz w:val="22"/>
          <w:szCs w:val="22"/>
          <w:lang w:eastAsia="cs-CZ"/>
        </w:rPr>
        <w:t>v nepřítomnosti oprávněného zástupce zhotovitele</w:t>
      </w:r>
      <w:r w:rsidR="00867E2E">
        <w:rPr>
          <w:rFonts w:ascii="Calibri Light" w:hAnsi="Calibri Light"/>
          <w:sz w:val="22"/>
          <w:szCs w:val="22"/>
          <w:lang w:eastAsia="cs-CZ"/>
        </w:rPr>
        <w:t xml:space="preserve"> je oprávněn toto učinit i tehdy, pokud</w:t>
      </w:r>
      <w:r w:rsidR="00867E2E" w:rsidRPr="00D551D7">
        <w:rPr>
          <w:rFonts w:ascii="Calibri Light" w:hAnsi="Calibri Light"/>
          <w:sz w:val="22"/>
          <w:szCs w:val="22"/>
          <w:lang w:eastAsia="cs-CZ"/>
        </w:rPr>
        <w:t xml:space="preserve"> </w:t>
      </w:r>
      <w:r w:rsidR="00D551D7" w:rsidRPr="00D551D7">
        <w:rPr>
          <w:rFonts w:ascii="Calibri Light" w:hAnsi="Calibri Light"/>
          <w:sz w:val="22"/>
          <w:szCs w:val="22"/>
          <w:lang w:eastAsia="cs-CZ"/>
        </w:rPr>
        <w:t>hrozí vznik škod</w:t>
      </w:r>
      <w:r w:rsidR="00867E2E">
        <w:rPr>
          <w:rFonts w:ascii="Calibri Light" w:hAnsi="Calibri Light"/>
          <w:sz w:val="22"/>
          <w:szCs w:val="22"/>
          <w:lang w:eastAsia="cs-CZ"/>
        </w:rPr>
        <w:t>y</w:t>
      </w:r>
      <w:r w:rsidR="00D551D7" w:rsidRPr="00D551D7">
        <w:rPr>
          <w:rFonts w:ascii="Calibri Light" w:hAnsi="Calibri Light"/>
          <w:sz w:val="22"/>
          <w:szCs w:val="22"/>
          <w:lang w:eastAsia="cs-CZ"/>
        </w:rPr>
        <w:t xml:space="preserve"> na majetku, nebo pokud zjistí, že realizace stavby nepostupuje v souladu s projektovou dokumentací</w:t>
      </w:r>
      <w:r w:rsidR="00867E2E">
        <w:rPr>
          <w:rFonts w:ascii="Calibri Light" w:hAnsi="Calibri Light"/>
          <w:sz w:val="22"/>
          <w:szCs w:val="22"/>
          <w:lang w:eastAsia="cs-CZ"/>
        </w:rPr>
        <w:t xml:space="preserve"> pro provedení stavby</w:t>
      </w:r>
      <w:r w:rsidR="00D551D7" w:rsidRPr="00D551D7">
        <w:rPr>
          <w:rFonts w:ascii="Calibri Light" w:hAnsi="Calibri Light"/>
          <w:sz w:val="22"/>
          <w:szCs w:val="22"/>
          <w:lang w:eastAsia="cs-CZ"/>
        </w:rPr>
        <w:t xml:space="preserve">. O </w:t>
      </w:r>
      <w:r w:rsidR="00D551D7" w:rsidRPr="002801C9">
        <w:rPr>
          <w:rFonts w:ascii="Calibri Light" w:hAnsi="Calibri Light"/>
          <w:sz w:val="22"/>
          <w:szCs w:val="22"/>
          <w:lang w:eastAsia="cs-CZ"/>
        </w:rPr>
        <w:t xml:space="preserve">přerušení prací je povinen provést zápis v SD. </w:t>
      </w:r>
    </w:p>
    <w:p w14:paraId="3492FAF9" w14:textId="77777777" w:rsidR="007F1400" w:rsidRPr="002801C9" w:rsidRDefault="00150347" w:rsidP="00BC14FE">
      <w:pPr>
        <w:pStyle w:val="Zkladntext"/>
        <w:numPr>
          <w:ilvl w:val="0"/>
          <w:numId w:val="13"/>
        </w:numPr>
        <w:spacing w:after="200" w:line="252" w:lineRule="auto"/>
        <w:ind w:left="709" w:hanging="709"/>
        <w:rPr>
          <w:rFonts w:ascii="Calibri Light" w:hAnsi="Calibri Light"/>
          <w:sz w:val="22"/>
          <w:szCs w:val="22"/>
          <w:lang w:eastAsia="cs-CZ"/>
        </w:rPr>
      </w:pPr>
      <w:r w:rsidRPr="002801C9">
        <w:rPr>
          <w:rFonts w:ascii="Calibri Light" w:hAnsi="Calibri Light"/>
          <w:sz w:val="22"/>
          <w:szCs w:val="22"/>
          <w:lang w:eastAsia="cs-CZ"/>
        </w:rPr>
        <w:t xml:space="preserve">Zhotovitel předloží </w:t>
      </w:r>
      <w:r w:rsidR="007166BF" w:rsidRPr="002801C9">
        <w:rPr>
          <w:rFonts w:ascii="Calibri Light" w:hAnsi="Calibri Light"/>
          <w:sz w:val="22"/>
          <w:szCs w:val="22"/>
          <w:lang w:eastAsia="cs-CZ"/>
        </w:rPr>
        <w:t xml:space="preserve">TDS </w:t>
      </w:r>
      <w:r w:rsidRPr="002801C9">
        <w:rPr>
          <w:rFonts w:ascii="Calibri Light" w:hAnsi="Calibri Light"/>
          <w:sz w:val="22"/>
          <w:szCs w:val="22"/>
          <w:lang w:eastAsia="cs-CZ"/>
        </w:rPr>
        <w:t>do 10 dnů o</w:t>
      </w:r>
      <w:r w:rsidR="00BC1363" w:rsidRPr="002801C9">
        <w:rPr>
          <w:rFonts w:ascii="Calibri Light" w:hAnsi="Calibri Light"/>
          <w:sz w:val="22"/>
          <w:szCs w:val="22"/>
          <w:lang w:eastAsia="cs-CZ"/>
        </w:rPr>
        <w:t>d</w:t>
      </w:r>
      <w:r w:rsidRPr="002801C9">
        <w:rPr>
          <w:rFonts w:ascii="Calibri Light" w:hAnsi="Calibri Light"/>
          <w:sz w:val="22"/>
          <w:szCs w:val="22"/>
          <w:lang w:eastAsia="cs-CZ"/>
        </w:rPr>
        <w:t xml:space="preserve"> </w:t>
      </w:r>
      <w:r w:rsidR="00867E2E" w:rsidRPr="002801C9">
        <w:rPr>
          <w:rFonts w:ascii="Calibri Light" w:hAnsi="Calibri Light"/>
          <w:sz w:val="22"/>
          <w:szCs w:val="22"/>
          <w:lang w:eastAsia="cs-CZ"/>
        </w:rPr>
        <w:t>předání staveniště</w:t>
      </w:r>
      <w:r w:rsidRPr="002801C9">
        <w:rPr>
          <w:rFonts w:ascii="Calibri Light" w:hAnsi="Calibri Light"/>
          <w:sz w:val="22"/>
          <w:szCs w:val="22"/>
          <w:lang w:eastAsia="cs-CZ"/>
        </w:rPr>
        <w:t>, zásadně ale před zahájením prací a dodávek,</w:t>
      </w:r>
      <w:r w:rsidR="00697B1F" w:rsidRPr="002801C9">
        <w:rPr>
          <w:rFonts w:ascii="Calibri Light" w:hAnsi="Calibri Light"/>
          <w:sz w:val="22"/>
          <w:szCs w:val="22"/>
          <w:lang w:eastAsia="cs-CZ"/>
        </w:rPr>
        <w:t xml:space="preserve"> </w:t>
      </w:r>
      <w:r w:rsidR="00384B21" w:rsidRPr="002801C9">
        <w:rPr>
          <w:rFonts w:ascii="Calibri Light" w:hAnsi="Calibri Light"/>
          <w:sz w:val="22"/>
          <w:szCs w:val="22"/>
          <w:lang w:eastAsia="cs-CZ"/>
        </w:rPr>
        <w:t>pasportizaci komunikací dle čl. 8 odst. 8.5. této Smlouvy a</w:t>
      </w:r>
      <w:r w:rsidR="007166BF" w:rsidRPr="002801C9">
        <w:rPr>
          <w:rFonts w:ascii="Calibri Light" w:hAnsi="Calibri Light"/>
          <w:sz w:val="22"/>
          <w:szCs w:val="22"/>
          <w:lang w:eastAsia="cs-CZ"/>
        </w:rPr>
        <w:t xml:space="preserve"> </w:t>
      </w:r>
      <w:r w:rsidR="003E773A" w:rsidRPr="002801C9">
        <w:rPr>
          <w:rFonts w:ascii="Calibri Light" w:hAnsi="Calibri Light"/>
          <w:sz w:val="22"/>
          <w:szCs w:val="22"/>
          <w:lang w:eastAsia="cs-CZ"/>
        </w:rPr>
        <w:t>H</w:t>
      </w:r>
      <w:r w:rsidR="007F1400" w:rsidRPr="002801C9">
        <w:rPr>
          <w:rFonts w:ascii="Calibri Light" w:hAnsi="Calibri Light"/>
          <w:sz w:val="22"/>
          <w:szCs w:val="22"/>
          <w:lang w:eastAsia="cs-CZ"/>
        </w:rPr>
        <w:t>armonogram stavebních prací, z něhož budou zřejmé termíny realizace jednotlivých stavebních</w:t>
      </w:r>
      <w:r w:rsidR="00E161B8" w:rsidRPr="002801C9">
        <w:rPr>
          <w:rFonts w:ascii="Calibri Light" w:hAnsi="Calibri Light"/>
          <w:sz w:val="22"/>
          <w:szCs w:val="22"/>
          <w:lang w:eastAsia="cs-CZ"/>
        </w:rPr>
        <w:t xml:space="preserve"> a inženýrských</w:t>
      </w:r>
      <w:r w:rsidR="007F1400" w:rsidRPr="002801C9">
        <w:rPr>
          <w:rFonts w:ascii="Calibri Light" w:hAnsi="Calibri Light"/>
          <w:sz w:val="22"/>
          <w:szCs w:val="22"/>
          <w:lang w:eastAsia="cs-CZ"/>
        </w:rPr>
        <w:t xml:space="preserve"> objektů</w:t>
      </w:r>
      <w:r w:rsidR="007C5D23" w:rsidRPr="002801C9">
        <w:rPr>
          <w:rFonts w:ascii="Calibri Light" w:hAnsi="Calibri Light"/>
          <w:sz w:val="22"/>
          <w:szCs w:val="22"/>
          <w:lang w:eastAsia="cs-CZ"/>
        </w:rPr>
        <w:t>.</w:t>
      </w:r>
      <w:r w:rsidR="007F1400" w:rsidRPr="002801C9">
        <w:rPr>
          <w:rFonts w:ascii="Calibri Light" w:hAnsi="Calibri Light"/>
          <w:sz w:val="22"/>
          <w:szCs w:val="22"/>
          <w:lang w:eastAsia="cs-CZ"/>
        </w:rPr>
        <w:t xml:space="preserve"> </w:t>
      </w:r>
      <w:r w:rsidR="001E7378" w:rsidRPr="002801C9">
        <w:rPr>
          <w:rFonts w:ascii="Calibri Light" w:hAnsi="Calibri Light"/>
          <w:sz w:val="22"/>
          <w:szCs w:val="22"/>
          <w:lang w:eastAsia="cs-CZ"/>
        </w:rPr>
        <w:t>Harmonogram stavebních prací podléhá schválení ze strany TDS, stejně jako případný návrh zhotovitele na změnu tohoto harmonogramu.</w:t>
      </w:r>
    </w:p>
    <w:p w14:paraId="05B2EF56" w14:textId="77777777" w:rsidR="00D551D7" w:rsidRPr="00CD189B"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 xml:space="preserve">Zhotovitel je povinen zvát na kontrolní dny stavby </w:t>
      </w:r>
      <w:r w:rsidR="00CD189B">
        <w:rPr>
          <w:rFonts w:ascii="Calibri Light" w:hAnsi="Calibri Light"/>
          <w:sz w:val="22"/>
          <w:szCs w:val="22"/>
          <w:lang w:eastAsia="cs-CZ"/>
        </w:rPr>
        <w:t>osoby oprávněné jednat za objednatele ve věcech technických</w:t>
      </w:r>
      <w:r w:rsidR="00C22889">
        <w:rPr>
          <w:rFonts w:ascii="Calibri Light" w:hAnsi="Calibri Light"/>
          <w:sz w:val="22"/>
          <w:szCs w:val="22"/>
          <w:lang w:eastAsia="cs-CZ"/>
        </w:rPr>
        <w:t xml:space="preserve"> a ve věcech smluvních</w:t>
      </w:r>
      <w:r w:rsidR="00C42983">
        <w:rPr>
          <w:rFonts w:ascii="Calibri Light" w:hAnsi="Calibri Light"/>
          <w:sz w:val="22"/>
          <w:szCs w:val="22"/>
          <w:lang w:eastAsia="cs-CZ"/>
        </w:rPr>
        <w:t>,</w:t>
      </w:r>
      <w:r w:rsidR="00E161B8">
        <w:rPr>
          <w:rFonts w:ascii="Calibri Light" w:hAnsi="Calibri Light"/>
          <w:sz w:val="22"/>
          <w:szCs w:val="22"/>
          <w:lang w:eastAsia="cs-CZ"/>
        </w:rPr>
        <w:t xml:space="preserve"> </w:t>
      </w:r>
      <w:r w:rsidR="00CD189B">
        <w:rPr>
          <w:rFonts w:ascii="Calibri Light" w:hAnsi="Calibri Light"/>
          <w:sz w:val="22"/>
          <w:szCs w:val="22"/>
          <w:lang w:eastAsia="cs-CZ"/>
        </w:rPr>
        <w:t>T</w:t>
      </w:r>
      <w:r w:rsidR="00DC4448">
        <w:rPr>
          <w:rFonts w:ascii="Calibri Light" w:hAnsi="Calibri Light"/>
          <w:sz w:val="22"/>
          <w:szCs w:val="22"/>
          <w:lang w:eastAsia="cs-CZ"/>
        </w:rPr>
        <w:t>DS</w:t>
      </w:r>
      <w:r w:rsidR="00C42983">
        <w:rPr>
          <w:rFonts w:ascii="Calibri Light" w:hAnsi="Calibri Light"/>
          <w:sz w:val="22"/>
          <w:szCs w:val="22"/>
          <w:lang w:eastAsia="cs-CZ"/>
        </w:rPr>
        <w:t xml:space="preserve"> a osobu vykonávající autorský dozor</w:t>
      </w:r>
      <w:r w:rsidR="00D428A3">
        <w:rPr>
          <w:rFonts w:ascii="Calibri Light" w:hAnsi="Calibri Light"/>
          <w:sz w:val="22"/>
          <w:szCs w:val="22"/>
          <w:lang w:eastAsia="cs-CZ"/>
        </w:rPr>
        <w:t>,</w:t>
      </w:r>
      <w:r w:rsidRPr="00CD189B">
        <w:rPr>
          <w:rFonts w:ascii="Calibri Light" w:hAnsi="Calibri Light"/>
          <w:sz w:val="22"/>
          <w:szCs w:val="22"/>
          <w:lang w:eastAsia="cs-CZ"/>
        </w:rPr>
        <w:t xml:space="preserve"> a to formou e-mailové zprávy, vždy minimálně 3 pracovní dny předem. Kontrolní dny je zhotovitel povinen organizovat </w:t>
      </w:r>
      <w:r w:rsidR="00E161B8">
        <w:rPr>
          <w:rFonts w:ascii="Calibri Light" w:hAnsi="Calibri Light"/>
          <w:sz w:val="22"/>
          <w:szCs w:val="22"/>
          <w:lang w:eastAsia="cs-CZ"/>
        </w:rPr>
        <w:t xml:space="preserve">v pravidelném termínu </w:t>
      </w:r>
      <w:r w:rsidRPr="00CD189B">
        <w:rPr>
          <w:rFonts w:ascii="Calibri Light" w:hAnsi="Calibri Light"/>
          <w:sz w:val="22"/>
          <w:szCs w:val="22"/>
          <w:lang w:eastAsia="cs-CZ"/>
        </w:rPr>
        <w:t xml:space="preserve">jedenkrát za týden, nebo pokud si to situace vyžádá, </w:t>
      </w:r>
      <w:r w:rsidRPr="00E161B8">
        <w:rPr>
          <w:rFonts w:ascii="Calibri Light" w:hAnsi="Calibri Light"/>
          <w:sz w:val="22"/>
          <w:szCs w:val="22"/>
          <w:lang w:eastAsia="cs-CZ"/>
        </w:rPr>
        <w:t xml:space="preserve">i </w:t>
      </w:r>
      <w:r w:rsidR="00206427" w:rsidRPr="00E161B8">
        <w:rPr>
          <w:rFonts w:ascii="Calibri Light" w:hAnsi="Calibri Light"/>
          <w:sz w:val="22"/>
          <w:szCs w:val="22"/>
          <w:lang w:eastAsia="cs-CZ"/>
        </w:rPr>
        <w:t>častěji</w:t>
      </w:r>
      <w:r w:rsidR="00E161B8" w:rsidRPr="00E161B8">
        <w:rPr>
          <w:rFonts w:ascii="Calibri Light" w:hAnsi="Calibri Light"/>
          <w:sz w:val="22"/>
          <w:szCs w:val="22"/>
          <w:lang w:eastAsia="cs-CZ"/>
        </w:rPr>
        <w:t>.</w:t>
      </w:r>
      <w:r w:rsidRPr="00CD189B">
        <w:rPr>
          <w:rFonts w:ascii="Calibri Light" w:hAnsi="Calibri Light"/>
          <w:sz w:val="22"/>
          <w:szCs w:val="22"/>
          <w:lang w:eastAsia="cs-CZ"/>
        </w:rPr>
        <w:t xml:space="preserve"> </w:t>
      </w:r>
    </w:p>
    <w:p w14:paraId="3C9477A8" w14:textId="77777777" w:rsidR="00943BDF" w:rsidRPr="00A06E70" w:rsidRDefault="00943BDF" w:rsidP="00BC14FE">
      <w:pPr>
        <w:pStyle w:val="Zkladntext"/>
        <w:numPr>
          <w:ilvl w:val="0"/>
          <w:numId w:val="13"/>
        </w:numPr>
        <w:spacing w:after="200" w:line="252" w:lineRule="auto"/>
        <w:ind w:left="709" w:hanging="709"/>
        <w:rPr>
          <w:rFonts w:ascii="Calibri Light" w:hAnsi="Calibri Light"/>
          <w:iCs w:val="0"/>
          <w:color w:val="000000" w:themeColor="text1"/>
          <w:sz w:val="22"/>
          <w:szCs w:val="22"/>
          <w:lang w:eastAsia="cs-CZ"/>
        </w:rPr>
      </w:pPr>
      <w:r w:rsidRPr="00A06E70">
        <w:rPr>
          <w:rFonts w:ascii="Calibri Light" w:hAnsi="Calibri Light"/>
          <w:iCs w:val="0"/>
          <w:color w:val="000000" w:themeColor="text1"/>
          <w:sz w:val="22"/>
          <w:szCs w:val="22"/>
          <w:lang w:eastAsia="cs-CZ"/>
        </w:rPr>
        <w:t xml:space="preserve">Kontrolních dnů stavby je jako zástupce zhotovitele povinen se účastnit stavbyvedoucí nebo jeho zástupce, tj. osoby, kterými zhotovitel prokazoval v zadávacím řízení </w:t>
      </w:r>
      <w:r w:rsidR="00CD189B" w:rsidRPr="00A06E70">
        <w:rPr>
          <w:rFonts w:ascii="Calibri Light" w:hAnsi="Calibri Light"/>
          <w:iCs w:val="0"/>
          <w:color w:val="000000" w:themeColor="text1"/>
          <w:sz w:val="22"/>
          <w:szCs w:val="22"/>
          <w:lang w:eastAsia="cs-CZ"/>
        </w:rPr>
        <w:t xml:space="preserve">dle odst. 1.1 </w:t>
      </w:r>
      <w:r w:rsidRPr="00A06E70">
        <w:rPr>
          <w:rFonts w:ascii="Calibri Light" w:hAnsi="Calibri Light"/>
          <w:iCs w:val="0"/>
          <w:color w:val="000000" w:themeColor="text1"/>
          <w:sz w:val="22"/>
          <w:szCs w:val="22"/>
          <w:lang w:eastAsia="cs-CZ"/>
        </w:rPr>
        <w:t>technickou kvalifikaci podle § 79 odst. 2 písm. c)</w:t>
      </w:r>
      <w:r w:rsidR="00F83EED" w:rsidRPr="00A06E70">
        <w:rPr>
          <w:rFonts w:ascii="Calibri Light" w:hAnsi="Calibri Light"/>
          <w:iCs w:val="0"/>
          <w:color w:val="000000" w:themeColor="text1"/>
          <w:sz w:val="22"/>
          <w:szCs w:val="22"/>
          <w:lang w:eastAsia="cs-CZ"/>
        </w:rPr>
        <w:t xml:space="preserve"> a d)</w:t>
      </w:r>
      <w:r w:rsidRPr="00A06E70">
        <w:rPr>
          <w:rFonts w:ascii="Calibri Light" w:hAnsi="Calibri Light"/>
          <w:iCs w:val="0"/>
          <w:color w:val="000000" w:themeColor="text1"/>
          <w:sz w:val="22"/>
          <w:szCs w:val="22"/>
          <w:lang w:eastAsia="cs-CZ"/>
        </w:rPr>
        <w:t xml:space="preserve"> zákona o zadávání veřejných zakázek; v případě předem omluvené neúčasti uvedených osob pak jiná zhotovitelem pověřená osoba, která prokáže shodný rozsah kvalifikace, jako byl požadován v zadávacích podmínkách.</w:t>
      </w:r>
    </w:p>
    <w:p w14:paraId="26BF3176"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Zhotovitel umožní oprávněným osobám přístup na všechna pracoviště zhotovitele, kde jsou zpracovávány, realizovány nebo uskladněny dodávky díla.</w:t>
      </w:r>
    </w:p>
    <w:p w14:paraId="0FD95602"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CD189B">
        <w:rPr>
          <w:rFonts w:ascii="Calibri Light" w:hAnsi="Calibri Light"/>
          <w:sz w:val="22"/>
          <w:szCs w:val="22"/>
          <w:lang w:eastAsia="cs-CZ"/>
        </w:rPr>
        <w:t>Zhotovitel musí po dobu prací zpracovávat denní zprávy, z nichž je zřejmé použití personálu a mechanizmů, postup prací, zkoušky funkce a jakosti, příp. překážky a veškeré události, které mají vliv na průběh stavby, a to formou zápisů v</w:t>
      </w:r>
      <w:r w:rsidR="00DC4448">
        <w:rPr>
          <w:rFonts w:ascii="Calibri Light" w:hAnsi="Calibri Light"/>
          <w:sz w:val="22"/>
          <w:szCs w:val="22"/>
          <w:lang w:eastAsia="cs-CZ"/>
        </w:rPr>
        <w:t>e</w:t>
      </w:r>
      <w:r w:rsidRPr="00CD189B">
        <w:rPr>
          <w:rFonts w:ascii="Calibri Light" w:hAnsi="Calibri Light"/>
          <w:sz w:val="22"/>
          <w:szCs w:val="22"/>
          <w:lang w:eastAsia="cs-CZ"/>
        </w:rPr>
        <w:t xml:space="preserve"> </w:t>
      </w:r>
      <w:r w:rsidR="00172F39" w:rsidRPr="00CD189B">
        <w:rPr>
          <w:rFonts w:ascii="Calibri Light" w:hAnsi="Calibri Light"/>
          <w:sz w:val="22"/>
          <w:szCs w:val="22"/>
          <w:lang w:eastAsia="cs-CZ"/>
        </w:rPr>
        <w:t>SD. SD</w:t>
      </w:r>
      <w:r w:rsidRPr="00CD189B">
        <w:rPr>
          <w:rFonts w:ascii="Calibri Light" w:hAnsi="Calibri Light"/>
          <w:sz w:val="22"/>
          <w:szCs w:val="22"/>
          <w:lang w:eastAsia="cs-CZ"/>
        </w:rPr>
        <w:t xml:space="preserve"> bude uložen na stavbě a bude kdykoli poskytnut oprávněným osobám k nahlédnutí, popř. zápisu.</w:t>
      </w:r>
    </w:p>
    <w:p w14:paraId="1FC551E9" w14:textId="77777777" w:rsid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FD72B5">
        <w:rPr>
          <w:rFonts w:ascii="Calibri Light" w:hAnsi="Calibri Light"/>
          <w:sz w:val="22"/>
          <w:szCs w:val="22"/>
          <w:lang w:eastAsia="cs-CZ"/>
        </w:rPr>
        <w:t xml:space="preserve">K zápisům v SD se objednatel vyjádří do </w:t>
      </w:r>
      <w:r w:rsidR="009D4F14">
        <w:rPr>
          <w:rFonts w:ascii="Calibri Light" w:hAnsi="Calibri Light"/>
          <w:sz w:val="22"/>
          <w:szCs w:val="22"/>
          <w:lang w:eastAsia="cs-CZ"/>
        </w:rPr>
        <w:t>5</w:t>
      </w:r>
      <w:r w:rsidR="009D4F14" w:rsidRPr="00FD72B5">
        <w:rPr>
          <w:rFonts w:ascii="Calibri Light" w:hAnsi="Calibri Light"/>
          <w:sz w:val="22"/>
          <w:szCs w:val="22"/>
          <w:lang w:eastAsia="cs-CZ"/>
        </w:rPr>
        <w:t xml:space="preserve"> </w:t>
      </w:r>
      <w:r w:rsidR="00E2669D">
        <w:rPr>
          <w:rFonts w:ascii="Calibri Light" w:hAnsi="Calibri Light"/>
          <w:sz w:val="22"/>
          <w:szCs w:val="22"/>
          <w:lang w:eastAsia="cs-CZ"/>
        </w:rPr>
        <w:t xml:space="preserve">pracovních </w:t>
      </w:r>
      <w:r w:rsidRPr="00FD72B5">
        <w:rPr>
          <w:rFonts w:ascii="Calibri Light" w:hAnsi="Calibri Light"/>
          <w:sz w:val="22"/>
          <w:szCs w:val="22"/>
          <w:lang w:eastAsia="cs-CZ"/>
        </w:rPr>
        <w:t xml:space="preserve">dnů. Podpis oprávněných osob v SD neznamená jakékoliv uznání kladených požadavků, potvrzení správnosti zápisu, ani převzetí </w:t>
      </w:r>
      <w:r w:rsidR="00FD72B5">
        <w:rPr>
          <w:rFonts w:ascii="Calibri Light" w:hAnsi="Calibri Light"/>
          <w:sz w:val="22"/>
          <w:szCs w:val="22"/>
          <w:lang w:eastAsia="cs-CZ"/>
        </w:rPr>
        <w:t>odpovědnosti</w:t>
      </w:r>
      <w:r w:rsidRPr="00FD72B5">
        <w:rPr>
          <w:rFonts w:ascii="Calibri Light" w:hAnsi="Calibri Light"/>
          <w:sz w:val="22"/>
          <w:szCs w:val="22"/>
          <w:lang w:eastAsia="cs-CZ"/>
        </w:rPr>
        <w:t xml:space="preserve">. Uznání požadavků musí být stvrzeno výslovným souhlasem s připojením podpisu oprávněné osoby. </w:t>
      </w:r>
    </w:p>
    <w:p w14:paraId="6FE4208C" w14:textId="77777777" w:rsidR="00150347" w:rsidRPr="00FD72B5" w:rsidRDefault="00150347"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Povinnost vést stavební deník (včetně jeho nedílných součástí) končí pro zhotovitele </w:t>
      </w:r>
      <w:r w:rsidR="00FD72B5" w:rsidRPr="00DC4448">
        <w:rPr>
          <w:rFonts w:ascii="Calibri Light" w:hAnsi="Calibri Light"/>
          <w:sz w:val="22"/>
          <w:szCs w:val="22"/>
          <w:lang w:eastAsia="cs-CZ"/>
        </w:rPr>
        <w:t>po</w:t>
      </w:r>
      <w:r w:rsidRPr="00DC4448">
        <w:rPr>
          <w:rFonts w:ascii="Calibri Light" w:hAnsi="Calibri Light"/>
          <w:sz w:val="22"/>
          <w:szCs w:val="22"/>
          <w:lang w:eastAsia="cs-CZ"/>
        </w:rPr>
        <w:t xml:space="preserve"> odstranění poslední vady nebo provedení posledního nedodělku podle zápisu o předání a převzetí </w:t>
      </w:r>
      <w:r w:rsidR="00FD72B5" w:rsidRPr="00DC4448">
        <w:rPr>
          <w:rFonts w:ascii="Calibri Light" w:hAnsi="Calibri Light"/>
          <w:sz w:val="22"/>
          <w:szCs w:val="22"/>
          <w:lang w:eastAsia="cs-CZ"/>
        </w:rPr>
        <w:t xml:space="preserve">díla </w:t>
      </w:r>
      <w:r w:rsidRPr="00DC4448">
        <w:rPr>
          <w:rFonts w:ascii="Calibri Light" w:hAnsi="Calibri Light"/>
          <w:sz w:val="22"/>
          <w:szCs w:val="22"/>
          <w:lang w:eastAsia="cs-CZ"/>
        </w:rPr>
        <w:t>a</w:t>
      </w:r>
      <w:r w:rsidR="00FD72B5" w:rsidRPr="00DC4448">
        <w:rPr>
          <w:rFonts w:ascii="Calibri Light" w:hAnsi="Calibri Light"/>
          <w:sz w:val="22"/>
          <w:szCs w:val="22"/>
          <w:lang w:eastAsia="cs-CZ"/>
        </w:rPr>
        <w:t xml:space="preserve"> po</w:t>
      </w:r>
      <w:r w:rsidRPr="00DC4448">
        <w:rPr>
          <w:rFonts w:ascii="Calibri Light" w:hAnsi="Calibri Light"/>
          <w:sz w:val="22"/>
          <w:szCs w:val="22"/>
          <w:lang w:eastAsia="cs-CZ"/>
        </w:rPr>
        <w:t xml:space="preserve"> odsouhlasení ukončení vedení stavebního deníku </w:t>
      </w:r>
      <w:r w:rsidR="00E000A5">
        <w:rPr>
          <w:rFonts w:ascii="Calibri Light" w:hAnsi="Calibri Light"/>
          <w:sz w:val="22"/>
          <w:szCs w:val="22"/>
          <w:lang w:eastAsia="cs-CZ"/>
        </w:rPr>
        <w:t xml:space="preserve">ze strany </w:t>
      </w:r>
      <w:r w:rsidR="00384B21">
        <w:rPr>
          <w:rFonts w:ascii="Calibri Light" w:hAnsi="Calibri Light"/>
          <w:sz w:val="22"/>
          <w:szCs w:val="22"/>
          <w:lang w:eastAsia="cs-CZ"/>
        </w:rPr>
        <w:t>TDS</w:t>
      </w:r>
      <w:r w:rsidRPr="00DC4448">
        <w:rPr>
          <w:rFonts w:ascii="Calibri Light" w:hAnsi="Calibri Light"/>
          <w:sz w:val="22"/>
          <w:szCs w:val="22"/>
          <w:lang w:eastAsia="cs-CZ"/>
        </w:rPr>
        <w:t>.</w:t>
      </w:r>
    </w:p>
    <w:p w14:paraId="1DC190F3"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V případě provádění svařování a jiných nebezpečných prací vyžadujících zvláštní režim musí zhotovitel požádat o povolení k provedení těchto činností </w:t>
      </w:r>
      <w:r w:rsidR="00E2669D">
        <w:rPr>
          <w:rFonts w:ascii="Calibri Light" w:hAnsi="Calibri Light"/>
          <w:sz w:val="22"/>
          <w:szCs w:val="22"/>
          <w:lang w:eastAsia="cs-CZ"/>
        </w:rPr>
        <w:t>TDS</w:t>
      </w:r>
      <w:r w:rsidRPr="00D551D7">
        <w:rPr>
          <w:rFonts w:ascii="Calibri Light" w:hAnsi="Calibri Light"/>
          <w:sz w:val="22"/>
          <w:szCs w:val="22"/>
          <w:lang w:eastAsia="cs-CZ"/>
        </w:rPr>
        <w:t xml:space="preserve"> a zajistit realizaci všech opatření stanovených v příslušných předpisech, např. ve vyhl. č. 87/2000 Sb. (následný dozor, požární dohled, provádění oprávně</w:t>
      </w:r>
      <w:r>
        <w:rPr>
          <w:rFonts w:ascii="Calibri Light" w:hAnsi="Calibri Light"/>
          <w:sz w:val="22"/>
          <w:szCs w:val="22"/>
          <w:lang w:eastAsia="cs-CZ"/>
        </w:rPr>
        <w:t>nou osobou zhotovitele apod.)</w:t>
      </w:r>
    </w:p>
    <w:p w14:paraId="25E277F2"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Při provádění díla je zhotovitel povinen dodržovat všechny předpisy a platné technické normy, zejména předpisy o bezpečnosti a ochraně zdraví při práci a předpisy o požární ochraně. Zhotovitel odpovídá </w:t>
      </w:r>
      <w:r>
        <w:rPr>
          <w:rFonts w:ascii="Calibri Light" w:hAnsi="Calibri Light"/>
          <w:sz w:val="22"/>
          <w:szCs w:val="22"/>
          <w:lang w:eastAsia="cs-CZ"/>
        </w:rPr>
        <w:t>za bezpečnost svých pracovníků.</w:t>
      </w:r>
    </w:p>
    <w:p w14:paraId="7C204532"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lastRenderedPageBreak/>
        <w:t>Zhotovitel se zavazuje respektovat dobu klidu v souladu s obecně závaznými právními předpisy, včetně p</w:t>
      </w:r>
      <w:r>
        <w:rPr>
          <w:rFonts w:ascii="Calibri Light" w:hAnsi="Calibri Light"/>
          <w:sz w:val="22"/>
          <w:szCs w:val="22"/>
          <w:lang w:eastAsia="cs-CZ"/>
        </w:rPr>
        <w:t>ředpisů vydaných městem Říčany.</w:t>
      </w:r>
    </w:p>
    <w:p w14:paraId="7D0B7789" w14:textId="77777777" w:rsidR="00D551D7" w:rsidRPr="00D551D7" w:rsidRDefault="00D551D7" w:rsidP="008954CF">
      <w:pPr>
        <w:pStyle w:val="Zkladntext"/>
        <w:numPr>
          <w:ilvl w:val="0"/>
          <w:numId w:val="13"/>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Podmínky pro </w:t>
      </w:r>
      <w:r w:rsidR="00FD72B5">
        <w:rPr>
          <w:rFonts w:ascii="Calibri Light" w:hAnsi="Calibri Light"/>
          <w:sz w:val="22"/>
          <w:szCs w:val="22"/>
          <w:lang w:eastAsia="cs-CZ"/>
        </w:rPr>
        <w:t>použití</w:t>
      </w:r>
      <w:r w:rsidRPr="00D551D7">
        <w:rPr>
          <w:rFonts w:ascii="Calibri Light" w:hAnsi="Calibri Light"/>
          <w:sz w:val="22"/>
          <w:szCs w:val="22"/>
          <w:lang w:eastAsia="cs-CZ"/>
        </w:rPr>
        <w:t xml:space="preserve"> </w:t>
      </w:r>
      <w:r w:rsidR="00FD72B5">
        <w:rPr>
          <w:rFonts w:ascii="Calibri Light" w:hAnsi="Calibri Light"/>
          <w:sz w:val="22"/>
          <w:szCs w:val="22"/>
          <w:lang w:eastAsia="cs-CZ"/>
        </w:rPr>
        <w:t>pod</w:t>
      </w:r>
      <w:r w:rsidRPr="00D551D7">
        <w:rPr>
          <w:rFonts w:ascii="Calibri Light" w:hAnsi="Calibri Light"/>
          <w:sz w:val="22"/>
          <w:szCs w:val="22"/>
          <w:lang w:eastAsia="cs-CZ"/>
        </w:rPr>
        <w:t>dodavatele</w:t>
      </w:r>
      <w:r w:rsidR="00FD72B5">
        <w:rPr>
          <w:rFonts w:ascii="Calibri Light" w:hAnsi="Calibri Light"/>
          <w:sz w:val="22"/>
          <w:szCs w:val="22"/>
          <w:lang w:eastAsia="cs-CZ"/>
        </w:rPr>
        <w:t>:</w:t>
      </w:r>
      <w:r w:rsidRPr="00D551D7">
        <w:rPr>
          <w:rFonts w:ascii="Calibri Light" w:hAnsi="Calibri Light"/>
          <w:sz w:val="22"/>
          <w:szCs w:val="22"/>
          <w:lang w:eastAsia="cs-CZ"/>
        </w:rPr>
        <w:t xml:space="preserve"> </w:t>
      </w:r>
    </w:p>
    <w:p w14:paraId="3BF5C405" w14:textId="77777777" w:rsidR="00FD72B5" w:rsidRPr="00A06E70" w:rsidRDefault="00FD72B5" w:rsidP="004A6861">
      <w:pPr>
        <w:pStyle w:val="Zkladntext"/>
        <w:spacing w:after="60"/>
        <w:ind w:left="1276" w:hanging="709"/>
        <w:rPr>
          <w:rFonts w:ascii="Calibri Light" w:hAnsi="Calibri Light"/>
          <w:iCs w:val="0"/>
          <w:color w:val="000000" w:themeColor="text1"/>
          <w:sz w:val="22"/>
          <w:szCs w:val="22"/>
          <w:lang w:eastAsia="cs-CZ"/>
        </w:rPr>
      </w:pPr>
      <w:r w:rsidRPr="00870CB4">
        <w:rPr>
          <w:rFonts w:ascii="Calibri Light" w:hAnsi="Calibri Light"/>
          <w:color w:val="000000" w:themeColor="text1"/>
          <w:sz w:val="22"/>
          <w:szCs w:val="22"/>
          <w:lang w:eastAsia="cs-CZ"/>
        </w:rPr>
        <w:t>9.</w:t>
      </w:r>
      <w:r w:rsidR="00B21F54">
        <w:rPr>
          <w:rFonts w:ascii="Calibri Light" w:hAnsi="Calibri Light"/>
          <w:color w:val="000000" w:themeColor="text1"/>
          <w:sz w:val="22"/>
          <w:szCs w:val="22"/>
          <w:lang w:eastAsia="cs-CZ"/>
        </w:rPr>
        <w:t>15</w:t>
      </w:r>
      <w:r w:rsidRPr="00B21F54">
        <w:rPr>
          <w:rFonts w:ascii="Calibri Light" w:hAnsi="Calibri Light"/>
          <w:color w:val="000000" w:themeColor="text1"/>
          <w:sz w:val="22"/>
          <w:szCs w:val="22"/>
          <w:lang w:eastAsia="cs-CZ"/>
        </w:rPr>
        <w:t xml:space="preserve">.1. </w:t>
      </w:r>
      <w:r w:rsidR="001B3E25" w:rsidRPr="00B21F54">
        <w:rPr>
          <w:rFonts w:ascii="Calibri Light" w:hAnsi="Calibri Light"/>
          <w:iCs w:val="0"/>
          <w:color w:val="000000" w:themeColor="text1"/>
          <w:sz w:val="22"/>
          <w:szCs w:val="22"/>
          <w:lang w:eastAsia="cs-CZ"/>
        </w:rPr>
        <w:t>Z</w:t>
      </w:r>
      <w:r w:rsidRPr="00B21F54">
        <w:rPr>
          <w:rFonts w:ascii="Calibri Light" w:hAnsi="Calibri Light"/>
          <w:iCs w:val="0"/>
          <w:color w:val="000000" w:themeColor="text1"/>
          <w:sz w:val="22"/>
          <w:szCs w:val="22"/>
          <w:lang w:eastAsia="cs-CZ"/>
        </w:rPr>
        <w:t>hotovitel</w:t>
      </w:r>
      <w:r w:rsidRPr="00A06E70">
        <w:rPr>
          <w:rFonts w:ascii="Calibri Light" w:hAnsi="Calibri Light"/>
          <w:iCs w:val="0"/>
          <w:color w:val="000000" w:themeColor="text1"/>
          <w:sz w:val="22"/>
          <w:szCs w:val="22"/>
          <w:lang w:eastAsia="cs-CZ"/>
        </w:rPr>
        <w:t xml:space="preserve"> </w:t>
      </w:r>
      <w:r w:rsidR="0014572E" w:rsidRPr="00A06E70">
        <w:rPr>
          <w:rFonts w:ascii="Calibri Light" w:hAnsi="Calibri Light"/>
          <w:iCs w:val="0"/>
          <w:color w:val="000000" w:themeColor="text1"/>
          <w:sz w:val="22"/>
          <w:szCs w:val="22"/>
          <w:lang w:eastAsia="cs-CZ"/>
        </w:rPr>
        <w:t xml:space="preserve">je </w:t>
      </w:r>
      <w:r w:rsidRPr="00A06E70">
        <w:rPr>
          <w:rFonts w:ascii="Calibri Light" w:hAnsi="Calibri Light"/>
          <w:iCs w:val="0"/>
          <w:color w:val="000000" w:themeColor="text1"/>
          <w:sz w:val="22"/>
          <w:szCs w:val="22"/>
          <w:lang w:eastAsia="cs-CZ"/>
        </w:rPr>
        <w:t xml:space="preserve">oprávněn zajistit provedení díla či jeho </w:t>
      </w:r>
      <w:r w:rsidR="001D772E">
        <w:rPr>
          <w:rFonts w:ascii="Calibri Light" w:hAnsi="Calibri Light"/>
          <w:iCs w:val="0"/>
          <w:color w:val="000000" w:themeColor="text1"/>
          <w:sz w:val="22"/>
          <w:szCs w:val="22"/>
          <w:lang w:eastAsia="cs-CZ"/>
        </w:rPr>
        <w:t>fáze</w:t>
      </w:r>
      <w:r w:rsidRPr="00A06E70">
        <w:rPr>
          <w:rFonts w:ascii="Calibri Light" w:hAnsi="Calibri Light"/>
          <w:iCs w:val="0"/>
          <w:color w:val="000000" w:themeColor="text1"/>
          <w:sz w:val="22"/>
          <w:szCs w:val="22"/>
          <w:lang w:eastAsia="cs-CZ"/>
        </w:rPr>
        <w:t>, (resp. poskytnutí dodávek či jejich částí) prostřednictvím poddodavatelů. Objednateli v takovém případě zhotovitel odpovídá, jako by plnil on sám.</w:t>
      </w:r>
    </w:p>
    <w:p w14:paraId="5E6DDA64" w14:textId="77777777" w:rsidR="00D551D7" w:rsidRDefault="00FD72B5" w:rsidP="004A6861">
      <w:pPr>
        <w:pStyle w:val="Zkladntext"/>
        <w:spacing w:after="60"/>
        <w:ind w:left="1276" w:hanging="709"/>
        <w:rPr>
          <w:rFonts w:ascii="Calibri Light" w:hAnsi="Calibri Light"/>
          <w:sz w:val="22"/>
          <w:szCs w:val="22"/>
          <w:lang w:eastAsia="cs-CZ"/>
        </w:rPr>
      </w:pPr>
      <w:r>
        <w:rPr>
          <w:rFonts w:ascii="Calibri Light" w:hAnsi="Calibri Light"/>
          <w:sz w:val="22"/>
          <w:szCs w:val="22"/>
          <w:lang w:eastAsia="cs-CZ"/>
        </w:rPr>
        <w:t>9.</w:t>
      </w:r>
      <w:r w:rsidR="00B21F54">
        <w:rPr>
          <w:rFonts w:ascii="Calibri Light" w:hAnsi="Calibri Light"/>
          <w:sz w:val="22"/>
          <w:szCs w:val="22"/>
          <w:lang w:eastAsia="cs-CZ"/>
        </w:rPr>
        <w:t>15</w:t>
      </w:r>
      <w:r>
        <w:rPr>
          <w:rFonts w:ascii="Calibri Light" w:hAnsi="Calibri Light"/>
          <w:sz w:val="22"/>
          <w:szCs w:val="22"/>
          <w:lang w:eastAsia="cs-CZ"/>
        </w:rPr>
        <w:t xml:space="preserve">.2. </w:t>
      </w:r>
      <w:r w:rsidR="00D551D7" w:rsidRPr="00D551D7">
        <w:rPr>
          <w:rFonts w:ascii="Calibri Light" w:hAnsi="Calibri Light"/>
          <w:sz w:val="22"/>
          <w:szCs w:val="22"/>
          <w:lang w:eastAsia="cs-CZ"/>
        </w:rPr>
        <w:t xml:space="preserve">Výměna </w:t>
      </w:r>
      <w:r>
        <w:rPr>
          <w:rFonts w:ascii="Calibri Light" w:hAnsi="Calibri Light"/>
          <w:sz w:val="22"/>
          <w:szCs w:val="22"/>
          <w:lang w:eastAsia="cs-CZ"/>
        </w:rPr>
        <w:t>pod</w:t>
      </w:r>
      <w:r w:rsidR="00D551D7" w:rsidRPr="00D551D7">
        <w:rPr>
          <w:rFonts w:ascii="Calibri Light" w:hAnsi="Calibri Light"/>
          <w:sz w:val="22"/>
          <w:szCs w:val="22"/>
          <w:lang w:eastAsia="cs-CZ"/>
        </w:rPr>
        <w:t xml:space="preserve">dodavatele oproti seznamu dle přílohy č. </w:t>
      </w:r>
      <w:r w:rsidR="004E1F19">
        <w:rPr>
          <w:rFonts w:ascii="Calibri Light" w:hAnsi="Calibri Light"/>
          <w:sz w:val="22"/>
          <w:szCs w:val="22"/>
          <w:lang w:eastAsia="cs-CZ"/>
        </w:rPr>
        <w:t>3</w:t>
      </w:r>
      <w:r w:rsidR="00D551D7" w:rsidRPr="00D551D7">
        <w:rPr>
          <w:rFonts w:ascii="Calibri Light" w:hAnsi="Calibri Light"/>
          <w:sz w:val="22"/>
          <w:szCs w:val="22"/>
          <w:lang w:eastAsia="cs-CZ"/>
        </w:rPr>
        <w:t xml:space="preserve"> je možná pouze na základě předchozího písemného souhlasu objednatele. Souhlas může být udělen pouze tehdy, jestliže zhotovitel objektivně zdůvodní jeho potřebu relevantními </w:t>
      </w:r>
      <w:r w:rsidR="00172F39" w:rsidRPr="00D551D7">
        <w:rPr>
          <w:rFonts w:ascii="Calibri Light" w:hAnsi="Calibri Light"/>
          <w:sz w:val="22"/>
          <w:szCs w:val="22"/>
          <w:lang w:eastAsia="cs-CZ"/>
        </w:rPr>
        <w:t>skutečnostmi, pro</w:t>
      </w:r>
      <w:r w:rsidR="00D551D7" w:rsidRPr="00D551D7">
        <w:rPr>
          <w:rFonts w:ascii="Calibri Light" w:hAnsi="Calibri Light"/>
          <w:sz w:val="22"/>
          <w:szCs w:val="22"/>
          <w:lang w:eastAsia="cs-CZ"/>
        </w:rPr>
        <w:t xml:space="preserve"> které práce neprovede sám nebo prostřednictvím k tomu již dohodnutých a objednatelem odsouhlasených </w:t>
      </w:r>
      <w:r w:rsidR="00382CDA">
        <w:rPr>
          <w:rFonts w:ascii="Calibri Light" w:hAnsi="Calibri Light"/>
          <w:sz w:val="22"/>
          <w:szCs w:val="22"/>
          <w:lang w:eastAsia="cs-CZ"/>
        </w:rPr>
        <w:t>pod</w:t>
      </w:r>
      <w:r w:rsidR="00D551D7" w:rsidRPr="00D551D7">
        <w:rPr>
          <w:rFonts w:ascii="Calibri Light" w:hAnsi="Calibri Light"/>
          <w:sz w:val="22"/>
          <w:szCs w:val="22"/>
          <w:lang w:eastAsia="cs-CZ"/>
        </w:rPr>
        <w:t>dodavatelů.</w:t>
      </w:r>
    </w:p>
    <w:p w14:paraId="376021B8" w14:textId="77777777" w:rsidR="00FD72B5" w:rsidRPr="00D551D7" w:rsidRDefault="00FD72B5" w:rsidP="004A6861">
      <w:pPr>
        <w:pStyle w:val="Zkladntext"/>
        <w:spacing w:after="60"/>
        <w:ind w:left="1276" w:hanging="709"/>
        <w:rPr>
          <w:rFonts w:ascii="Calibri Light" w:hAnsi="Calibri Light"/>
          <w:sz w:val="22"/>
          <w:szCs w:val="22"/>
          <w:lang w:eastAsia="cs-CZ"/>
        </w:rPr>
      </w:pPr>
      <w:r>
        <w:rPr>
          <w:rFonts w:ascii="Calibri Light" w:hAnsi="Calibri Light"/>
          <w:sz w:val="22"/>
          <w:szCs w:val="22"/>
          <w:lang w:eastAsia="cs-CZ"/>
        </w:rPr>
        <w:t>9.</w:t>
      </w:r>
      <w:r w:rsidR="00B21F54">
        <w:rPr>
          <w:rFonts w:ascii="Calibri Light" w:hAnsi="Calibri Light"/>
          <w:sz w:val="22"/>
          <w:szCs w:val="22"/>
          <w:lang w:eastAsia="cs-CZ"/>
        </w:rPr>
        <w:t>15</w:t>
      </w:r>
      <w:r>
        <w:rPr>
          <w:rFonts w:ascii="Calibri Light" w:hAnsi="Calibri Light"/>
          <w:sz w:val="22"/>
          <w:szCs w:val="22"/>
          <w:lang w:eastAsia="cs-CZ"/>
        </w:rPr>
        <w:t xml:space="preserve">.3. </w:t>
      </w:r>
      <w:r w:rsidRPr="00FD72B5">
        <w:rPr>
          <w:rFonts w:ascii="Calibri Light" w:hAnsi="Calibri Light"/>
          <w:sz w:val="22"/>
          <w:szCs w:val="22"/>
          <w:lang w:eastAsia="cs-CZ"/>
        </w:rPr>
        <w:t>Prokazoval-li zhotovitel v zadávacím řízení k veřejné zakázce, na jehož základě byla uzavřena tato smlouva, splnění kvalifikačních předpokladů prostřednictvím poddodavatel</w:t>
      </w:r>
      <w:r w:rsidR="00DC4448">
        <w:rPr>
          <w:rFonts w:ascii="Calibri Light" w:hAnsi="Calibri Light"/>
          <w:sz w:val="22"/>
          <w:szCs w:val="22"/>
          <w:lang w:eastAsia="cs-CZ"/>
        </w:rPr>
        <w:t>e</w:t>
      </w:r>
      <w:r w:rsidRPr="00FD72B5">
        <w:rPr>
          <w:rFonts w:ascii="Calibri Light" w:hAnsi="Calibri Light"/>
          <w:sz w:val="22"/>
          <w:szCs w:val="22"/>
          <w:lang w:eastAsia="cs-CZ"/>
        </w:rPr>
        <w:t xml:space="preserve">, je povinen provádět dílo </w:t>
      </w:r>
      <w:r w:rsidR="00BD23BA">
        <w:rPr>
          <w:rFonts w:ascii="Calibri Light" w:hAnsi="Calibri Light"/>
          <w:sz w:val="22"/>
          <w:szCs w:val="22"/>
          <w:lang w:eastAsia="cs-CZ"/>
        </w:rPr>
        <w:t xml:space="preserve">v odpovídajícím rozsahu </w:t>
      </w:r>
      <w:r w:rsidRPr="00FD72B5">
        <w:rPr>
          <w:rFonts w:ascii="Calibri Light" w:hAnsi="Calibri Light"/>
          <w:sz w:val="22"/>
          <w:szCs w:val="22"/>
          <w:lang w:eastAsia="cs-CZ"/>
        </w:rPr>
        <w:t>s využitím t</w:t>
      </w:r>
      <w:r w:rsidR="00DC4448">
        <w:rPr>
          <w:rFonts w:ascii="Calibri Light" w:hAnsi="Calibri Light"/>
          <w:sz w:val="22"/>
          <w:szCs w:val="22"/>
          <w:lang w:eastAsia="cs-CZ"/>
        </w:rPr>
        <w:t xml:space="preserve">ohoto </w:t>
      </w:r>
      <w:r w:rsidRPr="00FD72B5">
        <w:rPr>
          <w:rFonts w:ascii="Calibri Light" w:hAnsi="Calibri Light"/>
          <w:sz w:val="22"/>
          <w:szCs w:val="22"/>
          <w:lang w:eastAsia="cs-CZ"/>
        </w:rPr>
        <w:t>poddodavatel</w:t>
      </w:r>
      <w:r w:rsidR="00DC4448">
        <w:rPr>
          <w:rFonts w:ascii="Calibri Light" w:hAnsi="Calibri Light"/>
          <w:sz w:val="22"/>
          <w:szCs w:val="22"/>
          <w:lang w:eastAsia="cs-CZ"/>
        </w:rPr>
        <w:t>e</w:t>
      </w:r>
      <w:r w:rsidRPr="00FD72B5">
        <w:rPr>
          <w:rFonts w:ascii="Calibri Light" w:hAnsi="Calibri Light"/>
          <w:sz w:val="22"/>
          <w:szCs w:val="22"/>
          <w:lang w:eastAsia="cs-CZ"/>
        </w:rPr>
        <w:t>. Zhotovitel je oprávněn namísto takového poddodavatele uvedeného v</w:t>
      </w:r>
      <w:r w:rsidR="00DC4448">
        <w:rPr>
          <w:rFonts w:ascii="Calibri Light" w:hAnsi="Calibri Light"/>
          <w:sz w:val="22"/>
          <w:szCs w:val="22"/>
          <w:lang w:eastAsia="cs-CZ"/>
        </w:rPr>
        <w:t xml:space="preserve"> příloze č. </w:t>
      </w:r>
      <w:r w:rsidR="004E1F19">
        <w:rPr>
          <w:rFonts w:ascii="Calibri Light" w:hAnsi="Calibri Light"/>
          <w:sz w:val="22"/>
          <w:szCs w:val="22"/>
          <w:lang w:eastAsia="cs-CZ"/>
        </w:rPr>
        <w:t>3</w:t>
      </w:r>
      <w:r w:rsidRPr="00FD72B5">
        <w:rPr>
          <w:rFonts w:ascii="Calibri Light" w:hAnsi="Calibri Light"/>
          <w:sz w:val="22"/>
          <w:szCs w:val="22"/>
          <w:lang w:eastAsia="cs-CZ"/>
        </w:rPr>
        <w:t xml:space="preserve"> užít jiného poddodavatele pouze ve výjimečných případech se souhlasem objednatele, přičemž objednateli současně doloží, že nový poddodavatel splňuje kvalifikační předpoklady alespoň v takovém rozsahu, v jakém byly v zadávacím řízení kvalifikační předpoklady prokazovány prostřednictvím poddodavatele původního.</w:t>
      </w:r>
    </w:p>
    <w:p w14:paraId="7DFA5F30" w14:textId="77777777" w:rsidR="00382CDA"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 xml:space="preserve">Objednatel má právo v opodstatněných případech požadovat výměnu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zhotovitele. V tomto případě je zhotovitel povinen vyměnit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bez zbytečného odkladu tak, aby v žádném případě nebyl narušen plynulý průběh výstavby a plnění povinností zhotovitele, vyplývající z této smlouvy. Případné náklady, vyplývající z výměny </w:t>
      </w:r>
      <w:r w:rsidR="00382CDA">
        <w:rPr>
          <w:rFonts w:ascii="Calibri Light" w:hAnsi="Calibri Light"/>
          <w:sz w:val="22"/>
          <w:szCs w:val="22"/>
          <w:lang w:eastAsia="cs-CZ"/>
        </w:rPr>
        <w:t>pod</w:t>
      </w:r>
      <w:r w:rsidRPr="00D551D7">
        <w:rPr>
          <w:rFonts w:ascii="Calibri Light" w:hAnsi="Calibri Light"/>
          <w:sz w:val="22"/>
          <w:szCs w:val="22"/>
          <w:lang w:eastAsia="cs-CZ"/>
        </w:rPr>
        <w:t xml:space="preserve">dodavatele, nese v plném rozsahu zhotovitel. </w:t>
      </w:r>
    </w:p>
    <w:p w14:paraId="0922C25B" w14:textId="77777777" w:rsidR="00382CDA" w:rsidRPr="00382CDA" w:rsidRDefault="00382CDA" w:rsidP="00BC14FE">
      <w:pPr>
        <w:pStyle w:val="Zkladntext"/>
        <w:numPr>
          <w:ilvl w:val="0"/>
          <w:numId w:val="13"/>
        </w:numPr>
        <w:spacing w:after="200" w:line="252" w:lineRule="auto"/>
        <w:ind w:left="709" w:hanging="709"/>
        <w:rPr>
          <w:rFonts w:ascii="Calibri Light" w:hAnsi="Calibri Light"/>
          <w:sz w:val="22"/>
          <w:szCs w:val="22"/>
          <w:lang w:eastAsia="cs-CZ"/>
        </w:rPr>
      </w:pPr>
      <w:r w:rsidRPr="00382CDA">
        <w:rPr>
          <w:rFonts w:ascii="Calibri Light" w:hAnsi="Calibri Light"/>
          <w:sz w:val="22"/>
          <w:szCs w:val="22"/>
          <w:lang w:eastAsia="cs-CZ"/>
        </w:rPr>
        <w:t>Zhotovitel je povinen vést a průběžně aktualizovat seznam všech poddodavatelů, vč. údaje o jejich podílu na veřejné zakázce, a odpovídá za výběr poddodavatelů i kompletní koordinaci jejich činnosti.</w:t>
      </w:r>
    </w:p>
    <w:p w14:paraId="1586D1BC" w14:textId="77777777" w:rsidR="00D551D7" w:rsidRPr="00D551D7" w:rsidRDefault="00D551D7" w:rsidP="00BC14FE">
      <w:pPr>
        <w:pStyle w:val="Zkladntext"/>
        <w:numPr>
          <w:ilvl w:val="0"/>
          <w:numId w:val="13"/>
        </w:numPr>
        <w:spacing w:after="200" w:line="252" w:lineRule="auto"/>
        <w:ind w:left="709" w:hanging="709"/>
        <w:rPr>
          <w:rFonts w:ascii="Calibri Light" w:hAnsi="Calibri Light"/>
          <w:sz w:val="22"/>
          <w:szCs w:val="22"/>
          <w:lang w:eastAsia="cs-CZ"/>
        </w:rPr>
      </w:pPr>
      <w:r w:rsidRPr="00D551D7">
        <w:rPr>
          <w:rFonts w:ascii="Calibri Light" w:hAnsi="Calibri Light"/>
          <w:sz w:val="22"/>
          <w:szCs w:val="22"/>
          <w:lang w:eastAsia="cs-CZ"/>
        </w:rPr>
        <w:t>Dodávky materiálů</w:t>
      </w:r>
      <w:r w:rsidR="00E2669D">
        <w:rPr>
          <w:rFonts w:ascii="Calibri Light" w:hAnsi="Calibri Light"/>
          <w:sz w:val="22"/>
          <w:szCs w:val="22"/>
          <w:lang w:eastAsia="cs-CZ"/>
        </w:rPr>
        <w:t xml:space="preserve"> </w:t>
      </w:r>
      <w:r w:rsidRPr="00D551D7">
        <w:rPr>
          <w:rFonts w:ascii="Calibri Light" w:hAnsi="Calibri Light"/>
          <w:sz w:val="22"/>
          <w:szCs w:val="22"/>
          <w:lang w:eastAsia="cs-CZ"/>
        </w:rPr>
        <w:t xml:space="preserve">nebo </w:t>
      </w:r>
      <w:r w:rsidR="00E2669D">
        <w:rPr>
          <w:rFonts w:ascii="Calibri Light" w:hAnsi="Calibri Light"/>
          <w:sz w:val="22"/>
          <w:szCs w:val="22"/>
          <w:lang w:eastAsia="cs-CZ"/>
        </w:rPr>
        <w:t>výrobků</w:t>
      </w:r>
      <w:r w:rsidRPr="00D551D7">
        <w:rPr>
          <w:rFonts w:ascii="Calibri Light" w:hAnsi="Calibri Light"/>
          <w:sz w:val="22"/>
          <w:szCs w:val="22"/>
          <w:lang w:eastAsia="cs-CZ"/>
        </w:rPr>
        <w:t xml:space="preserve"> pro vykonání prací nepředstavují </w:t>
      </w:r>
      <w:r w:rsidR="00382CDA">
        <w:rPr>
          <w:rFonts w:ascii="Calibri Light" w:hAnsi="Calibri Light"/>
          <w:sz w:val="22"/>
          <w:szCs w:val="22"/>
          <w:lang w:eastAsia="cs-CZ"/>
        </w:rPr>
        <w:t>pod</w:t>
      </w:r>
      <w:r w:rsidRPr="00D551D7">
        <w:rPr>
          <w:rFonts w:ascii="Calibri Light" w:hAnsi="Calibri Light"/>
          <w:sz w:val="22"/>
          <w:szCs w:val="22"/>
          <w:lang w:eastAsia="cs-CZ"/>
        </w:rPr>
        <w:t>d</w:t>
      </w:r>
      <w:r w:rsidR="00EE14CB">
        <w:rPr>
          <w:rFonts w:ascii="Calibri Light" w:hAnsi="Calibri Light"/>
          <w:sz w:val="22"/>
          <w:szCs w:val="22"/>
          <w:lang w:eastAsia="cs-CZ"/>
        </w:rPr>
        <w:t>od</w:t>
      </w:r>
      <w:r w:rsidRPr="00D551D7">
        <w:rPr>
          <w:rFonts w:ascii="Calibri Light" w:hAnsi="Calibri Light"/>
          <w:sz w:val="22"/>
          <w:szCs w:val="22"/>
          <w:lang w:eastAsia="cs-CZ"/>
        </w:rPr>
        <w:t xml:space="preserve">avatelské výkony.  </w:t>
      </w:r>
    </w:p>
    <w:p w14:paraId="7028E75F" w14:textId="77777777" w:rsidR="00D551D7" w:rsidRDefault="00E63F2E"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T</w:t>
      </w:r>
      <w:r w:rsidR="00E000A5">
        <w:rPr>
          <w:rFonts w:ascii="Calibri Light" w:hAnsi="Calibri Light"/>
          <w:sz w:val="22"/>
          <w:szCs w:val="22"/>
          <w:lang w:eastAsia="cs-CZ"/>
        </w:rPr>
        <w:t>echnický dozor stavebníka</w:t>
      </w:r>
      <w:r w:rsidR="00D551D7" w:rsidRPr="00D551D7">
        <w:rPr>
          <w:rFonts w:ascii="Calibri Light" w:hAnsi="Calibri Light"/>
          <w:sz w:val="22"/>
          <w:szCs w:val="22"/>
          <w:lang w:eastAsia="cs-CZ"/>
        </w:rPr>
        <w:t xml:space="preserve"> nesmí provádět zhotovitel ani osoba s ním propojená</w:t>
      </w:r>
      <w:r w:rsidR="0068556D">
        <w:rPr>
          <w:rFonts w:ascii="Calibri Light" w:hAnsi="Calibri Light"/>
          <w:sz w:val="22"/>
          <w:szCs w:val="22"/>
          <w:lang w:eastAsia="cs-CZ"/>
        </w:rPr>
        <w:t>.</w:t>
      </w:r>
    </w:p>
    <w:p w14:paraId="6C410BB0" w14:textId="77777777" w:rsidR="0068556D" w:rsidRPr="002801C9"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Žádná část díla nesmí být zakryta nebo odstraněna z dohledu bez souhlasu TDS. Zhotovitel poskytne TDS neomezenou možnost přezkoušet a změřit takovou část díla, která má být zakryta, stane se nepřístupnou nebo bude odstraněna z dohledu před tím, než přes ně bude umístěna jakákoliv jiná část díla. Zhotovitel písemně upozorní technický dozor v dostatečném předstihu, minimálně 2 pracovní dny před realizací </w:t>
      </w:r>
      <w:r w:rsidRPr="002801C9">
        <w:rPr>
          <w:rFonts w:ascii="Calibri Light" w:hAnsi="Calibri Light"/>
          <w:sz w:val="22"/>
          <w:szCs w:val="22"/>
          <w:lang w:eastAsia="cs-CZ"/>
        </w:rPr>
        <w:t>příslušných stavebních prací zápisem do stavebního deníku kdykoliv, když taková část díla bude připravena k</w:t>
      </w:r>
      <w:r w:rsidR="00382CDA" w:rsidRPr="002801C9">
        <w:rPr>
          <w:rFonts w:ascii="Calibri Light" w:hAnsi="Calibri Light"/>
          <w:sz w:val="22"/>
          <w:szCs w:val="22"/>
          <w:lang w:eastAsia="cs-CZ"/>
        </w:rPr>
        <w:t> </w:t>
      </w:r>
      <w:r w:rsidRPr="002801C9">
        <w:rPr>
          <w:rFonts w:ascii="Calibri Light" w:hAnsi="Calibri Light"/>
          <w:sz w:val="22"/>
          <w:szCs w:val="22"/>
          <w:lang w:eastAsia="cs-CZ"/>
        </w:rPr>
        <w:t>přezkoumání</w:t>
      </w:r>
      <w:r w:rsidR="00382CDA" w:rsidRPr="002801C9">
        <w:rPr>
          <w:rFonts w:ascii="Calibri Light" w:hAnsi="Calibri Light"/>
          <w:sz w:val="22"/>
          <w:szCs w:val="22"/>
          <w:lang w:eastAsia="cs-CZ"/>
        </w:rPr>
        <w:t>,</w:t>
      </w:r>
      <w:r w:rsidRPr="002801C9">
        <w:rPr>
          <w:rFonts w:ascii="Calibri Light" w:hAnsi="Calibri Light"/>
          <w:sz w:val="22"/>
          <w:szCs w:val="22"/>
          <w:lang w:eastAsia="cs-CZ"/>
        </w:rPr>
        <w:t xml:space="preserve"> a technický dozor se do 2 pracovních dnů dostaví za účelem přezkoumání a změření takové části díla, pokud to ovšem nebude považovat za zbytečné a neoznámí tuto skutečnost písemně zhotoviteli.</w:t>
      </w:r>
    </w:p>
    <w:p w14:paraId="166A5999" w14:textId="77777777" w:rsidR="0068556D" w:rsidRPr="002801C9"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2801C9">
        <w:rPr>
          <w:rFonts w:ascii="Calibri Light" w:hAnsi="Calibri Light"/>
          <w:sz w:val="22"/>
          <w:szCs w:val="22"/>
          <w:lang w:eastAsia="cs-CZ"/>
        </w:rPr>
        <w:t>Pokud zhotovitel nesplní povinnosti uvedené v</w:t>
      </w:r>
      <w:r w:rsidR="00382CDA" w:rsidRPr="002801C9">
        <w:rPr>
          <w:rFonts w:ascii="Calibri Light" w:hAnsi="Calibri Light"/>
          <w:sz w:val="22"/>
          <w:szCs w:val="22"/>
          <w:lang w:eastAsia="cs-CZ"/>
        </w:rPr>
        <w:t> předchozím odstavci</w:t>
      </w:r>
      <w:r w:rsidRPr="002801C9">
        <w:rPr>
          <w:rFonts w:ascii="Calibri Light" w:hAnsi="Calibri Light"/>
          <w:sz w:val="22"/>
          <w:szCs w:val="22"/>
          <w:lang w:eastAsia="cs-CZ"/>
        </w:rPr>
        <w:t>, je povinen umožnit technickému dozoru provedení dodatečné kontroly odkrytím jakékoliv části díla, učiněním otvorů do nebo skrz jakoukoliv část díla nebo provedením jakýchkoliv opatření požadovaných technickým dozorem a na pokyn technického dozoru překontrolovanou část díla bez zbytečného prodlení uvést do původního stavu nebo opravit na vlastní náklady.</w:t>
      </w:r>
    </w:p>
    <w:p w14:paraId="08FC0366" w14:textId="77777777" w:rsidR="0068556D" w:rsidRPr="00DC4448" w:rsidRDefault="0068556D" w:rsidP="00BC14FE">
      <w:pPr>
        <w:pStyle w:val="Zkladntext"/>
        <w:numPr>
          <w:ilvl w:val="0"/>
          <w:numId w:val="13"/>
        </w:numPr>
        <w:spacing w:after="200" w:line="252" w:lineRule="auto"/>
        <w:ind w:left="709" w:hanging="709"/>
        <w:rPr>
          <w:rFonts w:ascii="Calibri Light" w:hAnsi="Calibri Light"/>
          <w:sz w:val="22"/>
          <w:szCs w:val="22"/>
          <w:lang w:eastAsia="cs-CZ"/>
        </w:rPr>
      </w:pPr>
      <w:r w:rsidRPr="00DC4448">
        <w:rPr>
          <w:rFonts w:ascii="Calibri Light" w:hAnsi="Calibri Light"/>
          <w:sz w:val="22"/>
          <w:szCs w:val="22"/>
          <w:lang w:eastAsia="cs-CZ"/>
        </w:rPr>
        <w:t xml:space="preserve">Zhotovitel také </w:t>
      </w:r>
      <w:r w:rsidR="004A55A0" w:rsidRPr="00DC4448">
        <w:rPr>
          <w:rFonts w:ascii="Calibri Light" w:hAnsi="Calibri Light"/>
          <w:sz w:val="22"/>
          <w:szCs w:val="22"/>
          <w:lang w:eastAsia="cs-CZ"/>
        </w:rPr>
        <w:t>provede</w:t>
      </w:r>
      <w:r w:rsidRPr="00DC4448">
        <w:rPr>
          <w:rFonts w:ascii="Calibri Light" w:hAnsi="Calibri Light"/>
          <w:sz w:val="22"/>
          <w:szCs w:val="22"/>
          <w:lang w:eastAsia="cs-CZ"/>
        </w:rPr>
        <w:t xml:space="preserve"> odkrytí části díla, nebo učinění otvorů do ní nebo učinění jakékoliv jiného opatření umožňující kontrolu díla kdykoliv na příkaz technického dozoru.</w:t>
      </w:r>
    </w:p>
    <w:p w14:paraId="471B181A" w14:textId="77777777" w:rsidR="00AF69D9" w:rsidRPr="00B36AE6" w:rsidRDefault="00AF69D9" w:rsidP="00DB5EB7">
      <w:pPr>
        <w:pStyle w:val="Zkladntext"/>
        <w:numPr>
          <w:ilvl w:val="0"/>
          <w:numId w:val="13"/>
        </w:numPr>
        <w:spacing w:after="200" w:line="252" w:lineRule="auto"/>
        <w:ind w:left="709" w:hanging="709"/>
        <w:rPr>
          <w:rFonts w:ascii="Calibri Light" w:hAnsi="Calibri Light"/>
          <w:color w:val="000000" w:themeColor="text1"/>
          <w:sz w:val="22"/>
          <w:szCs w:val="22"/>
          <w:lang w:eastAsia="cs-CZ"/>
        </w:rPr>
      </w:pPr>
      <w:r w:rsidRPr="00F706DC">
        <w:rPr>
          <w:rFonts w:ascii="Calibri Light" w:hAnsi="Calibri Light"/>
          <w:color w:val="000000" w:themeColor="text1"/>
          <w:sz w:val="22"/>
          <w:szCs w:val="22"/>
          <w:lang w:eastAsia="cs-CZ"/>
        </w:rPr>
        <w:t xml:space="preserve">Zhotovitel se zavazuje, že provádění díla na jeho straně bude </w:t>
      </w:r>
      <w:r w:rsidRPr="00955E1E">
        <w:rPr>
          <w:rFonts w:ascii="Calibri Light" w:hAnsi="Calibri Light"/>
          <w:color w:val="000000" w:themeColor="text1"/>
          <w:sz w:val="22"/>
          <w:szCs w:val="22"/>
          <w:lang w:eastAsia="cs-CZ"/>
        </w:rPr>
        <w:t>zajišťovat realizační tým, jehož</w:t>
      </w:r>
      <w:r w:rsidRPr="00F706DC">
        <w:rPr>
          <w:rFonts w:ascii="Calibri Light" w:hAnsi="Calibri Light"/>
          <w:color w:val="000000" w:themeColor="text1"/>
          <w:sz w:val="22"/>
          <w:szCs w:val="22"/>
          <w:lang w:eastAsia="cs-CZ"/>
        </w:rPr>
        <w:t xml:space="preserve"> složení a odborná </w:t>
      </w:r>
      <w:r w:rsidRPr="00DB5EB7">
        <w:rPr>
          <w:rFonts w:ascii="Calibri Light" w:hAnsi="Calibri Light"/>
          <w:color w:val="000000" w:themeColor="text1"/>
          <w:sz w:val="22"/>
          <w:szCs w:val="22"/>
          <w:lang w:eastAsia="cs-CZ"/>
        </w:rPr>
        <w:t xml:space="preserve">kvalifikace jednotlivých členů jsou uvedeny v příloze č. </w:t>
      </w:r>
      <w:r w:rsidR="00026D64">
        <w:rPr>
          <w:rFonts w:ascii="Calibri Light" w:hAnsi="Calibri Light"/>
          <w:color w:val="000000" w:themeColor="text1"/>
          <w:sz w:val="22"/>
          <w:szCs w:val="22"/>
          <w:lang w:eastAsia="cs-CZ"/>
        </w:rPr>
        <w:t>4</w:t>
      </w:r>
      <w:r w:rsidR="00970335" w:rsidRPr="00DB5EB7">
        <w:rPr>
          <w:rFonts w:ascii="Calibri Light" w:hAnsi="Calibri Light"/>
          <w:color w:val="000000" w:themeColor="text1"/>
          <w:sz w:val="22"/>
          <w:szCs w:val="22"/>
          <w:lang w:eastAsia="cs-CZ"/>
        </w:rPr>
        <w:t xml:space="preserve"> této</w:t>
      </w:r>
      <w:r w:rsidRPr="00DB5EB7">
        <w:rPr>
          <w:rFonts w:ascii="Calibri Light" w:hAnsi="Calibri Light"/>
          <w:color w:val="000000" w:themeColor="text1"/>
          <w:sz w:val="22"/>
          <w:szCs w:val="22"/>
          <w:lang w:eastAsia="cs-CZ"/>
        </w:rPr>
        <w:t xml:space="preserve"> smlouvy, popř. tým, jehož složení bylo změněno v souladu s tímto článkem (dále jen „realizační tým“);</w:t>
      </w:r>
      <w:r w:rsidRPr="00F706DC">
        <w:rPr>
          <w:rFonts w:ascii="Calibri Light" w:hAnsi="Calibri Light"/>
          <w:color w:val="000000" w:themeColor="text1"/>
          <w:sz w:val="22"/>
          <w:szCs w:val="22"/>
          <w:lang w:eastAsia="cs-CZ"/>
        </w:rPr>
        <w:t xml:space="preserve"> výměna kteréhokoli ze členů realizačního týmu je možná pouze v případě, že nový člen realizačního týmu disponuje minimálně </w:t>
      </w:r>
      <w:r w:rsidRPr="00F706DC">
        <w:rPr>
          <w:rFonts w:ascii="Calibri Light" w:hAnsi="Calibri Light"/>
          <w:color w:val="000000" w:themeColor="text1"/>
          <w:sz w:val="22"/>
          <w:szCs w:val="22"/>
          <w:lang w:eastAsia="cs-CZ"/>
        </w:rPr>
        <w:lastRenderedPageBreak/>
        <w:t xml:space="preserve">požadovanou </w:t>
      </w:r>
      <w:r w:rsidR="00970335" w:rsidRPr="00F706DC">
        <w:rPr>
          <w:rFonts w:ascii="Calibri Light" w:hAnsi="Calibri Light"/>
          <w:color w:val="000000" w:themeColor="text1"/>
          <w:sz w:val="22"/>
          <w:szCs w:val="22"/>
          <w:lang w:eastAsia="cs-CZ"/>
        </w:rPr>
        <w:t xml:space="preserve">kvalifikací a </w:t>
      </w:r>
      <w:r w:rsidRPr="00F706DC">
        <w:rPr>
          <w:rFonts w:ascii="Calibri Light" w:hAnsi="Calibri Light"/>
          <w:color w:val="000000" w:themeColor="text1"/>
          <w:sz w:val="22"/>
          <w:szCs w:val="22"/>
          <w:lang w:eastAsia="cs-CZ"/>
        </w:rPr>
        <w:t xml:space="preserve">odbornou způsobilostí dle přílohy č. </w:t>
      </w:r>
      <w:r w:rsidR="00026D64">
        <w:rPr>
          <w:rFonts w:ascii="Calibri Light" w:hAnsi="Calibri Light"/>
          <w:color w:val="000000" w:themeColor="text1"/>
          <w:sz w:val="22"/>
          <w:szCs w:val="22"/>
          <w:lang w:eastAsia="cs-CZ"/>
        </w:rPr>
        <w:t>4</w:t>
      </w:r>
      <w:r w:rsidRPr="00F706DC">
        <w:rPr>
          <w:rFonts w:ascii="Calibri Light" w:hAnsi="Calibri Light"/>
          <w:color w:val="000000" w:themeColor="text1"/>
          <w:sz w:val="22"/>
          <w:szCs w:val="22"/>
          <w:lang w:eastAsia="cs-CZ"/>
        </w:rPr>
        <w:t xml:space="preserve"> smlouvy. Jakoukoliv změnu člena realizačního týmu je zhotovitel povinen oznámit </w:t>
      </w:r>
      <w:r w:rsidR="00E63F2E" w:rsidRPr="00F706DC">
        <w:rPr>
          <w:rFonts w:ascii="Calibri Light" w:hAnsi="Calibri Light"/>
          <w:color w:val="000000" w:themeColor="text1"/>
          <w:sz w:val="22"/>
          <w:szCs w:val="22"/>
          <w:lang w:eastAsia="cs-CZ"/>
        </w:rPr>
        <w:t>písemně</w:t>
      </w:r>
      <w:r w:rsidRPr="00F706DC">
        <w:rPr>
          <w:rFonts w:ascii="Calibri Light" w:hAnsi="Calibri Light"/>
          <w:color w:val="000000" w:themeColor="text1"/>
          <w:sz w:val="22"/>
          <w:szCs w:val="22"/>
          <w:lang w:eastAsia="cs-CZ"/>
        </w:rPr>
        <w:t xml:space="preserve"> objednateli </w:t>
      </w:r>
      <w:r w:rsidR="0050095D" w:rsidRPr="00F706DC">
        <w:rPr>
          <w:rFonts w:ascii="Calibri Light" w:hAnsi="Calibri Light"/>
          <w:color w:val="000000" w:themeColor="text1"/>
          <w:sz w:val="22"/>
          <w:szCs w:val="22"/>
          <w:lang w:eastAsia="cs-CZ"/>
        </w:rPr>
        <w:t xml:space="preserve">a doložit kvalifikaci a odbornou způsobilost nového člena týmu </w:t>
      </w:r>
      <w:r w:rsidRPr="00F706DC">
        <w:rPr>
          <w:rFonts w:ascii="Calibri Light" w:hAnsi="Calibri Light"/>
          <w:color w:val="000000" w:themeColor="text1"/>
          <w:sz w:val="22"/>
          <w:szCs w:val="22"/>
          <w:lang w:eastAsia="cs-CZ"/>
        </w:rPr>
        <w:t xml:space="preserve">nejméně 5 pracovních dnů před touto změnou, kromě případů, jejichž </w:t>
      </w:r>
      <w:r w:rsidRPr="00B36AE6">
        <w:rPr>
          <w:rFonts w:ascii="Calibri Light" w:hAnsi="Calibri Light"/>
          <w:color w:val="000000" w:themeColor="text1"/>
          <w:sz w:val="22"/>
          <w:szCs w:val="22"/>
          <w:lang w:eastAsia="cs-CZ"/>
        </w:rPr>
        <w:t>povaha to vylučuje.</w:t>
      </w:r>
    </w:p>
    <w:p w14:paraId="75787230" w14:textId="77777777" w:rsidR="00D60B56" w:rsidRPr="00EA0A1F" w:rsidRDefault="00F02C05"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 xml:space="preserve">Zhotovitel </w:t>
      </w:r>
      <w:r w:rsidR="00DF476E">
        <w:rPr>
          <w:rFonts w:ascii="Calibri Light" w:hAnsi="Calibri Light"/>
          <w:sz w:val="22"/>
          <w:szCs w:val="22"/>
          <w:lang w:eastAsia="cs-CZ"/>
        </w:rPr>
        <w:t xml:space="preserve">na prvním kontrolním dnu Stavby </w:t>
      </w:r>
      <w:r>
        <w:rPr>
          <w:rFonts w:ascii="Calibri Light" w:hAnsi="Calibri Light"/>
          <w:sz w:val="22"/>
          <w:szCs w:val="22"/>
          <w:lang w:eastAsia="cs-CZ"/>
        </w:rPr>
        <w:t xml:space="preserve">předloží objednateli </w:t>
      </w:r>
      <w:r w:rsidR="00DF476E">
        <w:rPr>
          <w:rFonts w:ascii="Calibri Light" w:hAnsi="Calibri Light"/>
          <w:sz w:val="22"/>
          <w:szCs w:val="22"/>
          <w:lang w:eastAsia="cs-CZ"/>
        </w:rPr>
        <w:t xml:space="preserve">a TDS k odsouhlasení </w:t>
      </w:r>
      <w:r>
        <w:rPr>
          <w:rFonts w:ascii="Calibri Light" w:hAnsi="Calibri Light"/>
          <w:sz w:val="22"/>
          <w:szCs w:val="22"/>
          <w:lang w:eastAsia="cs-CZ"/>
        </w:rPr>
        <w:t>Kontrolní a zkušební plán</w:t>
      </w:r>
      <w:r w:rsidR="00DF476E">
        <w:rPr>
          <w:rFonts w:ascii="Calibri Light" w:hAnsi="Calibri Light"/>
          <w:sz w:val="22"/>
          <w:szCs w:val="22"/>
          <w:lang w:eastAsia="cs-CZ"/>
        </w:rPr>
        <w:t>. Případné aktualizace Kontrolního a zkušebního plánu podléhají rovněž odsouhlasení ze strany TDS a objednatele</w:t>
      </w:r>
      <w:r w:rsidR="00E000A5">
        <w:rPr>
          <w:rFonts w:ascii="Calibri Light" w:hAnsi="Calibri Light"/>
          <w:sz w:val="22"/>
          <w:szCs w:val="22"/>
          <w:lang w:eastAsia="cs-CZ"/>
        </w:rPr>
        <w:t>.</w:t>
      </w:r>
    </w:p>
    <w:p w14:paraId="28C185FD" w14:textId="77777777" w:rsidR="000A5EF5" w:rsidRPr="00BA6238" w:rsidRDefault="000A5EF5" w:rsidP="00BC14FE">
      <w:pPr>
        <w:pStyle w:val="Zkladntext"/>
        <w:numPr>
          <w:ilvl w:val="0"/>
          <w:numId w:val="13"/>
        </w:numPr>
        <w:spacing w:after="200" w:line="252" w:lineRule="auto"/>
        <w:ind w:left="709" w:hanging="709"/>
        <w:rPr>
          <w:rFonts w:ascii="Calibri Light" w:hAnsi="Calibri Light"/>
          <w:sz w:val="22"/>
          <w:szCs w:val="22"/>
          <w:lang w:eastAsia="cs-CZ"/>
        </w:rPr>
      </w:pPr>
      <w:r>
        <w:rPr>
          <w:rFonts w:ascii="Calibri Light" w:hAnsi="Calibri Light"/>
          <w:sz w:val="22"/>
          <w:szCs w:val="22"/>
          <w:lang w:eastAsia="cs-CZ"/>
        </w:rPr>
        <w:t xml:space="preserve">Jednacím jazykem pro kontrolní dny </w:t>
      </w:r>
      <w:r w:rsidR="001102B7">
        <w:rPr>
          <w:rFonts w:ascii="Calibri Light" w:hAnsi="Calibri Light"/>
          <w:sz w:val="22"/>
          <w:szCs w:val="22"/>
          <w:lang w:eastAsia="cs-CZ"/>
        </w:rPr>
        <w:t xml:space="preserve">stavby </w:t>
      </w:r>
      <w:r>
        <w:rPr>
          <w:rFonts w:ascii="Calibri Light" w:hAnsi="Calibri Light"/>
          <w:sz w:val="22"/>
          <w:szCs w:val="22"/>
          <w:lang w:eastAsia="cs-CZ"/>
        </w:rPr>
        <w:t>a pro veškerou komunikaci mezi zhotovitelem, objednatelem a TDS je český jazyk.</w:t>
      </w:r>
    </w:p>
    <w:p w14:paraId="233DF9C7" w14:textId="77777777" w:rsidR="00D551D7" w:rsidRPr="00C14C41" w:rsidRDefault="00D551D7" w:rsidP="00D551D7">
      <w:pPr>
        <w:pStyle w:val="Zkladntext"/>
        <w:rPr>
          <w:sz w:val="16"/>
          <w:szCs w:val="16"/>
          <w:lang w:eastAsia="cs-CZ"/>
        </w:rPr>
      </w:pPr>
    </w:p>
    <w:p w14:paraId="1BA409FB" w14:textId="77777777" w:rsidR="008457DE" w:rsidRPr="00BC14FE" w:rsidRDefault="00BC14FE" w:rsidP="00BC14FE">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10.</w:t>
      </w:r>
      <w:r w:rsidRPr="00F94F8E">
        <w:rPr>
          <w:rFonts w:ascii="Calibri Light" w:hAnsi="Calibri Light" w:cs="Arial"/>
          <w:b/>
          <w:iCs w:val="0"/>
          <w:color w:val="000000"/>
          <w:kern w:val="0"/>
          <w:sz w:val="28"/>
          <w:szCs w:val="28"/>
          <w:u w:val="none"/>
          <w:lang w:eastAsia="cs-CZ"/>
        </w:rPr>
        <w:br/>
      </w:r>
      <w:r w:rsidR="008457DE" w:rsidRPr="008457DE">
        <w:rPr>
          <w:rFonts w:ascii="Calibri Light" w:hAnsi="Calibri Light" w:cs="Arial"/>
          <w:b/>
          <w:iCs w:val="0"/>
          <w:color w:val="000000"/>
          <w:kern w:val="0"/>
          <w:sz w:val="28"/>
          <w:szCs w:val="28"/>
          <w:u w:val="none"/>
          <w:lang w:eastAsia="cs-CZ"/>
        </w:rPr>
        <w:t>Projektová dokumentace</w:t>
      </w:r>
    </w:p>
    <w:p w14:paraId="7F1FAEFB" w14:textId="77777777" w:rsidR="00E974A2" w:rsidRPr="008B7FDD" w:rsidRDefault="00E974A2" w:rsidP="008B0E48">
      <w:pPr>
        <w:pStyle w:val="Odstavecseseznamem"/>
        <w:numPr>
          <w:ilvl w:val="0"/>
          <w:numId w:val="14"/>
        </w:numPr>
        <w:spacing w:after="200" w:line="252" w:lineRule="auto"/>
        <w:ind w:left="709" w:hanging="709"/>
        <w:jc w:val="both"/>
        <w:rPr>
          <w:rFonts w:ascii="Calibri Light" w:hAnsi="Calibri Light" w:cs="Arial"/>
          <w:sz w:val="22"/>
          <w:szCs w:val="22"/>
        </w:rPr>
      </w:pPr>
      <w:r w:rsidRPr="00B36AE6">
        <w:rPr>
          <w:rFonts w:ascii="Calibri Light" w:hAnsi="Calibri Light" w:cs="Arial"/>
          <w:sz w:val="22"/>
          <w:szCs w:val="22"/>
        </w:rPr>
        <w:t xml:space="preserve">Po </w:t>
      </w:r>
      <w:r w:rsidR="00DB5EB7" w:rsidRPr="00B36AE6">
        <w:rPr>
          <w:rFonts w:ascii="Calibri Light" w:hAnsi="Calibri Light" w:cs="Arial"/>
          <w:sz w:val="22"/>
          <w:szCs w:val="22"/>
        </w:rPr>
        <w:t xml:space="preserve">dokončení jednotlivých </w:t>
      </w:r>
      <w:r w:rsidR="001D772E">
        <w:rPr>
          <w:rFonts w:ascii="Calibri Light" w:hAnsi="Calibri Light" w:cs="Arial"/>
          <w:sz w:val="22"/>
          <w:szCs w:val="22"/>
        </w:rPr>
        <w:t>fází</w:t>
      </w:r>
      <w:r w:rsidR="001D772E" w:rsidRPr="00B36AE6">
        <w:rPr>
          <w:rFonts w:ascii="Calibri Light" w:hAnsi="Calibri Light" w:cs="Arial"/>
          <w:sz w:val="22"/>
          <w:szCs w:val="22"/>
        </w:rPr>
        <w:t xml:space="preserve"> </w:t>
      </w:r>
      <w:r w:rsidR="00DB5EB7" w:rsidRPr="00B36AE6">
        <w:rPr>
          <w:rFonts w:ascii="Calibri Light" w:hAnsi="Calibri Light" w:cs="Arial"/>
          <w:sz w:val="22"/>
          <w:szCs w:val="22"/>
        </w:rPr>
        <w:t xml:space="preserve">stavby, příp. </w:t>
      </w:r>
      <w:r w:rsidRPr="00B36AE6">
        <w:rPr>
          <w:rFonts w:ascii="Calibri Light" w:hAnsi="Calibri Light" w:cs="Arial"/>
          <w:sz w:val="22"/>
          <w:szCs w:val="22"/>
        </w:rPr>
        <w:t>nabytí právní moci kolauda</w:t>
      </w:r>
      <w:r w:rsidR="00E816A9" w:rsidRPr="00B36AE6">
        <w:rPr>
          <w:rFonts w:ascii="Calibri Light" w:hAnsi="Calibri Light" w:cs="Arial"/>
          <w:sz w:val="22"/>
          <w:szCs w:val="22"/>
        </w:rPr>
        <w:t>čního rozhodnutí</w:t>
      </w:r>
      <w:r w:rsidR="00BC14FE" w:rsidRPr="00B36AE6">
        <w:rPr>
          <w:rFonts w:ascii="Calibri Light" w:hAnsi="Calibri Light" w:cs="Arial"/>
          <w:sz w:val="22"/>
          <w:szCs w:val="22"/>
        </w:rPr>
        <w:t xml:space="preserve"> jednotlivých </w:t>
      </w:r>
      <w:r w:rsidR="001D772E">
        <w:rPr>
          <w:rFonts w:ascii="Calibri Light" w:hAnsi="Calibri Light" w:cs="Arial"/>
          <w:sz w:val="22"/>
          <w:szCs w:val="22"/>
        </w:rPr>
        <w:t>fází</w:t>
      </w:r>
      <w:r w:rsidR="001D772E" w:rsidRPr="00B36AE6">
        <w:rPr>
          <w:rFonts w:ascii="Calibri Light" w:hAnsi="Calibri Light" w:cs="Arial"/>
          <w:sz w:val="22"/>
          <w:szCs w:val="22"/>
        </w:rPr>
        <w:t xml:space="preserve"> </w:t>
      </w:r>
      <w:r w:rsidR="00BC14FE" w:rsidRPr="00B36AE6">
        <w:rPr>
          <w:rFonts w:ascii="Calibri Light" w:hAnsi="Calibri Light" w:cs="Arial"/>
          <w:sz w:val="22"/>
          <w:szCs w:val="22"/>
        </w:rPr>
        <w:t>stavby</w:t>
      </w:r>
      <w:r w:rsidR="00E816A9" w:rsidRPr="00B36AE6">
        <w:rPr>
          <w:rFonts w:ascii="Calibri Light" w:hAnsi="Calibri Light" w:cs="Arial"/>
          <w:sz w:val="22"/>
          <w:szCs w:val="22"/>
        </w:rPr>
        <w:t xml:space="preserve"> a po</w:t>
      </w:r>
      <w:r w:rsidRPr="00B36AE6">
        <w:rPr>
          <w:rFonts w:ascii="Calibri Light" w:hAnsi="Calibri Light" w:cs="Arial"/>
          <w:sz w:val="22"/>
          <w:szCs w:val="22"/>
        </w:rPr>
        <w:t xml:space="preserve"> úplném odstranění vad z protokolu o předání a převzetí díla předá zhotovitel objednateli všechny dokumenty</w:t>
      </w:r>
      <w:r w:rsidRPr="008B7FDD">
        <w:rPr>
          <w:rFonts w:ascii="Calibri Light" w:hAnsi="Calibri Light" w:cs="Arial"/>
          <w:sz w:val="22"/>
          <w:szCs w:val="22"/>
        </w:rPr>
        <w:t>, které získal k přípravě a realizaci projektu.</w:t>
      </w:r>
    </w:p>
    <w:p w14:paraId="7D88DA5A" w14:textId="77777777" w:rsidR="00E974A2" w:rsidRPr="008B7FDD" w:rsidRDefault="00E974A2"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8B7FDD">
        <w:rPr>
          <w:rFonts w:ascii="Calibri Light" w:hAnsi="Calibri Light" w:cs="Arial"/>
          <w:sz w:val="22"/>
          <w:szCs w:val="22"/>
        </w:rPr>
        <w:t>Zhotovitel touto smlouvou poskytuje objednateli právo na užití autorského díla, které bude výsledkem jeho činnosti, a to v plném rozsahu, jak vyplývá z autorského zákona. Veškeré autorské odměny jsou započteny v ceně sjednané dle čl. 4.odst 4.1 této smlouvy.</w:t>
      </w:r>
    </w:p>
    <w:p w14:paraId="062DA29D" w14:textId="77777777" w:rsidR="00E974A2" w:rsidRPr="008B7FDD" w:rsidRDefault="00E974A2" w:rsidP="00AD4A15">
      <w:pPr>
        <w:pStyle w:val="Zkladntext"/>
        <w:numPr>
          <w:ilvl w:val="0"/>
          <w:numId w:val="14"/>
        </w:numPr>
        <w:spacing w:after="200" w:line="252" w:lineRule="auto"/>
        <w:ind w:left="709" w:hanging="709"/>
        <w:rPr>
          <w:rFonts w:ascii="Calibri Light" w:hAnsi="Calibri Light"/>
          <w:lang w:eastAsia="cs-CZ"/>
        </w:rPr>
      </w:pPr>
      <w:r w:rsidRPr="008B7FDD">
        <w:rPr>
          <w:rFonts w:ascii="Calibri Light" w:hAnsi="Calibri Light" w:cs="Arial"/>
          <w:sz w:val="22"/>
          <w:szCs w:val="22"/>
        </w:rPr>
        <w:t>Při projednání všech změn a odchylek vůči dokumentaci ověřené ve stavebním řízení s orgány státní správy</w:t>
      </w:r>
      <w:r w:rsidR="00E161B8">
        <w:rPr>
          <w:rFonts w:ascii="Calibri Light" w:hAnsi="Calibri Light" w:cs="Arial"/>
          <w:sz w:val="22"/>
          <w:szCs w:val="22"/>
        </w:rPr>
        <w:t>, správci sítí</w:t>
      </w:r>
      <w:r w:rsidRPr="008B7FDD">
        <w:rPr>
          <w:rFonts w:ascii="Calibri Light" w:hAnsi="Calibri Light" w:cs="Arial"/>
          <w:sz w:val="22"/>
          <w:szCs w:val="22"/>
        </w:rPr>
        <w:t xml:space="preserve"> a </w:t>
      </w:r>
      <w:r w:rsidR="00E161B8">
        <w:rPr>
          <w:rFonts w:ascii="Calibri Light" w:hAnsi="Calibri Light" w:cs="Arial"/>
          <w:sz w:val="22"/>
          <w:szCs w:val="22"/>
        </w:rPr>
        <w:t>dalšími dotčenými subjekty</w:t>
      </w:r>
      <w:r w:rsidRPr="008B7FDD">
        <w:rPr>
          <w:rFonts w:ascii="Calibri Light" w:hAnsi="Calibri Light" w:cs="Arial"/>
          <w:sz w:val="22"/>
          <w:szCs w:val="22"/>
        </w:rPr>
        <w:t xml:space="preserve"> s cílem získat jejich kladné vyjádření, pokud charakter a rozsah takových změn a odchylek jednání vyžaduje, poskytne zhotovitel součinnost</w:t>
      </w:r>
      <w:r>
        <w:rPr>
          <w:rFonts w:ascii="Calibri Light" w:hAnsi="Calibri Light" w:cs="Arial"/>
          <w:sz w:val="22"/>
          <w:szCs w:val="22"/>
        </w:rPr>
        <w:t>.</w:t>
      </w:r>
    </w:p>
    <w:p w14:paraId="1FC41483" w14:textId="77777777" w:rsidR="00943BDF" w:rsidRPr="00DB545E" w:rsidRDefault="00E3502B"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DB545E">
        <w:rPr>
          <w:rFonts w:ascii="Calibri Light" w:hAnsi="Calibri Light" w:cs="Arial"/>
          <w:sz w:val="22"/>
          <w:szCs w:val="22"/>
        </w:rPr>
        <w:t>Zhotovitel je povinen vypracovat</w:t>
      </w:r>
      <w:r w:rsidR="00943BDF" w:rsidRPr="00DB545E">
        <w:rPr>
          <w:rFonts w:ascii="Calibri Light" w:hAnsi="Calibri Light" w:cs="Arial"/>
          <w:sz w:val="22"/>
          <w:szCs w:val="22"/>
        </w:rPr>
        <w:t xml:space="preserve"> projektov</w:t>
      </w:r>
      <w:r w:rsidRPr="002013F7">
        <w:rPr>
          <w:rFonts w:ascii="Calibri Light" w:hAnsi="Calibri Light" w:cs="Arial"/>
          <w:sz w:val="22"/>
          <w:szCs w:val="22"/>
        </w:rPr>
        <w:t>ou</w:t>
      </w:r>
      <w:r w:rsidR="00943BDF" w:rsidRPr="002013F7">
        <w:rPr>
          <w:rFonts w:ascii="Calibri Light" w:hAnsi="Calibri Light" w:cs="Arial"/>
          <w:sz w:val="22"/>
          <w:szCs w:val="22"/>
        </w:rPr>
        <w:t xml:space="preserve"> dokumentac</w:t>
      </w:r>
      <w:r w:rsidRPr="002013F7">
        <w:rPr>
          <w:rFonts w:ascii="Calibri Light" w:hAnsi="Calibri Light" w:cs="Arial"/>
          <w:sz w:val="22"/>
          <w:szCs w:val="22"/>
        </w:rPr>
        <w:t>i</w:t>
      </w:r>
      <w:r w:rsidR="00943BDF" w:rsidRPr="002013F7">
        <w:rPr>
          <w:rFonts w:ascii="Calibri Light" w:hAnsi="Calibri Light" w:cs="Arial"/>
          <w:sz w:val="22"/>
          <w:szCs w:val="22"/>
        </w:rPr>
        <w:t xml:space="preserve"> v</w:t>
      </w:r>
      <w:r w:rsidR="00E816A9">
        <w:rPr>
          <w:rFonts w:ascii="Calibri Light" w:hAnsi="Calibri Light" w:cs="Arial"/>
          <w:sz w:val="22"/>
          <w:szCs w:val="22"/>
        </w:rPr>
        <w:t> </w:t>
      </w:r>
      <w:r w:rsidR="00943BDF" w:rsidRPr="002013F7">
        <w:rPr>
          <w:rFonts w:ascii="Calibri Light" w:hAnsi="Calibri Light" w:cs="Arial"/>
          <w:sz w:val="22"/>
          <w:szCs w:val="22"/>
        </w:rPr>
        <w:t>rozsahu</w:t>
      </w:r>
      <w:r w:rsidR="00E816A9">
        <w:rPr>
          <w:rFonts w:ascii="Calibri Light" w:hAnsi="Calibri Light" w:cs="Arial"/>
          <w:sz w:val="22"/>
          <w:szCs w:val="22"/>
        </w:rPr>
        <w:t xml:space="preserve"> uvedeném níže </w:t>
      </w:r>
      <w:r w:rsidR="004E0A9D">
        <w:rPr>
          <w:rFonts w:ascii="Calibri Light" w:hAnsi="Calibri Light" w:cs="Arial"/>
          <w:sz w:val="22"/>
          <w:szCs w:val="22"/>
        </w:rPr>
        <w:t>v tomto článku</w:t>
      </w:r>
      <w:r w:rsidR="00E816A9">
        <w:rPr>
          <w:rFonts w:ascii="Calibri Light" w:hAnsi="Calibri Light" w:cs="Arial"/>
          <w:sz w:val="22"/>
          <w:szCs w:val="22"/>
        </w:rPr>
        <w:t>.</w:t>
      </w:r>
      <w:r w:rsidR="00F90F34">
        <w:rPr>
          <w:rFonts w:ascii="Calibri Light" w:hAnsi="Calibri Light" w:cs="Arial"/>
          <w:sz w:val="22"/>
          <w:szCs w:val="22"/>
        </w:rPr>
        <w:t xml:space="preserve"> </w:t>
      </w:r>
    </w:p>
    <w:p w14:paraId="4053B743" w14:textId="77777777" w:rsidR="00943BDF" w:rsidRDefault="00DB545E" w:rsidP="00AD4A15">
      <w:pPr>
        <w:pStyle w:val="Odstavecseseznamem"/>
        <w:numPr>
          <w:ilvl w:val="0"/>
          <w:numId w:val="14"/>
        </w:numPr>
        <w:spacing w:after="200" w:line="252" w:lineRule="auto"/>
        <w:ind w:left="709" w:hanging="709"/>
        <w:jc w:val="both"/>
        <w:rPr>
          <w:rFonts w:ascii="Calibri Light" w:hAnsi="Calibri Light" w:cs="Arial"/>
          <w:sz w:val="22"/>
          <w:szCs w:val="22"/>
        </w:rPr>
      </w:pPr>
      <w:r>
        <w:rPr>
          <w:rFonts w:ascii="Calibri Light" w:hAnsi="Calibri Light" w:cs="Arial"/>
          <w:sz w:val="22"/>
          <w:szCs w:val="22"/>
        </w:rPr>
        <w:t>Realizační dokumentace stavby obsahující d</w:t>
      </w:r>
      <w:r w:rsidR="00943BDF" w:rsidRPr="00943BDF">
        <w:rPr>
          <w:rFonts w:ascii="Calibri Light" w:hAnsi="Calibri Light" w:cs="Arial"/>
          <w:sz w:val="22"/>
          <w:szCs w:val="22"/>
        </w:rPr>
        <w:t>ílensk</w:t>
      </w:r>
      <w:r>
        <w:rPr>
          <w:rFonts w:ascii="Calibri Light" w:hAnsi="Calibri Light" w:cs="Arial"/>
          <w:sz w:val="22"/>
          <w:szCs w:val="22"/>
        </w:rPr>
        <w:t>ou</w:t>
      </w:r>
      <w:r w:rsidR="00943BDF" w:rsidRPr="00943BDF">
        <w:rPr>
          <w:rFonts w:ascii="Calibri Light" w:hAnsi="Calibri Light" w:cs="Arial"/>
          <w:sz w:val="22"/>
          <w:szCs w:val="22"/>
        </w:rPr>
        <w:t>, montážní a koordinační dokumentac</w:t>
      </w:r>
      <w:r>
        <w:rPr>
          <w:rFonts w:ascii="Calibri Light" w:hAnsi="Calibri Light" w:cs="Arial"/>
          <w:sz w:val="22"/>
          <w:szCs w:val="22"/>
        </w:rPr>
        <w:t>i</w:t>
      </w:r>
      <w:r w:rsidR="00943BDF" w:rsidRPr="00943BDF">
        <w:rPr>
          <w:rFonts w:ascii="Calibri Light" w:hAnsi="Calibri Light" w:cs="Arial"/>
          <w:sz w:val="22"/>
          <w:szCs w:val="22"/>
        </w:rPr>
        <w:t xml:space="preserve"> zhotovitele</w:t>
      </w:r>
      <w:r w:rsidR="002E17A8">
        <w:rPr>
          <w:rFonts w:ascii="Calibri Light" w:hAnsi="Calibri Light" w:cs="Arial"/>
          <w:sz w:val="22"/>
          <w:szCs w:val="22"/>
        </w:rPr>
        <w:t xml:space="preserve"> </w:t>
      </w:r>
      <w:r w:rsidR="00E63F2E">
        <w:rPr>
          <w:rFonts w:ascii="Calibri Light" w:hAnsi="Calibri Light" w:cs="Arial"/>
          <w:sz w:val="22"/>
          <w:szCs w:val="22"/>
        </w:rPr>
        <w:t>v rozsahu dle projektu pro provedení stavby</w:t>
      </w:r>
      <w:r w:rsidR="00D817E8">
        <w:rPr>
          <w:rFonts w:ascii="Calibri Light" w:hAnsi="Calibri Light" w:cs="Arial"/>
          <w:sz w:val="22"/>
          <w:szCs w:val="22"/>
        </w:rPr>
        <w:t>:</w:t>
      </w:r>
    </w:p>
    <w:p w14:paraId="66AA5EBA" w14:textId="77777777" w:rsidR="00943BDF" w:rsidRDefault="00943BDF" w:rsidP="00FF78EE">
      <w:pPr>
        <w:pStyle w:val="Odstavecseseznamem"/>
        <w:numPr>
          <w:ilvl w:val="0"/>
          <w:numId w:val="25"/>
        </w:numPr>
        <w:spacing w:after="60"/>
        <w:ind w:left="993" w:hanging="284"/>
        <w:jc w:val="both"/>
        <w:rPr>
          <w:rFonts w:ascii="Calibri Light" w:hAnsi="Calibri Light" w:cs="Arial"/>
          <w:sz w:val="22"/>
          <w:szCs w:val="22"/>
        </w:rPr>
      </w:pPr>
      <w:r w:rsidRPr="00FD6C67">
        <w:rPr>
          <w:rFonts w:ascii="Calibri Light" w:hAnsi="Calibri Light" w:cs="Arial"/>
          <w:sz w:val="22"/>
          <w:szCs w:val="22"/>
        </w:rPr>
        <w:t xml:space="preserve">Zhotovitel se zavazuje předložit objednateli, autorskému a technickému dozoru k odsouhlasení nejméně 10 </w:t>
      </w:r>
      <w:r w:rsidR="00DB545E">
        <w:rPr>
          <w:rFonts w:ascii="Calibri Light" w:hAnsi="Calibri Light" w:cs="Arial"/>
          <w:sz w:val="22"/>
          <w:szCs w:val="22"/>
        </w:rPr>
        <w:t xml:space="preserve">pracovních </w:t>
      </w:r>
      <w:r w:rsidRPr="00FD6C67">
        <w:rPr>
          <w:rFonts w:ascii="Calibri Light" w:hAnsi="Calibri Light" w:cs="Arial"/>
          <w:sz w:val="22"/>
          <w:szCs w:val="22"/>
        </w:rPr>
        <w:t xml:space="preserve">dnů před zahájením prací </w:t>
      </w:r>
      <w:r w:rsidR="002013F7">
        <w:rPr>
          <w:rFonts w:ascii="Calibri Light" w:hAnsi="Calibri Light" w:cs="Arial"/>
          <w:sz w:val="22"/>
          <w:szCs w:val="22"/>
        </w:rPr>
        <w:t xml:space="preserve">na dané </w:t>
      </w:r>
      <w:r w:rsidR="001D772E">
        <w:rPr>
          <w:rFonts w:ascii="Calibri Light" w:hAnsi="Calibri Light" w:cs="Arial"/>
          <w:sz w:val="22"/>
          <w:szCs w:val="22"/>
        </w:rPr>
        <w:t xml:space="preserve">fázi </w:t>
      </w:r>
      <w:r w:rsidR="002013F7">
        <w:rPr>
          <w:rFonts w:ascii="Calibri Light" w:hAnsi="Calibri Light" w:cs="Arial"/>
          <w:sz w:val="22"/>
          <w:szCs w:val="22"/>
        </w:rPr>
        <w:t>díla</w:t>
      </w:r>
      <w:r w:rsidR="00D817E8">
        <w:rPr>
          <w:rFonts w:ascii="Calibri Light" w:hAnsi="Calibri Light" w:cs="Arial"/>
          <w:sz w:val="22"/>
          <w:szCs w:val="22"/>
        </w:rPr>
        <w:t xml:space="preserve"> </w:t>
      </w:r>
      <w:r w:rsidRPr="00FD6C67">
        <w:rPr>
          <w:rFonts w:ascii="Calibri Light" w:hAnsi="Calibri Light" w:cs="Arial"/>
          <w:sz w:val="22"/>
          <w:szCs w:val="22"/>
        </w:rPr>
        <w:t>dílenskou (výrobní), montážní a koordinační dokumentaci, jakož i dokumentaci jednotlivých stavebních</w:t>
      </w:r>
      <w:r w:rsidR="00A55FA1">
        <w:rPr>
          <w:rFonts w:ascii="Calibri Light" w:hAnsi="Calibri Light" w:cs="Arial"/>
          <w:sz w:val="22"/>
          <w:szCs w:val="22"/>
        </w:rPr>
        <w:t xml:space="preserve"> a inženýrských</w:t>
      </w:r>
      <w:r w:rsidRPr="00FD6C67">
        <w:rPr>
          <w:rFonts w:ascii="Calibri Light" w:hAnsi="Calibri Light" w:cs="Arial"/>
          <w:sz w:val="22"/>
          <w:szCs w:val="22"/>
        </w:rPr>
        <w:t xml:space="preserve"> objektů. Schválením jakéhokoliv z dokumentů předložených zhotovitelem nepřebírá objednatel jakoukoliv odpovědnost za tuto dokumentaci a špatnou funkci zařízení, nejde-li o vadu v důsledku vadného zadání. </w:t>
      </w:r>
    </w:p>
    <w:p w14:paraId="3100FA29" w14:textId="77777777" w:rsidR="00943BDF" w:rsidRPr="00732DFB" w:rsidRDefault="00943BDF"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732DFB">
        <w:rPr>
          <w:rFonts w:ascii="Calibri Light" w:hAnsi="Calibri Light" w:cs="Arial"/>
          <w:sz w:val="22"/>
          <w:szCs w:val="22"/>
        </w:rPr>
        <w:t xml:space="preserve">Dokumentace skutečného provedení </w:t>
      </w:r>
      <w:r w:rsidR="00CC7873">
        <w:rPr>
          <w:rFonts w:ascii="Calibri Light" w:hAnsi="Calibri Light" w:cs="Arial"/>
          <w:sz w:val="22"/>
          <w:szCs w:val="22"/>
        </w:rPr>
        <w:t>stavby</w:t>
      </w:r>
      <w:r w:rsidRPr="00732DFB">
        <w:rPr>
          <w:rFonts w:ascii="Calibri Light" w:hAnsi="Calibri Light" w:cs="Arial"/>
          <w:sz w:val="22"/>
          <w:szCs w:val="22"/>
        </w:rPr>
        <w:t>, dokumentace pro účely zápisu do katastru nemovitostí a zřízení věcných břemen</w:t>
      </w:r>
      <w:r w:rsidR="00D817E8">
        <w:rPr>
          <w:rFonts w:ascii="Calibri Light" w:hAnsi="Calibri Light" w:cs="Arial"/>
          <w:sz w:val="22"/>
          <w:szCs w:val="22"/>
        </w:rPr>
        <w:t>:</w:t>
      </w:r>
    </w:p>
    <w:p w14:paraId="0D89C2A7" w14:textId="77777777" w:rsidR="00943BDF" w:rsidRDefault="002013F7" w:rsidP="00FF78EE">
      <w:pPr>
        <w:pStyle w:val="Odstavecseseznamem"/>
        <w:numPr>
          <w:ilvl w:val="0"/>
          <w:numId w:val="26"/>
        </w:numPr>
        <w:spacing w:after="60"/>
        <w:ind w:left="993" w:hanging="284"/>
        <w:jc w:val="both"/>
        <w:rPr>
          <w:rFonts w:ascii="Calibri Light" w:hAnsi="Calibri Light" w:cs="Arial"/>
          <w:sz w:val="22"/>
          <w:szCs w:val="22"/>
        </w:rPr>
      </w:pPr>
      <w:r>
        <w:rPr>
          <w:rFonts w:ascii="Calibri Light" w:hAnsi="Calibri Light" w:cs="Arial"/>
          <w:sz w:val="22"/>
          <w:szCs w:val="22"/>
        </w:rPr>
        <w:t xml:space="preserve">Při předání dokončeného díla </w:t>
      </w:r>
      <w:r w:rsidR="008C2290">
        <w:rPr>
          <w:rFonts w:ascii="Calibri Light" w:hAnsi="Calibri Light" w:cs="Arial"/>
          <w:sz w:val="22"/>
          <w:szCs w:val="22"/>
        </w:rPr>
        <w:t xml:space="preserve">popř. jeho části v rozsahu dané </w:t>
      </w:r>
      <w:r w:rsidR="001D772E">
        <w:rPr>
          <w:rFonts w:ascii="Calibri Light" w:hAnsi="Calibri Light" w:cs="Arial"/>
          <w:sz w:val="22"/>
          <w:szCs w:val="22"/>
        </w:rPr>
        <w:t xml:space="preserve">fáze </w:t>
      </w:r>
      <w:r w:rsidR="00943BDF" w:rsidRPr="00943BDF">
        <w:rPr>
          <w:rFonts w:ascii="Calibri Light" w:hAnsi="Calibri Light" w:cs="Arial"/>
          <w:sz w:val="22"/>
          <w:szCs w:val="22"/>
        </w:rPr>
        <w:t xml:space="preserve">předá zhotovitel objednateli </w:t>
      </w:r>
      <w:r w:rsidR="000D3B91">
        <w:rPr>
          <w:rFonts w:ascii="Calibri Light" w:hAnsi="Calibri Light" w:cs="Arial"/>
          <w:sz w:val="22"/>
          <w:szCs w:val="22"/>
        </w:rPr>
        <w:t>3</w:t>
      </w:r>
      <w:r w:rsidR="00943BDF" w:rsidRPr="00943BDF">
        <w:rPr>
          <w:rFonts w:ascii="Calibri Light" w:hAnsi="Calibri Light" w:cs="Arial"/>
          <w:sz w:val="22"/>
          <w:szCs w:val="22"/>
        </w:rPr>
        <w:t xml:space="preserve"> tištěn</w:t>
      </w:r>
      <w:r w:rsidR="000D3B91">
        <w:rPr>
          <w:rFonts w:ascii="Calibri Light" w:hAnsi="Calibri Light" w:cs="Arial"/>
          <w:sz w:val="22"/>
          <w:szCs w:val="22"/>
        </w:rPr>
        <w:t>á</w:t>
      </w:r>
      <w:r w:rsidR="00943BDF" w:rsidRPr="00943BDF">
        <w:rPr>
          <w:rFonts w:ascii="Calibri Light" w:hAnsi="Calibri Light" w:cs="Arial"/>
          <w:sz w:val="22"/>
          <w:szCs w:val="22"/>
        </w:rPr>
        <w:t xml:space="preserve"> vyhotovení kompletní projektové dokumentace skutečného provedení stavby, další </w:t>
      </w:r>
      <w:r w:rsidR="000D3B91">
        <w:rPr>
          <w:rFonts w:ascii="Calibri Light" w:hAnsi="Calibri Light" w:cs="Arial"/>
          <w:sz w:val="22"/>
          <w:szCs w:val="22"/>
        </w:rPr>
        <w:t>2</w:t>
      </w:r>
      <w:r w:rsidR="00943BDF" w:rsidRPr="00943BDF">
        <w:rPr>
          <w:rFonts w:ascii="Calibri Light" w:hAnsi="Calibri Light" w:cs="Arial"/>
          <w:sz w:val="22"/>
          <w:szCs w:val="22"/>
        </w:rPr>
        <w:t xml:space="preserve"> vyhotovení budou předán</w:t>
      </w:r>
      <w:r w:rsidR="004E0A9D">
        <w:rPr>
          <w:rFonts w:ascii="Calibri Light" w:hAnsi="Calibri Light" w:cs="Arial"/>
          <w:sz w:val="22"/>
          <w:szCs w:val="22"/>
        </w:rPr>
        <w:t>a</w:t>
      </w:r>
      <w:r w:rsidR="00943BDF" w:rsidRPr="00943BDF">
        <w:rPr>
          <w:rFonts w:ascii="Calibri Light" w:hAnsi="Calibri Light" w:cs="Arial"/>
          <w:sz w:val="22"/>
          <w:szCs w:val="22"/>
        </w:rPr>
        <w:t xml:space="preserve"> na nosiči dat CD</w:t>
      </w:r>
      <w:r w:rsidR="000D3B91">
        <w:rPr>
          <w:rFonts w:ascii="Calibri Light" w:hAnsi="Calibri Light" w:cs="Arial"/>
          <w:sz w:val="22"/>
          <w:szCs w:val="22"/>
        </w:rPr>
        <w:t>/DVD</w:t>
      </w:r>
      <w:r w:rsidR="00943BDF" w:rsidRPr="00943BDF">
        <w:rPr>
          <w:rFonts w:ascii="Calibri Light" w:hAnsi="Calibri Light" w:cs="Arial"/>
          <w:sz w:val="22"/>
          <w:szCs w:val="22"/>
        </w:rPr>
        <w:t xml:space="preserve"> ve formátu DWG (DXF), PDF a Excel, Word. Dokumentace skutečného provedení stavby bude vypracována zhotovitelem v souladu, rozsahu a míře podrobnosti dle § 4 a přílohy č. 3 vyhl. č. 499/2006 Sb., o dokumentaci staveb, včetně provozního řádu, jakož i všech dalších požadovaných dokladů k předání a převzetí díla.</w:t>
      </w:r>
    </w:p>
    <w:p w14:paraId="78FD2647" w14:textId="77777777" w:rsidR="00943BDF" w:rsidRPr="00732DFB" w:rsidRDefault="00943BDF" w:rsidP="00FF78EE">
      <w:pPr>
        <w:pStyle w:val="Odstavecseseznamem"/>
        <w:numPr>
          <w:ilvl w:val="0"/>
          <w:numId w:val="26"/>
        </w:numPr>
        <w:spacing w:after="60"/>
        <w:ind w:left="993" w:hanging="284"/>
        <w:jc w:val="both"/>
        <w:rPr>
          <w:rFonts w:ascii="Calibri Light" w:hAnsi="Calibri Light" w:cs="Arial"/>
          <w:sz w:val="22"/>
          <w:szCs w:val="22"/>
        </w:rPr>
      </w:pPr>
      <w:r w:rsidRPr="00732DFB">
        <w:rPr>
          <w:rFonts w:ascii="Calibri Light" w:hAnsi="Calibri Light" w:cs="Arial"/>
          <w:sz w:val="22"/>
          <w:szCs w:val="22"/>
        </w:rPr>
        <w:t xml:space="preserve">Zhotovitel provede na vlastní náklady geodetické zaměření </w:t>
      </w:r>
      <w:r w:rsidR="008D3D70">
        <w:rPr>
          <w:rFonts w:ascii="Calibri Light" w:hAnsi="Calibri Light" w:cs="Arial"/>
          <w:sz w:val="22"/>
          <w:szCs w:val="22"/>
        </w:rPr>
        <w:t xml:space="preserve">díla </w:t>
      </w:r>
      <w:r w:rsidRPr="00732DFB">
        <w:rPr>
          <w:rFonts w:ascii="Calibri Light" w:hAnsi="Calibri Light" w:cs="Arial"/>
          <w:sz w:val="22"/>
          <w:szCs w:val="22"/>
        </w:rPr>
        <w:t>(geometrický plán)</w:t>
      </w:r>
      <w:r w:rsidR="0097001D">
        <w:rPr>
          <w:rFonts w:ascii="Calibri Light" w:hAnsi="Calibri Light" w:cs="Arial"/>
          <w:sz w:val="22"/>
          <w:szCs w:val="22"/>
        </w:rPr>
        <w:t xml:space="preserve"> v rozsahu dle jednotlivých </w:t>
      </w:r>
      <w:r w:rsidR="001D772E">
        <w:rPr>
          <w:rFonts w:ascii="Calibri Light" w:hAnsi="Calibri Light" w:cs="Arial"/>
          <w:sz w:val="22"/>
          <w:szCs w:val="22"/>
        </w:rPr>
        <w:t>fází,</w:t>
      </w:r>
      <w:r w:rsidRPr="00732DFB">
        <w:rPr>
          <w:rFonts w:ascii="Calibri Light" w:hAnsi="Calibri Light" w:cs="Arial"/>
          <w:sz w:val="22"/>
          <w:szCs w:val="22"/>
        </w:rPr>
        <w:t xml:space="preserve"> včetně všech komunikací, přístupových cest</w:t>
      </w:r>
      <w:r w:rsidR="00AD4A15">
        <w:rPr>
          <w:rFonts w:ascii="Calibri Light" w:hAnsi="Calibri Light" w:cs="Arial"/>
          <w:sz w:val="22"/>
          <w:szCs w:val="22"/>
        </w:rPr>
        <w:t xml:space="preserve">, zpevněných ploch </w:t>
      </w:r>
      <w:r w:rsidRPr="00732DFB">
        <w:rPr>
          <w:rFonts w:ascii="Calibri Light" w:hAnsi="Calibri Light" w:cs="Arial"/>
          <w:sz w:val="22"/>
          <w:szCs w:val="22"/>
        </w:rPr>
        <w:t>atd. a odevzdá je objednateli nejpozději ke dni</w:t>
      </w:r>
      <w:r w:rsidR="0097001D">
        <w:rPr>
          <w:rFonts w:ascii="Calibri Light" w:hAnsi="Calibri Light" w:cs="Arial"/>
          <w:sz w:val="22"/>
          <w:szCs w:val="22"/>
        </w:rPr>
        <w:t xml:space="preserve"> konání místního šetření ke kolaudačnímu řízení</w:t>
      </w:r>
      <w:r w:rsidRPr="00732DFB">
        <w:rPr>
          <w:rFonts w:ascii="Calibri Light" w:hAnsi="Calibri Light" w:cs="Arial"/>
          <w:sz w:val="22"/>
          <w:szCs w:val="22"/>
        </w:rPr>
        <w:t xml:space="preserve"> nebo </w:t>
      </w:r>
      <w:r w:rsidR="0097001D">
        <w:rPr>
          <w:rFonts w:ascii="Calibri Light" w:hAnsi="Calibri Light" w:cs="Arial"/>
          <w:sz w:val="22"/>
          <w:szCs w:val="22"/>
        </w:rPr>
        <w:t xml:space="preserve">ke dni konání místního šetření ve věci povolení předčasného užívání stavby </w:t>
      </w:r>
      <w:r w:rsidRPr="00732DFB">
        <w:rPr>
          <w:rFonts w:ascii="Calibri Light" w:hAnsi="Calibri Light" w:cs="Arial"/>
          <w:sz w:val="22"/>
          <w:szCs w:val="22"/>
        </w:rPr>
        <w:t xml:space="preserve">ve 2 výtiscích v papírovém vyhotovení a </w:t>
      </w:r>
      <w:r w:rsidR="00D57326">
        <w:rPr>
          <w:rFonts w:ascii="Calibri Light" w:hAnsi="Calibri Light" w:cs="Arial"/>
          <w:sz w:val="22"/>
          <w:szCs w:val="22"/>
        </w:rPr>
        <w:lastRenderedPageBreak/>
        <w:t>1</w:t>
      </w:r>
      <w:r w:rsidRPr="00732DFB">
        <w:rPr>
          <w:rFonts w:ascii="Calibri Light" w:hAnsi="Calibri Light" w:cs="Arial"/>
          <w:sz w:val="22"/>
          <w:szCs w:val="22"/>
        </w:rPr>
        <w:t xml:space="preserve"> na nosičích CD</w:t>
      </w:r>
      <w:r w:rsidR="004E0A9D">
        <w:rPr>
          <w:rFonts w:ascii="Calibri Light" w:hAnsi="Calibri Light" w:cs="Arial"/>
          <w:sz w:val="22"/>
          <w:szCs w:val="22"/>
        </w:rPr>
        <w:t>/DVD</w:t>
      </w:r>
      <w:r w:rsidRPr="00732DFB">
        <w:rPr>
          <w:rFonts w:ascii="Calibri Light" w:hAnsi="Calibri Light" w:cs="Arial"/>
          <w:sz w:val="22"/>
          <w:szCs w:val="22"/>
        </w:rPr>
        <w:t>. Zaměření bude provedeno autorizovaným geodetem</w:t>
      </w:r>
      <w:r w:rsidR="000E00AA">
        <w:rPr>
          <w:rFonts w:ascii="Calibri Light" w:hAnsi="Calibri Light" w:cs="Arial"/>
          <w:sz w:val="22"/>
          <w:szCs w:val="22"/>
        </w:rPr>
        <w:t xml:space="preserve"> – držitelem osvědčení o autorizaci ČKAIT</w:t>
      </w:r>
      <w:r w:rsidRPr="00732DFB">
        <w:rPr>
          <w:rFonts w:ascii="Calibri Light" w:hAnsi="Calibri Light" w:cs="Arial"/>
          <w:sz w:val="22"/>
          <w:szCs w:val="22"/>
        </w:rPr>
        <w:t>.</w:t>
      </w:r>
    </w:p>
    <w:p w14:paraId="22B2790A" w14:textId="77777777" w:rsidR="00943BDF" w:rsidRDefault="00943BDF" w:rsidP="00AD4A15">
      <w:pPr>
        <w:pStyle w:val="Odstavecseseznamem"/>
        <w:numPr>
          <w:ilvl w:val="0"/>
          <w:numId w:val="14"/>
        </w:numPr>
        <w:spacing w:after="200" w:line="252" w:lineRule="auto"/>
        <w:ind w:left="709" w:hanging="709"/>
        <w:jc w:val="both"/>
        <w:rPr>
          <w:rFonts w:ascii="Calibri Light" w:hAnsi="Calibri Light" w:cs="Arial"/>
          <w:sz w:val="22"/>
          <w:szCs w:val="22"/>
        </w:rPr>
      </w:pPr>
      <w:r w:rsidRPr="00732DFB">
        <w:rPr>
          <w:rFonts w:ascii="Calibri Light" w:hAnsi="Calibri Light" w:cs="Arial"/>
          <w:sz w:val="22"/>
          <w:szCs w:val="22"/>
        </w:rPr>
        <w:t>Všeobecné závazky zhotovitele v souvislosti s projektovou dokumentací</w:t>
      </w:r>
      <w:r w:rsidR="00AD4A15">
        <w:rPr>
          <w:rFonts w:ascii="Calibri Light" w:hAnsi="Calibri Light" w:cs="Arial"/>
          <w:sz w:val="22"/>
          <w:szCs w:val="22"/>
        </w:rPr>
        <w:t>:</w:t>
      </w:r>
    </w:p>
    <w:p w14:paraId="33DA493A" w14:textId="77777777" w:rsidR="00943BDF" w:rsidRDefault="00900156" w:rsidP="00FF78EE">
      <w:pPr>
        <w:pStyle w:val="Odstavecseseznamem"/>
        <w:numPr>
          <w:ilvl w:val="0"/>
          <w:numId w:val="28"/>
        </w:numPr>
        <w:spacing w:after="60"/>
        <w:ind w:left="851" w:hanging="425"/>
        <w:jc w:val="both"/>
        <w:rPr>
          <w:rFonts w:ascii="Calibri Light" w:hAnsi="Calibri Light" w:cs="Arial"/>
          <w:sz w:val="22"/>
          <w:szCs w:val="22"/>
        </w:rPr>
      </w:pPr>
      <w:r>
        <w:rPr>
          <w:rFonts w:ascii="Calibri Light" w:hAnsi="Calibri Light" w:cs="Arial"/>
          <w:sz w:val="22"/>
          <w:szCs w:val="22"/>
        </w:rPr>
        <w:t>Z</w:t>
      </w:r>
      <w:r w:rsidR="00943BDF" w:rsidRPr="00900156">
        <w:rPr>
          <w:rFonts w:ascii="Calibri Light" w:hAnsi="Calibri Light" w:cs="Arial"/>
          <w:sz w:val="22"/>
          <w:szCs w:val="22"/>
        </w:rPr>
        <w:t>hotovitel je povinen upozornit objednatele na zjevné chyby projektové a technické dokumentace, kterou obdržel. Vady, rozpory</w:t>
      </w:r>
      <w:r w:rsidR="00CB4C44">
        <w:rPr>
          <w:rFonts w:ascii="Calibri Light" w:hAnsi="Calibri Light" w:cs="Arial"/>
          <w:sz w:val="22"/>
          <w:szCs w:val="22"/>
        </w:rPr>
        <w:t xml:space="preserve">, </w:t>
      </w:r>
      <w:r w:rsidR="00943BDF" w:rsidRPr="00900156">
        <w:rPr>
          <w:rFonts w:ascii="Calibri Light" w:hAnsi="Calibri Light" w:cs="Arial"/>
          <w:sz w:val="22"/>
          <w:szCs w:val="22"/>
        </w:rPr>
        <w:t>neúplné popisy prací a výkonů</w:t>
      </w:r>
      <w:r w:rsidR="00CB4C44">
        <w:rPr>
          <w:rFonts w:ascii="Calibri Light" w:hAnsi="Calibri Light" w:cs="Arial"/>
          <w:sz w:val="22"/>
          <w:szCs w:val="22"/>
        </w:rPr>
        <w:t>, jakož i veškeré své připomínky</w:t>
      </w:r>
      <w:r w:rsidR="00943BDF" w:rsidRPr="00900156">
        <w:rPr>
          <w:rFonts w:ascii="Calibri Light" w:hAnsi="Calibri Light" w:cs="Arial"/>
          <w:sz w:val="22"/>
          <w:szCs w:val="22"/>
        </w:rPr>
        <w:t>, sdělí objednateli zhotovitel písemně</w:t>
      </w:r>
      <w:r w:rsidR="008D3D70">
        <w:rPr>
          <w:rFonts w:ascii="Calibri Light" w:hAnsi="Calibri Light" w:cs="Arial"/>
          <w:sz w:val="22"/>
          <w:szCs w:val="22"/>
        </w:rPr>
        <w:t>.</w:t>
      </w:r>
    </w:p>
    <w:p w14:paraId="583812AE"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Odsouhlasení jakékoliv </w:t>
      </w:r>
      <w:r w:rsidR="00CB4C44">
        <w:rPr>
          <w:rFonts w:ascii="Calibri Light" w:hAnsi="Calibri Light" w:cs="Arial"/>
          <w:sz w:val="22"/>
          <w:szCs w:val="22"/>
        </w:rPr>
        <w:t xml:space="preserve">části </w:t>
      </w:r>
      <w:r w:rsidRPr="00900156">
        <w:rPr>
          <w:rFonts w:ascii="Calibri Light" w:hAnsi="Calibri Light" w:cs="Arial"/>
          <w:sz w:val="22"/>
          <w:szCs w:val="22"/>
        </w:rPr>
        <w:t>projektové dokumentace zhotovitele (dílenská, montážní, výrobní, koordinační atd.) technickým dozorem nebo autorským dozorem objednatele nezbavuje zhotovitele odpovědnosti za technicky správné, hospodárné a provozuschopné vypracování projektové dokumentace a technických podkladů, za její úplnost a za soulad s výše uvedenými požadavky a se všemi platnými právními předpisy</w:t>
      </w:r>
      <w:r w:rsidR="00CB4C44">
        <w:rPr>
          <w:rFonts w:ascii="Calibri Light" w:hAnsi="Calibri Light" w:cs="Arial"/>
          <w:sz w:val="22"/>
          <w:szCs w:val="22"/>
        </w:rPr>
        <w:t xml:space="preserve"> a </w:t>
      </w:r>
      <w:r w:rsidRPr="00900156">
        <w:rPr>
          <w:rFonts w:ascii="Calibri Light" w:hAnsi="Calibri Light" w:cs="Arial"/>
          <w:sz w:val="22"/>
          <w:szCs w:val="22"/>
        </w:rPr>
        <w:t>platnými technickými normami</w:t>
      </w:r>
      <w:r w:rsidR="00B00DF7">
        <w:rPr>
          <w:rFonts w:ascii="Calibri Light" w:hAnsi="Calibri Light" w:cs="Arial"/>
          <w:sz w:val="22"/>
          <w:szCs w:val="22"/>
        </w:rPr>
        <w:t>.</w:t>
      </w:r>
    </w:p>
    <w:p w14:paraId="7A318A87"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Všechny </w:t>
      </w:r>
      <w:r w:rsidR="00CB4C44">
        <w:rPr>
          <w:rFonts w:ascii="Calibri Light" w:hAnsi="Calibri Light" w:cs="Arial"/>
          <w:sz w:val="22"/>
          <w:szCs w:val="22"/>
        </w:rPr>
        <w:t xml:space="preserve">písemné, </w:t>
      </w:r>
      <w:r w:rsidRPr="00900156">
        <w:rPr>
          <w:rFonts w:ascii="Calibri Light" w:hAnsi="Calibri Light" w:cs="Arial"/>
          <w:sz w:val="22"/>
          <w:szCs w:val="22"/>
        </w:rPr>
        <w:t>grafické</w:t>
      </w:r>
      <w:r w:rsidR="00CB4C44">
        <w:rPr>
          <w:rFonts w:ascii="Calibri Light" w:hAnsi="Calibri Light" w:cs="Arial"/>
          <w:sz w:val="22"/>
          <w:szCs w:val="22"/>
        </w:rPr>
        <w:t xml:space="preserve"> </w:t>
      </w:r>
      <w:r w:rsidRPr="00900156">
        <w:rPr>
          <w:rFonts w:ascii="Calibri Light" w:hAnsi="Calibri Light" w:cs="Arial"/>
          <w:sz w:val="22"/>
          <w:szCs w:val="22"/>
        </w:rPr>
        <w:t>a jiné dokumenty, výstupy a výsledky plnění předmětu této smlouvy se stávají majetkem objednatele, přičemž je zhotovitel nesmí použít pro jin</w:t>
      </w:r>
      <w:r w:rsidR="00CB4C44">
        <w:rPr>
          <w:rFonts w:ascii="Calibri Light" w:hAnsi="Calibri Light" w:cs="Arial"/>
          <w:sz w:val="22"/>
          <w:szCs w:val="22"/>
        </w:rPr>
        <w:t>ý subjekt</w:t>
      </w:r>
      <w:r w:rsidRPr="00900156">
        <w:rPr>
          <w:rFonts w:ascii="Calibri Light" w:hAnsi="Calibri Light" w:cs="Arial"/>
          <w:sz w:val="22"/>
          <w:szCs w:val="22"/>
        </w:rPr>
        <w:t>.</w:t>
      </w:r>
    </w:p>
    <w:p w14:paraId="599C5DC5"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Zhotovitel se zavazuje respektovat připomínky a pokyny technického dozoru stavebníka nebo autorského dozoru k projektové dokumentaci i jejím částem a zapracovat je do jednotlivých částí dokumentace. </w:t>
      </w:r>
    </w:p>
    <w:p w14:paraId="5EC62ACD"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Bude-li mít zhotovitel za to, že jsou pokyny technického dozoru nesprávné, či z hlediska realizace výstavby neúplné či nevhodné, je povinen o této skutečnosti bezodkladně písemně vyrozumět technický dozor a vyžádat si doplnění či specifikování pokynů. V případě, že některý z postupů navržených technickým dozorem bude v rozporu s technickými či jinými normami a předpisy, je zhotovitel povinen na takovýto rozpor písemně upozornit technický dozor a předložit objednateli písemně alternativní řešení, které je s technickými či jinými normami a předpisy v souladu a maximálně reflektuje požadavky technického dozoru. </w:t>
      </w:r>
    </w:p>
    <w:p w14:paraId="7364EB50"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Zhotovitel odpovídá za úplnost a věcnou správnost všech podkladů a dokumentů, které vypracuje, jejich vzájemný soulad a použitelnost při realizaci díla, jakož i za vhodnost těchto podkladů.</w:t>
      </w:r>
    </w:p>
    <w:p w14:paraId="01A44B09"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Zhotovitel odpovídá za škodu způsobenou objednateli provedením díla v rozporu s platnými právními předpisy či touto smlouvou. </w:t>
      </w:r>
    </w:p>
    <w:p w14:paraId="16DF4C33"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Zhotovitel se zavazuje předem písemně informovat </w:t>
      </w:r>
      <w:r w:rsidR="00764DDB">
        <w:rPr>
          <w:rFonts w:ascii="Calibri Light" w:hAnsi="Calibri Light" w:cs="Arial"/>
          <w:sz w:val="22"/>
          <w:szCs w:val="22"/>
        </w:rPr>
        <w:t>TDS</w:t>
      </w:r>
      <w:r w:rsidRPr="00900156">
        <w:rPr>
          <w:rFonts w:ascii="Calibri Light" w:hAnsi="Calibri Light" w:cs="Arial"/>
          <w:sz w:val="22"/>
          <w:szCs w:val="22"/>
        </w:rPr>
        <w:t xml:space="preserve"> o všech jednáních s účastníky všech správních řízení (včetně předběžných jednání) a všemi dotčenými orgány, aby se jich mohl v případě zájmu prostřednictvím svých zástupců zúčastnit</w:t>
      </w:r>
      <w:r w:rsidR="00CB4C44">
        <w:rPr>
          <w:rFonts w:ascii="Calibri Light" w:hAnsi="Calibri Light" w:cs="Arial"/>
          <w:sz w:val="22"/>
          <w:szCs w:val="22"/>
        </w:rPr>
        <w:t>.</w:t>
      </w:r>
    </w:p>
    <w:p w14:paraId="0F7AEF49"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Zhotovitel není na základě této smlouvy oprávněn přijímat za objednatele jakékoliv finanční, věcné přímé nebo nepřímé právní a jiné závazky, kromě závazků vyplývajících pro něj z platných právních norem, této smlouvy a </w:t>
      </w:r>
      <w:r w:rsidR="00CB4C44">
        <w:rPr>
          <w:rFonts w:ascii="Calibri Light" w:hAnsi="Calibri Light" w:cs="Arial"/>
          <w:sz w:val="22"/>
          <w:szCs w:val="22"/>
        </w:rPr>
        <w:t>případně z</w:t>
      </w:r>
      <w:r w:rsidRPr="00900156">
        <w:rPr>
          <w:rFonts w:ascii="Calibri Light" w:hAnsi="Calibri Light" w:cs="Arial"/>
          <w:sz w:val="22"/>
          <w:szCs w:val="22"/>
        </w:rPr>
        <w:t xml:space="preserve"> plné moci udělené objednatelem.</w:t>
      </w:r>
    </w:p>
    <w:p w14:paraId="7A3A8FAE"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Dílo se v části projektové dokumentace považuje za řádně dokončené, bude-li mít vlastnosti stanovené touto smlouvou, právními předpisy, technickými normami a obchodními zvyklostmi. </w:t>
      </w:r>
      <w:r w:rsidR="00CB4C44">
        <w:rPr>
          <w:rFonts w:ascii="Calibri Light" w:hAnsi="Calibri Light" w:cs="Arial"/>
          <w:sz w:val="22"/>
          <w:szCs w:val="22"/>
        </w:rPr>
        <w:t>Objednatel či t</w:t>
      </w:r>
      <w:r w:rsidRPr="00900156">
        <w:rPr>
          <w:rFonts w:ascii="Calibri Light" w:hAnsi="Calibri Light" w:cs="Arial"/>
          <w:sz w:val="22"/>
          <w:szCs w:val="22"/>
        </w:rPr>
        <w:t>echnický dozor je oprávněn odmítnout</w:t>
      </w:r>
      <w:r w:rsidR="00C9229E">
        <w:rPr>
          <w:rFonts w:ascii="Calibri Light" w:hAnsi="Calibri Light" w:cs="Arial"/>
          <w:sz w:val="22"/>
          <w:szCs w:val="22"/>
        </w:rPr>
        <w:t xml:space="preserve"> převzít</w:t>
      </w:r>
      <w:r w:rsidRPr="00900156">
        <w:rPr>
          <w:rFonts w:ascii="Calibri Light" w:hAnsi="Calibri Light" w:cs="Arial"/>
          <w:sz w:val="22"/>
          <w:szCs w:val="22"/>
        </w:rPr>
        <w:t xml:space="preserve"> dokumentaci skutečného provedení stavby nebo jakoukoliv projektovou dokumentaci a/nebo jiné technické podklady v případě, že na kterémkoliv z nich budou při převzetí zjištěny vady spočívající v nekompletnosti nebo odporujících si podkladech. Případné vady a nedodělky budou uvedeny v předávacím protokolu</w:t>
      </w:r>
      <w:r w:rsidR="00C9229E">
        <w:rPr>
          <w:rFonts w:ascii="Calibri Light" w:hAnsi="Calibri Light" w:cs="Arial"/>
          <w:sz w:val="22"/>
          <w:szCs w:val="22"/>
        </w:rPr>
        <w:t>, přičemž bude dohodnut</w:t>
      </w:r>
      <w:r w:rsidRPr="00900156">
        <w:rPr>
          <w:rFonts w:ascii="Calibri Light" w:hAnsi="Calibri Light" w:cs="Arial"/>
          <w:sz w:val="22"/>
          <w:szCs w:val="22"/>
        </w:rPr>
        <w:t xml:space="preserve"> termín</w:t>
      </w:r>
      <w:r w:rsidR="00C9229E">
        <w:rPr>
          <w:rFonts w:ascii="Calibri Light" w:hAnsi="Calibri Light" w:cs="Arial"/>
          <w:sz w:val="22"/>
          <w:szCs w:val="22"/>
        </w:rPr>
        <w:t xml:space="preserve"> pro</w:t>
      </w:r>
      <w:r w:rsidRPr="00900156">
        <w:rPr>
          <w:rFonts w:ascii="Calibri Light" w:hAnsi="Calibri Light" w:cs="Arial"/>
          <w:sz w:val="22"/>
          <w:szCs w:val="22"/>
        </w:rPr>
        <w:t xml:space="preserve"> jejich odstranění. </w:t>
      </w:r>
    </w:p>
    <w:p w14:paraId="33A70BB2"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Zhotovitel je povinen neprodleně a bezplatně odstranit oprávněně reklamované vady projektové dokumentace, nejpozději však do 15 dnů od doručení reklamace objednatele, pokud strany nedohodnou jiný termín. Vady, v jejichž důsledku by objednateli mohla vzniknout škoda, je zhotovitel povinen odstranit neprodleně po jejich písemném uplatnění objednatelem.</w:t>
      </w:r>
    </w:p>
    <w:p w14:paraId="2A78891A"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V případě, že zhotovitel neopraví vady projektové dokumentace a/nebo technických podkladů ve výše uvedených lhůtách a ani v dodatečné lhůtě, jež činí minimálně 10 dnů od doručení písemné výzvy objednatele k </w:t>
      </w:r>
      <w:r w:rsidR="002013F7">
        <w:rPr>
          <w:rFonts w:ascii="Calibri Light" w:hAnsi="Calibri Light" w:cs="Arial"/>
          <w:sz w:val="22"/>
          <w:szCs w:val="22"/>
        </w:rPr>
        <w:t>z</w:t>
      </w:r>
      <w:r w:rsidRPr="00900156">
        <w:rPr>
          <w:rFonts w:ascii="Calibri Light" w:hAnsi="Calibri Light" w:cs="Arial"/>
          <w:sz w:val="22"/>
          <w:szCs w:val="22"/>
        </w:rPr>
        <w:t>jednání nápravy, je technický dozor oprávněn zajistit opravu vad jiným subjektem, a to na náklady, riziko a nebezpečí zhotovitele.</w:t>
      </w:r>
    </w:p>
    <w:p w14:paraId="6D307153"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lastRenderedPageBreak/>
        <w:t>Za podstatné porušení povinností zhotovitele dle této smlouvy se považují vážné chyby v projektové dokumentaci zhotovitele a technických podkladech nebo v jednáních s orgány státní správy, jež jsou způsobilé prodloužit provádění díla vůči sjednaným termínům nebo způsobit nutnost vynaložení neočekávaných dodatečných nákladů ze strany objednatele.</w:t>
      </w:r>
    </w:p>
    <w:p w14:paraId="767876E8"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900156">
        <w:rPr>
          <w:rFonts w:ascii="Calibri Light" w:hAnsi="Calibri Light" w:cs="Arial"/>
          <w:sz w:val="22"/>
          <w:szCs w:val="22"/>
        </w:rPr>
        <w:t xml:space="preserve">Zhotovitel provádí a odpovídá za koordinaci jím zpracované projektové dokumentace všech </w:t>
      </w:r>
      <w:r w:rsidR="008D3D70">
        <w:rPr>
          <w:rFonts w:ascii="Calibri Light" w:hAnsi="Calibri Light" w:cs="Arial"/>
          <w:sz w:val="22"/>
          <w:szCs w:val="22"/>
        </w:rPr>
        <w:t xml:space="preserve">případných </w:t>
      </w:r>
      <w:r w:rsidRPr="00900156">
        <w:rPr>
          <w:rFonts w:ascii="Calibri Light" w:hAnsi="Calibri Light" w:cs="Arial"/>
          <w:sz w:val="22"/>
          <w:szCs w:val="22"/>
        </w:rPr>
        <w:t xml:space="preserve">poddodavatelů projektových prací zhotovitele. </w:t>
      </w:r>
    </w:p>
    <w:p w14:paraId="0676A8EE"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6912E8">
        <w:rPr>
          <w:rFonts w:ascii="Calibri Light" w:hAnsi="Calibri Light" w:cs="Arial"/>
          <w:sz w:val="22"/>
          <w:szCs w:val="22"/>
        </w:rPr>
        <w:t>Není-li v této smlouvě dohodnuto jinak, platí pro věcné vymezení rozsahu díla v části projektová dokumentace následující podklady, kdy vyjma porušení právních předpisů platí tyto podklady v uvedeném pořadí:</w:t>
      </w:r>
    </w:p>
    <w:p w14:paraId="113B75AD" w14:textId="77777777" w:rsidR="00E974A2" w:rsidRPr="00E974A2" w:rsidRDefault="00E974A2" w:rsidP="00FF78EE">
      <w:pPr>
        <w:spacing w:after="60"/>
        <w:ind w:left="1276" w:hanging="425"/>
        <w:jc w:val="both"/>
        <w:rPr>
          <w:rFonts w:ascii="Calibri Light" w:hAnsi="Calibri Light" w:cs="Arial"/>
          <w:sz w:val="22"/>
          <w:szCs w:val="22"/>
        </w:rPr>
      </w:pPr>
      <w:r>
        <w:rPr>
          <w:rFonts w:ascii="Calibri Light" w:hAnsi="Calibri Light" w:cs="Arial"/>
          <w:sz w:val="22"/>
          <w:szCs w:val="22"/>
        </w:rPr>
        <w:t xml:space="preserve">- </w:t>
      </w:r>
      <w:r w:rsidRPr="00E974A2">
        <w:rPr>
          <w:rFonts w:ascii="Calibri Light" w:hAnsi="Calibri Light" w:cs="Arial"/>
          <w:sz w:val="22"/>
          <w:szCs w:val="22"/>
        </w:rPr>
        <w:t>české normy a technické předpisy, ledaže mezi smluvními stranami bylo písemně dohodnuto odlišné řešení</w:t>
      </w:r>
    </w:p>
    <w:p w14:paraId="311E1EB4" w14:textId="77777777" w:rsidR="00E974A2" w:rsidRPr="00E974A2" w:rsidRDefault="00E974A2" w:rsidP="00FF78EE">
      <w:pPr>
        <w:spacing w:after="60"/>
        <w:ind w:left="1276" w:hanging="425"/>
        <w:jc w:val="both"/>
        <w:rPr>
          <w:rFonts w:ascii="Calibri Light" w:hAnsi="Calibri Light" w:cs="Arial"/>
          <w:sz w:val="22"/>
          <w:szCs w:val="22"/>
        </w:rPr>
      </w:pPr>
      <w:r>
        <w:rPr>
          <w:rFonts w:ascii="Calibri Light" w:hAnsi="Calibri Light" w:cs="Arial"/>
          <w:sz w:val="22"/>
          <w:szCs w:val="22"/>
        </w:rPr>
        <w:t xml:space="preserve">- </w:t>
      </w:r>
      <w:r w:rsidRPr="00E974A2">
        <w:rPr>
          <w:rFonts w:ascii="Calibri Light" w:hAnsi="Calibri Light" w:cs="Arial"/>
          <w:sz w:val="22"/>
          <w:szCs w:val="22"/>
        </w:rPr>
        <w:t>dokumentace pro provedení stavby.</w:t>
      </w:r>
    </w:p>
    <w:p w14:paraId="6B8CA359"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E974A2">
        <w:rPr>
          <w:rFonts w:ascii="Calibri Light" w:hAnsi="Calibri Light" w:cs="Arial"/>
          <w:sz w:val="22"/>
          <w:szCs w:val="22"/>
        </w:rPr>
        <w:t xml:space="preserve">Zhotovitel touto smlouvou poskytuje objednateli právo na užití autorského díla, které bude výsledkem jeho činnosti. Odměna za </w:t>
      </w:r>
      <w:r w:rsidR="008D3D70">
        <w:rPr>
          <w:rFonts w:ascii="Calibri Light" w:hAnsi="Calibri Light" w:cs="Arial"/>
          <w:sz w:val="22"/>
          <w:szCs w:val="22"/>
        </w:rPr>
        <w:t>tohoto oprávnění</w:t>
      </w:r>
      <w:r w:rsidRPr="00E974A2">
        <w:rPr>
          <w:rFonts w:ascii="Calibri Light" w:hAnsi="Calibri Light" w:cs="Arial"/>
          <w:sz w:val="22"/>
          <w:szCs w:val="22"/>
        </w:rPr>
        <w:t xml:space="preserve"> je již zahrnuta v celkové sjednané ceně díla v části projektová dokumentace zhotovitele.</w:t>
      </w:r>
    </w:p>
    <w:p w14:paraId="0D6383DF"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E974A2">
        <w:rPr>
          <w:rFonts w:ascii="Calibri Light" w:hAnsi="Calibri Light" w:cs="Arial"/>
          <w:sz w:val="22"/>
          <w:szCs w:val="22"/>
        </w:rPr>
        <w:t>Projektová dokumentace vytvořená zhotovitelem dle této smlouvy je považován</w:t>
      </w:r>
      <w:r w:rsidR="00CB4C44">
        <w:rPr>
          <w:rFonts w:ascii="Calibri Light" w:hAnsi="Calibri Light" w:cs="Arial"/>
          <w:sz w:val="22"/>
          <w:szCs w:val="22"/>
        </w:rPr>
        <w:t>a</w:t>
      </w:r>
      <w:r w:rsidRPr="00E974A2">
        <w:rPr>
          <w:rFonts w:ascii="Calibri Light" w:hAnsi="Calibri Light" w:cs="Arial"/>
          <w:sz w:val="22"/>
          <w:szCs w:val="22"/>
        </w:rPr>
        <w:t xml:space="preserve"> zároveň za „dílo“ a zhotovitel je považován za jeho „autora“ ve smyslu zákona č. 121/2000 Sb., autorský zákon.</w:t>
      </w:r>
    </w:p>
    <w:p w14:paraId="3DC6C346" w14:textId="77777777" w:rsidR="00943BDF" w:rsidRDefault="00943BDF" w:rsidP="00FF78EE">
      <w:pPr>
        <w:pStyle w:val="Odstavecseseznamem"/>
        <w:numPr>
          <w:ilvl w:val="0"/>
          <w:numId w:val="28"/>
        </w:numPr>
        <w:spacing w:after="60"/>
        <w:ind w:left="851" w:hanging="425"/>
        <w:jc w:val="both"/>
        <w:rPr>
          <w:rFonts w:ascii="Calibri Light" w:hAnsi="Calibri Light" w:cs="Arial"/>
          <w:sz w:val="22"/>
          <w:szCs w:val="22"/>
        </w:rPr>
      </w:pPr>
      <w:r w:rsidRPr="00E974A2">
        <w:rPr>
          <w:rFonts w:ascii="Calibri Light" w:hAnsi="Calibri Light" w:cs="Arial"/>
          <w:sz w:val="22"/>
          <w:szCs w:val="22"/>
        </w:rPr>
        <w:t xml:space="preserve">Zhotovitel uděluje objednateli výhradní </w:t>
      </w:r>
      <w:r w:rsidR="008D3D70">
        <w:rPr>
          <w:rFonts w:ascii="Calibri Light" w:hAnsi="Calibri Light" w:cs="Arial"/>
          <w:sz w:val="22"/>
          <w:szCs w:val="22"/>
        </w:rPr>
        <w:t xml:space="preserve">časově neomezené </w:t>
      </w:r>
      <w:r w:rsidRPr="00E974A2">
        <w:rPr>
          <w:rFonts w:ascii="Calibri Light" w:hAnsi="Calibri Light" w:cs="Arial"/>
          <w:sz w:val="22"/>
          <w:szCs w:val="22"/>
        </w:rPr>
        <w:t xml:space="preserve">oprávnění k výkonu práva užít dílo ke všem způsobům užití, v neomezeném rozsahu, pro území celého světa, přičemž objednatel </w:t>
      </w:r>
      <w:r w:rsidR="00C9229E">
        <w:rPr>
          <w:rFonts w:ascii="Calibri Light" w:hAnsi="Calibri Light" w:cs="Arial"/>
          <w:sz w:val="22"/>
          <w:szCs w:val="22"/>
        </w:rPr>
        <w:t xml:space="preserve">nemá </w:t>
      </w:r>
      <w:r w:rsidRPr="00E974A2">
        <w:rPr>
          <w:rFonts w:ascii="Calibri Light" w:hAnsi="Calibri Light" w:cs="Arial"/>
          <w:sz w:val="22"/>
          <w:szCs w:val="22"/>
        </w:rPr>
        <w:t>povinnost</w:t>
      </w:r>
      <w:r w:rsidR="00C9229E">
        <w:rPr>
          <w:rFonts w:ascii="Calibri Light" w:hAnsi="Calibri Light" w:cs="Arial"/>
          <w:sz w:val="22"/>
          <w:szCs w:val="22"/>
        </w:rPr>
        <w:t xml:space="preserve"> uvedenou</w:t>
      </w:r>
      <w:r w:rsidRPr="00E974A2">
        <w:rPr>
          <w:rFonts w:ascii="Calibri Light" w:hAnsi="Calibri Light" w:cs="Arial"/>
          <w:sz w:val="22"/>
          <w:szCs w:val="22"/>
        </w:rPr>
        <w:t xml:space="preserve"> licenci</w:t>
      </w:r>
      <w:r w:rsidR="00C9229E">
        <w:rPr>
          <w:rFonts w:ascii="Calibri Light" w:hAnsi="Calibri Light" w:cs="Arial"/>
          <w:sz w:val="22"/>
          <w:szCs w:val="22"/>
        </w:rPr>
        <w:t xml:space="preserve"> </w:t>
      </w:r>
      <w:r w:rsidRPr="00E974A2">
        <w:rPr>
          <w:rFonts w:ascii="Calibri Light" w:hAnsi="Calibri Light" w:cs="Arial"/>
          <w:sz w:val="22"/>
          <w:szCs w:val="22"/>
        </w:rPr>
        <w:t>využít.</w:t>
      </w:r>
    </w:p>
    <w:p w14:paraId="0D3E364A" w14:textId="77777777" w:rsidR="008457DE" w:rsidRPr="00C9229E" w:rsidRDefault="00943BDF" w:rsidP="00FF78EE">
      <w:pPr>
        <w:pStyle w:val="Odstavecseseznamem"/>
        <w:numPr>
          <w:ilvl w:val="0"/>
          <w:numId w:val="28"/>
        </w:numPr>
        <w:spacing w:after="60"/>
        <w:ind w:left="851" w:hanging="425"/>
        <w:jc w:val="both"/>
        <w:rPr>
          <w:lang w:eastAsia="cs-CZ"/>
        </w:rPr>
      </w:pPr>
      <w:r w:rsidRPr="008D3D70">
        <w:rPr>
          <w:rFonts w:ascii="Calibri Light" w:hAnsi="Calibri Light" w:cs="Arial"/>
          <w:sz w:val="22"/>
          <w:szCs w:val="22"/>
        </w:rPr>
        <w:t xml:space="preserve">Zhotovitel prohlašuje, že dílo nebude při jeho předání objednateli zatíženo jakýmikoliv právy třetích osob a že v případě, pokud by se na díle podílely autorsky i jiné osoby než zhotovitel (poddodavatelé), zajistil si oprávnění s dílem nakládat a oprávnění poskytovat licenci (podlicenci) k jeho užití v takovém rozsahu, v jakém tak činí touto smlouvou. </w:t>
      </w:r>
      <w:bookmarkEnd w:id="7"/>
    </w:p>
    <w:p w14:paraId="26B570E7" w14:textId="77777777" w:rsidR="00C9229E" w:rsidRDefault="00C9229E" w:rsidP="00C9229E">
      <w:pPr>
        <w:pStyle w:val="Odstavecseseznamem"/>
        <w:spacing w:after="60"/>
        <w:ind w:left="1440"/>
        <w:jc w:val="both"/>
        <w:rPr>
          <w:lang w:eastAsia="cs-CZ"/>
        </w:rPr>
      </w:pPr>
    </w:p>
    <w:p w14:paraId="1D0FDC84" w14:textId="77777777" w:rsidR="005B20B8" w:rsidRPr="008457DE" w:rsidRDefault="005B20B8" w:rsidP="00C9229E">
      <w:pPr>
        <w:pStyle w:val="Odstavecseseznamem"/>
        <w:spacing w:after="60"/>
        <w:ind w:left="1440"/>
        <w:jc w:val="both"/>
        <w:rPr>
          <w:lang w:eastAsia="cs-CZ"/>
        </w:rPr>
      </w:pPr>
    </w:p>
    <w:p w14:paraId="048B6E07" w14:textId="77777777" w:rsidR="008B7FDD" w:rsidRPr="00C315F2" w:rsidRDefault="00AD4A15" w:rsidP="00C315F2">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w:t>
      </w:r>
      <w:r w:rsidR="00C315F2">
        <w:rPr>
          <w:rFonts w:ascii="Calibri Light" w:hAnsi="Calibri Light" w:cs="Arial"/>
          <w:b/>
          <w:iCs w:val="0"/>
          <w:color w:val="000000"/>
          <w:kern w:val="0"/>
          <w:sz w:val="28"/>
          <w:szCs w:val="28"/>
          <w:u w:val="none"/>
          <w:lang w:eastAsia="cs-CZ"/>
        </w:rPr>
        <w:t>1</w:t>
      </w:r>
      <w:r>
        <w:rPr>
          <w:rFonts w:ascii="Calibri Light" w:hAnsi="Calibri Light" w:cs="Arial"/>
          <w:b/>
          <w:iCs w:val="0"/>
          <w:color w:val="000000"/>
          <w:kern w:val="0"/>
          <w:sz w:val="28"/>
          <w:szCs w:val="28"/>
          <w:u w:val="none"/>
          <w:lang w:eastAsia="cs-CZ"/>
        </w:rPr>
        <w:t>.</w:t>
      </w:r>
      <w:r w:rsidRPr="00F94F8E">
        <w:rPr>
          <w:rFonts w:ascii="Calibri Light" w:hAnsi="Calibri Light" w:cs="Arial"/>
          <w:b/>
          <w:iCs w:val="0"/>
          <w:color w:val="000000"/>
          <w:kern w:val="0"/>
          <w:sz w:val="28"/>
          <w:szCs w:val="28"/>
          <w:u w:val="none"/>
          <w:lang w:eastAsia="cs-CZ"/>
        </w:rPr>
        <w:br/>
      </w:r>
      <w:r w:rsidR="008B7FDD" w:rsidRPr="008B7FDD">
        <w:rPr>
          <w:rFonts w:ascii="Calibri Light" w:hAnsi="Calibri Light" w:cs="Arial"/>
          <w:b/>
          <w:iCs w:val="0"/>
          <w:color w:val="000000"/>
          <w:kern w:val="0"/>
          <w:sz w:val="28"/>
          <w:szCs w:val="28"/>
          <w:u w:val="none"/>
          <w:lang w:eastAsia="cs-CZ"/>
        </w:rPr>
        <w:t>Změny díla</w:t>
      </w:r>
      <w:r w:rsidR="008B7FDD" w:rsidRPr="008B7FDD">
        <w:rPr>
          <w:rFonts w:ascii="Calibri Light" w:hAnsi="Calibri Light" w:cs="Arial"/>
          <w:b/>
          <w:color w:val="000000"/>
          <w:kern w:val="0"/>
          <w:sz w:val="28"/>
          <w:szCs w:val="28"/>
          <w:u w:val="none"/>
          <w:lang w:eastAsia="cs-CZ"/>
        </w:rPr>
        <w:t xml:space="preserve"> </w:t>
      </w:r>
    </w:p>
    <w:p w14:paraId="7408AD40" w14:textId="77777777" w:rsidR="00FD0954" w:rsidRPr="00C9229E" w:rsidRDefault="00FD0954" w:rsidP="008954CF">
      <w:pPr>
        <w:pStyle w:val="Zkladntext"/>
        <w:numPr>
          <w:ilvl w:val="0"/>
          <w:numId w:val="15"/>
        </w:numPr>
        <w:spacing w:after="60"/>
        <w:ind w:hanging="720"/>
        <w:rPr>
          <w:rFonts w:ascii="Calibri Light" w:hAnsi="Calibri Light" w:cs="Arial"/>
          <w:sz w:val="22"/>
          <w:szCs w:val="22"/>
        </w:rPr>
      </w:pPr>
      <w:r w:rsidRPr="00C9229E">
        <w:rPr>
          <w:rFonts w:ascii="Calibri Light" w:hAnsi="Calibri Light" w:cs="Arial"/>
          <w:sz w:val="22"/>
          <w:szCs w:val="22"/>
        </w:rPr>
        <w:t>Za změnu díla se považují veškeré vícepráce a méněpráce, jejichž ujednání mezi smluvními stranami a provedení je podmíněno souladem takového postupu s právní úpravou na úseku zadávání veřejných zakázek.</w:t>
      </w:r>
      <w:r w:rsidR="004B176A" w:rsidRPr="00C9229E">
        <w:rPr>
          <w:rFonts w:ascii="Calibri Light" w:hAnsi="Calibri Light" w:cs="Arial"/>
          <w:sz w:val="22"/>
          <w:szCs w:val="22"/>
        </w:rPr>
        <w:t xml:space="preserve"> Ohledně cen platí </w:t>
      </w:r>
      <w:r w:rsidR="00C9229E" w:rsidRPr="00C9229E">
        <w:rPr>
          <w:rFonts w:ascii="Calibri Light" w:hAnsi="Calibri Light" w:cs="Arial"/>
          <w:sz w:val="22"/>
          <w:szCs w:val="22"/>
        </w:rPr>
        <w:t>ustanovení odstavce</w:t>
      </w:r>
      <w:r w:rsidR="004B176A" w:rsidRPr="00C9229E">
        <w:rPr>
          <w:rFonts w:ascii="Calibri Light" w:hAnsi="Calibri Light" w:cs="Arial"/>
          <w:sz w:val="22"/>
          <w:szCs w:val="22"/>
        </w:rPr>
        <w:t xml:space="preserve"> 4.</w:t>
      </w:r>
      <w:r w:rsidR="00C9229E">
        <w:rPr>
          <w:rFonts w:ascii="Calibri Light" w:hAnsi="Calibri Light" w:cs="Arial"/>
          <w:sz w:val="22"/>
          <w:szCs w:val="22"/>
        </w:rPr>
        <w:t>9</w:t>
      </w:r>
      <w:r w:rsidR="004B176A" w:rsidRPr="00C9229E">
        <w:rPr>
          <w:rFonts w:ascii="Calibri Light" w:hAnsi="Calibri Light" w:cs="Arial"/>
          <w:sz w:val="22"/>
          <w:szCs w:val="22"/>
        </w:rPr>
        <w:t>.</w:t>
      </w:r>
      <w:r w:rsidR="00C9229E" w:rsidRPr="00C9229E">
        <w:rPr>
          <w:rFonts w:ascii="Calibri Light" w:hAnsi="Calibri Light" w:cs="Arial"/>
          <w:sz w:val="22"/>
          <w:szCs w:val="22"/>
        </w:rPr>
        <w:t xml:space="preserve"> této smlouvy.</w:t>
      </w:r>
    </w:p>
    <w:p w14:paraId="0BEB5E9F" w14:textId="77777777" w:rsidR="00FD0954" w:rsidRPr="00C9229E" w:rsidRDefault="00463981" w:rsidP="008954CF">
      <w:pPr>
        <w:pStyle w:val="Zkladntext"/>
        <w:numPr>
          <w:ilvl w:val="0"/>
          <w:numId w:val="15"/>
        </w:numPr>
        <w:spacing w:after="60"/>
        <w:ind w:hanging="720"/>
        <w:rPr>
          <w:rFonts w:ascii="Calibri Light" w:hAnsi="Calibri Light" w:cs="Arial"/>
          <w:sz w:val="22"/>
          <w:szCs w:val="22"/>
        </w:rPr>
      </w:pPr>
      <w:r w:rsidRPr="00C9229E">
        <w:rPr>
          <w:rFonts w:ascii="Calibri Light" w:hAnsi="Calibri Light" w:cs="Arial"/>
          <w:sz w:val="22"/>
          <w:szCs w:val="22"/>
        </w:rPr>
        <w:t xml:space="preserve">Vznikne-li potřeba změny díla nebo je objednatelem vznesen požadavek na změnu díla, </w:t>
      </w:r>
      <w:r w:rsidR="00FD0954" w:rsidRPr="00C9229E">
        <w:rPr>
          <w:rFonts w:ascii="Calibri Light" w:hAnsi="Calibri Light" w:cs="Arial"/>
          <w:sz w:val="22"/>
          <w:szCs w:val="22"/>
        </w:rPr>
        <w:t>je</w:t>
      </w:r>
      <w:r w:rsidRPr="00C9229E">
        <w:rPr>
          <w:rFonts w:ascii="Calibri Light" w:hAnsi="Calibri Light" w:cs="Arial"/>
          <w:sz w:val="22"/>
          <w:szCs w:val="22"/>
        </w:rPr>
        <w:t xml:space="preserve"> zhotovitel</w:t>
      </w:r>
      <w:r w:rsidR="00FD0954" w:rsidRPr="00C9229E">
        <w:rPr>
          <w:rFonts w:ascii="Calibri Light" w:hAnsi="Calibri Light" w:cs="Arial"/>
          <w:sz w:val="22"/>
          <w:szCs w:val="22"/>
        </w:rPr>
        <w:t xml:space="preserve"> povinen ji kompletně popsat a vyčíslit finanční dopad do změnového listu, který následně předloží k odsouhlasení technickému dozoru </w:t>
      </w:r>
      <w:r w:rsidR="00F661A1" w:rsidRPr="00C9229E">
        <w:rPr>
          <w:rFonts w:ascii="Calibri Light" w:hAnsi="Calibri Light" w:cs="Arial"/>
          <w:sz w:val="22"/>
          <w:szCs w:val="22"/>
        </w:rPr>
        <w:t>stavebníka</w:t>
      </w:r>
      <w:r w:rsidR="006049CE" w:rsidRPr="00C9229E">
        <w:rPr>
          <w:rFonts w:ascii="Calibri Light" w:hAnsi="Calibri Light" w:cs="Arial"/>
          <w:sz w:val="22"/>
          <w:szCs w:val="22"/>
        </w:rPr>
        <w:t xml:space="preserve">, </w:t>
      </w:r>
      <w:r w:rsidR="005541BA" w:rsidRPr="00C9229E">
        <w:rPr>
          <w:rFonts w:ascii="Calibri Light" w:hAnsi="Calibri Light" w:cs="Arial"/>
          <w:sz w:val="22"/>
          <w:szCs w:val="22"/>
        </w:rPr>
        <w:t xml:space="preserve">a to </w:t>
      </w:r>
      <w:r w:rsidR="006049CE" w:rsidRPr="00C9229E">
        <w:rPr>
          <w:rFonts w:ascii="Calibri Light" w:hAnsi="Calibri Light" w:cs="Arial"/>
          <w:sz w:val="22"/>
          <w:szCs w:val="22"/>
        </w:rPr>
        <w:t xml:space="preserve">ve </w:t>
      </w:r>
      <w:r w:rsidR="006049CE" w:rsidRPr="001D6E75">
        <w:rPr>
          <w:rFonts w:ascii="Calibri Light" w:hAnsi="Calibri Light" w:cs="Arial"/>
          <w:sz w:val="22"/>
          <w:szCs w:val="22"/>
        </w:rPr>
        <w:t xml:space="preserve">lhůtě do </w:t>
      </w:r>
      <w:r w:rsidR="00393408" w:rsidRPr="001D6E75">
        <w:rPr>
          <w:rFonts w:ascii="Calibri Light" w:hAnsi="Calibri Light" w:cs="Arial"/>
          <w:sz w:val="22"/>
          <w:szCs w:val="22"/>
        </w:rPr>
        <w:t xml:space="preserve">5 dnů </w:t>
      </w:r>
      <w:r w:rsidR="005541BA" w:rsidRPr="001D6E75">
        <w:rPr>
          <w:rFonts w:ascii="Calibri Light" w:hAnsi="Calibri Light" w:cs="Arial"/>
          <w:sz w:val="22"/>
          <w:szCs w:val="22"/>
        </w:rPr>
        <w:t>ode dne</w:t>
      </w:r>
      <w:r w:rsidR="005541BA" w:rsidRPr="00C9229E">
        <w:rPr>
          <w:rFonts w:ascii="Calibri Light" w:hAnsi="Calibri Light" w:cs="Arial"/>
          <w:sz w:val="22"/>
          <w:szCs w:val="22"/>
        </w:rPr>
        <w:t xml:space="preserve">, kdy je proveden ve stavebním deníku </w:t>
      </w:r>
      <w:r w:rsidR="00B42362">
        <w:rPr>
          <w:rFonts w:ascii="Calibri Light" w:hAnsi="Calibri Light" w:cs="Arial"/>
          <w:sz w:val="22"/>
          <w:szCs w:val="22"/>
        </w:rPr>
        <w:t xml:space="preserve">nebo v zápise z kontrolního dne </w:t>
      </w:r>
      <w:r w:rsidR="005541BA" w:rsidRPr="00C9229E">
        <w:rPr>
          <w:rFonts w:ascii="Calibri Light" w:hAnsi="Calibri Light" w:cs="Arial"/>
          <w:sz w:val="22"/>
          <w:szCs w:val="22"/>
        </w:rPr>
        <w:t>zápis o zvoleném technickém řešení změny, odsouhlasený objednatelem, TD</w:t>
      </w:r>
      <w:r w:rsidR="00F661A1" w:rsidRPr="00C9229E">
        <w:rPr>
          <w:rFonts w:ascii="Calibri Light" w:hAnsi="Calibri Light" w:cs="Arial"/>
          <w:sz w:val="22"/>
          <w:szCs w:val="22"/>
        </w:rPr>
        <w:t>S</w:t>
      </w:r>
      <w:r w:rsidR="00C42983">
        <w:rPr>
          <w:rFonts w:ascii="Calibri Light" w:hAnsi="Calibri Light" w:cs="Arial"/>
          <w:sz w:val="22"/>
          <w:szCs w:val="22"/>
        </w:rPr>
        <w:t>, osobou vykonávající autorský dozor</w:t>
      </w:r>
      <w:r w:rsidR="005541BA" w:rsidRPr="00C9229E">
        <w:rPr>
          <w:rFonts w:ascii="Calibri Light" w:hAnsi="Calibri Light" w:cs="Arial"/>
          <w:sz w:val="22"/>
          <w:szCs w:val="22"/>
        </w:rPr>
        <w:t xml:space="preserve"> a zhotovitelem</w:t>
      </w:r>
      <w:r w:rsidR="00FD0954" w:rsidRPr="00C9229E">
        <w:rPr>
          <w:rFonts w:ascii="Calibri Light" w:hAnsi="Calibri Light" w:cs="Arial"/>
          <w:sz w:val="22"/>
          <w:szCs w:val="22"/>
        </w:rPr>
        <w:t>. Na základě odsouhlaseného změnového listu připraví</w:t>
      </w:r>
      <w:r w:rsidRPr="00C9229E">
        <w:rPr>
          <w:rFonts w:ascii="Calibri Light" w:hAnsi="Calibri Light" w:cs="Arial"/>
          <w:sz w:val="22"/>
          <w:szCs w:val="22"/>
        </w:rPr>
        <w:t xml:space="preserve"> objednatel ve spolupráci s TD</w:t>
      </w:r>
      <w:r w:rsidR="00F661A1" w:rsidRPr="00C9229E">
        <w:rPr>
          <w:rFonts w:ascii="Calibri Light" w:hAnsi="Calibri Light" w:cs="Arial"/>
          <w:sz w:val="22"/>
          <w:szCs w:val="22"/>
        </w:rPr>
        <w:t>S</w:t>
      </w:r>
      <w:r w:rsidR="00FD0954" w:rsidRPr="00C9229E">
        <w:rPr>
          <w:rFonts w:ascii="Calibri Light" w:hAnsi="Calibri Light" w:cs="Arial"/>
          <w:sz w:val="22"/>
          <w:szCs w:val="22"/>
        </w:rPr>
        <w:t xml:space="preserve"> návrh písemného dodatku ke smlouvě</w:t>
      </w:r>
      <w:r w:rsidRPr="00C9229E">
        <w:rPr>
          <w:rFonts w:ascii="Calibri Light" w:hAnsi="Calibri Light" w:cs="Arial"/>
          <w:sz w:val="22"/>
          <w:szCs w:val="22"/>
        </w:rPr>
        <w:t>.</w:t>
      </w:r>
      <w:r w:rsidR="00FD0954" w:rsidRPr="00C9229E">
        <w:rPr>
          <w:rFonts w:ascii="Calibri Light" w:hAnsi="Calibri Light" w:cs="Arial"/>
          <w:sz w:val="22"/>
          <w:szCs w:val="22"/>
        </w:rPr>
        <w:t xml:space="preserve"> Bez uzavření dodatku ke smlouvě není zhotovitel oprávněn změnu provést ani ji promítnout do fakturace ceny díla</w:t>
      </w:r>
      <w:r w:rsidR="00C9229E">
        <w:rPr>
          <w:rFonts w:ascii="Calibri Light" w:hAnsi="Calibri Light" w:cs="Arial"/>
          <w:sz w:val="22"/>
          <w:szCs w:val="22"/>
        </w:rPr>
        <w:t>.</w:t>
      </w:r>
      <w:r w:rsidR="00FD0954" w:rsidRPr="00C9229E">
        <w:rPr>
          <w:rFonts w:ascii="Calibri Light" w:hAnsi="Calibri Light" w:cs="Arial"/>
          <w:sz w:val="22"/>
          <w:szCs w:val="22"/>
        </w:rPr>
        <w:t xml:space="preserve"> </w:t>
      </w:r>
    </w:p>
    <w:p w14:paraId="5F99C2AA"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t xml:space="preserve">Zjistí-li zhotovitel při provádění díla skryté překážky, které znemožňují provedení díla dohodnutým způsobem v souladu s touto smlouvou, je povinen to neprodleně oznámit objednateli a navrhnout objednateli </w:t>
      </w:r>
      <w:r w:rsidR="00C9229E">
        <w:rPr>
          <w:rFonts w:ascii="Calibri Light" w:hAnsi="Calibri Light" w:cs="Arial"/>
          <w:sz w:val="22"/>
          <w:szCs w:val="22"/>
        </w:rPr>
        <w:t xml:space="preserve">odpovídající </w:t>
      </w:r>
      <w:r w:rsidRPr="00FD0954">
        <w:rPr>
          <w:rFonts w:ascii="Calibri Light" w:hAnsi="Calibri Light" w:cs="Arial"/>
          <w:sz w:val="22"/>
          <w:szCs w:val="22"/>
        </w:rPr>
        <w:t xml:space="preserve">změnu díla. </w:t>
      </w:r>
    </w:p>
    <w:p w14:paraId="28CDE9D9"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t>Zhotovitel je povinen poskytnout součinnost při projednání všech změn díla a odchylek vůči projektové dokumentaci s příslušnými orgány státní správy</w:t>
      </w:r>
      <w:r w:rsidR="002E5D0C" w:rsidRPr="00FD0954">
        <w:rPr>
          <w:rFonts w:ascii="Calibri Light" w:hAnsi="Calibri Light" w:cs="Arial"/>
          <w:sz w:val="22"/>
          <w:szCs w:val="22"/>
        </w:rPr>
        <w:t xml:space="preserve"> </w:t>
      </w:r>
      <w:r w:rsidRPr="00FD0954">
        <w:rPr>
          <w:rFonts w:ascii="Calibri Light" w:hAnsi="Calibri Light" w:cs="Arial"/>
          <w:sz w:val="22"/>
          <w:szCs w:val="22"/>
        </w:rPr>
        <w:t>a dalšími dotčenými osobami tak, aby bylo možné získat jejich kladné vyjádření, opatření či rozhodnutí, pokud charakter a rozsah takových změn a odchylek jednání vyžaduje.</w:t>
      </w:r>
    </w:p>
    <w:p w14:paraId="7E90E77F" w14:textId="77777777" w:rsidR="00FD0954" w:rsidRPr="00FD0954" w:rsidRDefault="00FD0954" w:rsidP="008954CF">
      <w:pPr>
        <w:pStyle w:val="Zkladntext"/>
        <w:numPr>
          <w:ilvl w:val="0"/>
          <w:numId w:val="15"/>
        </w:numPr>
        <w:spacing w:after="60"/>
        <w:ind w:hanging="720"/>
        <w:rPr>
          <w:rFonts w:ascii="Calibri Light" w:hAnsi="Calibri Light" w:cs="Arial"/>
          <w:sz w:val="22"/>
          <w:szCs w:val="22"/>
        </w:rPr>
      </w:pPr>
      <w:r w:rsidRPr="00FD0954">
        <w:rPr>
          <w:rFonts w:ascii="Calibri Light" w:hAnsi="Calibri Light" w:cs="Arial"/>
          <w:sz w:val="22"/>
          <w:szCs w:val="22"/>
        </w:rPr>
        <w:lastRenderedPageBreak/>
        <w:t>Objednatel</w:t>
      </w:r>
      <w:r w:rsidR="00C9229E">
        <w:rPr>
          <w:rFonts w:ascii="Calibri Light" w:hAnsi="Calibri Light" w:cs="Arial"/>
          <w:sz w:val="22"/>
          <w:szCs w:val="22"/>
        </w:rPr>
        <w:t>i přísluší</w:t>
      </w:r>
      <w:r w:rsidRPr="00FD0954">
        <w:rPr>
          <w:rFonts w:ascii="Calibri Light" w:hAnsi="Calibri Light" w:cs="Arial"/>
          <w:sz w:val="22"/>
          <w:szCs w:val="22"/>
        </w:rPr>
        <w:t xml:space="preserve"> právo </w:t>
      </w:r>
      <w:r w:rsidR="00C9229E">
        <w:rPr>
          <w:rFonts w:ascii="Calibri Light" w:hAnsi="Calibri Light" w:cs="Arial"/>
          <w:sz w:val="22"/>
          <w:szCs w:val="22"/>
        </w:rPr>
        <w:t xml:space="preserve">na </w:t>
      </w:r>
      <w:r w:rsidRPr="00FD0954">
        <w:rPr>
          <w:rFonts w:ascii="Calibri Light" w:hAnsi="Calibri Light" w:cs="Arial"/>
          <w:sz w:val="22"/>
          <w:szCs w:val="22"/>
        </w:rPr>
        <w:t>konečné posouzení úprav a doplnění projektu stavby navrhovaných zhotovitelem vždy v takovém termínu, aby nebyl ohrožen postup výstavby.</w:t>
      </w:r>
    </w:p>
    <w:p w14:paraId="180DDFC9" w14:textId="77777777" w:rsidR="002E5D0C" w:rsidRPr="008B7FDD" w:rsidRDefault="008B7FDD" w:rsidP="008954CF">
      <w:pPr>
        <w:pStyle w:val="Zkladntext"/>
        <w:numPr>
          <w:ilvl w:val="0"/>
          <w:numId w:val="15"/>
        </w:numPr>
        <w:spacing w:after="60"/>
        <w:ind w:hanging="720"/>
        <w:rPr>
          <w:rFonts w:ascii="Calibri Light" w:hAnsi="Calibri Light" w:cs="Arial"/>
          <w:sz w:val="22"/>
          <w:szCs w:val="22"/>
        </w:rPr>
      </w:pPr>
      <w:r w:rsidRPr="008B7FDD">
        <w:rPr>
          <w:rFonts w:ascii="Calibri Light" w:hAnsi="Calibri Light" w:cs="Arial"/>
          <w:sz w:val="22"/>
          <w:szCs w:val="22"/>
        </w:rPr>
        <w:t>Faktury za vícepráce budou vystavovány samostatně. Datum uskutečnění zdanitelného</w:t>
      </w:r>
      <w:r w:rsidR="00106999">
        <w:rPr>
          <w:rFonts w:ascii="Calibri Light" w:hAnsi="Calibri Light" w:cs="Arial"/>
          <w:sz w:val="22"/>
          <w:szCs w:val="22"/>
        </w:rPr>
        <w:t xml:space="preserve"> plnění</w:t>
      </w:r>
      <w:r w:rsidRPr="008B7FDD">
        <w:rPr>
          <w:rFonts w:ascii="Calibri Light" w:hAnsi="Calibri Light" w:cs="Arial"/>
          <w:sz w:val="22"/>
          <w:szCs w:val="22"/>
        </w:rPr>
        <w:t xml:space="preserve"> těchto prací ve smyslu ustanovení § 21 odst. 10 zákona o dani z přidané hodnoty bude sjednáno jako dílčí zdanitelné plnění</w:t>
      </w:r>
      <w:r w:rsidR="002E5D0C">
        <w:rPr>
          <w:rFonts w:ascii="Calibri Light" w:hAnsi="Calibri Light" w:cs="Arial"/>
          <w:sz w:val="22"/>
          <w:szCs w:val="22"/>
        </w:rPr>
        <w:t xml:space="preserve">. Pro faktury za vícepráce platí ustanovení </w:t>
      </w:r>
      <w:r w:rsidR="00106999">
        <w:rPr>
          <w:rFonts w:ascii="Calibri Light" w:hAnsi="Calibri Light" w:cs="Arial"/>
          <w:sz w:val="22"/>
          <w:szCs w:val="22"/>
        </w:rPr>
        <w:t xml:space="preserve">článku 5 </w:t>
      </w:r>
      <w:r w:rsidR="002E5D0C">
        <w:rPr>
          <w:rFonts w:ascii="Calibri Light" w:hAnsi="Calibri Light" w:cs="Arial"/>
          <w:sz w:val="22"/>
          <w:szCs w:val="22"/>
        </w:rPr>
        <w:t>obdobně.</w:t>
      </w:r>
    </w:p>
    <w:p w14:paraId="674EE42E" w14:textId="77777777" w:rsidR="008B7FDD" w:rsidRPr="008B7FDD" w:rsidRDefault="008B7FDD" w:rsidP="002E5D0C">
      <w:pPr>
        <w:pStyle w:val="Zkladntext"/>
        <w:spacing w:after="60"/>
        <w:ind w:left="578"/>
        <w:rPr>
          <w:rFonts w:ascii="Calibri Light" w:hAnsi="Calibri Light" w:cs="Arial"/>
          <w:sz w:val="22"/>
          <w:szCs w:val="22"/>
        </w:rPr>
      </w:pPr>
    </w:p>
    <w:p w14:paraId="59030328" w14:textId="77777777" w:rsidR="008B7FDD" w:rsidRPr="008B7FDD" w:rsidRDefault="008B7FDD" w:rsidP="008B7FDD">
      <w:pPr>
        <w:pStyle w:val="Zkladntext"/>
        <w:rPr>
          <w:lang w:eastAsia="cs-CZ"/>
        </w:rPr>
      </w:pPr>
    </w:p>
    <w:p w14:paraId="639D06D2" w14:textId="77777777" w:rsidR="008B7FDD" w:rsidRPr="00C315F2" w:rsidRDefault="00C315F2" w:rsidP="00C315F2">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12.</w:t>
      </w:r>
      <w:r w:rsidRPr="00F94F8E">
        <w:rPr>
          <w:rFonts w:ascii="Calibri Light" w:hAnsi="Calibri Light" w:cs="Arial"/>
          <w:b/>
          <w:iCs w:val="0"/>
          <w:color w:val="000000"/>
          <w:kern w:val="0"/>
          <w:sz w:val="28"/>
          <w:szCs w:val="28"/>
          <w:u w:val="none"/>
          <w:lang w:eastAsia="cs-CZ"/>
        </w:rPr>
        <w:br/>
      </w:r>
      <w:r w:rsidR="008B7FDD" w:rsidRPr="008B7FDD">
        <w:rPr>
          <w:rFonts w:ascii="Calibri Light" w:hAnsi="Calibri Light" w:cs="Arial"/>
          <w:b/>
          <w:iCs w:val="0"/>
          <w:color w:val="000000"/>
          <w:kern w:val="0"/>
          <w:sz w:val="28"/>
          <w:szCs w:val="28"/>
          <w:u w:val="none"/>
          <w:lang w:eastAsia="cs-CZ"/>
        </w:rPr>
        <w:t>Převzetí díla, vady a nedodělky díla</w:t>
      </w:r>
      <w:r w:rsidR="008B7FDD" w:rsidRPr="008B7FDD">
        <w:rPr>
          <w:rFonts w:ascii="Calibri Light" w:hAnsi="Calibri Light" w:cs="Arial"/>
          <w:b/>
          <w:color w:val="000000"/>
          <w:kern w:val="0"/>
          <w:sz w:val="28"/>
          <w:szCs w:val="28"/>
          <w:u w:val="none"/>
          <w:lang w:eastAsia="cs-CZ"/>
        </w:rPr>
        <w:t xml:space="preserve"> </w:t>
      </w:r>
    </w:p>
    <w:p w14:paraId="1A1B98B5" w14:textId="77777777" w:rsidR="008C370F" w:rsidRPr="00A83FFA" w:rsidRDefault="008B7FDD" w:rsidP="00A83FFA">
      <w:pPr>
        <w:pStyle w:val="Zkladntext"/>
        <w:numPr>
          <w:ilvl w:val="0"/>
          <w:numId w:val="16"/>
        </w:numPr>
        <w:spacing w:after="200" w:line="252" w:lineRule="auto"/>
        <w:ind w:left="709" w:hanging="709"/>
        <w:rPr>
          <w:rFonts w:ascii="Calibri Light" w:hAnsi="Calibri Light" w:cs="Arial"/>
          <w:sz w:val="22"/>
          <w:szCs w:val="22"/>
        </w:rPr>
      </w:pPr>
      <w:r w:rsidRPr="002152EF">
        <w:rPr>
          <w:rFonts w:ascii="Calibri Light" w:hAnsi="Calibri Light" w:cs="Arial"/>
          <w:sz w:val="22"/>
          <w:szCs w:val="22"/>
        </w:rPr>
        <w:t xml:space="preserve">Svou povinnost provést dílo </w:t>
      </w:r>
      <w:r w:rsidR="00EB5A1D">
        <w:rPr>
          <w:rFonts w:ascii="Calibri Light" w:hAnsi="Calibri Light" w:cs="Arial"/>
          <w:sz w:val="22"/>
          <w:szCs w:val="22"/>
        </w:rPr>
        <w:t xml:space="preserve">v rozsahu </w:t>
      </w:r>
      <w:r w:rsidR="00C315F2">
        <w:rPr>
          <w:rFonts w:ascii="Calibri Light" w:hAnsi="Calibri Light" w:cs="Arial"/>
          <w:sz w:val="22"/>
          <w:szCs w:val="22"/>
        </w:rPr>
        <w:t xml:space="preserve">jednotlivých </w:t>
      </w:r>
      <w:r w:rsidR="001D772E">
        <w:rPr>
          <w:rFonts w:ascii="Calibri Light" w:hAnsi="Calibri Light" w:cs="Arial"/>
          <w:sz w:val="22"/>
          <w:szCs w:val="22"/>
        </w:rPr>
        <w:t xml:space="preserve">fází </w:t>
      </w:r>
      <w:r w:rsidR="00C315F2">
        <w:rPr>
          <w:rFonts w:ascii="Calibri Light" w:hAnsi="Calibri Light" w:cs="Arial"/>
          <w:sz w:val="22"/>
          <w:szCs w:val="22"/>
        </w:rPr>
        <w:t xml:space="preserve">stavby dle </w:t>
      </w:r>
      <w:r w:rsidR="00F41C36" w:rsidRPr="00390098">
        <w:rPr>
          <w:rFonts w:ascii="Calibri Light" w:hAnsi="Calibri Light" w:cs="Arial"/>
          <w:sz w:val="22"/>
          <w:szCs w:val="22"/>
        </w:rPr>
        <w:t xml:space="preserve">odst. </w:t>
      </w:r>
      <w:r w:rsidR="00C315F2" w:rsidRPr="00390098">
        <w:rPr>
          <w:rFonts w:ascii="Calibri Light" w:hAnsi="Calibri Light" w:cs="Arial"/>
          <w:sz w:val="22"/>
          <w:szCs w:val="22"/>
        </w:rPr>
        <w:t>2.2.</w:t>
      </w:r>
      <w:r w:rsidR="00F41C36">
        <w:rPr>
          <w:rFonts w:ascii="Calibri Light" w:hAnsi="Calibri Light" w:cs="Arial"/>
          <w:sz w:val="22"/>
          <w:szCs w:val="22"/>
        </w:rPr>
        <w:t xml:space="preserve"> </w:t>
      </w:r>
      <w:r w:rsidR="00F41C36" w:rsidRPr="002152EF">
        <w:rPr>
          <w:rFonts w:ascii="Calibri Light" w:hAnsi="Calibri Light" w:cs="Arial"/>
          <w:sz w:val="22"/>
          <w:szCs w:val="22"/>
        </w:rPr>
        <w:t xml:space="preserve">zhotovitel splní jeho řádným ukončením a předáním díla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00F41C36" w:rsidRPr="002152EF">
        <w:rPr>
          <w:rFonts w:ascii="Calibri Light" w:hAnsi="Calibri Light" w:cs="Arial"/>
          <w:sz w:val="22"/>
          <w:szCs w:val="22"/>
        </w:rPr>
        <w:t xml:space="preserve">objednateli </w:t>
      </w:r>
      <w:r w:rsidR="00F41C36" w:rsidRPr="006B78E9">
        <w:rPr>
          <w:rFonts w:ascii="Calibri Light" w:hAnsi="Calibri Light" w:cs="Arial"/>
          <w:sz w:val="22"/>
          <w:szCs w:val="22"/>
        </w:rPr>
        <w:t xml:space="preserve">bez vad a nedodělků bránících </w:t>
      </w:r>
      <w:r w:rsidR="00F41C36">
        <w:rPr>
          <w:rFonts w:ascii="Calibri Light" w:hAnsi="Calibri Light" w:cs="Arial"/>
          <w:sz w:val="22"/>
          <w:szCs w:val="22"/>
        </w:rPr>
        <w:t xml:space="preserve">jeho </w:t>
      </w:r>
      <w:r w:rsidR="00F41C36" w:rsidRPr="006B78E9">
        <w:rPr>
          <w:rFonts w:ascii="Calibri Light" w:hAnsi="Calibri Light" w:cs="Arial"/>
          <w:sz w:val="22"/>
          <w:szCs w:val="22"/>
        </w:rPr>
        <w:t>užívání a</w:t>
      </w:r>
      <w:r w:rsidR="00F41C36" w:rsidRPr="002152EF">
        <w:rPr>
          <w:rFonts w:ascii="Calibri Light" w:hAnsi="Calibri Light" w:cs="Arial"/>
          <w:sz w:val="22"/>
          <w:szCs w:val="22"/>
        </w:rPr>
        <w:t xml:space="preserve"> </w:t>
      </w:r>
      <w:r w:rsidR="00F41C36">
        <w:rPr>
          <w:rFonts w:ascii="Calibri Light" w:hAnsi="Calibri Light" w:cs="Arial"/>
          <w:sz w:val="22"/>
          <w:szCs w:val="22"/>
        </w:rPr>
        <w:t xml:space="preserve">následně poskytne na výzvu objednatele </w:t>
      </w:r>
      <w:r w:rsidR="00F41C36" w:rsidRPr="002152EF">
        <w:rPr>
          <w:rFonts w:ascii="Calibri Light" w:hAnsi="Calibri Light" w:cs="Arial"/>
          <w:sz w:val="22"/>
          <w:szCs w:val="22"/>
        </w:rPr>
        <w:t>vešker</w:t>
      </w:r>
      <w:r w:rsidR="00F41C36">
        <w:rPr>
          <w:rFonts w:ascii="Calibri Light" w:hAnsi="Calibri Light" w:cs="Arial"/>
          <w:sz w:val="22"/>
          <w:szCs w:val="22"/>
        </w:rPr>
        <w:t>ou</w:t>
      </w:r>
      <w:r w:rsidR="00F41C36" w:rsidRPr="002152EF">
        <w:rPr>
          <w:rFonts w:ascii="Calibri Light" w:hAnsi="Calibri Light" w:cs="Arial"/>
          <w:sz w:val="22"/>
          <w:szCs w:val="22"/>
        </w:rPr>
        <w:t xml:space="preserve"> součinnost ke kolaudaci</w:t>
      </w:r>
      <w:r w:rsidR="00F41C36">
        <w:rPr>
          <w:rFonts w:ascii="Calibri Light" w:hAnsi="Calibri Light" w:cs="Arial"/>
          <w:sz w:val="22"/>
          <w:szCs w:val="22"/>
        </w:rPr>
        <w:t xml:space="preserve">. </w:t>
      </w:r>
      <w:r w:rsidR="00F41C36" w:rsidRPr="008C370F">
        <w:rPr>
          <w:rFonts w:ascii="Calibri Light" w:hAnsi="Calibri Light" w:cs="Arial"/>
          <w:sz w:val="22"/>
          <w:szCs w:val="22"/>
        </w:rPr>
        <w:t>Vytkne-li příslušný stavební úřad v rámci kolaudace jakékoli nedostatky díla</w:t>
      </w:r>
      <w:r w:rsidR="00F41C36">
        <w:rPr>
          <w:rFonts w:ascii="Calibri Light" w:hAnsi="Calibri Light" w:cs="Arial"/>
          <w:sz w:val="22"/>
          <w:szCs w:val="22"/>
        </w:rPr>
        <w:t>, je zhotovitel povinen tyto nedostatky na své náklady odstranit.</w:t>
      </w:r>
      <w:r w:rsidR="00F41C36" w:rsidRPr="008C370F">
        <w:rPr>
          <w:rFonts w:ascii="Calibri Light" w:hAnsi="Calibri Light" w:cs="Arial"/>
          <w:sz w:val="22"/>
          <w:szCs w:val="22"/>
        </w:rPr>
        <w:t xml:space="preserve"> </w:t>
      </w:r>
    </w:p>
    <w:p w14:paraId="2FBE193E" w14:textId="77777777" w:rsidR="008C370F" w:rsidRPr="006B3D19" w:rsidRDefault="008C370F" w:rsidP="00390098">
      <w:pPr>
        <w:pStyle w:val="Zkladntext"/>
        <w:numPr>
          <w:ilvl w:val="0"/>
          <w:numId w:val="16"/>
        </w:numPr>
        <w:spacing w:after="200" w:line="252" w:lineRule="auto"/>
        <w:ind w:left="709" w:hanging="709"/>
        <w:rPr>
          <w:rFonts w:ascii="Calibri Light" w:hAnsi="Calibri Light" w:cs="Arial"/>
          <w:sz w:val="22"/>
          <w:szCs w:val="22"/>
        </w:rPr>
      </w:pPr>
      <w:r w:rsidRPr="006B3D19">
        <w:rPr>
          <w:rFonts w:ascii="Calibri Light" w:hAnsi="Calibri Light" w:cs="Arial"/>
          <w:sz w:val="22"/>
          <w:szCs w:val="22"/>
        </w:rPr>
        <w:t>Zhotovitel je povinen písemně vyzvat objednatele k</w:t>
      </w:r>
      <w:r w:rsidR="000E00AA" w:rsidRPr="006B3D19">
        <w:rPr>
          <w:rFonts w:ascii="Calibri Light" w:hAnsi="Calibri Light" w:cs="Arial"/>
          <w:sz w:val="22"/>
          <w:szCs w:val="22"/>
        </w:rPr>
        <w:t> zahájení předávacího řízení, a to nejméně 5 pracovních dnů před zahájením předávacího řízení, s tím, že předávací řízení musí být ukončeno k</w:t>
      </w:r>
      <w:r w:rsidR="006B3D19" w:rsidRPr="006B3D19">
        <w:rPr>
          <w:rFonts w:ascii="Calibri Light" w:hAnsi="Calibri Light" w:cs="Arial"/>
          <w:sz w:val="22"/>
          <w:szCs w:val="22"/>
        </w:rPr>
        <w:t>e dni</w:t>
      </w:r>
      <w:r w:rsidR="0071753B" w:rsidRPr="006B3D19">
        <w:rPr>
          <w:rFonts w:ascii="Calibri Light" w:hAnsi="Calibri Light" w:cs="Arial"/>
          <w:sz w:val="22"/>
          <w:szCs w:val="22"/>
        </w:rPr>
        <w:t xml:space="preserve">, který je sjednán jako termín </w:t>
      </w:r>
      <w:r w:rsidR="0071753B" w:rsidRPr="006B3D19">
        <w:rPr>
          <w:rFonts w:ascii="Calibri Light" w:hAnsi="Calibri Light" w:cs="Segoe UI"/>
          <w:sz w:val="22"/>
          <w:szCs w:val="22"/>
        </w:rPr>
        <w:t xml:space="preserve">dokončení stavebních prací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0071753B" w:rsidRPr="006B3D19">
        <w:rPr>
          <w:rFonts w:ascii="Calibri Light" w:hAnsi="Calibri Light" w:cs="Segoe UI"/>
          <w:sz w:val="22"/>
          <w:szCs w:val="22"/>
        </w:rPr>
        <w:t xml:space="preserve">a předání v článku 3 </w:t>
      </w:r>
      <w:r w:rsidR="006B3D19">
        <w:rPr>
          <w:rFonts w:ascii="Calibri Light" w:hAnsi="Calibri Light" w:cs="Segoe UI"/>
          <w:sz w:val="22"/>
          <w:szCs w:val="22"/>
        </w:rPr>
        <w:t xml:space="preserve">této </w:t>
      </w:r>
      <w:r w:rsidR="0071753B" w:rsidRPr="006B3D19">
        <w:rPr>
          <w:rFonts w:ascii="Calibri Light" w:hAnsi="Calibri Light" w:cs="Segoe UI"/>
          <w:sz w:val="22"/>
          <w:szCs w:val="22"/>
        </w:rPr>
        <w:t>smlouvy</w:t>
      </w:r>
      <w:r w:rsidR="006B3D19">
        <w:rPr>
          <w:rFonts w:ascii="Calibri Light" w:hAnsi="Calibri Light" w:cs="Arial"/>
          <w:sz w:val="22"/>
          <w:szCs w:val="22"/>
        </w:rPr>
        <w:t>.</w:t>
      </w:r>
    </w:p>
    <w:p w14:paraId="2ADB2FEC"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Předání a převzetí </w:t>
      </w:r>
      <w:r w:rsidR="002341C7" w:rsidRPr="008B7FDD">
        <w:rPr>
          <w:rFonts w:ascii="Calibri Light" w:hAnsi="Calibri Light" w:cs="Arial"/>
          <w:sz w:val="22"/>
          <w:szCs w:val="22"/>
        </w:rPr>
        <w:t>díla</w:t>
      </w:r>
      <w:r w:rsidR="002341C7">
        <w:rPr>
          <w:rFonts w:ascii="Calibri Light" w:hAnsi="Calibri Light" w:cs="Arial"/>
          <w:sz w:val="22"/>
          <w:szCs w:val="22"/>
        </w:rPr>
        <w:t xml:space="preserve">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Pr="008B7FDD">
        <w:rPr>
          <w:rFonts w:ascii="Calibri Light" w:hAnsi="Calibri Light" w:cs="Arial"/>
          <w:sz w:val="22"/>
          <w:szCs w:val="22"/>
        </w:rPr>
        <w:t>strany potvrdí oboustranně podepsa</w:t>
      </w:r>
      <w:r>
        <w:rPr>
          <w:rFonts w:ascii="Calibri Light" w:hAnsi="Calibri Light" w:cs="Arial"/>
          <w:sz w:val="22"/>
          <w:szCs w:val="22"/>
        </w:rPr>
        <w:t xml:space="preserve">ným protokolem, jehož součástí </w:t>
      </w:r>
      <w:r w:rsidRPr="008B7FDD">
        <w:rPr>
          <w:rFonts w:ascii="Calibri Light" w:hAnsi="Calibri Light" w:cs="Arial"/>
          <w:sz w:val="22"/>
          <w:szCs w:val="22"/>
        </w:rPr>
        <w:t>bude i soupis dokladů, které zhotovitel objednateli při předání díla předává</w:t>
      </w:r>
      <w:r w:rsidR="009F50DC">
        <w:rPr>
          <w:rFonts w:ascii="Calibri Light" w:hAnsi="Calibri Light" w:cs="Arial"/>
          <w:sz w:val="22"/>
          <w:szCs w:val="22"/>
        </w:rPr>
        <w:t>, vč. dokladů o zaškolení osob určených objednatelem</w:t>
      </w:r>
      <w:r w:rsidRPr="008B7FDD">
        <w:rPr>
          <w:rFonts w:ascii="Calibri Light" w:hAnsi="Calibri Light" w:cs="Arial"/>
          <w:sz w:val="22"/>
          <w:szCs w:val="22"/>
        </w:rPr>
        <w:t>.</w:t>
      </w:r>
    </w:p>
    <w:p w14:paraId="35CA46C1" w14:textId="77777777" w:rsid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Zhotovitel provede všechny kontroly, zkoušky a revize předepsané závaznými předpisy nebo ČSN, požadované v rámci </w:t>
      </w:r>
      <w:r w:rsidR="00B42362">
        <w:rPr>
          <w:rFonts w:ascii="Calibri Light" w:hAnsi="Calibri Light" w:cs="Arial"/>
          <w:sz w:val="22"/>
          <w:szCs w:val="22"/>
        </w:rPr>
        <w:t>projektové dokumentace pro provedení stavby a</w:t>
      </w:r>
      <w:r w:rsidRPr="008B7FDD">
        <w:rPr>
          <w:rFonts w:ascii="Calibri Light" w:hAnsi="Calibri Light" w:cs="Arial"/>
          <w:sz w:val="22"/>
          <w:szCs w:val="22"/>
        </w:rPr>
        <w:t xml:space="preserve"> stavebního povolení a veškerými vyjádřeními dotčených orgánů státní správy v něm uvedenými, a osvědčující smluvené vlastnosti díla před předáním díla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Pr="008B7FDD">
        <w:rPr>
          <w:rFonts w:ascii="Calibri Light" w:hAnsi="Calibri Light" w:cs="Arial"/>
          <w:sz w:val="22"/>
          <w:szCs w:val="22"/>
        </w:rPr>
        <w:t>objednateli. Za úplnost těchto zkoušek a jejich výsledek plně odpovídá zhotovitel.</w:t>
      </w:r>
    </w:p>
    <w:p w14:paraId="2C0921AC" w14:textId="77777777" w:rsidR="00D609C9" w:rsidRPr="00D609C9" w:rsidRDefault="00D609C9" w:rsidP="00390098">
      <w:pPr>
        <w:pStyle w:val="Zkladntext"/>
        <w:numPr>
          <w:ilvl w:val="0"/>
          <w:numId w:val="16"/>
        </w:numPr>
        <w:spacing w:after="200" w:line="252" w:lineRule="auto"/>
        <w:ind w:left="709" w:hanging="709"/>
        <w:rPr>
          <w:rFonts w:ascii="Calibri Light" w:hAnsi="Calibri Light" w:cs="Arial"/>
          <w:sz w:val="22"/>
          <w:szCs w:val="22"/>
        </w:rPr>
      </w:pPr>
      <w:r w:rsidRPr="00D609C9">
        <w:rPr>
          <w:rFonts w:ascii="Calibri Light" w:hAnsi="Calibri Light" w:cs="Arial"/>
          <w:sz w:val="22"/>
          <w:szCs w:val="22"/>
        </w:rPr>
        <w:t>Zhotovitel bude zhotovené dílo spravovat do doby splnění všech závazkových vztahů souvisejících s dokončení</w:t>
      </w:r>
      <w:r w:rsidR="006B3D19">
        <w:rPr>
          <w:rFonts w:ascii="Calibri Light" w:hAnsi="Calibri Light" w:cs="Arial"/>
          <w:sz w:val="22"/>
          <w:szCs w:val="22"/>
        </w:rPr>
        <w:t>m</w:t>
      </w:r>
      <w:r w:rsidRPr="00D609C9">
        <w:rPr>
          <w:rFonts w:ascii="Calibri Light" w:hAnsi="Calibri Light" w:cs="Arial"/>
          <w:sz w:val="22"/>
          <w:szCs w:val="22"/>
        </w:rPr>
        <w:t xml:space="preserve"> díla a nese nebezpečí škody nebo ztráty na celém díle vůči objednateli až do dne protokolárního předání díla objednateli.</w:t>
      </w:r>
    </w:p>
    <w:p w14:paraId="755D88DD"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Nebude-li dílo provedeno řádně podle této smlouvy, je objednatel oprávněn převzetí díla odmítnout. Rovněž je oprávněn převzetí díla odmítnout, pokud při jeho předání od zhotovitele neobdrží doklady uvedené v této smlouvě.</w:t>
      </w:r>
    </w:p>
    <w:p w14:paraId="20588E22"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Objednatel není oprávněn odmítnout převzetí díla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Pr="008B7FDD">
        <w:rPr>
          <w:rFonts w:ascii="Calibri Light" w:hAnsi="Calibri Light" w:cs="Arial"/>
          <w:sz w:val="22"/>
          <w:szCs w:val="22"/>
        </w:rPr>
        <w:t>pro závady, jejichž původ je v zadání stavby, které zhotoviteli předal, jestliže zhotovitel nemohl zjistit závady z prováděcích podkladů ani při</w:t>
      </w:r>
      <w:r>
        <w:rPr>
          <w:rFonts w:ascii="Calibri Light" w:hAnsi="Calibri Light" w:cs="Arial"/>
          <w:sz w:val="22"/>
          <w:szCs w:val="22"/>
        </w:rPr>
        <w:t xml:space="preserve"> </w:t>
      </w:r>
      <w:r w:rsidRPr="008B7FDD">
        <w:rPr>
          <w:rFonts w:ascii="Calibri Light" w:hAnsi="Calibri Light" w:cs="Arial"/>
          <w:sz w:val="22"/>
          <w:szCs w:val="22"/>
        </w:rPr>
        <w:t>vynaložení odborné péče při jejich prověření. Zhotovitel je však povinen za úplatu tyto vady odstranit v dohodnutém termínu na základě písemného dodatku k této smlouvě.</w:t>
      </w:r>
    </w:p>
    <w:p w14:paraId="00516DF8" w14:textId="77777777" w:rsidR="00F41C36" w:rsidRPr="008B7FDD" w:rsidRDefault="00F41C36" w:rsidP="00390098">
      <w:pPr>
        <w:pStyle w:val="Zkladntext"/>
        <w:numPr>
          <w:ilvl w:val="0"/>
          <w:numId w:val="16"/>
        </w:numPr>
        <w:spacing w:after="200" w:line="252" w:lineRule="auto"/>
        <w:ind w:left="709" w:hanging="709"/>
        <w:rPr>
          <w:rFonts w:ascii="Calibri Light" w:hAnsi="Calibri Light" w:cs="Arial"/>
          <w:sz w:val="22"/>
          <w:szCs w:val="22"/>
        </w:rPr>
      </w:pPr>
      <w:bookmarkStart w:id="9" w:name="_Hlk35431321"/>
      <w:r w:rsidRPr="008B7FDD">
        <w:rPr>
          <w:rFonts w:ascii="Calibri Light" w:hAnsi="Calibri Light" w:cs="Arial"/>
          <w:sz w:val="22"/>
          <w:szCs w:val="22"/>
        </w:rPr>
        <w:t xml:space="preserve">Objednatel </w:t>
      </w:r>
      <w:r>
        <w:rPr>
          <w:rFonts w:ascii="Calibri Light" w:hAnsi="Calibri Light" w:cs="Arial"/>
          <w:sz w:val="22"/>
          <w:szCs w:val="22"/>
        </w:rPr>
        <w:t>nemá právo odmítnout převzetí stavby pro ojedinělé</w:t>
      </w:r>
      <w:r w:rsidRPr="008B7FDD">
        <w:rPr>
          <w:rFonts w:ascii="Calibri Light" w:hAnsi="Calibri Light" w:cs="Arial"/>
          <w:sz w:val="22"/>
          <w:szCs w:val="22"/>
        </w:rPr>
        <w:t xml:space="preserve"> drobné vady a nedodělky, které samy o sobě ani ve spojení s</w:t>
      </w:r>
      <w:r>
        <w:rPr>
          <w:rFonts w:ascii="Calibri Light" w:hAnsi="Calibri Light" w:cs="Arial"/>
          <w:sz w:val="22"/>
          <w:szCs w:val="22"/>
        </w:rPr>
        <w:t> </w:t>
      </w:r>
      <w:r w:rsidRPr="008B7FDD">
        <w:rPr>
          <w:rFonts w:ascii="Calibri Light" w:hAnsi="Calibri Light" w:cs="Arial"/>
          <w:sz w:val="22"/>
          <w:szCs w:val="22"/>
        </w:rPr>
        <w:t>jinými</w:t>
      </w:r>
      <w:r>
        <w:rPr>
          <w:rFonts w:ascii="Calibri Light" w:hAnsi="Calibri Light" w:cs="Arial"/>
          <w:sz w:val="22"/>
          <w:szCs w:val="22"/>
        </w:rPr>
        <w:t xml:space="preserve"> nebrání užívání díla funkčně nebo esteticky, ani jeho užívání podstatným způsobem neomezují</w:t>
      </w:r>
      <w:r w:rsidRPr="008B7FDD">
        <w:rPr>
          <w:rFonts w:ascii="Calibri Light" w:hAnsi="Calibri Light" w:cs="Arial"/>
          <w:sz w:val="22"/>
          <w:szCs w:val="22"/>
        </w:rPr>
        <w:t>.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bookmarkEnd w:id="9"/>
    <w:p w14:paraId="4EF47EBC"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lastRenderedPageBreak/>
        <w:t>Smluvní strany jsou též povinny dohodnout termín odstranění případných vad a nedodělků uvedených stavebním úřadem v kolaudační</w:t>
      </w:r>
      <w:r w:rsidR="00AA48A9">
        <w:rPr>
          <w:rFonts w:ascii="Calibri Light" w:hAnsi="Calibri Light" w:cs="Arial"/>
          <w:sz w:val="22"/>
          <w:szCs w:val="22"/>
        </w:rPr>
        <w:t>m</w:t>
      </w:r>
      <w:r w:rsidRPr="008B7FDD">
        <w:rPr>
          <w:rFonts w:ascii="Calibri Light" w:hAnsi="Calibri Light" w:cs="Arial"/>
          <w:sz w:val="22"/>
          <w:szCs w:val="22"/>
        </w:rPr>
        <w:t xml:space="preserve"> rozhodnutí</w:t>
      </w:r>
      <w:r w:rsidR="0068482E">
        <w:rPr>
          <w:rFonts w:ascii="Calibri Light" w:hAnsi="Calibri Light" w:cs="Arial"/>
          <w:sz w:val="22"/>
          <w:szCs w:val="22"/>
        </w:rPr>
        <w:t>, resp. v rozhodnutí o povolení předběžného užívání stavby</w:t>
      </w:r>
      <w:r w:rsidRPr="008B7FDD">
        <w:rPr>
          <w:rFonts w:ascii="Calibri Light" w:hAnsi="Calibri Light" w:cs="Arial"/>
          <w:sz w:val="22"/>
          <w:szCs w:val="22"/>
        </w:rPr>
        <w:t>. Pokud by k dohodě o termínu jejich odstranění nedošlo, je zhotovitel povinen tyto vady a nedodělky odstranit nejpozději ve lhůtě stanovené stavebním úřadem.</w:t>
      </w:r>
    </w:p>
    <w:p w14:paraId="14AEE29E" w14:textId="77777777" w:rsidR="008B7FDD" w:rsidRP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Vadou se rozumí vše, co způsobuje snížení možnosti využití a upotřebení díla nebo jeho jiné znehodnocení, lhostejno, zda se jedná o vady zřejmé či skryté, právn</w:t>
      </w:r>
      <w:r w:rsidR="00AA48A9">
        <w:rPr>
          <w:rFonts w:ascii="Calibri Light" w:hAnsi="Calibri Light" w:cs="Arial"/>
          <w:sz w:val="22"/>
          <w:szCs w:val="22"/>
        </w:rPr>
        <w:t>í</w:t>
      </w:r>
      <w:r w:rsidRPr="008B7FDD">
        <w:rPr>
          <w:rFonts w:ascii="Calibri Light" w:hAnsi="Calibri Light" w:cs="Arial"/>
          <w:sz w:val="22"/>
          <w:szCs w:val="22"/>
        </w:rPr>
        <w:t xml:space="preserve">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w:t>
      </w:r>
      <w:r w:rsidR="00D5535F">
        <w:rPr>
          <w:rFonts w:ascii="Calibri Light" w:hAnsi="Calibri Light" w:cs="Arial"/>
          <w:sz w:val="22"/>
          <w:szCs w:val="22"/>
        </w:rPr>
        <w:t>.</w:t>
      </w:r>
      <w:r w:rsidRPr="008B7FDD">
        <w:rPr>
          <w:rFonts w:ascii="Calibri Light" w:hAnsi="Calibri Light" w:cs="Arial"/>
          <w:sz w:val="22"/>
          <w:szCs w:val="22"/>
        </w:rPr>
        <w:t xml:space="preserve">  Nedodělkem se rozumějí nedokončené práce oproti této smlouvě.</w:t>
      </w:r>
    </w:p>
    <w:p w14:paraId="143893FA" w14:textId="77777777" w:rsidR="008B7FD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Za podstatné vady díla se považují takové práce nebo dodávky, které odporují předpokládaným vlastnostem prací nebo dodávek nebo brání předpokládanému řádnému užívání</w:t>
      </w:r>
      <w:r w:rsidR="006B3D19">
        <w:rPr>
          <w:rFonts w:ascii="Calibri Light" w:hAnsi="Calibri Light" w:cs="Arial"/>
          <w:sz w:val="22"/>
          <w:szCs w:val="22"/>
        </w:rPr>
        <w:t xml:space="preserve"> díla</w:t>
      </w:r>
      <w:r w:rsidR="00791EC3">
        <w:rPr>
          <w:rFonts w:ascii="Calibri Light" w:hAnsi="Calibri Light" w:cs="Arial"/>
          <w:sz w:val="22"/>
          <w:szCs w:val="22"/>
        </w:rPr>
        <w:t>,</w:t>
      </w:r>
      <w:r w:rsidRPr="008B7FDD">
        <w:rPr>
          <w:rFonts w:ascii="Calibri Light" w:hAnsi="Calibri Light" w:cs="Arial"/>
          <w:sz w:val="22"/>
          <w:szCs w:val="22"/>
        </w:rPr>
        <w:t xml:space="preserve"> nebo vady neodstranitelné. Za neodstranitelné vady se považují takové vady, které nelze odstranit nebo je jejich odstranění spojeno s nepřiměřeně vysokými náklady.</w:t>
      </w:r>
    </w:p>
    <w:p w14:paraId="5991A9B9" w14:textId="77777777" w:rsidR="00D079FD" w:rsidRPr="00280197" w:rsidRDefault="00D079FD" w:rsidP="00390098">
      <w:pPr>
        <w:pStyle w:val="Zkladntext"/>
        <w:numPr>
          <w:ilvl w:val="0"/>
          <w:numId w:val="16"/>
        </w:numPr>
        <w:spacing w:after="200" w:line="252" w:lineRule="auto"/>
        <w:ind w:left="709" w:hanging="709"/>
        <w:rPr>
          <w:rFonts w:ascii="Calibri Light" w:hAnsi="Calibri Light" w:cs="Arial"/>
          <w:sz w:val="22"/>
          <w:szCs w:val="22"/>
        </w:rPr>
      </w:pPr>
      <w:r w:rsidRPr="00280197">
        <w:rPr>
          <w:rFonts w:ascii="Calibri Light" w:hAnsi="Calibri Light" w:cs="Arial"/>
          <w:sz w:val="22"/>
          <w:szCs w:val="22"/>
        </w:rPr>
        <w:t>Vlastníkem díla a nemovitostí, na kterých je dílo prováděno, je po celou dobu provádění díla objednatel. Vlastnictví k věcem, které jsou určeny k provedení díla, přechází na objednatele okamžikem jejich zabudování do díla, nebo dochází-li pro účely jejich zabudování do díla k jejich zpracování, již dnem takového zpracování. Vlastnictví k věcem, které se stanou součástí díla, ale nezabudovávají se do něj, přechází na objednatele dnem jejich trvalého umístění do díla. Zhotovitel není oprávněn nakládat a/nebo disponovat s nezabudovanými materiály, výrobky nebo zařízeními určenými k provedení díla jinak, než v souladu s</w:t>
      </w:r>
      <w:r w:rsidR="00F2773F" w:rsidRPr="00280197">
        <w:rPr>
          <w:rFonts w:ascii="Calibri Light" w:hAnsi="Calibri Light" w:cs="Arial"/>
          <w:sz w:val="22"/>
          <w:szCs w:val="22"/>
        </w:rPr>
        <w:t xml:space="preserve"> podmínkami stanovenými touto smlouvou </w:t>
      </w:r>
      <w:r w:rsidRPr="00280197">
        <w:rPr>
          <w:rFonts w:ascii="Calibri Light" w:hAnsi="Calibri Light" w:cs="Arial"/>
          <w:sz w:val="22"/>
          <w:szCs w:val="22"/>
        </w:rPr>
        <w:t>a pokyny technického dozoru.</w:t>
      </w:r>
    </w:p>
    <w:p w14:paraId="4428F81F" w14:textId="77777777" w:rsidR="00EB5A1D" w:rsidRDefault="008B7FDD" w:rsidP="00390098">
      <w:pPr>
        <w:pStyle w:val="Zkladntext"/>
        <w:numPr>
          <w:ilvl w:val="0"/>
          <w:numId w:val="16"/>
        </w:numPr>
        <w:spacing w:after="200" w:line="252" w:lineRule="auto"/>
        <w:ind w:left="709" w:hanging="709"/>
        <w:rPr>
          <w:rFonts w:ascii="Calibri Light" w:hAnsi="Calibri Light" w:cs="Arial"/>
          <w:sz w:val="22"/>
          <w:szCs w:val="22"/>
        </w:rPr>
      </w:pPr>
      <w:r w:rsidRPr="008B7FDD">
        <w:rPr>
          <w:rFonts w:ascii="Calibri Light" w:hAnsi="Calibri Light" w:cs="Arial"/>
          <w:sz w:val="22"/>
          <w:szCs w:val="22"/>
        </w:rPr>
        <w:t xml:space="preserve">Podepsáním zápisu o předání a převzetí díla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740702">
        <w:rPr>
          <w:rFonts w:ascii="Calibri Light" w:hAnsi="Calibri Light"/>
          <w:sz w:val="22"/>
          <w:szCs w:val="22"/>
        </w:rPr>
        <w:t xml:space="preserve"> </w:t>
      </w:r>
      <w:r w:rsidRPr="008B7FDD">
        <w:rPr>
          <w:rFonts w:ascii="Calibri Light" w:hAnsi="Calibri Light" w:cs="Arial"/>
          <w:sz w:val="22"/>
          <w:szCs w:val="22"/>
        </w:rPr>
        <w:t>mají obě smluvní strany za to, že dílo</w:t>
      </w:r>
      <w:r w:rsidR="002341C7" w:rsidRPr="002341C7">
        <w:rPr>
          <w:rFonts w:ascii="Calibri Light" w:hAnsi="Calibri Light"/>
          <w:sz w:val="22"/>
          <w:szCs w:val="22"/>
        </w:rPr>
        <w:t xml:space="preserve"> </w:t>
      </w:r>
      <w:r w:rsidR="002341C7">
        <w:rPr>
          <w:rFonts w:ascii="Calibri Light" w:hAnsi="Calibri Light"/>
          <w:sz w:val="22"/>
          <w:szCs w:val="22"/>
        </w:rPr>
        <w:t xml:space="preserve">v rozsahu dané </w:t>
      </w:r>
      <w:r w:rsidR="001D772E">
        <w:rPr>
          <w:rFonts w:ascii="Calibri Light" w:hAnsi="Calibri Light"/>
          <w:sz w:val="22"/>
          <w:szCs w:val="22"/>
        </w:rPr>
        <w:t>fáze</w:t>
      </w:r>
      <w:r w:rsidR="001D772E" w:rsidRPr="008B7FDD">
        <w:rPr>
          <w:rFonts w:ascii="Calibri Light" w:hAnsi="Calibri Light" w:cs="Arial"/>
          <w:sz w:val="22"/>
          <w:szCs w:val="22"/>
        </w:rPr>
        <w:t xml:space="preserve"> </w:t>
      </w:r>
      <w:r w:rsidRPr="008B7FDD">
        <w:rPr>
          <w:rFonts w:ascii="Calibri Light" w:hAnsi="Calibri Light" w:cs="Arial"/>
          <w:sz w:val="22"/>
          <w:szCs w:val="22"/>
        </w:rPr>
        <w:t>bylo dokončeno a právoplatně předáno a převzato bez vad a nedodělků bránících užívání díla</w:t>
      </w:r>
      <w:r w:rsidR="003E2B11">
        <w:rPr>
          <w:rFonts w:ascii="Calibri Light" w:hAnsi="Calibri Light" w:cs="Arial"/>
          <w:sz w:val="22"/>
          <w:szCs w:val="22"/>
        </w:rPr>
        <w:t>.</w:t>
      </w:r>
    </w:p>
    <w:p w14:paraId="545A942F" w14:textId="77777777" w:rsidR="008A5156" w:rsidRPr="00390098" w:rsidRDefault="00390098" w:rsidP="00390098">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13.</w:t>
      </w:r>
      <w:r w:rsidRPr="00F94F8E">
        <w:rPr>
          <w:rFonts w:ascii="Calibri Light" w:hAnsi="Calibri Light" w:cs="Arial"/>
          <w:b/>
          <w:iCs w:val="0"/>
          <w:color w:val="000000"/>
          <w:kern w:val="0"/>
          <w:sz w:val="28"/>
          <w:szCs w:val="28"/>
          <w:u w:val="none"/>
          <w:lang w:eastAsia="cs-CZ"/>
        </w:rPr>
        <w:br/>
      </w:r>
      <w:r w:rsidR="008B7FDD">
        <w:rPr>
          <w:rFonts w:ascii="Calibri Light" w:hAnsi="Calibri Light" w:cs="Arial"/>
          <w:b/>
          <w:iCs w:val="0"/>
          <w:color w:val="000000"/>
          <w:kern w:val="0"/>
          <w:sz w:val="28"/>
          <w:szCs w:val="28"/>
          <w:u w:val="none"/>
          <w:lang w:eastAsia="cs-CZ"/>
        </w:rPr>
        <w:t>Smluvní pokut</w:t>
      </w:r>
      <w:r w:rsidR="00BF3C1F" w:rsidRPr="00D551D7">
        <w:rPr>
          <w:rFonts w:ascii="Calibri Light" w:hAnsi="Calibri Light" w:cs="Arial"/>
          <w:b/>
          <w:iCs w:val="0"/>
          <w:color w:val="000000"/>
          <w:kern w:val="0"/>
          <w:sz w:val="28"/>
          <w:szCs w:val="28"/>
          <w:u w:val="none"/>
          <w:lang w:eastAsia="cs-CZ"/>
        </w:rPr>
        <w:t>y</w:t>
      </w:r>
    </w:p>
    <w:p w14:paraId="31F3C430" w14:textId="77777777" w:rsidR="00F9606C" w:rsidRDefault="00F9606C" w:rsidP="00F9606C">
      <w:pPr>
        <w:pStyle w:val="Zkladntext"/>
        <w:rPr>
          <w:lang w:eastAsia="cs-CZ"/>
        </w:rPr>
      </w:pPr>
    </w:p>
    <w:p w14:paraId="6FBA3B9A" w14:textId="77777777" w:rsidR="00F9606C" w:rsidRPr="0081632D"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Smluvní strany sjednávají následující smluvní pokuty, které zaplatí zhotovitel objednateli</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za každý i započatý den prodlení</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568D7ECD" w14:textId="77777777" w:rsidR="00F9606C" w:rsidRPr="0081632D" w:rsidRDefault="00F9606C" w:rsidP="008954CF">
      <w:pPr>
        <w:pStyle w:val="Normlnweb"/>
        <w:numPr>
          <w:ilvl w:val="1"/>
          <w:numId w:val="7"/>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 xml:space="preserve">s termínem dokončení díla </w:t>
      </w:r>
      <w:r w:rsidR="002341C7">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740702">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uvedeným v čl. 3, odst.</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3.2.</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 xml:space="preserve">ve výši </w:t>
      </w:r>
      <w:r>
        <w:rPr>
          <w:rFonts w:ascii="Calibri Light" w:hAnsi="Calibri Light"/>
          <w:color w:val="auto"/>
          <w:kern w:val="1"/>
          <w:sz w:val="22"/>
          <w:szCs w:val="22"/>
          <w:lang w:eastAsia="ar-SA"/>
        </w:rPr>
        <w:t>0,2</w:t>
      </w:r>
      <w:r w:rsidRPr="008B7FDD">
        <w:rPr>
          <w:rFonts w:ascii="Calibri Light" w:hAnsi="Calibri Light"/>
          <w:color w:val="auto"/>
          <w:kern w:val="1"/>
          <w:sz w:val="22"/>
          <w:szCs w:val="22"/>
          <w:lang w:eastAsia="ar-SA"/>
        </w:rPr>
        <w:t xml:space="preserve"> % z celkové ceny díla </w:t>
      </w:r>
      <w:r w:rsidR="002341C7">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740702">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bez DPH</w:t>
      </w:r>
      <w:r w:rsidRPr="0081632D">
        <w:rPr>
          <w:rFonts w:ascii="Calibri Light" w:hAnsi="Calibri Light"/>
          <w:color w:val="auto"/>
          <w:kern w:val="1"/>
          <w:sz w:val="22"/>
          <w:szCs w:val="22"/>
          <w:lang w:eastAsia="ar-SA"/>
        </w:rPr>
        <w:t xml:space="preserve">, </w:t>
      </w:r>
    </w:p>
    <w:p w14:paraId="0D46620E" w14:textId="77777777" w:rsidR="00F9606C" w:rsidRDefault="00F9606C" w:rsidP="008954CF">
      <w:pPr>
        <w:pStyle w:val="Normlnweb"/>
        <w:numPr>
          <w:ilvl w:val="1"/>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s odstraněním staveniště </w:t>
      </w:r>
      <w:r w:rsidR="002341C7">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553357">
        <w:rPr>
          <w:rFonts w:ascii="Calibri Light" w:hAnsi="Calibri Light"/>
          <w:color w:val="auto"/>
          <w:kern w:val="1"/>
          <w:sz w:val="22"/>
          <w:szCs w:val="22"/>
          <w:lang w:eastAsia="ar-SA"/>
        </w:rPr>
        <w:t xml:space="preserve"> </w:t>
      </w:r>
      <w:r w:rsidR="0037624B">
        <w:rPr>
          <w:rFonts w:ascii="Calibri Light" w:hAnsi="Calibri Light"/>
          <w:color w:val="auto"/>
          <w:kern w:val="1"/>
          <w:sz w:val="22"/>
          <w:szCs w:val="22"/>
          <w:lang w:eastAsia="ar-SA"/>
        </w:rPr>
        <w:t xml:space="preserve">dle čl. 6 odst. 6.11 písm. l) </w:t>
      </w:r>
      <w:r>
        <w:rPr>
          <w:rFonts w:ascii="Calibri Light" w:hAnsi="Calibri Light"/>
          <w:color w:val="auto"/>
          <w:kern w:val="1"/>
          <w:sz w:val="22"/>
          <w:szCs w:val="22"/>
          <w:lang w:eastAsia="ar-SA"/>
        </w:rPr>
        <w:t>0,</w:t>
      </w:r>
      <w:r w:rsidR="002534AA">
        <w:rPr>
          <w:rFonts w:ascii="Calibri Light" w:hAnsi="Calibri Light"/>
          <w:color w:val="auto"/>
          <w:kern w:val="1"/>
          <w:sz w:val="22"/>
          <w:szCs w:val="22"/>
          <w:lang w:eastAsia="ar-SA"/>
        </w:rPr>
        <w:t>05</w:t>
      </w:r>
      <w:r w:rsidRPr="0081632D">
        <w:rPr>
          <w:rFonts w:ascii="Calibri Light" w:hAnsi="Calibri Light"/>
          <w:color w:val="auto"/>
          <w:kern w:val="1"/>
          <w:sz w:val="22"/>
          <w:szCs w:val="22"/>
          <w:lang w:eastAsia="ar-SA"/>
        </w:rPr>
        <w:t xml:space="preserve"> % z ceny díla bez DPH, </w:t>
      </w:r>
    </w:p>
    <w:p w14:paraId="602C75EC" w14:textId="77777777" w:rsidR="00F9606C" w:rsidRPr="0081632D" w:rsidRDefault="00F9606C" w:rsidP="008954CF">
      <w:pPr>
        <w:pStyle w:val="Normlnweb"/>
        <w:numPr>
          <w:ilvl w:val="1"/>
          <w:numId w:val="7"/>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 předáním kompletních dokladů nezbytných ke</w:t>
      </w:r>
      <w:r>
        <w:rPr>
          <w:rFonts w:ascii="Calibri Light" w:hAnsi="Calibri Light"/>
          <w:color w:val="auto"/>
          <w:kern w:val="1"/>
          <w:sz w:val="22"/>
          <w:szCs w:val="22"/>
          <w:lang w:eastAsia="ar-SA"/>
        </w:rPr>
        <w:t xml:space="preserve"> kolaudačnímu řízení ve výši 0,2</w:t>
      </w:r>
      <w:r w:rsidRPr="0021350D">
        <w:rPr>
          <w:rFonts w:ascii="Calibri Light" w:hAnsi="Calibri Light"/>
          <w:color w:val="auto"/>
          <w:kern w:val="1"/>
          <w:sz w:val="22"/>
          <w:szCs w:val="22"/>
          <w:lang w:eastAsia="ar-SA"/>
        </w:rPr>
        <w:t xml:space="preserve"> %z celkové ceny díla bez DPH,</w:t>
      </w:r>
    </w:p>
    <w:p w14:paraId="24B4B979" w14:textId="77777777" w:rsidR="00F9606C" w:rsidRDefault="00F9606C" w:rsidP="005F4F3A">
      <w:pPr>
        <w:pStyle w:val="Normlnweb"/>
        <w:numPr>
          <w:ilvl w:val="1"/>
          <w:numId w:val="7"/>
        </w:numPr>
        <w:spacing w:after="60"/>
        <w:ind w:left="1077" w:hanging="35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w:t>
      </w:r>
      <w:r>
        <w:rPr>
          <w:rFonts w:ascii="Calibri Light" w:hAnsi="Calibri Light"/>
          <w:color w:val="auto"/>
          <w:kern w:val="1"/>
          <w:sz w:val="22"/>
          <w:szCs w:val="22"/>
          <w:lang w:eastAsia="ar-SA"/>
        </w:rPr>
        <w:t>ní a převzetí díla</w:t>
      </w:r>
      <w:r w:rsidR="0037624B">
        <w:rPr>
          <w:rFonts w:ascii="Calibri Light" w:hAnsi="Calibri Light"/>
          <w:color w:val="auto"/>
          <w:kern w:val="1"/>
          <w:sz w:val="22"/>
          <w:szCs w:val="22"/>
          <w:lang w:eastAsia="ar-SA"/>
        </w:rPr>
        <w:t xml:space="preserve"> ve výši 1000,- Kč za každou jednotlivou vadu/den</w:t>
      </w:r>
      <w:r w:rsidR="0037624B" w:rsidRPr="0081632D">
        <w:rPr>
          <w:rFonts w:ascii="Calibri Light" w:hAnsi="Calibri Light"/>
          <w:color w:val="auto"/>
          <w:kern w:val="1"/>
          <w:sz w:val="22"/>
          <w:szCs w:val="22"/>
          <w:lang w:eastAsia="ar-SA"/>
        </w:rPr>
        <w:t xml:space="preserve">, </w:t>
      </w:r>
    </w:p>
    <w:p w14:paraId="443C2F86" w14:textId="77777777" w:rsidR="0037624B" w:rsidRDefault="0037624B" w:rsidP="0037624B">
      <w:pPr>
        <w:pStyle w:val="Normlnweb"/>
        <w:numPr>
          <w:ilvl w:val="1"/>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w:t>
      </w:r>
      <w:r>
        <w:rPr>
          <w:rFonts w:ascii="Calibri Light" w:hAnsi="Calibri Light"/>
          <w:color w:val="auto"/>
          <w:kern w:val="1"/>
          <w:sz w:val="22"/>
          <w:szCs w:val="22"/>
          <w:lang w:eastAsia="ar-SA"/>
        </w:rPr>
        <w:t>y</w:t>
      </w:r>
      <w:r w:rsidRPr="0081632D">
        <w:rPr>
          <w:rFonts w:ascii="Calibri Light" w:hAnsi="Calibri Light"/>
          <w:color w:val="auto"/>
          <w:kern w:val="1"/>
          <w:sz w:val="22"/>
          <w:szCs w:val="22"/>
          <w:lang w:eastAsia="ar-SA"/>
        </w:rPr>
        <w:t xml:space="preserve"> uplatněn</w:t>
      </w:r>
      <w:r>
        <w:rPr>
          <w:rFonts w:ascii="Calibri Light" w:hAnsi="Calibri Light"/>
          <w:color w:val="auto"/>
          <w:kern w:val="1"/>
          <w:sz w:val="22"/>
          <w:szCs w:val="22"/>
          <w:lang w:eastAsia="ar-SA"/>
        </w:rPr>
        <w:t>é</w:t>
      </w:r>
      <w:r w:rsidRPr="0081632D">
        <w:rPr>
          <w:rFonts w:ascii="Calibri Light" w:hAnsi="Calibri Light"/>
          <w:color w:val="auto"/>
          <w:kern w:val="1"/>
          <w:sz w:val="22"/>
          <w:szCs w:val="22"/>
          <w:lang w:eastAsia="ar-SA"/>
        </w:rPr>
        <w:t xml:space="preserve"> objednatelem v záruční době </w:t>
      </w:r>
      <w:r>
        <w:rPr>
          <w:rFonts w:ascii="Calibri Light" w:hAnsi="Calibri Light"/>
          <w:color w:val="auto"/>
          <w:kern w:val="1"/>
          <w:sz w:val="22"/>
          <w:szCs w:val="22"/>
          <w:lang w:eastAsia="ar-SA"/>
        </w:rPr>
        <w:t>ve výši 10 000,- Kč, jde-li o vadu,</w:t>
      </w:r>
      <w:r w:rsidRPr="00971EE3">
        <w:rPr>
          <w:rFonts w:ascii="Calibri" w:hAnsi="Calibri" w:cs="Calibri"/>
          <w:sz w:val="22"/>
          <w:szCs w:val="22"/>
        </w:rPr>
        <w:t xml:space="preserve"> </w:t>
      </w:r>
      <w:r w:rsidRPr="00971EE3">
        <w:rPr>
          <w:rFonts w:ascii="Calibri Light" w:hAnsi="Calibri Light" w:cs="Calibri Light"/>
          <w:sz w:val="22"/>
          <w:szCs w:val="22"/>
        </w:rPr>
        <w:t>která brání řádnému užívání díla, případně hrozí nebezpečí škody velkého rozsahu; v ostatních případech pak ve výši 5 000,- Kč</w:t>
      </w:r>
      <w:r>
        <w:rPr>
          <w:rFonts w:ascii="Calibri Light" w:hAnsi="Calibri Light"/>
          <w:color w:val="auto"/>
          <w:kern w:val="1"/>
          <w:sz w:val="22"/>
          <w:szCs w:val="22"/>
          <w:lang w:eastAsia="ar-SA"/>
        </w:rPr>
        <w:t>,</w:t>
      </w:r>
    </w:p>
    <w:p w14:paraId="53F7F5FB" w14:textId="77777777" w:rsidR="002534AA" w:rsidRPr="001D6E75" w:rsidRDefault="002534AA" w:rsidP="00E05C5D">
      <w:pPr>
        <w:pStyle w:val="Normlnweb"/>
        <w:numPr>
          <w:ilvl w:val="1"/>
          <w:numId w:val="7"/>
        </w:numPr>
        <w:spacing w:after="60"/>
        <w:ind w:left="1077" w:hanging="357"/>
        <w:jc w:val="both"/>
        <w:rPr>
          <w:rFonts w:ascii="Calibri Light" w:hAnsi="Calibri Light"/>
          <w:color w:val="auto"/>
          <w:kern w:val="1"/>
          <w:sz w:val="22"/>
          <w:szCs w:val="22"/>
          <w:lang w:eastAsia="ar-SA"/>
        </w:rPr>
      </w:pPr>
      <w:r w:rsidRPr="001D6E75">
        <w:rPr>
          <w:rFonts w:ascii="Calibri Light" w:hAnsi="Calibri Light"/>
          <w:color w:val="auto"/>
          <w:kern w:val="1"/>
          <w:sz w:val="22"/>
          <w:szCs w:val="22"/>
          <w:lang w:eastAsia="ar-SA"/>
        </w:rPr>
        <w:t xml:space="preserve">s předložením změnového listu dle čl. 11 odst. 11.2. ve výši </w:t>
      </w:r>
      <w:r w:rsidR="009F0EB1" w:rsidRPr="001D6E75">
        <w:rPr>
          <w:rFonts w:ascii="Calibri Light" w:hAnsi="Calibri Light"/>
          <w:color w:val="auto"/>
          <w:kern w:val="1"/>
          <w:sz w:val="22"/>
          <w:szCs w:val="22"/>
          <w:lang w:eastAsia="ar-SA"/>
        </w:rPr>
        <w:t>5</w:t>
      </w:r>
      <w:r w:rsidRPr="001D6E75">
        <w:rPr>
          <w:rFonts w:ascii="Calibri Light" w:hAnsi="Calibri Light"/>
          <w:color w:val="auto"/>
          <w:kern w:val="1"/>
          <w:sz w:val="22"/>
          <w:szCs w:val="22"/>
          <w:lang w:eastAsia="ar-SA"/>
        </w:rPr>
        <w:t> 000,- Kč,</w:t>
      </w:r>
    </w:p>
    <w:p w14:paraId="6AA470E7" w14:textId="77777777" w:rsidR="00F9606C" w:rsidRPr="0081632D" w:rsidRDefault="00F9606C" w:rsidP="002534AA">
      <w:pPr>
        <w:pStyle w:val="Normlnweb"/>
        <w:spacing w:after="60"/>
        <w:jc w:val="both"/>
        <w:rPr>
          <w:rFonts w:ascii="Calibri Light" w:hAnsi="Calibri Light"/>
          <w:color w:val="auto"/>
          <w:kern w:val="1"/>
          <w:sz w:val="22"/>
          <w:szCs w:val="22"/>
          <w:lang w:eastAsia="ar-SA"/>
        </w:rPr>
      </w:pPr>
    </w:p>
    <w:p w14:paraId="418C3C23" w14:textId="77777777" w:rsidR="00F9606C"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14:paraId="3BEBEBF9" w14:textId="77777777" w:rsidR="0037624B" w:rsidRPr="0081632D" w:rsidRDefault="0037624B" w:rsidP="00E05C5D">
      <w:pPr>
        <w:pStyle w:val="Normlnweb"/>
        <w:spacing w:after="60"/>
        <w:ind w:left="720" w:firstLine="357"/>
        <w:jc w:val="both"/>
        <w:rPr>
          <w:rFonts w:ascii="Calibri Light" w:hAnsi="Calibri Light"/>
          <w:color w:val="auto"/>
          <w:kern w:val="1"/>
          <w:sz w:val="22"/>
          <w:szCs w:val="22"/>
          <w:lang w:eastAsia="ar-SA"/>
        </w:rPr>
      </w:pPr>
    </w:p>
    <w:p w14:paraId="64C88074"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lastRenderedPageBreak/>
        <w:t xml:space="preserve">ustanovení o bezpečnosti a ochraně zdraví v průběhu provedení díla: </w:t>
      </w:r>
      <w:r w:rsidR="00026D64">
        <w:rPr>
          <w:rFonts w:ascii="Calibri Light" w:hAnsi="Calibri Light" w:cs="Calibri Light"/>
          <w:color w:val="000000"/>
        </w:rPr>
        <w:t>1</w:t>
      </w:r>
      <w:r w:rsidRPr="00FE7DBA">
        <w:rPr>
          <w:rFonts w:ascii="Calibri Light" w:hAnsi="Calibri Light" w:cs="Calibri Light"/>
          <w:color w:val="000000"/>
        </w:rPr>
        <w:t xml:space="preserve">0 000,- Kč, </w:t>
      </w:r>
    </w:p>
    <w:p w14:paraId="7AF4C98A"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 xml:space="preserve">ustanovení o ochraně životního prostředí, ochraně přírody a nakládání s odpady: </w:t>
      </w:r>
      <w:r>
        <w:rPr>
          <w:rFonts w:ascii="Calibri Light" w:hAnsi="Calibri Light" w:cs="Calibri Light"/>
          <w:color w:val="000000"/>
        </w:rPr>
        <w:t>2</w:t>
      </w:r>
      <w:r w:rsidRPr="00FE7DBA">
        <w:rPr>
          <w:rFonts w:ascii="Calibri Light" w:hAnsi="Calibri Light" w:cs="Calibri Light"/>
          <w:color w:val="000000"/>
        </w:rPr>
        <w:t>0 000,- Kč,</w:t>
      </w:r>
    </w:p>
    <w:p w14:paraId="1BE4A673" w14:textId="77777777" w:rsidR="0037624B" w:rsidRPr="00FE7DBA"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ustanovení o povinné účasti stavbyvedoucího nebo jeho zástupce</w:t>
      </w:r>
      <w:r>
        <w:rPr>
          <w:rFonts w:ascii="Calibri Light" w:hAnsi="Calibri Light" w:cs="Calibri Light"/>
          <w:color w:val="000000"/>
        </w:rPr>
        <w:t xml:space="preserve"> </w:t>
      </w:r>
      <w:r w:rsidRPr="00FE7DBA">
        <w:rPr>
          <w:rFonts w:ascii="Calibri Light" w:hAnsi="Calibri Light" w:cs="Calibri Light"/>
          <w:color w:val="000000"/>
        </w:rPr>
        <w:t xml:space="preserve">dle odst. </w:t>
      </w:r>
      <w:r>
        <w:rPr>
          <w:rFonts w:ascii="Calibri Light" w:hAnsi="Calibri Light" w:cs="Calibri Light"/>
          <w:color w:val="000000"/>
        </w:rPr>
        <w:t>9.</w:t>
      </w:r>
      <w:r w:rsidR="00E05C5D">
        <w:rPr>
          <w:rFonts w:ascii="Calibri Light" w:hAnsi="Calibri Light" w:cs="Calibri Light"/>
          <w:color w:val="000000"/>
        </w:rPr>
        <w:t>7</w:t>
      </w:r>
      <w:r>
        <w:rPr>
          <w:rFonts w:ascii="Calibri Light" w:hAnsi="Calibri Light" w:cs="Calibri Light"/>
          <w:color w:val="000000"/>
        </w:rPr>
        <w:t xml:space="preserve"> </w:t>
      </w:r>
      <w:r w:rsidR="000878D5">
        <w:rPr>
          <w:rFonts w:ascii="Calibri Light" w:hAnsi="Calibri Light" w:cs="Calibri Light"/>
          <w:color w:val="000000"/>
        </w:rPr>
        <w:t>této smlouvy: 5</w:t>
      </w:r>
      <w:r w:rsidRPr="00FE7DBA">
        <w:rPr>
          <w:rFonts w:ascii="Calibri Light" w:hAnsi="Calibri Light" w:cs="Calibri Light"/>
          <w:color w:val="000000"/>
        </w:rPr>
        <w:t> 000,- Kč</w:t>
      </w:r>
      <w:r>
        <w:rPr>
          <w:rFonts w:ascii="Calibri Light" w:hAnsi="Calibri Light" w:cs="Calibri Light"/>
          <w:color w:val="000000"/>
        </w:rPr>
        <w:t>,</w:t>
      </w:r>
    </w:p>
    <w:p w14:paraId="2DD2523C" w14:textId="77777777" w:rsidR="0037624B" w:rsidRDefault="0037624B" w:rsidP="00E05C5D">
      <w:pPr>
        <w:pStyle w:val="Odstavec"/>
        <w:numPr>
          <w:ilvl w:val="2"/>
          <w:numId w:val="7"/>
        </w:numPr>
        <w:spacing w:after="60" w:line="240" w:lineRule="auto"/>
        <w:ind w:left="1077" w:hanging="357"/>
        <w:rPr>
          <w:rFonts w:ascii="Calibri Light" w:hAnsi="Calibri Light" w:cs="Calibri Light"/>
          <w:color w:val="000000"/>
        </w:rPr>
      </w:pPr>
      <w:r w:rsidRPr="00FE7DBA">
        <w:rPr>
          <w:rFonts w:ascii="Calibri Light" w:hAnsi="Calibri Light" w:cs="Calibri Light"/>
          <w:color w:val="000000"/>
        </w:rPr>
        <w:t>ustanovení o povinnosti svolávat kontrolní dny v souladu s odst.</w:t>
      </w:r>
      <w:r>
        <w:rPr>
          <w:rFonts w:ascii="Calibri Light" w:hAnsi="Calibri Light" w:cs="Calibri Light"/>
          <w:color w:val="000000"/>
        </w:rPr>
        <w:t xml:space="preserve"> 9.</w:t>
      </w:r>
      <w:r w:rsidR="00E05C5D">
        <w:rPr>
          <w:rFonts w:ascii="Calibri Light" w:hAnsi="Calibri Light" w:cs="Calibri Light"/>
          <w:color w:val="000000"/>
        </w:rPr>
        <w:t>6</w:t>
      </w:r>
      <w:r w:rsidR="000878D5">
        <w:rPr>
          <w:rFonts w:ascii="Calibri Light" w:hAnsi="Calibri Light" w:cs="Calibri Light"/>
          <w:color w:val="000000"/>
        </w:rPr>
        <w:t xml:space="preserve"> této smlouvy: </w:t>
      </w:r>
      <w:r w:rsidR="00026D64">
        <w:rPr>
          <w:rFonts w:ascii="Calibri Light" w:hAnsi="Calibri Light" w:cs="Calibri Light"/>
          <w:color w:val="000000"/>
        </w:rPr>
        <w:t>1</w:t>
      </w:r>
      <w:r w:rsidRPr="00FE7DBA">
        <w:rPr>
          <w:rFonts w:ascii="Calibri Light" w:hAnsi="Calibri Light" w:cs="Calibri Light"/>
          <w:color w:val="000000"/>
        </w:rPr>
        <w:t> 000,- Kč.</w:t>
      </w:r>
    </w:p>
    <w:p w14:paraId="78A99412" w14:textId="77777777" w:rsidR="00E05C5D" w:rsidRDefault="00F9606C" w:rsidP="00E05C5D">
      <w:pPr>
        <w:pStyle w:val="Odstavec"/>
        <w:numPr>
          <w:ilvl w:val="2"/>
          <w:numId w:val="7"/>
        </w:numPr>
        <w:spacing w:after="60" w:line="240" w:lineRule="auto"/>
        <w:ind w:left="1077" w:hanging="357"/>
        <w:rPr>
          <w:rFonts w:ascii="Calibri Light" w:hAnsi="Calibri Light"/>
          <w:kern w:val="1"/>
          <w:szCs w:val="22"/>
          <w:lang w:eastAsia="ar-SA"/>
        </w:rPr>
      </w:pPr>
      <w:r w:rsidRPr="00E05C5D">
        <w:rPr>
          <w:rFonts w:ascii="Calibri Light" w:hAnsi="Calibri Light"/>
          <w:kern w:val="1"/>
          <w:szCs w:val="22"/>
          <w:lang w:eastAsia="ar-SA"/>
        </w:rPr>
        <w:t>ustanovení o bezpečnosti a ochraně zdraví v průběhu provedení díla: 1 000,00 Kč,</w:t>
      </w:r>
    </w:p>
    <w:p w14:paraId="1CA2734C" w14:textId="77777777" w:rsidR="00F9606C" w:rsidRDefault="00F9606C" w:rsidP="00E05C5D">
      <w:pPr>
        <w:pStyle w:val="Odstavec"/>
        <w:numPr>
          <w:ilvl w:val="2"/>
          <w:numId w:val="7"/>
        </w:numPr>
        <w:spacing w:after="60" w:line="240" w:lineRule="auto"/>
        <w:ind w:left="1077" w:hanging="357"/>
        <w:rPr>
          <w:rFonts w:ascii="Calibri Light" w:hAnsi="Calibri Light"/>
          <w:kern w:val="1"/>
          <w:szCs w:val="22"/>
          <w:lang w:eastAsia="ar-SA"/>
        </w:rPr>
      </w:pPr>
      <w:r w:rsidRPr="00E05C5D">
        <w:rPr>
          <w:rFonts w:ascii="Calibri Light" w:hAnsi="Calibri Light"/>
          <w:kern w:val="1"/>
          <w:szCs w:val="22"/>
          <w:lang w:eastAsia="ar-SA"/>
        </w:rPr>
        <w:t xml:space="preserve"> ustanovení o ochraně životního prostředí, ochraně přírody a nakládání s odpady: 1 000,00 Kč.</w:t>
      </w:r>
    </w:p>
    <w:p w14:paraId="1F2DEEB9" w14:textId="77777777" w:rsidR="00E05C5D" w:rsidRPr="00E05C5D" w:rsidRDefault="00E05C5D" w:rsidP="00E05C5D">
      <w:pPr>
        <w:pStyle w:val="Odstavec"/>
        <w:numPr>
          <w:ilvl w:val="0"/>
          <w:numId w:val="0"/>
        </w:numPr>
        <w:spacing w:after="60" w:line="240" w:lineRule="auto"/>
        <w:ind w:left="720"/>
        <w:rPr>
          <w:rFonts w:ascii="Calibri Light" w:hAnsi="Calibri Light"/>
          <w:kern w:val="1"/>
          <w:szCs w:val="22"/>
          <w:lang w:eastAsia="ar-SA"/>
        </w:rPr>
      </w:pPr>
    </w:p>
    <w:p w14:paraId="402BE6F4" w14:textId="77777777" w:rsidR="00F9606C" w:rsidRPr="0081632D" w:rsidRDefault="00F9606C"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14:paraId="6F47FDDF" w14:textId="77777777" w:rsidR="00237C07" w:rsidRPr="0051126F" w:rsidRDefault="00237C07" w:rsidP="008954CF">
      <w:pPr>
        <w:pStyle w:val="Normlnweb"/>
        <w:numPr>
          <w:ilvl w:val="0"/>
          <w:numId w:val="7"/>
        </w:numPr>
        <w:spacing w:after="60"/>
        <w:ind w:left="567" w:hanging="567"/>
        <w:jc w:val="both"/>
        <w:rPr>
          <w:rFonts w:ascii="Calibri Light" w:hAnsi="Calibri Light"/>
          <w:i/>
          <w:color w:val="548DD4" w:themeColor="text2" w:themeTint="99"/>
          <w:kern w:val="1"/>
          <w:sz w:val="22"/>
          <w:szCs w:val="22"/>
          <w:lang w:eastAsia="ar-SA"/>
        </w:rPr>
      </w:pPr>
      <w:r w:rsidRPr="00CD5538">
        <w:rPr>
          <w:rFonts w:ascii="Calibri Light" w:hAnsi="Calibri Light"/>
          <w:color w:val="auto"/>
          <w:kern w:val="1"/>
          <w:sz w:val="22"/>
          <w:szCs w:val="22"/>
          <w:lang w:eastAsia="ar-SA"/>
        </w:rPr>
        <w:t xml:space="preserve">O zahájení nebo průběhu insolvenčního řízení v průběhu realizace stavby je zhotovitel povinen neprodleně (do tří dnů) objednatele písemně uvědomit. V případě nesplnění této povinnosti je povinen zaplatit objednateli smluvní pokutu ve výši </w:t>
      </w:r>
      <w:r w:rsidRPr="000878D5">
        <w:rPr>
          <w:rFonts w:ascii="Calibri Light" w:hAnsi="Calibri Light"/>
          <w:color w:val="auto"/>
          <w:kern w:val="1"/>
          <w:sz w:val="22"/>
          <w:szCs w:val="22"/>
          <w:lang w:eastAsia="ar-SA"/>
        </w:rPr>
        <w:t>100</w:t>
      </w:r>
      <w:r w:rsidR="00B308B9" w:rsidRPr="000878D5">
        <w:rPr>
          <w:rFonts w:ascii="Calibri Light" w:hAnsi="Calibri Light"/>
          <w:color w:val="auto"/>
          <w:kern w:val="1"/>
          <w:sz w:val="22"/>
          <w:szCs w:val="22"/>
          <w:lang w:eastAsia="ar-SA"/>
        </w:rPr>
        <w:t xml:space="preserve"> </w:t>
      </w:r>
      <w:r w:rsidRPr="000878D5">
        <w:rPr>
          <w:rFonts w:ascii="Calibri Light" w:hAnsi="Calibri Light"/>
          <w:color w:val="auto"/>
          <w:kern w:val="1"/>
          <w:sz w:val="22"/>
          <w:szCs w:val="22"/>
          <w:lang w:eastAsia="ar-SA"/>
        </w:rPr>
        <w:t>000,- Kč.</w:t>
      </w:r>
    </w:p>
    <w:p w14:paraId="37E34F0B" w14:textId="77777777" w:rsidR="008A5156" w:rsidRPr="0081632D" w:rsidRDefault="008A5156" w:rsidP="008954CF">
      <w:pPr>
        <w:pStyle w:val="Normlnweb"/>
        <w:numPr>
          <w:ilvl w:val="0"/>
          <w:numId w:val="7"/>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w:t>
      </w:r>
      <w:r w:rsidR="008B7FDD" w:rsidRPr="008B7FDD">
        <w:rPr>
          <w:rFonts w:ascii="Calibri Light" w:hAnsi="Calibri Light"/>
          <w:color w:val="auto"/>
          <w:kern w:val="1"/>
          <w:sz w:val="22"/>
          <w:szCs w:val="22"/>
          <w:lang w:eastAsia="ar-SA"/>
        </w:rPr>
        <w:t>účtovaných částek dle</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čl. 4 této smlouvy</w:t>
      </w:r>
      <w:r w:rsidRPr="0081632D">
        <w:rPr>
          <w:rFonts w:ascii="Calibri Light" w:hAnsi="Calibri Light"/>
          <w:color w:val="auto"/>
          <w:kern w:val="1"/>
          <w:sz w:val="22"/>
          <w:szCs w:val="22"/>
          <w:lang w:eastAsia="ar-SA"/>
        </w:rPr>
        <w:t xml:space="preserve">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w:t>
      </w:r>
      <w:r w:rsidR="003A51ED">
        <w:rPr>
          <w:rFonts w:ascii="Calibri Light" w:hAnsi="Calibri Light"/>
          <w:color w:val="auto"/>
          <w:kern w:val="1"/>
          <w:sz w:val="22"/>
          <w:szCs w:val="22"/>
          <w:lang w:eastAsia="ar-SA"/>
        </w:rPr>
        <w:t>e znění pozdějších předpisů</w:t>
      </w:r>
      <w:r w:rsidRPr="0081632D">
        <w:rPr>
          <w:rFonts w:ascii="Calibri Light" w:hAnsi="Calibri Light"/>
          <w:color w:val="auto"/>
          <w:kern w:val="1"/>
          <w:sz w:val="22"/>
          <w:szCs w:val="22"/>
          <w:lang w:eastAsia="ar-SA"/>
        </w:rPr>
        <w:t>.</w:t>
      </w:r>
    </w:p>
    <w:p w14:paraId="3B927C58" w14:textId="754B63CF" w:rsidR="001D6E75" w:rsidRPr="0087357E" w:rsidRDefault="008B7FDD" w:rsidP="004E0E00">
      <w:pPr>
        <w:pStyle w:val="Normlnweb"/>
        <w:numPr>
          <w:ilvl w:val="0"/>
          <w:numId w:val="7"/>
        </w:numPr>
        <w:spacing w:after="60"/>
        <w:ind w:left="567" w:hanging="567"/>
        <w:jc w:val="both"/>
        <w:rPr>
          <w:rFonts w:ascii="Calibri Light" w:hAnsi="Calibri Light"/>
          <w:color w:val="auto"/>
          <w:kern w:val="1"/>
          <w:sz w:val="22"/>
          <w:szCs w:val="22"/>
          <w:lang w:eastAsia="ar-SA"/>
        </w:rPr>
      </w:pPr>
      <w:r w:rsidRPr="0087357E">
        <w:rPr>
          <w:rFonts w:ascii="Calibri Light" w:hAnsi="Calibri Light"/>
          <w:color w:val="auto"/>
          <w:kern w:val="1"/>
          <w:sz w:val="22"/>
          <w:szCs w:val="22"/>
          <w:lang w:eastAsia="ar-SA"/>
        </w:rPr>
        <w:t xml:space="preserve">Zaplacením jakýchkoliv smluvních pokut podle této smlouvy není dotčena povinnost nahradit </w:t>
      </w:r>
      <w:r w:rsidR="006A7887" w:rsidRPr="0087357E">
        <w:rPr>
          <w:rFonts w:ascii="Calibri Light" w:hAnsi="Calibri Light"/>
          <w:color w:val="auto"/>
          <w:kern w:val="1"/>
          <w:sz w:val="22"/>
          <w:szCs w:val="22"/>
          <w:lang w:eastAsia="ar-SA"/>
        </w:rPr>
        <w:t xml:space="preserve">druhé smluvní straně </w:t>
      </w:r>
      <w:r w:rsidRPr="0087357E">
        <w:rPr>
          <w:rFonts w:ascii="Calibri Light" w:hAnsi="Calibri Light"/>
          <w:color w:val="auto"/>
          <w:kern w:val="1"/>
          <w:sz w:val="22"/>
          <w:szCs w:val="22"/>
          <w:lang w:eastAsia="ar-SA"/>
        </w:rPr>
        <w:t xml:space="preserve">v plné výši škodu, která </w:t>
      </w:r>
      <w:r w:rsidR="006A7887" w:rsidRPr="0087357E">
        <w:rPr>
          <w:rFonts w:ascii="Calibri Light" w:hAnsi="Calibri Light"/>
          <w:color w:val="auto"/>
          <w:kern w:val="1"/>
          <w:sz w:val="22"/>
          <w:szCs w:val="22"/>
          <w:lang w:eastAsia="ar-SA"/>
        </w:rPr>
        <w:t>jí</w:t>
      </w:r>
      <w:r w:rsidRPr="0087357E">
        <w:rPr>
          <w:rFonts w:ascii="Calibri Light" w:hAnsi="Calibri Light"/>
          <w:color w:val="auto"/>
          <w:kern w:val="1"/>
          <w:sz w:val="22"/>
          <w:szCs w:val="22"/>
          <w:lang w:eastAsia="ar-SA"/>
        </w:rPr>
        <w:t xml:space="preserve"> vznikla v důsledku porušení povinnosti zakládající právo na zaplacení smluvní pokuty</w:t>
      </w:r>
      <w:r w:rsidR="0021350D" w:rsidRPr="0087357E">
        <w:rPr>
          <w:rFonts w:ascii="Calibri Light" w:hAnsi="Calibri Light"/>
          <w:color w:val="auto"/>
          <w:kern w:val="1"/>
          <w:sz w:val="22"/>
          <w:szCs w:val="22"/>
          <w:lang w:eastAsia="ar-SA"/>
        </w:rPr>
        <w:t>.</w:t>
      </w:r>
    </w:p>
    <w:p w14:paraId="4E3AACC5" w14:textId="77777777" w:rsidR="002E1F54" w:rsidRPr="00E05C5D" w:rsidRDefault="00E05C5D" w:rsidP="00E05C5D">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14.</w:t>
      </w:r>
      <w:r w:rsidRPr="00F94F8E">
        <w:rPr>
          <w:rFonts w:ascii="Calibri Light" w:hAnsi="Calibri Light" w:cs="Arial"/>
          <w:b/>
          <w:iCs w:val="0"/>
          <w:color w:val="000000"/>
          <w:kern w:val="0"/>
          <w:sz w:val="28"/>
          <w:szCs w:val="28"/>
          <w:u w:val="none"/>
          <w:lang w:eastAsia="cs-CZ"/>
        </w:rPr>
        <w:br/>
      </w:r>
      <w:r w:rsidR="002E1F54" w:rsidRPr="00DC35BC">
        <w:rPr>
          <w:rFonts w:ascii="Calibri Light" w:hAnsi="Calibri Light" w:cs="Arial"/>
          <w:b/>
          <w:iCs w:val="0"/>
          <w:color w:val="000000"/>
          <w:kern w:val="0"/>
          <w:sz w:val="28"/>
          <w:szCs w:val="28"/>
          <w:u w:val="none"/>
          <w:lang w:eastAsia="cs-CZ"/>
        </w:rPr>
        <w:t>Škody a pojištění</w:t>
      </w:r>
      <w:r w:rsidR="002E1F54" w:rsidRPr="00DC35BC">
        <w:rPr>
          <w:rFonts w:ascii="Calibri Light" w:hAnsi="Calibri Light" w:cs="Arial"/>
          <w:b/>
          <w:color w:val="000000"/>
          <w:kern w:val="0"/>
          <w:sz w:val="28"/>
          <w:szCs w:val="28"/>
          <w:u w:val="none"/>
          <w:lang w:eastAsia="cs-CZ"/>
        </w:rPr>
        <w:t xml:space="preserve"> </w:t>
      </w:r>
    </w:p>
    <w:p w14:paraId="3C02F388" w14:textId="77777777" w:rsidR="00B75349" w:rsidRPr="00B75349"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je povinen </w:t>
      </w:r>
      <w:r w:rsidR="00C63CF6">
        <w:rPr>
          <w:rFonts w:ascii="Calibri Light" w:hAnsi="Calibri Light"/>
          <w:color w:val="auto"/>
          <w:kern w:val="1"/>
          <w:sz w:val="22"/>
          <w:szCs w:val="22"/>
          <w:lang w:eastAsia="ar-SA"/>
        </w:rPr>
        <w:t xml:space="preserve">uzavřít samostatnou smlouvu o pojištění </w:t>
      </w:r>
      <w:r w:rsidRPr="002E1F54">
        <w:rPr>
          <w:rFonts w:ascii="Calibri Light" w:hAnsi="Calibri Light"/>
          <w:color w:val="auto"/>
          <w:kern w:val="1"/>
          <w:sz w:val="22"/>
          <w:szCs w:val="22"/>
          <w:lang w:eastAsia="ar-SA"/>
        </w:rPr>
        <w:t>odpovědnost</w:t>
      </w:r>
      <w:r w:rsidR="00C63CF6">
        <w:rPr>
          <w:rFonts w:ascii="Calibri Light" w:hAnsi="Calibri Light"/>
          <w:color w:val="auto"/>
          <w:kern w:val="1"/>
          <w:sz w:val="22"/>
          <w:szCs w:val="22"/>
          <w:lang w:eastAsia="ar-SA"/>
        </w:rPr>
        <w:t>i</w:t>
      </w:r>
      <w:r w:rsidRPr="002E1F54">
        <w:rPr>
          <w:rFonts w:ascii="Calibri Light" w:hAnsi="Calibri Light"/>
          <w:color w:val="auto"/>
          <w:kern w:val="1"/>
          <w:sz w:val="22"/>
          <w:szCs w:val="22"/>
          <w:lang w:eastAsia="ar-SA"/>
        </w:rPr>
        <w:t xml:space="preserve"> za škodu způsobenou při provádění díla</w:t>
      </w:r>
      <w:r w:rsidR="00C63CF6">
        <w:rPr>
          <w:rFonts w:ascii="Calibri Light" w:hAnsi="Calibri Light"/>
          <w:color w:val="auto"/>
          <w:kern w:val="1"/>
          <w:sz w:val="22"/>
          <w:szCs w:val="22"/>
          <w:lang w:eastAsia="ar-SA"/>
        </w:rPr>
        <w:t xml:space="preserve"> dle této smlouvy</w:t>
      </w:r>
      <w:r w:rsidRPr="002E1F54">
        <w:rPr>
          <w:rFonts w:ascii="Calibri Light" w:hAnsi="Calibri Light"/>
          <w:color w:val="auto"/>
          <w:kern w:val="1"/>
          <w:sz w:val="22"/>
          <w:szCs w:val="22"/>
          <w:lang w:eastAsia="ar-SA"/>
        </w:rPr>
        <w:t xml:space="preserve"> objednateli či třetí osobě nejméně po dobu plnění této smlouvy</w:t>
      </w:r>
      <w:r w:rsidR="005A5F04">
        <w:rPr>
          <w:rFonts w:ascii="Calibri Light" w:hAnsi="Calibri Light"/>
          <w:color w:val="auto"/>
          <w:kern w:val="1"/>
          <w:sz w:val="22"/>
          <w:szCs w:val="22"/>
          <w:lang w:eastAsia="ar-SA"/>
        </w:rPr>
        <w:t xml:space="preserve"> </w:t>
      </w:r>
      <w:r w:rsidR="00B75349" w:rsidRPr="00B75349">
        <w:rPr>
          <w:rFonts w:ascii="Calibri Light" w:hAnsi="Calibri Light"/>
          <w:color w:val="auto"/>
          <w:kern w:val="1"/>
          <w:sz w:val="22"/>
          <w:szCs w:val="22"/>
          <w:lang w:eastAsia="ar-SA"/>
        </w:rPr>
        <w:t>s výší pojistného plnění</w:t>
      </w:r>
      <w:r w:rsidRPr="002E1F54">
        <w:rPr>
          <w:rFonts w:ascii="Calibri Light" w:hAnsi="Calibri Light"/>
          <w:color w:val="auto"/>
          <w:kern w:val="1"/>
          <w:sz w:val="22"/>
          <w:szCs w:val="22"/>
          <w:lang w:eastAsia="ar-SA"/>
        </w:rPr>
        <w:t xml:space="preserve"> minimálně do výše ceny díla vč. DPH</w:t>
      </w:r>
      <w:r w:rsidR="002341C7">
        <w:rPr>
          <w:rFonts w:ascii="Calibri Light" w:hAnsi="Calibri Light"/>
          <w:color w:val="auto"/>
          <w:kern w:val="1"/>
          <w:sz w:val="22"/>
          <w:szCs w:val="22"/>
          <w:lang w:eastAsia="ar-SA"/>
        </w:rPr>
        <w:t xml:space="preserve"> v rozsahu dané </w:t>
      </w:r>
      <w:r w:rsidR="001D772E">
        <w:rPr>
          <w:rFonts w:ascii="Calibri Light" w:hAnsi="Calibri Light"/>
          <w:color w:val="auto"/>
          <w:kern w:val="1"/>
          <w:sz w:val="22"/>
          <w:szCs w:val="22"/>
          <w:lang w:eastAsia="ar-SA"/>
        </w:rPr>
        <w:t>fáze</w:t>
      </w:r>
      <w:r w:rsidR="00337E07">
        <w:rPr>
          <w:rFonts w:ascii="Calibri Light" w:hAnsi="Calibri Light"/>
          <w:color w:val="auto"/>
          <w:kern w:val="1"/>
          <w:sz w:val="22"/>
          <w:szCs w:val="22"/>
          <w:lang w:eastAsia="ar-SA"/>
        </w:rPr>
        <w:t xml:space="preserve">, </w:t>
      </w:r>
      <w:r w:rsidR="000305CA">
        <w:rPr>
          <w:rFonts w:ascii="Calibri Light" w:hAnsi="Calibri Light"/>
          <w:color w:val="auto"/>
          <w:kern w:val="1"/>
          <w:sz w:val="22"/>
          <w:szCs w:val="22"/>
          <w:lang w:eastAsia="ar-SA"/>
        </w:rPr>
        <w:t xml:space="preserve">přičemž </w:t>
      </w:r>
      <w:r w:rsidR="00337E07">
        <w:rPr>
          <w:rFonts w:ascii="Calibri Light" w:hAnsi="Calibri Light"/>
          <w:color w:val="auto"/>
          <w:kern w:val="1"/>
          <w:sz w:val="22"/>
          <w:szCs w:val="22"/>
          <w:lang w:eastAsia="ar-SA"/>
        </w:rPr>
        <w:t>limit</w:t>
      </w:r>
      <w:r w:rsidR="000305CA">
        <w:rPr>
          <w:rFonts w:ascii="Calibri Light" w:hAnsi="Calibri Light"/>
          <w:color w:val="auto"/>
          <w:kern w:val="1"/>
          <w:sz w:val="22"/>
          <w:szCs w:val="22"/>
          <w:lang w:eastAsia="ar-SA"/>
        </w:rPr>
        <w:t xml:space="preserve"> pro jednotlivý škodní případ nesmí být sjednán v nižší hodnotě, než je </w:t>
      </w:r>
      <w:r w:rsidR="000305CA" w:rsidRPr="002E1F54">
        <w:rPr>
          <w:rFonts w:ascii="Calibri Light" w:hAnsi="Calibri Light"/>
          <w:color w:val="auto"/>
          <w:kern w:val="1"/>
          <w:sz w:val="22"/>
          <w:szCs w:val="22"/>
          <w:lang w:eastAsia="ar-SA"/>
        </w:rPr>
        <w:t>cen</w:t>
      </w:r>
      <w:r w:rsidR="000305CA">
        <w:rPr>
          <w:rFonts w:ascii="Calibri Light" w:hAnsi="Calibri Light"/>
          <w:color w:val="auto"/>
          <w:kern w:val="1"/>
          <w:sz w:val="22"/>
          <w:szCs w:val="22"/>
          <w:lang w:eastAsia="ar-SA"/>
        </w:rPr>
        <w:t>a</w:t>
      </w:r>
      <w:r w:rsidR="000305CA" w:rsidRPr="002E1F54">
        <w:rPr>
          <w:rFonts w:ascii="Calibri Light" w:hAnsi="Calibri Light"/>
          <w:color w:val="auto"/>
          <w:kern w:val="1"/>
          <w:sz w:val="22"/>
          <w:szCs w:val="22"/>
          <w:lang w:eastAsia="ar-SA"/>
        </w:rPr>
        <w:t xml:space="preserve"> díla vč. DPH</w:t>
      </w:r>
      <w:r w:rsidR="002341C7">
        <w:rPr>
          <w:rFonts w:ascii="Calibri Light" w:hAnsi="Calibri Light"/>
          <w:color w:val="auto"/>
          <w:kern w:val="1"/>
          <w:sz w:val="22"/>
          <w:szCs w:val="22"/>
          <w:lang w:eastAsia="ar-SA"/>
        </w:rPr>
        <w:t xml:space="preserve"> v rozsahu dané </w:t>
      </w:r>
      <w:r w:rsidR="001D772E">
        <w:rPr>
          <w:rFonts w:ascii="Calibri Light" w:hAnsi="Calibri Light"/>
          <w:color w:val="auto"/>
          <w:kern w:val="1"/>
          <w:sz w:val="22"/>
          <w:szCs w:val="22"/>
          <w:lang w:eastAsia="ar-SA"/>
        </w:rPr>
        <w:t>fáze</w:t>
      </w:r>
      <w:r w:rsidR="000305CA">
        <w:rPr>
          <w:rFonts w:ascii="Calibri Light" w:hAnsi="Calibri Light"/>
          <w:color w:val="auto"/>
          <w:kern w:val="1"/>
          <w:sz w:val="22"/>
          <w:szCs w:val="22"/>
          <w:lang w:eastAsia="ar-SA"/>
        </w:rPr>
        <w:t>. Poj</w:t>
      </w:r>
      <w:r w:rsidR="00B75349" w:rsidRPr="00B75349">
        <w:rPr>
          <w:rFonts w:ascii="Calibri Light" w:hAnsi="Calibri Light"/>
          <w:color w:val="auto"/>
          <w:kern w:val="1"/>
          <w:sz w:val="22"/>
          <w:szCs w:val="22"/>
          <w:lang w:eastAsia="ar-SA"/>
        </w:rPr>
        <w:t>ištění musí pokrývat všechna obvyklá rizika při provádění stavebních a demoličních prací. Zhotovitel se zavazuje udržovat v platnosti toto pojištění až do kolaudace.</w:t>
      </w:r>
    </w:p>
    <w:p w14:paraId="58458CCF" w14:textId="77777777" w:rsidR="002E1F54" w:rsidRDefault="00B75349"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je povinen předložit objednateli </w:t>
      </w:r>
      <w:r w:rsidRPr="00A55FA1">
        <w:rPr>
          <w:rFonts w:ascii="Calibri Light" w:hAnsi="Calibri Light"/>
          <w:b/>
          <w:color w:val="auto"/>
          <w:kern w:val="1"/>
          <w:sz w:val="22"/>
          <w:szCs w:val="22"/>
          <w:lang w:eastAsia="ar-SA"/>
        </w:rPr>
        <w:t xml:space="preserve">doklad o pojištění nejpozději </w:t>
      </w:r>
      <w:r w:rsidR="003803D7" w:rsidRPr="00A55FA1">
        <w:rPr>
          <w:rFonts w:ascii="Calibri Light" w:hAnsi="Calibri Light"/>
          <w:b/>
          <w:color w:val="auto"/>
          <w:kern w:val="1"/>
          <w:sz w:val="22"/>
          <w:szCs w:val="22"/>
          <w:lang w:eastAsia="ar-SA"/>
        </w:rPr>
        <w:t>při předání staveniště</w:t>
      </w:r>
      <w:r w:rsidR="002341C7">
        <w:rPr>
          <w:rFonts w:ascii="Calibri Light" w:hAnsi="Calibri Light"/>
          <w:color w:val="auto"/>
          <w:kern w:val="1"/>
          <w:sz w:val="22"/>
          <w:szCs w:val="22"/>
          <w:lang w:eastAsia="ar-SA"/>
        </w:rPr>
        <w:t xml:space="preserve"> v rozsahu dané </w:t>
      </w:r>
      <w:r w:rsidR="001D772E">
        <w:rPr>
          <w:rFonts w:ascii="Calibri Light" w:hAnsi="Calibri Light"/>
          <w:color w:val="auto"/>
          <w:kern w:val="1"/>
          <w:sz w:val="22"/>
          <w:szCs w:val="22"/>
          <w:lang w:eastAsia="ar-SA"/>
        </w:rPr>
        <w:t>fáze</w:t>
      </w:r>
      <w:r w:rsidR="00A55FA1">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Pokud zhotovitel nepředloží a/nebo neprodlouží platnost takové pojistky, je objednatel oprávněn uzavřít tuto na náklady, riziko a nebezpečí zhotovitele bez dalšího písemného sdělení</w:t>
      </w:r>
      <w:r w:rsidR="00077049">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 xml:space="preserve">Prodlení s předložením </w:t>
      </w:r>
      <w:r w:rsidR="00337E07">
        <w:rPr>
          <w:rFonts w:ascii="Calibri Light" w:hAnsi="Calibri Light"/>
          <w:color w:val="auto"/>
          <w:kern w:val="1"/>
          <w:sz w:val="22"/>
          <w:szCs w:val="22"/>
          <w:lang w:eastAsia="ar-SA"/>
        </w:rPr>
        <w:t>dokladu o pojištění</w:t>
      </w:r>
      <w:r w:rsidR="002E1F54" w:rsidRPr="002E1F54">
        <w:rPr>
          <w:rFonts w:ascii="Calibri Light" w:hAnsi="Calibri Light"/>
          <w:color w:val="auto"/>
          <w:kern w:val="1"/>
          <w:sz w:val="22"/>
          <w:szCs w:val="22"/>
          <w:lang w:eastAsia="ar-SA"/>
        </w:rPr>
        <w:t xml:space="preserve"> je rovněž důvodem pro odstoupení objednatele od této smlouvy.</w:t>
      </w:r>
    </w:p>
    <w:p w14:paraId="7F37CA52" w14:textId="77777777" w:rsidR="006251CC" w:rsidRPr="006251CC" w:rsidRDefault="006251CC"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 xml:space="preserve">Pro případ prodlení zhotovitele s předáním </w:t>
      </w:r>
      <w:r>
        <w:rPr>
          <w:rFonts w:ascii="Calibri Light" w:hAnsi="Calibri Light"/>
          <w:color w:val="auto"/>
          <w:kern w:val="1"/>
          <w:sz w:val="22"/>
          <w:szCs w:val="22"/>
          <w:lang w:eastAsia="ar-SA"/>
        </w:rPr>
        <w:t>dokladu o pojištění</w:t>
      </w:r>
      <w:r w:rsidRPr="006251CC">
        <w:rPr>
          <w:rFonts w:ascii="Calibri Light" w:hAnsi="Calibri Light"/>
          <w:color w:val="auto"/>
          <w:kern w:val="1"/>
          <w:sz w:val="22"/>
          <w:szCs w:val="22"/>
          <w:lang w:eastAsia="ar-SA"/>
        </w:rPr>
        <w:t xml:space="preserve"> </w:t>
      </w:r>
      <w:r>
        <w:rPr>
          <w:rFonts w:ascii="Calibri Light" w:hAnsi="Calibri Light"/>
          <w:color w:val="auto"/>
          <w:kern w:val="1"/>
          <w:sz w:val="22"/>
          <w:szCs w:val="22"/>
          <w:lang w:eastAsia="ar-SA"/>
        </w:rPr>
        <w:t>nebo dokladu o jeho prodloužení</w:t>
      </w:r>
      <w:r w:rsidRPr="006251CC">
        <w:rPr>
          <w:rFonts w:ascii="Calibri Light" w:hAnsi="Calibri Light"/>
          <w:color w:val="auto"/>
          <w:kern w:val="1"/>
          <w:sz w:val="22"/>
          <w:szCs w:val="22"/>
          <w:lang w:eastAsia="ar-SA"/>
        </w:rPr>
        <w:t xml:space="preserve"> sjednávají smluvní strany smluvní pokutu ve prospěch objednatele ve výši </w:t>
      </w:r>
      <w:r w:rsidR="000878D5">
        <w:rPr>
          <w:rFonts w:ascii="Calibri Light" w:hAnsi="Calibri Light"/>
          <w:color w:val="auto"/>
          <w:kern w:val="1"/>
          <w:sz w:val="22"/>
          <w:szCs w:val="22"/>
          <w:lang w:eastAsia="ar-SA"/>
        </w:rPr>
        <w:t>1</w:t>
      </w:r>
      <w:r w:rsidRPr="000878D5">
        <w:rPr>
          <w:rFonts w:ascii="Calibri Light" w:hAnsi="Calibri Light"/>
          <w:color w:val="auto"/>
          <w:kern w:val="1"/>
          <w:sz w:val="22"/>
          <w:szCs w:val="22"/>
          <w:lang w:eastAsia="ar-SA"/>
        </w:rPr>
        <w:t xml:space="preserve">0.000,- </w:t>
      </w:r>
      <w:r w:rsidRPr="006251CC">
        <w:rPr>
          <w:rFonts w:ascii="Calibri Light" w:hAnsi="Calibri Light"/>
          <w:color w:val="auto"/>
          <w:kern w:val="1"/>
          <w:sz w:val="22"/>
          <w:szCs w:val="22"/>
          <w:lang w:eastAsia="ar-SA"/>
        </w:rPr>
        <w:t>Kč za každý den prodlení.</w:t>
      </w:r>
      <w:r w:rsidR="007A44C5">
        <w:rPr>
          <w:rFonts w:ascii="Calibri Light" w:hAnsi="Calibri Light"/>
          <w:color w:val="auto"/>
          <w:kern w:val="1"/>
          <w:sz w:val="22"/>
          <w:szCs w:val="22"/>
          <w:lang w:eastAsia="ar-SA"/>
        </w:rPr>
        <w:t xml:space="preserve"> Tím není dotčen nárok objednatele na náhradu případné škody.</w:t>
      </w:r>
    </w:p>
    <w:p w14:paraId="1A59A5ED"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při provádění díla </w:t>
      </w:r>
      <w:r w:rsidR="007B52C4">
        <w:rPr>
          <w:rFonts w:ascii="Calibri Light" w:hAnsi="Calibri Light"/>
          <w:color w:val="auto"/>
          <w:kern w:val="1"/>
          <w:sz w:val="22"/>
          <w:szCs w:val="22"/>
          <w:lang w:eastAsia="ar-SA"/>
        </w:rPr>
        <w:t xml:space="preserve">a při odstraňování vad v záruční době </w:t>
      </w:r>
      <w:r w:rsidRPr="002E1F54">
        <w:rPr>
          <w:rFonts w:ascii="Calibri Light" w:hAnsi="Calibri Light"/>
          <w:color w:val="auto"/>
          <w:kern w:val="1"/>
          <w:sz w:val="22"/>
          <w:szCs w:val="22"/>
          <w:lang w:eastAsia="ar-SA"/>
        </w:rPr>
        <w:t xml:space="preserve">podle této smlouvy </w:t>
      </w:r>
      <w:r w:rsidR="00AB49C1">
        <w:rPr>
          <w:rFonts w:ascii="Calibri Light" w:hAnsi="Calibri Light"/>
          <w:color w:val="auto"/>
          <w:kern w:val="1"/>
          <w:sz w:val="22"/>
          <w:szCs w:val="22"/>
          <w:lang w:eastAsia="ar-SA"/>
        </w:rPr>
        <w:t xml:space="preserve">objednateli či </w:t>
      </w:r>
      <w:r w:rsidRPr="002E1F54">
        <w:rPr>
          <w:rFonts w:ascii="Calibri Light" w:hAnsi="Calibri Light"/>
          <w:color w:val="auto"/>
          <w:kern w:val="1"/>
          <w:sz w:val="22"/>
          <w:szCs w:val="22"/>
          <w:lang w:eastAsia="ar-SA"/>
        </w:rPr>
        <w:t xml:space="preserve">třetím osobám, zejména za škodu na majetku. Takovou škodu je povinen neprodleně odstranit uvedením věci do původního stavu anebo zaplatit veškeré náklady na opravu poškozené věci nebo pořízení náhrady za zničenou věc. </w:t>
      </w:r>
    </w:p>
    <w:p w14:paraId="7C3F2B91"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svou činností v souvislosti s prováděním díla podle této smlouvy a nese rovněž odpovědnost za nebezpečí náhodné zkázy, až do okamžiku převzetí díla objednatelem. </w:t>
      </w:r>
    </w:p>
    <w:p w14:paraId="1E775BE7"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zásadně odpovídá za své dodávky a výkony, materiály a látky až do okamžiku předání díla</w:t>
      </w:r>
      <w:r w:rsidR="00A84CDD">
        <w:rPr>
          <w:rFonts w:ascii="Calibri Light" w:hAnsi="Calibri Light"/>
          <w:color w:val="auto"/>
          <w:kern w:val="1"/>
          <w:sz w:val="22"/>
          <w:szCs w:val="22"/>
          <w:lang w:eastAsia="ar-SA"/>
        </w:rPr>
        <w:t xml:space="preserve"> v rozsahu dané </w:t>
      </w:r>
      <w:r w:rsidR="001D772E">
        <w:rPr>
          <w:rFonts w:ascii="Calibri Light" w:hAnsi="Calibri Light"/>
          <w:color w:val="auto"/>
          <w:kern w:val="1"/>
          <w:sz w:val="22"/>
          <w:szCs w:val="22"/>
          <w:lang w:eastAsia="ar-SA"/>
        </w:rPr>
        <w:t>fáze</w:t>
      </w:r>
      <w:r w:rsidRPr="002E1F54">
        <w:rPr>
          <w:rFonts w:ascii="Calibri Light" w:hAnsi="Calibri Light"/>
          <w:color w:val="auto"/>
          <w:kern w:val="1"/>
          <w:sz w:val="22"/>
          <w:szCs w:val="22"/>
          <w:lang w:eastAsia="ar-SA"/>
        </w:rPr>
        <w:t xml:space="preserve"> objednateli. Případné škody nebo krádeže již zabudovaných dodávek a prací je povinen okamžitě hlásit objednateli.</w:t>
      </w:r>
    </w:p>
    <w:p w14:paraId="640D7B11" w14:textId="77777777" w:rsidR="002E1F54" w:rsidRP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14:paraId="74372652" w14:textId="77777777" w:rsidR="002E1F54" w:rsidRDefault="002E1F54" w:rsidP="008954CF">
      <w:pPr>
        <w:pStyle w:val="Normlnweb"/>
        <w:numPr>
          <w:ilvl w:val="0"/>
          <w:numId w:val="1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lastRenderedPageBreak/>
        <w:t>Zhotovitel odpovídá za úplné, kvalitní a kompletní provedení díla v</w:t>
      </w:r>
      <w:r w:rsidR="00A84CDD">
        <w:rPr>
          <w:rFonts w:ascii="Calibri Light" w:hAnsi="Calibri Light"/>
          <w:color w:val="auto"/>
          <w:kern w:val="1"/>
          <w:sz w:val="22"/>
          <w:szCs w:val="22"/>
          <w:lang w:eastAsia="ar-SA"/>
        </w:rPr>
        <w:t xml:space="preserve"> rozsahu dané </w:t>
      </w:r>
      <w:r w:rsidR="001D772E">
        <w:rPr>
          <w:rFonts w:ascii="Calibri Light" w:hAnsi="Calibri Light"/>
          <w:color w:val="auto"/>
          <w:kern w:val="1"/>
          <w:sz w:val="22"/>
          <w:szCs w:val="22"/>
          <w:lang w:eastAsia="ar-SA"/>
        </w:rPr>
        <w:t>fáze</w:t>
      </w:r>
      <w:r w:rsidRPr="002E1F54">
        <w:rPr>
          <w:rFonts w:ascii="Calibri Light" w:hAnsi="Calibri Light"/>
          <w:color w:val="auto"/>
          <w:kern w:val="1"/>
          <w:sz w:val="22"/>
          <w:szCs w:val="22"/>
          <w:lang w:eastAsia="ar-SA"/>
        </w:rPr>
        <w:t>, jakož i v celku, v rozsahu a parametrech dle předané projektové dokumentace pro provedení stavby. Kromě toho odpovídá zhotovitel za to, že jeho práce a dodávky odpovídají poslednímu stavu techniky, právním předpisům a platným normám</w:t>
      </w:r>
      <w:r w:rsidR="001B1D46">
        <w:rPr>
          <w:rFonts w:ascii="Calibri Light" w:hAnsi="Calibri Light"/>
          <w:color w:val="auto"/>
          <w:kern w:val="1"/>
          <w:sz w:val="22"/>
          <w:szCs w:val="22"/>
          <w:lang w:eastAsia="ar-SA"/>
        </w:rPr>
        <w:t>.</w:t>
      </w:r>
    </w:p>
    <w:p w14:paraId="02C60E41" w14:textId="77777777" w:rsidR="002E1F54" w:rsidRPr="002E1F54" w:rsidRDefault="002E1F54" w:rsidP="002E1F54">
      <w:pPr>
        <w:pStyle w:val="Zkladntext"/>
        <w:rPr>
          <w:lang w:eastAsia="cs-CZ"/>
        </w:rPr>
      </w:pPr>
    </w:p>
    <w:p w14:paraId="031D8DD6" w14:textId="77777777" w:rsidR="002E1F54" w:rsidRPr="00A84CDD" w:rsidRDefault="00A84CDD" w:rsidP="00A84CDD">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15.</w:t>
      </w:r>
      <w:r w:rsidRPr="00F94F8E">
        <w:rPr>
          <w:rFonts w:ascii="Calibri Light" w:hAnsi="Calibri Light" w:cs="Arial"/>
          <w:b/>
          <w:iCs w:val="0"/>
          <w:color w:val="000000"/>
          <w:kern w:val="0"/>
          <w:sz w:val="28"/>
          <w:szCs w:val="28"/>
          <w:u w:val="none"/>
          <w:lang w:eastAsia="cs-CZ"/>
        </w:rPr>
        <w:br/>
      </w:r>
      <w:r w:rsidR="002E1F54" w:rsidRPr="002E1F54">
        <w:rPr>
          <w:rFonts w:ascii="Calibri Light" w:hAnsi="Calibri Light" w:cs="Arial"/>
          <w:b/>
          <w:iCs w:val="0"/>
          <w:color w:val="000000"/>
          <w:kern w:val="0"/>
          <w:sz w:val="28"/>
          <w:szCs w:val="28"/>
          <w:u w:val="none"/>
          <w:lang w:eastAsia="cs-CZ"/>
        </w:rPr>
        <w:t>Záruka za jakost díla, odstraňování vad</w:t>
      </w:r>
      <w:r w:rsidR="00F805D5">
        <w:rPr>
          <w:rFonts w:ascii="Calibri Light" w:hAnsi="Calibri Light" w:cs="Arial"/>
          <w:b/>
          <w:iCs w:val="0"/>
          <w:color w:val="000000"/>
          <w:kern w:val="0"/>
          <w:sz w:val="28"/>
          <w:szCs w:val="28"/>
          <w:u w:val="none"/>
          <w:lang w:eastAsia="cs-CZ"/>
        </w:rPr>
        <w:t>, bankovní záruky</w:t>
      </w:r>
    </w:p>
    <w:p w14:paraId="1FD70365" w14:textId="2594982B" w:rsidR="001D4F3C" w:rsidRPr="00A84CDD"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to, že dílo bude provedeno řádně, bez vad, podle této smlouvy, a že je objednatel </w:t>
      </w:r>
      <w:r w:rsidRPr="00A84CDD">
        <w:rPr>
          <w:rFonts w:ascii="Calibri Light" w:hAnsi="Calibri Light"/>
          <w:color w:val="auto"/>
          <w:kern w:val="1"/>
          <w:sz w:val="22"/>
          <w:szCs w:val="22"/>
          <w:lang w:eastAsia="ar-SA"/>
        </w:rPr>
        <w:t xml:space="preserve">bude moci užívat pro účely </w:t>
      </w:r>
      <w:r w:rsidR="00DC2391">
        <w:rPr>
          <w:rFonts w:ascii="Calibri Light" w:hAnsi="Calibri Light"/>
          <w:color w:val="auto"/>
          <w:kern w:val="1"/>
          <w:sz w:val="22"/>
          <w:szCs w:val="22"/>
          <w:lang w:eastAsia="ar-SA"/>
        </w:rPr>
        <w:t>stanovených touto smlouvou</w:t>
      </w:r>
      <w:r w:rsidR="0037624B" w:rsidRPr="00A84CDD">
        <w:rPr>
          <w:rFonts w:ascii="Calibri Light" w:hAnsi="Calibri Light"/>
          <w:color w:val="auto"/>
          <w:kern w:val="1"/>
          <w:sz w:val="22"/>
          <w:szCs w:val="22"/>
          <w:lang w:eastAsia="ar-SA"/>
        </w:rPr>
        <w:t xml:space="preserve">. </w:t>
      </w:r>
      <w:r w:rsidRPr="00A84CDD">
        <w:rPr>
          <w:rFonts w:ascii="Calibri Light" w:hAnsi="Calibri Light"/>
          <w:color w:val="auto"/>
          <w:kern w:val="1"/>
          <w:sz w:val="22"/>
          <w:szCs w:val="22"/>
          <w:lang w:eastAsia="ar-SA"/>
        </w:rPr>
        <w:t xml:space="preserve">Dílo bude mít vlastnosti uvedené v technických normách a právních předpisech, které se na dílo jako celek vztahují. </w:t>
      </w:r>
    </w:p>
    <w:p w14:paraId="16A9EA18" w14:textId="77777777" w:rsidR="0085032C" w:rsidRPr="00A84CDD"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A84CDD">
        <w:rPr>
          <w:rFonts w:ascii="Calibri Light" w:hAnsi="Calibri Light"/>
          <w:color w:val="auto"/>
          <w:kern w:val="1"/>
          <w:sz w:val="22"/>
          <w:szCs w:val="22"/>
          <w:lang w:eastAsia="ar-SA"/>
        </w:rPr>
        <w:t xml:space="preserve">Zhotovitel dále poskytuje objednateli na veškeré provedené práce a dodávky záruku za jakost. </w:t>
      </w:r>
      <w:r w:rsidRPr="00CE1FE5">
        <w:rPr>
          <w:rFonts w:ascii="Calibri Light" w:hAnsi="Calibri Light"/>
          <w:color w:val="auto"/>
          <w:kern w:val="1"/>
          <w:sz w:val="22"/>
          <w:szCs w:val="22"/>
          <w:u w:val="single"/>
          <w:lang w:eastAsia="ar-SA"/>
        </w:rPr>
        <w:t>Záruční doba</w:t>
      </w:r>
      <w:r w:rsidRPr="00A84CDD">
        <w:rPr>
          <w:rFonts w:ascii="Calibri Light" w:hAnsi="Calibri Light"/>
          <w:color w:val="auto"/>
          <w:kern w:val="1"/>
          <w:sz w:val="22"/>
          <w:szCs w:val="22"/>
          <w:lang w:eastAsia="ar-SA"/>
        </w:rPr>
        <w:t xml:space="preserve"> počíná běžet dnem převzetí díla </w:t>
      </w:r>
      <w:r w:rsidR="00A84CDD" w:rsidRPr="00A84CDD">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A84CDD">
        <w:rPr>
          <w:rFonts w:ascii="Calibri Light" w:hAnsi="Calibri Light"/>
          <w:color w:val="auto"/>
          <w:kern w:val="1"/>
          <w:sz w:val="22"/>
          <w:szCs w:val="22"/>
          <w:lang w:eastAsia="ar-SA"/>
        </w:rPr>
        <w:t xml:space="preserve"> </w:t>
      </w:r>
      <w:r w:rsidRPr="00A84CDD">
        <w:rPr>
          <w:rFonts w:ascii="Calibri Light" w:hAnsi="Calibri Light"/>
          <w:color w:val="auto"/>
          <w:kern w:val="1"/>
          <w:sz w:val="22"/>
          <w:szCs w:val="22"/>
          <w:lang w:eastAsia="ar-SA"/>
        </w:rPr>
        <w:t>objednatelem a trvá 60 měsíců. Zárukou za jakost zhotovitel přejímá závazek, že dílo bude po celou záruční dobu plně funkční a způsobilé k řádnému užívání a že si zachová vlastnosti uvedené v této smlouvě.</w:t>
      </w:r>
    </w:p>
    <w:p w14:paraId="0F865398"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A84CDD">
        <w:rPr>
          <w:rFonts w:ascii="Calibri Light" w:hAnsi="Calibri Light"/>
          <w:color w:val="auto"/>
          <w:kern w:val="1"/>
          <w:sz w:val="22"/>
          <w:szCs w:val="22"/>
          <w:lang w:eastAsia="ar-SA"/>
        </w:rPr>
        <w:t xml:space="preserve">Po dobu záruky podle odst. </w:t>
      </w:r>
      <w:r w:rsidR="002B66C9" w:rsidRPr="00A84CDD">
        <w:rPr>
          <w:rFonts w:ascii="Calibri Light" w:hAnsi="Calibri Light"/>
          <w:color w:val="auto"/>
          <w:kern w:val="1"/>
          <w:sz w:val="22"/>
          <w:szCs w:val="22"/>
          <w:lang w:eastAsia="ar-SA"/>
        </w:rPr>
        <w:t>15.</w:t>
      </w:r>
      <w:r w:rsidRPr="00A84CDD">
        <w:rPr>
          <w:rFonts w:ascii="Calibri Light" w:hAnsi="Calibri Light"/>
          <w:color w:val="auto"/>
          <w:kern w:val="1"/>
          <w:sz w:val="22"/>
          <w:szCs w:val="22"/>
          <w:lang w:eastAsia="ar-SA"/>
        </w:rPr>
        <w:t>2 je zhotovitel povinen bezplatně na svůj</w:t>
      </w:r>
      <w:r w:rsidRPr="002E1F54">
        <w:rPr>
          <w:rFonts w:ascii="Calibri Light" w:hAnsi="Calibri Light"/>
          <w:color w:val="auto"/>
          <w:kern w:val="1"/>
          <w:sz w:val="22"/>
          <w:szCs w:val="22"/>
          <w:lang w:eastAsia="ar-SA"/>
        </w:rPr>
        <w:t xml:space="preserve"> náklad odstranit vady díla, které bude objednatel písemně reklamovat.</w:t>
      </w:r>
    </w:p>
    <w:p w14:paraId="2F419C87"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Záruka za jakost díla </w:t>
      </w:r>
      <w:r w:rsidR="00A84CDD" w:rsidRPr="00A84CDD">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A84CDD">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a postup při uplatňování vad díla </w:t>
      </w:r>
      <w:r w:rsidR="00A84CDD" w:rsidRPr="00A84CDD">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A84CDD">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se řídí ustanoveními občanského zákoníku. Zhotovitel je povinen nejpozději do 10 dnů od obdržení reklamace oznámit objednateli, zda reklamaci uznává nebo z jakých důvodů reklamaci odmítá. Nereaguje-li zhotovitel písemně na reklamaci v požadovaném termínu, </w:t>
      </w:r>
      <w:r w:rsidR="00786794">
        <w:rPr>
          <w:rFonts w:ascii="Calibri Light" w:hAnsi="Calibri Light"/>
          <w:color w:val="auto"/>
          <w:kern w:val="1"/>
          <w:sz w:val="22"/>
          <w:szCs w:val="22"/>
          <w:lang w:eastAsia="ar-SA"/>
        </w:rPr>
        <w:t xml:space="preserve">platí, že </w:t>
      </w:r>
      <w:r w:rsidRPr="002E1F54">
        <w:rPr>
          <w:rFonts w:ascii="Calibri Light" w:hAnsi="Calibri Light"/>
          <w:color w:val="auto"/>
          <w:kern w:val="1"/>
          <w:sz w:val="22"/>
          <w:szCs w:val="22"/>
          <w:lang w:eastAsia="ar-SA"/>
        </w:rPr>
        <w:t>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14:paraId="031EA443" w14:textId="77777777" w:rsidR="002E1F54" w:rsidRPr="002E1F54" w:rsidRDefault="002E1F54"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se zavazuje nahradit objednateli v plném rozsahu škodu vzniklou v důsledku porušení povinnosti provést dílo </w:t>
      </w:r>
      <w:r w:rsidR="00A84CDD" w:rsidRPr="00A84CDD">
        <w:rPr>
          <w:rFonts w:ascii="Calibri Light" w:hAnsi="Calibri Light"/>
          <w:color w:val="auto"/>
          <w:kern w:val="1"/>
          <w:sz w:val="22"/>
          <w:szCs w:val="22"/>
          <w:lang w:eastAsia="ar-SA"/>
        </w:rPr>
        <w:t xml:space="preserve">v rozsahu dané </w:t>
      </w:r>
      <w:r w:rsidR="001D772E">
        <w:rPr>
          <w:rFonts w:ascii="Calibri Light" w:hAnsi="Calibri Light"/>
          <w:color w:val="auto"/>
          <w:kern w:val="1"/>
          <w:sz w:val="22"/>
          <w:szCs w:val="22"/>
          <w:lang w:eastAsia="ar-SA"/>
        </w:rPr>
        <w:t>fáze</w:t>
      </w:r>
      <w:r w:rsidR="001D772E" w:rsidRPr="00A84CDD">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bez vad nebo v důsledku toho, že se vady vyskytly v době záruky podle odstavce </w:t>
      </w:r>
      <w:r w:rsidR="006B6920">
        <w:rPr>
          <w:rFonts w:ascii="Calibri Light" w:hAnsi="Calibri Light"/>
          <w:color w:val="auto"/>
          <w:kern w:val="1"/>
          <w:sz w:val="22"/>
          <w:szCs w:val="22"/>
          <w:lang w:eastAsia="ar-SA"/>
        </w:rPr>
        <w:t>15.</w:t>
      </w:r>
      <w:r w:rsidRPr="002E1F54">
        <w:rPr>
          <w:rFonts w:ascii="Calibri Light" w:hAnsi="Calibri Light"/>
          <w:color w:val="auto"/>
          <w:kern w:val="1"/>
          <w:sz w:val="22"/>
          <w:szCs w:val="22"/>
          <w:lang w:eastAsia="ar-SA"/>
        </w:rPr>
        <w:t xml:space="preserve">2 tohoto článku.    </w:t>
      </w:r>
    </w:p>
    <w:p w14:paraId="4990612D" w14:textId="77777777" w:rsidR="0085032C" w:rsidRPr="0043197A"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bookmarkStart w:id="10" w:name="_Hlk35433656"/>
      <w:r w:rsidRPr="002E1F54">
        <w:rPr>
          <w:rFonts w:ascii="Calibri Light" w:hAnsi="Calibri Light"/>
          <w:color w:val="auto"/>
          <w:kern w:val="1"/>
          <w:sz w:val="22"/>
          <w:szCs w:val="22"/>
          <w:lang w:eastAsia="ar-SA"/>
        </w:rPr>
        <w:t xml:space="preserve">Pokud objednatel vyzve během záruční doby zhotovitele písemně 2x marně k odstranění vady a tento tak dle odst. </w:t>
      </w:r>
      <w:r>
        <w:rPr>
          <w:rFonts w:ascii="Calibri Light" w:hAnsi="Calibri Light"/>
          <w:color w:val="auto"/>
          <w:kern w:val="1"/>
          <w:sz w:val="22"/>
          <w:szCs w:val="22"/>
          <w:lang w:eastAsia="ar-SA"/>
        </w:rPr>
        <w:t>3</w:t>
      </w:r>
      <w:r w:rsidRPr="002E1F54">
        <w:rPr>
          <w:rFonts w:ascii="Calibri Light" w:hAnsi="Calibri Light"/>
          <w:color w:val="auto"/>
          <w:kern w:val="1"/>
          <w:sz w:val="22"/>
          <w:szCs w:val="22"/>
          <w:lang w:eastAsia="ar-SA"/>
        </w:rPr>
        <w:t xml:space="preserve"> a </w:t>
      </w:r>
      <w:r>
        <w:rPr>
          <w:rFonts w:ascii="Calibri Light" w:hAnsi="Calibri Light"/>
          <w:color w:val="auto"/>
          <w:kern w:val="1"/>
          <w:sz w:val="22"/>
          <w:szCs w:val="22"/>
          <w:lang w:eastAsia="ar-SA"/>
        </w:rPr>
        <w:t>4</w:t>
      </w:r>
      <w:r w:rsidRPr="002E1F54">
        <w:rPr>
          <w:rFonts w:ascii="Calibri Light" w:hAnsi="Calibri Light"/>
          <w:color w:val="auto"/>
          <w:kern w:val="1"/>
          <w:sz w:val="22"/>
          <w:szCs w:val="22"/>
          <w:lang w:eastAsia="ar-SA"/>
        </w:rPr>
        <w:t xml:space="preserve"> tohoto článku neučiní, je objednatel oprávněn zadat odstranění takové vady na náklady, riziko a nebezpečí zhotovitele za ceny obvyklé v místě plnění třetím osobám. Náklady na odstranění takových vad a smluvní pokuta mohou být </w:t>
      </w:r>
      <w:r>
        <w:rPr>
          <w:rFonts w:ascii="Calibri Light" w:hAnsi="Calibri Light"/>
          <w:color w:val="auto"/>
          <w:kern w:val="1"/>
          <w:sz w:val="22"/>
          <w:szCs w:val="22"/>
          <w:lang w:eastAsia="ar-SA"/>
        </w:rPr>
        <w:t xml:space="preserve">uplatněny čerpáním </w:t>
      </w:r>
      <w:r w:rsidRPr="002E1F54">
        <w:rPr>
          <w:rFonts w:ascii="Calibri Light" w:hAnsi="Calibri Light"/>
          <w:color w:val="auto"/>
          <w:kern w:val="1"/>
          <w:sz w:val="22"/>
          <w:szCs w:val="22"/>
          <w:lang w:eastAsia="ar-SA"/>
        </w:rPr>
        <w:t>bankovní záru</w:t>
      </w:r>
      <w:r>
        <w:rPr>
          <w:rFonts w:ascii="Calibri Light" w:hAnsi="Calibri Light"/>
          <w:color w:val="auto"/>
          <w:kern w:val="1"/>
          <w:sz w:val="22"/>
          <w:szCs w:val="22"/>
          <w:lang w:eastAsia="ar-SA"/>
        </w:rPr>
        <w:t>ky</w:t>
      </w:r>
      <w:r w:rsidRPr="002E1F54">
        <w:rPr>
          <w:rFonts w:ascii="Calibri Light" w:hAnsi="Calibri Light"/>
          <w:color w:val="auto"/>
          <w:kern w:val="1"/>
          <w:sz w:val="22"/>
          <w:szCs w:val="22"/>
          <w:lang w:eastAsia="ar-SA"/>
        </w:rPr>
        <w:t xml:space="preserve"> nebo </w:t>
      </w:r>
      <w:r>
        <w:rPr>
          <w:rFonts w:ascii="Calibri Light" w:hAnsi="Calibri Light"/>
          <w:color w:val="auto"/>
          <w:kern w:val="1"/>
          <w:sz w:val="22"/>
          <w:szCs w:val="22"/>
          <w:lang w:eastAsia="ar-SA"/>
        </w:rPr>
        <w:t xml:space="preserve">započtením vůči </w:t>
      </w:r>
      <w:r w:rsidRPr="002E1F54">
        <w:rPr>
          <w:rFonts w:ascii="Calibri Light" w:hAnsi="Calibri Light"/>
          <w:color w:val="auto"/>
          <w:kern w:val="1"/>
          <w:sz w:val="22"/>
          <w:szCs w:val="22"/>
          <w:lang w:eastAsia="ar-SA"/>
        </w:rPr>
        <w:t xml:space="preserve">záručnímu zádržnému zhotovitele. Odstraněním vady objednatelem dle tohoto článku smlouvy není </w:t>
      </w:r>
      <w:r w:rsidRPr="0043197A">
        <w:rPr>
          <w:rFonts w:ascii="Calibri Light" w:hAnsi="Calibri Light"/>
          <w:color w:val="auto"/>
          <w:kern w:val="1"/>
          <w:sz w:val="22"/>
          <w:szCs w:val="22"/>
          <w:lang w:eastAsia="ar-SA"/>
        </w:rPr>
        <w:t xml:space="preserve">jakýmkoliv způsobem omezena nebo zkrácena záruka zhotovitele za celé dílo a/nebo jeho </w:t>
      </w:r>
      <w:r w:rsidR="001D772E">
        <w:rPr>
          <w:rFonts w:ascii="Calibri Light" w:hAnsi="Calibri Light"/>
          <w:color w:val="auto"/>
          <w:kern w:val="1"/>
          <w:sz w:val="22"/>
          <w:szCs w:val="22"/>
          <w:lang w:eastAsia="ar-SA"/>
        </w:rPr>
        <w:t>fázi</w:t>
      </w:r>
      <w:r w:rsidRPr="0043197A">
        <w:rPr>
          <w:rFonts w:ascii="Calibri Light" w:hAnsi="Calibri Light"/>
          <w:color w:val="auto"/>
          <w:kern w:val="1"/>
          <w:sz w:val="22"/>
          <w:szCs w:val="22"/>
          <w:lang w:eastAsia="ar-SA"/>
        </w:rPr>
        <w:t>.</w:t>
      </w:r>
      <w:r w:rsidRPr="005D5B70">
        <w:rPr>
          <w:rFonts w:ascii="Calibri Light" w:hAnsi="Calibri Light"/>
          <w:sz w:val="22"/>
          <w:szCs w:val="22"/>
        </w:rPr>
        <w:t xml:space="preserve"> </w:t>
      </w:r>
      <w:r w:rsidRPr="00DC66B7">
        <w:rPr>
          <w:rFonts w:asciiTheme="minorHAnsi" w:hAnsiTheme="minorHAnsi" w:cstheme="minorHAnsi"/>
          <w:i/>
          <w:iCs/>
          <w:color w:val="auto"/>
          <w:kern w:val="1"/>
          <w:sz w:val="22"/>
          <w:szCs w:val="22"/>
          <w:lang w:eastAsia="ar-SA"/>
        </w:rPr>
        <w:t xml:space="preserve"> </w:t>
      </w:r>
      <w:r>
        <w:rPr>
          <w:rFonts w:asciiTheme="minorHAnsi" w:hAnsiTheme="minorHAnsi" w:cstheme="minorHAnsi"/>
          <w:i/>
          <w:iCs/>
          <w:color w:val="auto"/>
          <w:kern w:val="1"/>
          <w:sz w:val="22"/>
          <w:szCs w:val="22"/>
          <w:lang w:eastAsia="ar-SA"/>
        </w:rPr>
        <w:t>Bude-li mezi smluvními stranami</w:t>
      </w:r>
      <w:r w:rsidRPr="00DC66B7">
        <w:rPr>
          <w:rFonts w:asciiTheme="minorHAnsi" w:hAnsiTheme="minorHAnsi" w:cstheme="minorHAnsi"/>
          <w:i/>
          <w:iCs/>
          <w:color w:val="auto"/>
          <w:kern w:val="1"/>
          <w:sz w:val="22"/>
          <w:szCs w:val="22"/>
          <w:u w:val="single"/>
          <w:lang w:eastAsia="ar-SA"/>
        </w:rPr>
        <w:t xml:space="preserve"> v době trvání záruční doby díla</w:t>
      </w:r>
      <w:r>
        <w:rPr>
          <w:rFonts w:asciiTheme="minorHAnsi" w:hAnsiTheme="minorHAnsi" w:cstheme="minorHAnsi"/>
          <w:i/>
          <w:iCs/>
          <w:color w:val="auto"/>
          <w:kern w:val="1"/>
          <w:sz w:val="22"/>
          <w:szCs w:val="22"/>
          <w:u w:val="single"/>
          <w:lang w:eastAsia="ar-SA"/>
        </w:rPr>
        <w:t xml:space="preserve"> ujednáno provedení prací na předmětu díla nespočívající</w:t>
      </w:r>
      <w:r w:rsidRPr="00DC66B7">
        <w:rPr>
          <w:rFonts w:asciiTheme="minorHAnsi" w:hAnsiTheme="minorHAnsi" w:cstheme="minorHAnsi"/>
          <w:i/>
          <w:iCs/>
          <w:color w:val="auto"/>
          <w:kern w:val="1"/>
          <w:sz w:val="22"/>
          <w:szCs w:val="22"/>
          <w:u w:val="single"/>
          <w:lang w:eastAsia="ar-SA"/>
        </w:rPr>
        <w:t xml:space="preserve"> </w:t>
      </w:r>
      <w:r>
        <w:rPr>
          <w:rFonts w:asciiTheme="minorHAnsi" w:hAnsiTheme="minorHAnsi" w:cstheme="minorHAnsi"/>
          <w:i/>
          <w:iCs/>
          <w:color w:val="auto"/>
          <w:kern w:val="1"/>
          <w:sz w:val="22"/>
          <w:szCs w:val="22"/>
          <w:u w:val="single"/>
          <w:lang w:eastAsia="ar-SA"/>
        </w:rPr>
        <w:t>v</w:t>
      </w:r>
      <w:r w:rsidRPr="00DC66B7">
        <w:rPr>
          <w:rFonts w:asciiTheme="minorHAnsi" w:hAnsiTheme="minorHAnsi" w:cstheme="minorHAnsi"/>
          <w:i/>
          <w:iCs/>
          <w:color w:val="auto"/>
          <w:kern w:val="1"/>
          <w:sz w:val="22"/>
          <w:szCs w:val="22"/>
          <w:u w:val="single"/>
          <w:lang w:eastAsia="ar-SA"/>
        </w:rPr>
        <w:t> odstranění vady díla, na kterou se vztahuje</w:t>
      </w:r>
      <w:r w:rsidRPr="0077728C">
        <w:rPr>
          <w:rFonts w:asciiTheme="minorHAnsi" w:hAnsiTheme="minorHAnsi" w:cstheme="minorHAnsi"/>
          <w:i/>
          <w:iCs/>
          <w:color w:val="auto"/>
          <w:kern w:val="1"/>
          <w:sz w:val="22"/>
          <w:szCs w:val="22"/>
          <w:u w:val="single"/>
          <w:lang w:eastAsia="ar-SA"/>
        </w:rPr>
        <w:t xml:space="preserve"> </w:t>
      </w:r>
      <w:r w:rsidRPr="00DC66B7">
        <w:rPr>
          <w:rFonts w:asciiTheme="minorHAnsi" w:hAnsiTheme="minorHAnsi" w:cstheme="minorHAnsi"/>
          <w:i/>
          <w:iCs/>
          <w:color w:val="auto"/>
          <w:kern w:val="1"/>
          <w:sz w:val="22"/>
          <w:szCs w:val="22"/>
          <w:u w:val="single"/>
          <w:lang w:eastAsia="ar-SA"/>
        </w:rPr>
        <w:t>záruka, zavazuje se zhotovitel k</w:t>
      </w:r>
      <w:r>
        <w:rPr>
          <w:rFonts w:asciiTheme="minorHAnsi" w:hAnsiTheme="minorHAnsi" w:cstheme="minorHAnsi"/>
          <w:i/>
          <w:iCs/>
          <w:color w:val="auto"/>
          <w:kern w:val="1"/>
          <w:sz w:val="22"/>
          <w:szCs w:val="22"/>
          <w:u w:val="single"/>
          <w:lang w:eastAsia="ar-SA"/>
        </w:rPr>
        <w:t xml:space="preserve"> provedení těchto prací </w:t>
      </w:r>
      <w:r w:rsidRPr="00DC66B7">
        <w:rPr>
          <w:rFonts w:asciiTheme="minorHAnsi" w:hAnsiTheme="minorHAnsi" w:cstheme="minorHAnsi"/>
          <w:i/>
          <w:iCs/>
          <w:color w:val="auto"/>
          <w:kern w:val="1"/>
          <w:sz w:val="22"/>
          <w:szCs w:val="22"/>
          <w:u w:val="single"/>
          <w:lang w:eastAsia="ar-SA"/>
        </w:rPr>
        <w:t xml:space="preserve"> za ceny obvyklé v době a místě poskytované opravy. Práce, které budou uvedeny v aktuálním ceníku</w:t>
      </w:r>
      <w:r w:rsidR="00B36AE6">
        <w:rPr>
          <w:rFonts w:asciiTheme="minorHAnsi" w:hAnsiTheme="minorHAnsi" w:cstheme="minorHAnsi"/>
          <w:i/>
          <w:iCs/>
          <w:color w:val="auto"/>
          <w:kern w:val="1"/>
          <w:sz w:val="22"/>
          <w:szCs w:val="22"/>
          <w:u w:val="single"/>
          <w:lang w:eastAsia="ar-SA"/>
        </w:rPr>
        <w:t xml:space="preserve"> </w:t>
      </w:r>
      <w:r w:rsidR="00026D64">
        <w:rPr>
          <w:rFonts w:asciiTheme="minorHAnsi" w:hAnsiTheme="minorHAnsi" w:cstheme="minorHAnsi"/>
          <w:i/>
          <w:iCs/>
          <w:color w:val="auto"/>
          <w:kern w:val="1"/>
          <w:sz w:val="22"/>
          <w:szCs w:val="22"/>
          <w:u w:val="single"/>
          <w:lang w:eastAsia="ar-SA"/>
        </w:rPr>
        <w:t xml:space="preserve">URS Praha nebo </w:t>
      </w:r>
      <w:r w:rsidR="00A84CDD">
        <w:rPr>
          <w:rFonts w:asciiTheme="minorHAnsi" w:hAnsiTheme="minorHAnsi" w:cstheme="minorHAnsi"/>
          <w:i/>
          <w:iCs/>
          <w:color w:val="auto"/>
          <w:kern w:val="1"/>
          <w:sz w:val="22"/>
          <w:szCs w:val="22"/>
          <w:u w:val="single"/>
          <w:lang w:eastAsia="ar-SA"/>
        </w:rPr>
        <w:t>RTS</w:t>
      </w:r>
      <w:r w:rsidRPr="00BC726F">
        <w:rPr>
          <w:rFonts w:asciiTheme="minorHAnsi" w:hAnsiTheme="minorHAnsi" w:cstheme="minorHAnsi"/>
          <w:i/>
          <w:iCs/>
          <w:color w:val="auto"/>
          <w:kern w:val="1"/>
          <w:sz w:val="22"/>
          <w:szCs w:val="22"/>
          <w:u w:val="single"/>
          <w:lang w:eastAsia="ar-SA"/>
        </w:rPr>
        <w:t>.</w:t>
      </w:r>
      <w:r w:rsidRPr="00DC66B7">
        <w:rPr>
          <w:rFonts w:asciiTheme="minorHAnsi" w:hAnsiTheme="minorHAnsi" w:cstheme="minorHAnsi"/>
          <w:i/>
          <w:iCs/>
          <w:color w:val="auto"/>
          <w:kern w:val="1"/>
          <w:sz w:val="22"/>
          <w:szCs w:val="22"/>
          <w:u w:val="single"/>
          <w:lang w:eastAsia="ar-SA"/>
        </w:rPr>
        <w:t xml:space="preserve"> budou oceněny dle tohoto ceníku. Položky neuvedené v</w:t>
      </w:r>
      <w:r w:rsidR="00A84CDD">
        <w:rPr>
          <w:rFonts w:asciiTheme="minorHAnsi" w:hAnsiTheme="minorHAnsi" w:cstheme="minorHAnsi"/>
          <w:i/>
          <w:iCs/>
          <w:color w:val="auto"/>
          <w:kern w:val="1"/>
          <w:sz w:val="22"/>
          <w:szCs w:val="22"/>
          <w:u w:val="single"/>
          <w:lang w:eastAsia="ar-SA"/>
        </w:rPr>
        <w:t> </w:t>
      </w:r>
      <w:r w:rsidRPr="00DC66B7">
        <w:rPr>
          <w:rFonts w:asciiTheme="minorHAnsi" w:hAnsiTheme="minorHAnsi" w:cstheme="minorHAnsi"/>
          <w:i/>
          <w:iCs/>
          <w:color w:val="auto"/>
          <w:kern w:val="1"/>
          <w:sz w:val="22"/>
          <w:szCs w:val="22"/>
          <w:u w:val="single"/>
          <w:lang w:eastAsia="ar-SA"/>
        </w:rPr>
        <w:t>ceníku</w:t>
      </w:r>
      <w:r w:rsidR="00A84CDD">
        <w:rPr>
          <w:rFonts w:asciiTheme="minorHAnsi" w:hAnsiTheme="minorHAnsi" w:cstheme="minorHAnsi"/>
          <w:i/>
          <w:iCs/>
          <w:color w:val="auto"/>
          <w:kern w:val="1"/>
          <w:sz w:val="22"/>
          <w:szCs w:val="22"/>
          <w:u w:val="single"/>
          <w:lang w:eastAsia="ar-SA"/>
        </w:rPr>
        <w:t xml:space="preserve"> </w:t>
      </w:r>
      <w:r w:rsidR="00026D64">
        <w:rPr>
          <w:rFonts w:asciiTheme="minorHAnsi" w:hAnsiTheme="minorHAnsi" w:cstheme="minorHAnsi"/>
          <w:i/>
          <w:iCs/>
          <w:color w:val="auto"/>
          <w:kern w:val="1"/>
          <w:sz w:val="22"/>
          <w:szCs w:val="22"/>
          <w:u w:val="single"/>
          <w:lang w:eastAsia="ar-SA"/>
        </w:rPr>
        <w:t xml:space="preserve">URS Praha nebo </w:t>
      </w:r>
      <w:r w:rsidR="00A84CDD">
        <w:rPr>
          <w:rFonts w:asciiTheme="minorHAnsi" w:hAnsiTheme="minorHAnsi" w:cstheme="minorHAnsi"/>
          <w:i/>
          <w:iCs/>
          <w:color w:val="auto"/>
          <w:kern w:val="1"/>
          <w:sz w:val="22"/>
          <w:szCs w:val="22"/>
          <w:u w:val="single"/>
          <w:lang w:eastAsia="ar-SA"/>
        </w:rPr>
        <w:t>RTS</w:t>
      </w:r>
      <w:r w:rsidRPr="00DC66B7">
        <w:rPr>
          <w:rFonts w:asciiTheme="minorHAnsi" w:hAnsiTheme="minorHAnsi" w:cstheme="minorHAnsi"/>
          <w:i/>
          <w:iCs/>
          <w:color w:val="auto"/>
          <w:kern w:val="1"/>
          <w:sz w:val="22"/>
          <w:szCs w:val="22"/>
          <w:u w:val="single"/>
          <w:lang w:eastAsia="ar-SA"/>
        </w:rPr>
        <w:t xml:space="preserve"> budou oceňovány na základě kalkulace zhotovitele doložené odkazem na oborový ceník, případně cenovou nabídkou poddodavatele</w:t>
      </w:r>
    </w:p>
    <w:bookmarkEnd w:id="10"/>
    <w:p w14:paraId="42ECD617" w14:textId="77777777" w:rsidR="0085032C" w:rsidRPr="006251CC"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43197A">
        <w:rPr>
          <w:rFonts w:ascii="Calibri Light" w:hAnsi="Calibri Light"/>
          <w:color w:val="auto"/>
          <w:kern w:val="1"/>
          <w:sz w:val="22"/>
          <w:szCs w:val="22"/>
          <w:lang w:eastAsia="ar-SA"/>
        </w:rPr>
        <w:t xml:space="preserve">Zhotovitel předloží objednateli do 15 dnů od doručení Výzvy dle odst. 3.2 této smlouvy </w:t>
      </w:r>
      <w:r w:rsidRPr="00CE1FE5">
        <w:rPr>
          <w:rFonts w:ascii="Calibri Light" w:hAnsi="Calibri Light"/>
          <w:color w:val="auto"/>
          <w:kern w:val="1"/>
          <w:sz w:val="22"/>
          <w:szCs w:val="22"/>
          <w:u w:val="single"/>
          <w:lang w:eastAsia="ar-SA"/>
        </w:rPr>
        <w:t>bankovní záruku za dodržení smluvních podmínek</w:t>
      </w:r>
      <w:r w:rsidRPr="0043197A">
        <w:rPr>
          <w:rFonts w:ascii="Calibri Light" w:hAnsi="Calibri Light"/>
          <w:color w:val="auto"/>
          <w:kern w:val="1"/>
          <w:sz w:val="22"/>
          <w:szCs w:val="22"/>
          <w:lang w:eastAsia="ar-SA"/>
        </w:rPr>
        <w:t>, kvality a termínů provedení díla sjednanou na dobu do</w:t>
      </w:r>
      <w:r>
        <w:rPr>
          <w:rFonts w:ascii="Calibri Light" w:hAnsi="Calibri Light"/>
          <w:color w:val="auto"/>
          <w:kern w:val="1"/>
          <w:sz w:val="22"/>
          <w:szCs w:val="22"/>
          <w:lang w:eastAsia="ar-SA"/>
        </w:rPr>
        <w:t xml:space="preserve"> dokončení stavebních prací a předání díla v rozsahu dle odst. </w:t>
      </w:r>
      <w:r w:rsidR="007E3064">
        <w:rPr>
          <w:rFonts w:ascii="Calibri Light" w:hAnsi="Calibri Light"/>
          <w:color w:val="auto"/>
          <w:kern w:val="1"/>
          <w:sz w:val="22"/>
          <w:szCs w:val="22"/>
          <w:lang w:eastAsia="ar-SA"/>
        </w:rPr>
        <w:t>2.2</w:t>
      </w:r>
      <w:r>
        <w:rPr>
          <w:rFonts w:ascii="Calibri Light" w:hAnsi="Calibri Light"/>
          <w:color w:val="auto"/>
          <w:kern w:val="1"/>
          <w:sz w:val="22"/>
          <w:szCs w:val="22"/>
          <w:lang w:eastAsia="ar-SA"/>
        </w:rPr>
        <w:t xml:space="preserve"> objednateli a do odstranění vad a nedodělků uvedených v protokolu o předání a převzetí díla </w:t>
      </w:r>
      <w:r w:rsidRPr="0043197A">
        <w:rPr>
          <w:rFonts w:ascii="Calibri Light" w:hAnsi="Calibri Light"/>
          <w:color w:val="auto"/>
          <w:kern w:val="1"/>
          <w:sz w:val="22"/>
          <w:szCs w:val="22"/>
          <w:lang w:eastAsia="ar-SA"/>
        </w:rPr>
        <w:t xml:space="preserve">ve výši </w:t>
      </w:r>
      <w:r w:rsidRPr="00AA147E">
        <w:rPr>
          <w:rFonts w:ascii="Calibri Light" w:hAnsi="Calibri Light"/>
          <w:color w:val="auto"/>
          <w:kern w:val="1"/>
          <w:sz w:val="22"/>
          <w:szCs w:val="22"/>
          <w:u w:val="single"/>
          <w:lang w:eastAsia="ar-SA"/>
        </w:rPr>
        <w:t>5 % ceny díla bez DPH</w:t>
      </w:r>
      <w:r w:rsidR="0086159E" w:rsidRPr="00AA147E">
        <w:rPr>
          <w:rFonts w:ascii="Calibri Light" w:hAnsi="Calibri Light"/>
          <w:color w:val="auto"/>
          <w:kern w:val="1"/>
          <w:sz w:val="22"/>
          <w:szCs w:val="22"/>
          <w:u w:val="single"/>
          <w:lang w:eastAsia="ar-SA"/>
        </w:rPr>
        <w:t xml:space="preserve"> v rozsahu dané </w:t>
      </w:r>
      <w:r w:rsidR="001D772E" w:rsidRPr="00AA147E">
        <w:rPr>
          <w:rFonts w:ascii="Calibri Light" w:hAnsi="Calibri Light"/>
          <w:color w:val="auto"/>
          <w:kern w:val="1"/>
          <w:sz w:val="22"/>
          <w:szCs w:val="22"/>
          <w:u w:val="single"/>
          <w:lang w:eastAsia="ar-SA"/>
        </w:rPr>
        <w:t>fáze</w:t>
      </w:r>
      <w:r>
        <w:rPr>
          <w:rFonts w:ascii="Calibri Light" w:hAnsi="Calibri Light"/>
          <w:color w:val="auto"/>
          <w:kern w:val="1"/>
          <w:sz w:val="22"/>
          <w:szCs w:val="22"/>
          <w:lang w:eastAsia="ar-SA"/>
        </w:rPr>
        <w:t xml:space="preserve">. </w:t>
      </w:r>
      <w:r w:rsidRPr="0043197A">
        <w:rPr>
          <w:rFonts w:ascii="Calibri Light" w:hAnsi="Calibri Light"/>
          <w:color w:val="auto"/>
          <w:kern w:val="1"/>
          <w:sz w:val="22"/>
          <w:szCs w:val="22"/>
          <w:lang w:eastAsia="ar-SA"/>
        </w:rPr>
        <w:t xml:space="preserve">Bankovní záruka bude vystavena jako neodvolatelná a bezpodmínečná, výhradně ve prospěch objednatele jako oprávněného, přičemž banka se zaváže k plnění bez námitek na základě první výzvy oprávněného. Bankovní záruka bude platná po celou dobu provádění díla. Právo z bankovní záruky je objednatel oprávněn uplatnit v případech, kdy zhotovitel neplní své závazky v souladu s touto smlouvou, zejména neuhradí objednateli způsobenou škodu nebo smluvní pokutu podle této smlouvy, a rovněž k úhradě nákladů spojených s obnovením výstavby </w:t>
      </w:r>
      <w:r w:rsidRPr="0043197A">
        <w:rPr>
          <w:rFonts w:ascii="Calibri Light" w:hAnsi="Calibri Light"/>
          <w:color w:val="auto"/>
          <w:kern w:val="1"/>
          <w:sz w:val="22"/>
          <w:szCs w:val="22"/>
          <w:lang w:eastAsia="ar-SA"/>
        </w:rPr>
        <w:lastRenderedPageBreak/>
        <w:t>s novým</w:t>
      </w:r>
      <w:r>
        <w:rPr>
          <w:rFonts w:ascii="Calibri Light" w:hAnsi="Calibri Light"/>
          <w:color w:val="auto"/>
          <w:kern w:val="1"/>
          <w:sz w:val="22"/>
          <w:szCs w:val="22"/>
          <w:lang w:eastAsia="ar-SA"/>
        </w:rPr>
        <w:t xml:space="preserve"> zhotovitelem, ve výši rozdílu ceny</w:t>
      </w:r>
      <w:r w:rsidRPr="006251CC">
        <w:rPr>
          <w:rFonts w:ascii="Calibri Light" w:hAnsi="Calibri Light"/>
          <w:color w:val="auto"/>
          <w:kern w:val="1"/>
          <w:sz w:val="22"/>
          <w:szCs w:val="22"/>
          <w:lang w:eastAsia="ar-SA"/>
        </w:rPr>
        <w:t>. V případě čerpání objednatele z vystavené bankovní záruky se zhotovitel zavazuje doplnit bankovní záruku na původní výši bez zbytečného odkladu.</w:t>
      </w:r>
      <w:r>
        <w:rPr>
          <w:rFonts w:ascii="Calibri Light" w:hAnsi="Calibri Light"/>
          <w:color w:val="auto"/>
          <w:kern w:val="1"/>
          <w:sz w:val="22"/>
          <w:szCs w:val="22"/>
          <w:lang w:eastAsia="ar-SA"/>
        </w:rPr>
        <w:t xml:space="preserve"> Záruční listinu vrátí objednatel zhotoviteli na základě jeho žádosti po nabytí právní moci kolaudačního rozhodnutí a po odstranění všech vad a nedodělků uvedených v protokolu o předání a převzetí díla. </w:t>
      </w:r>
      <w:r w:rsidRPr="006251CC">
        <w:rPr>
          <w:rFonts w:ascii="Calibri Light" w:hAnsi="Calibri Light"/>
          <w:color w:val="auto"/>
          <w:kern w:val="1"/>
          <w:sz w:val="22"/>
          <w:szCs w:val="22"/>
          <w:lang w:eastAsia="ar-SA"/>
        </w:rPr>
        <w:t xml:space="preserve"> </w:t>
      </w:r>
    </w:p>
    <w:p w14:paraId="12DDF990" w14:textId="77777777" w:rsidR="004F2913" w:rsidRPr="006251CC" w:rsidRDefault="004F2913"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Pro případ prodlení zhotovitele s předáním bankovní záruky</w:t>
      </w:r>
      <w:r w:rsidR="00853B7A">
        <w:rPr>
          <w:rFonts w:ascii="Calibri Light" w:hAnsi="Calibri Light"/>
          <w:color w:val="auto"/>
          <w:kern w:val="1"/>
          <w:sz w:val="22"/>
          <w:szCs w:val="22"/>
          <w:lang w:eastAsia="ar-SA"/>
        </w:rPr>
        <w:t xml:space="preserve"> dle odst. 15.7</w:t>
      </w:r>
      <w:r w:rsidRPr="006251CC">
        <w:rPr>
          <w:rFonts w:ascii="Calibri Light" w:hAnsi="Calibri Light"/>
          <w:color w:val="auto"/>
          <w:kern w:val="1"/>
          <w:sz w:val="22"/>
          <w:szCs w:val="22"/>
          <w:lang w:eastAsia="ar-SA"/>
        </w:rPr>
        <w:t xml:space="preserve">, </w:t>
      </w:r>
      <w:r w:rsidR="00853B7A">
        <w:rPr>
          <w:rFonts w:ascii="Calibri Light" w:hAnsi="Calibri Light"/>
          <w:color w:val="auto"/>
          <w:kern w:val="1"/>
          <w:sz w:val="22"/>
          <w:szCs w:val="22"/>
          <w:lang w:eastAsia="ar-SA"/>
        </w:rPr>
        <w:t>s jejím</w:t>
      </w:r>
      <w:r w:rsidRPr="006251CC">
        <w:rPr>
          <w:rFonts w:ascii="Calibri Light" w:hAnsi="Calibri Light"/>
          <w:color w:val="auto"/>
          <w:kern w:val="1"/>
          <w:sz w:val="22"/>
          <w:szCs w:val="22"/>
          <w:lang w:eastAsia="ar-SA"/>
        </w:rPr>
        <w:t xml:space="preserve"> prodloužení</w:t>
      </w:r>
      <w:r w:rsidR="00853B7A">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a/nebo předání nahrazené bankovní záruky objednateli, sjednávají smluvní strany smluvní pokutu ve prospěch ob</w:t>
      </w:r>
      <w:r w:rsidR="00DA2BA9">
        <w:rPr>
          <w:rFonts w:ascii="Calibri Light" w:hAnsi="Calibri Light"/>
          <w:color w:val="auto"/>
          <w:kern w:val="1"/>
          <w:sz w:val="22"/>
          <w:szCs w:val="22"/>
          <w:lang w:eastAsia="ar-SA"/>
        </w:rPr>
        <w:t>jednatele ve výši 1</w:t>
      </w:r>
      <w:r w:rsidRPr="006251CC">
        <w:rPr>
          <w:rFonts w:ascii="Calibri Light" w:hAnsi="Calibri Light"/>
          <w:color w:val="auto"/>
          <w:kern w:val="1"/>
          <w:sz w:val="22"/>
          <w:szCs w:val="22"/>
          <w:lang w:eastAsia="ar-SA"/>
        </w:rPr>
        <w:t>0</w:t>
      </w:r>
      <w:r w:rsidR="00B308B9">
        <w:rPr>
          <w:rFonts w:ascii="Calibri Light" w:hAnsi="Calibri Light"/>
          <w:color w:val="auto"/>
          <w:kern w:val="1"/>
          <w:sz w:val="22"/>
          <w:szCs w:val="22"/>
          <w:lang w:eastAsia="ar-SA"/>
        </w:rPr>
        <w:t xml:space="preserve"> </w:t>
      </w:r>
      <w:r w:rsidRPr="006251CC">
        <w:rPr>
          <w:rFonts w:ascii="Calibri Light" w:hAnsi="Calibri Light"/>
          <w:color w:val="auto"/>
          <w:kern w:val="1"/>
          <w:sz w:val="22"/>
          <w:szCs w:val="22"/>
          <w:lang w:eastAsia="ar-SA"/>
        </w:rPr>
        <w:t>000,- Kč za každý den prodlení</w:t>
      </w:r>
      <w:r w:rsidR="00662297" w:rsidRPr="006251CC">
        <w:rPr>
          <w:rFonts w:ascii="Calibri Light" w:hAnsi="Calibri Light"/>
          <w:color w:val="auto"/>
          <w:kern w:val="1"/>
          <w:sz w:val="22"/>
          <w:szCs w:val="22"/>
          <w:lang w:eastAsia="ar-SA"/>
        </w:rPr>
        <w:t>.</w:t>
      </w:r>
      <w:r w:rsidR="007A44C5">
        <w:rPr>
          <w:rFonts w:ascii="Calibri Light" w:hAnsi="Calibri Light"/>
          <w:color w:val="auto"/>
          <w:kern w:val="1"/>
          <w:sz w:val="22"/>
          <w:szCs w:val="22"/>
          <w:lang w:eastAsia="ar-SA"/>
        </w:rPr>
        <w:t xml:space="preserve"> Tím není dotčen nárok objednatele na náhradu případné škody.</w:t>
      </w:r>
    </w:p>
    <w:p w14:paraId="68BBCE8B" w14:textId="77777777" w:rsidR="0085032C" w:rsidRPr="006251CC" w:rsidRDefault="0085032C" w:rsidP="0085032C">
      <w:pPr>
        <w:pStyle w:val="Normlnweb"/>
        <w:numPr>
          <w:ilvl w:val="0"/>
          <w:numId w:val="18"/>
        </w:numPr>
        <w:spacing w:after="60"/>
        <w:ind w:left="567" w:hanging="567"/>
        <w:jc w:val="both"/>
        <w:rPr>
          <w:rFonts w:ascii="Calibri Light" w:hAnsi="Calibri Light"/>
          <w:color w:val="auto"/>
          <w:kern w:val="1"/>
          <w:sz w:val="22"/>
          <w:szCs w:val="22"/>
          <w:lang w:eastAsia="ar-SA"/>
        </w:rPr>
      </w:pPr>
      <w:r w:rsidRPr="007250A6">
        <w:rPr>
          <w:rFonts w:ascii="Calibri Light" w:hAnsi="Calibri Light"/>
          <w:color w:val="auto"/>
          <w:kern w:val="1"/>
          <w:sz w:val="22"/>
          <w:szCs w:val="22"/>
          <w:u w:val="single"/>
          <w:lang w:eastAsia="ar-SA"/>
        </w:rPr>
        <w:t xml:space="preserve">Zhotovitel předloží objednateli spolu s konečnou fakturou </w:t>
      </w:r>
      <w:r w:rsidR="0086159E" w:rsidRPr="007250A6">
        <w:rPr>
          <w:rFonts w:ascii="Calibri Light" w:hAnsi="Calibri Light"/>
          <w:color w:val="auto"/>
          <w:kern w:val="1"/>
          <w:sz w:val="22"/>
          <w:szCs w:val="22"/>
          <w:u w:val="single"/>
          <w:lang w:eastAsia="ar-SA"/>
        </w:rPr>
        <w:t xml:space="preserve">v rozsahu dané </w:t>
      </w:r>
      <w:r w:rsidR="001D772E">
        <w:rPr>
          <w:rFonts w:ascii="Calibri Light" w:hAnsi="Calibri Light"/>
          <w:color w:val="auto"/>
          <w:kern w:val="1"/>
          <w:sz w:val="22"/>
          <w:szCs w:val="22"/>
          <w:u w:val="single"/>
          <w:lang w:eastAsia="ar-SA"/>
        </w:rPr>
        <w:t>fáze</w:t>
      </w:r>
      <w:r w:rsidR="001D772E" w:rsidRPr="007250A6">
        <w:rPr>
          <w:rFonts w:ascii="Calibri Light" w:hAnsi="Calibri Light"/>
          <w:color w:val="auto"/>
          <w:kern w:val="1"/>
          <w:sz w:val="22"/>
          <w:szCs w:val="22"/>
          <w:u w:val="single"/>
          <w:lang w:eastAsia="ar-SA"/>
        </w:rPr>
        <w:t xml:space="preserve"> </w:t>
      </w:r>
      <w:r w:rsidRPr="007250A6">
        <w:rPr>
          <w:rFonts w:ascii="Calibri Light" w:hAnsi="Calibri Light"/>
          <w:color w:val="auto"/>
          <w:kern w:val="1"/>
          <w:sz w:val="22"/>
          <w:szCs w:val="22"/>
          <w:u w:val="single"/>
          <w:lang w:eastAsia="ar-SA"/>
        </w:rPr>
        <w:t>bankovní záruku</w:t>
      </w:r>
      <w:r w:rsidRPr="00CA0A5E">
        <w:rPr>
          <w:rFonts w:ascii="Calibri Light" w:hAnsi="Calibri Light"/>
          <w:color w:val="auto"/>
          <w:kern w:val="1"/>
          <w:sz w:val="22"/>
          <w:szCs w:val="22"/>
          <w:lang w:eastAsia="ar-SA"/>
        </w:rPr>
        <w:t xml:space="preserve"> za </w:t>
      </w:r>
      <w:r w:rsidRPr="00AA147E">
        <w:rPr>
          <w:rFonts w:ascii="Calibri Light" w:hAnsi="Calibri Light"/>
          <w:color w:val="auto"/>
          <w:kern w:val="1"/>
          <w:sz w:val="22"/>
          <w:szCs w:val="22"/>
          <w:u w:val="single"/>
          <w:lang w:eastAsia="ar-SA"/>
        </w:rPr>
        <w:t>odstraňování vad díla v záruční době</w:t>
      </w:r>
      <w:r w:rsidRPr="00CA0A5E">
        <w:rPr>
          <w:rFonts w:ascii="Calibri Light" w:hAnsi="Calibri Light"/>
          <w:color w:val="auto"/>
          <w:kern w:val="1"/>
          <w:sz w:val="22"/>
          <w:szCs w:val="22"/>
          <w:lang w:eastAsia="ar-SA"/>
        </w:rPr>
        <w:t xml:space="preserve"> v souladu s čl. 5 odst. 5.10 této smlouvy. Bankovní záruka bude vystavena jako neodvolatelná a bezpodmínečná, výhradně ve prospěch objednatele jako oprávněného, přičemž banka se zaváže k plnění bez námitek na základě první výzvy oprávněného. Právo z bankovní záruky je objednatel oprávněn uplatnit v případech, kdy zhotovitel neplní ve vztahu k dílu své závazky v souladu s touto smlouvou, zejména neuhradí objednateli smluvní pokuty dl</w:t>
      </w:r>
      <w:r>
        <w:rPr>
          <w:rFonts w:ascii="Calibri Light" w:hAnsi="Calibri Light"/>
          <w:color w:val="auto"/>
          <w:kern w:val="1"/>
          <w:sz w:val="22"/>
          <w:szCs w:val="22"/>
          <w:lang w:eastAsia="ar-SA"/>
        </w:rPr>
        <w:t xml:space="preserve">e této smlouvy, nesplní své povinnosti týkající se uvedení komunikací do původního stavu, odstraňování vad díla v záruční době </w:t>
      </w:r>
      <w:r w:rsidRPr="006251CC">
        <w:rPr>
          <w:rFonts w:ascii="Calibri Light" w:hAnsi="Calibri Light"/>
          <w:color w:val="auto"/>
          <w:kern w:val="1"/>
          <w:sz w:val="22"/>
          <w:szCs w:val="22"/>
          <w:lang w:eastAsia="ar-SA"/>
        </w:rPr>
        <w:t>podle této smlouvy</w:t>
      </w:r>
      <w:r>
        <w:rPr>
          <w:rFonts w:ascii="Calibri Light" w:hAnsi="Calibri Light"/>
          <w:color w:val="auto"/>
          <w:kern w:val="1"/>
          <w:sz w:val="22"/>
          <w:szCs w:val="22"/>
          <w:lang w:eastAsia="ar-SA"/>
        </w:rPr>
        <w:t>, a to rovněž k úhradě nákladů na odstranění vad jinou osobou</w:t>
      </w:r>
      <w:r w:rsidRPr="006251CC">
        <w:rPr>
          <w:rFonts w:ascii="Calibri Light" w:hAnsi="Calibri Light"/>
          <w:color w:val="auto"/>
          <w:kern w:val="1"/>
          <w:sz w:val="22"/>
          <w:szCs w:val="22"/>
          <w:lang w:eastAsia="ar-SA"/>
        </w:rPr>
        <w:t xml:space="preserve">. V případě čerpání objednatele z vystavené bankovní záruky se zhotovitel zavazuje doplnit bankovní záruku na původní výši bez zbytečného odkladu. V případě prodloužení běhu záruční lhůty bude zhotovitelem platnost bankovní záruky adekvátně prodloužena. </w:t>
      </w:r>
      <w:r w:rsidRPr="00DC66B7">
        <w:rPr>
          <w:rFonts w:ascii="Calibri Light" w:hAnsi="Calibri Light"/>
          <w:b/>
          <w:bCs/>
          <w:i/>
          <w:iCs/>
          <w:color w:val="auto"/>
          <w:kern w:val="1"/>
          <w:sz w:val="22"/>
          <w:szCs w:val="22"/>
          <w:lang w:eastAsia="ar-SA"/>
        </w:rPr>
        <w:t xml:space="preserve">V případě prodloužení záruční lhůty pouze pro určitou </w:t>
      </w:r>
      <w:r w:rsidR="001D772E">
        <w:rPr>
          <w:rFonts w:ascii="Calibri Light" w:hAnsi="Calibri Light"/>
          <w:b/>
          <w:bCs/>
          <w:i/>
          <w:iCs/>
          <w:color w:val="auto"/>
          <w:kern w:val="1"/>
          <w:sz w:val="22"/>
          <w:szCs w:val="22"/>
          <w:lang w:eastAsia="ar-SA"/>
        </w:rPr>
        <w:t>fázi</w:t>
      </w:r>
      <w:r w:rsidR="001D772E" w:rsidRPr="00DC66B7">
        <w:rPr>
          <w:rFonts w:ascii="Calibri Light" w:hAnsi="Calibri Light"/>
          <w:b/>
          <w:bCs/>
          <w:i/>
          <w:iCs/>
          <w:color w:val="auto"/>
          <w:kern w:val="1"/>
          <w:sz w:val="22"/>
          <w:szCs w:val="22"/>
          <w:lang w:eastAsia="ar-SA"/>
        </w:rPr>
        <w:t xml:space="preserve"> </w:t>
      </w:r>
      <w:r w:rsidRPr="00DC66B7">
        <w:rPr>
          <w:rFonts w:ascii="Calibri Light" w:hAnsi="Calibri Light"/>
          <w:b/>
          <w:bCs/>
          <w:i/>
          <w:iCs/>
          <w:color w:val="auto"/>
          <w:kern w:val="1"/>
          <w:sz w:val="22"/>
          <w:szCs w:val="22"/>
          <w:lang w:eastAsia="ar-SA"/>
        </w:rPr>
        <w:t xml:space="preserve">díla, bude bankovní záruka prodloužena adekvátně, tzn. ve výši a na dobu vztahující se k </w:t>
      </w:r>
      <w:r w:rsidR="00B30DE6">
        <w:rPr>
          <w:rFonts w:ascii="Calibri Light" w:hAnsi="Calibri Light"/>
          <w:b/>
          <w:bCs/>
          <w:i/>
          <w:iCs/>
          <w:color w:val="auto"/>
          <w:kern w:val="1"/>
          <w:sz w:val="22"/>
          <w:szCs w:val="22"/>
          <w:lang w:eastAsia="ar-SA"/>
        </w:rPr>
        <w:t xml:space="preserve">fázi </w:t>
      </w:r>
      <w:r w:rsidRPr="00DC66B7">
        <w:rPr>
          <w:rFonts w:ascii="Calibri Light" w:hAnsi="Calibri Light"/>
          <w:b/>
          <w:bCs/>
          <w:i/>
          <w:iCs/>
          <w:color w:val="auto"/>
          <w:kern w:val="1"/>
          <w:sz w:val="22"/>
          <w:szCs w:val="22"/>
          <w:lang w:eastAsia="ar-SA"/>
        </w:rPr>
        <w:t>díla, na kterou se prodloužení záruční lhůty vztahuje.</w:t>
      </w:r>
      <w:r w:rsidR="007E3064">
        <w:rPr>
          <w:rFonts w:ascii="Calibri Light" w:hAnsi="Calibri Light"/>
          <w:b/>
          <w:bCs/>
          <w:i/>
          <w:iCs/>
          <w:color w:val="auto"/>
          <w:kern w:val="1"/>
          <w:sz w:val="22"/>
          <w:szCs w:val="22"/>
          <w:lang w:eastAsia="ar-SA"/>
        </w:rPr>
        <w:t xml:space="preserve"> </w:t>
      </w:r>
      <w:r w:rsidRPr="006251CC">
        <w:rPr>
          <w:rFonts w:ascii="Calibri Light" w:hAnsi="Calibri Light"/>
          <w:color w:val="auto"/>
          <w:kern w:val="1"/>
          <w:sz w:val="22"/>
          <w:szCs w:val="22"/>
          <w:lang w:eastAsia="ar-SA"/>
        </w:rPr>
        <w:t xml:space="preserve">K požadavku na </w:t>
      </w:r>
      <w:r>
        <w:rPr>
          <w:rFonts w:ascii="Calibri Light" w:hAnsi="Calibri Light"/>
          <w:color w:val="auto"/>
          <w:kern w:val="1"/>
          <w:sz w:val="22"/>
          <w:szCs w:val="22"/>
          <w:lang w:eastAsia="ar-SA"/>
        </w:rPr>
        <w:t>vrácení</w:t>
      </w:r>
      <w:r w:rsidRPr="006251CC">
        <w:rPr>
          <w:rFonts w:ascii="Calibri Light" w:hAnsi="Calibri Light"/>
          <w:color w:val="auto"/>
          <w:kern w:val="1"/>
          <w:sz w:val="22"/>
          <w:szCs w:val="22"/>
          <w:lang w:eastAsia="ar-SA"/>
        </w:rPr>
        <w:t xml:space="preserve"> </w:t>
      </w:r>
      <w:r>
        <w:rPr>
          <w:rFonts w:ascii="Calibri Light" w:hAnsi="Calibri Light"/>
          <w:color w:val="auto"/>
          <w:kern w:val="1"/>
          <w:sz w:val="22"/>
          <w:szCs w:val="22"/>
          <w:lang w:eastAsia="ar-SA"/>
        </w:rPr>
        <w:t>záruční listiny</w:t>
      </w:r>
      <w:r w:rsidRPr="006251CC">
        <w:rPr>
          <w:rFonts w:ascii="Calibri Light" w:hAnsi="Calibri Light"/>
          <w:color w:val="auto"/>
          <w:kern w:val="1"/>
          <w:sz w:val="22"/>
          <w:szCs w:val="22"/>
          <w:lang w:eastAsia="ar-SA"/>
        </w:rPr>
        <w:t xml:space="preserve"> po uplynutí záruční doby a po odstranění všech vad díla reklamovaných v záruční době je povinen </w:t>
      </w:r>
      <w:r>
        <w:rPr>
          <w:rFonts w:ascii="Calibri Light" w:hAnsi="Calibri Light"/>
          <w:color w:val="auto"/>
          <w:kern w:val="1"/>
          <w:sz w:val="22"/>
          <w:szCs w:val="22"/>
          <w:lang w:eastAsia="ar-SA"/>
        </w:rPr>
        <w:t>zhotovitel</w:t>
      </w:r>
      <w:r w:rsidRPr="006251CC">
        <w:rPr>
          <w:rFonts w:ascii="Calibri Light" w:hAnsi="Calibri Light"/>
          <w:color w:val="auto"/>
          <w:kern w:val="1"/>
          <w:sz w:val="22"/>
          <w:szCs w:val="22"/>
          <w:lang w:eastAsia="ar-SA"/>
        </w:rPr>
        <w:t xml:space="preserve"> připojit zápisy o odstranění všech vad </w:t>
      </w:r>
      <w:r>
        <w:rPr>
          <w:rFonts w:ascii="Calibri Light" w:hAnsi="Calibri Light"/>
          <w:color w:val="auto"/>
          <w:kern w:val="1"/>
          <w:sz w:val="22"/>
          <w:szCs w:val="22"/>
          <w:lang w:eastAsia="ar-SA"/>
        </w:rPr>
        <w:t xml:space="preserve">díla </w:t>
      </w:r>
      <w:r w:rsidRPr="006251CC">
        <w:rPr>
          <w:rFonts w:ascii="Calibri Light" w:hAnsi="Calibri Light"/>
          <w:color w:val="auto"/>
          <w:kern w:val="1"/>
          <w:sz w:val="22"/>
          <w:szCs w:val="22"/>
          <w:lang w:eastAsia="ar-SA"/>
        </w:rPr>
        <w:t>reklamovaných v záruční době.</w:t>
      </w:r>
    </w:p>
    <w:p w14:paraId="07EFA468" w14:textId="77777777" w:rsidR="004F2913" w:rsidRDefault="004F2913" w:rsidP="008954CF">
      <w:pPr>
        <w:pStyle w:val="Normlnweb"/>
        <w:numPr>
          <w:ilvl w:val="0"/>
          <w:numId w:val="18"/>
        </w:numPr>
        <w:spacing w:after="60"/>
        <w:ind w:left="567" w:hanging="567"/>
        <w:jc w:val="both"/>
        <w:rPr>
          <w:rFonts w:ascii="Calibri Light" w:hAnsi="Calibri Light"/>
          <w:color w:val="auto"/>
          <w:kern w:val="1"/>
          <w:sz w:val="22"/>
          <w:szCs w:val="22"/>
          <w:lang w:eastAsia="ar-SA"/>
        </w:rPr>
      </w:pPr>
      <w:r w:rsidRPr="006251CC">
        <w:rPr>
          <w:rFonts w:ascii="Calibri Light" w:hAnsi="Calibri Light"/>
          <w:color w:val="auto"/>
          <w:kern w:val="1"/>
          <w:sz w:val="22"/>
          <w:szCs w:val="22"/>
          <w:lang w:eastAsia="ar-SA"/>
        </w:rPr>
        <w:t>Pro případ prodlení zhotovitele s předáním bankovní záruky</w:t>
      </w:r>
      <w:r w:rsidR="00853B7A">
        <w:rPr>
          <w:rFonts w:ascii="Calibri Light" w:hAnsi="Calibri Light"/>
          <w:color w:val="auto"/>
          <w:kern w:val="1"/>
          <w:sz w:val="22"/>
          <w:szCs w:val="22"/>
          <w:lang w:eastAsia="ar-SA"/>
        </w:rPr>
        <w:t xml:space="preserve"> dle odst. 15.9</w:t>
      </w:r>
      <w:r w:rsidRPr="006251CC">
        <w:rPr>
          <w:rFonts w:ascii="Calibri Light" w:hAnsi="Calibri Light"/>
          <w:color w:val="auto"/>
          <w:kern w:val="1"/>
          <w:sz w:val="22"/>
          <w:szCs w:val="22"/>
          <w:lang w:eastAsia="ar-SA"/>
        </w:rPr>
        <w:t>,</w:t>
      </w:r>
      <w:r w:rsidR="002503A2">
        <w:rPr>
          <w:rFonts w:ascii="Calibri Light" w:hAnsi="Calibri Light"/>
          <w:color w:val="auto"/>
          <w:kern w:val="1"/>
          <w:sz w:val="22"/>
          <w:szCs w:val="22"/>
          <w:lang w:eastAsia="ar-SA"/>
        </w:rPr>
        <w:t xml:space="preserve"> s</w:t>
      </w:r>
      <w:r w:rsidRPr="006251CC">
        <w:rPr>
          <w:rFonts w:ascii="Calibri Light" w:hAnsi="Calibri Light"/>
          <w:color w:val="auto"/>
          <w:kern w:val="1"/>
          <w:sz w:val="22"/>
          <w:szCs w:val="22"/>
          <w:lang w:eastAsia="ar-SA"/>
        </w:rPr>
        <w:t xml:space="preserve"> její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prodloužení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a/nebo předání</w:t>
      </w:r>
      <w:r w:rsidR="002503A2">
        <w:rPr>
          <w:rFonts w:ascii="Calibri Light" w:hAnsi="Calibri Light"/>
          <w:color w:val="auto"/>
          <w:kern w:val="1"/>
          <w:sz w:val="22"/>
          <w:szCs w:val="22"/>
          <w:lang w:eastAsia="ar-SA"/>
        </w:rPr>
        <w:t>m</w:t>
      </w:r>
      <w:r w:rsidRPr="006251CC">
        <w:rPr>
          <w:rFonts w:ascii="Calibri Light" w:hAnsi="Calibri Light"/>
          <w:color w:val="auto"/>
          <w:kern w:val="1"/>
          <w:sz w:val="22"/>
          <w:szCs w:val="22"/>
          <w:lang w:eastAsia="ar-SA"/>
        </w:rPr>
        <w:t xml:space="preserve"> nahrazené bankovní záruky objednateli, sjednávají smluvní strany smluvní pokutu ve prospěch objednatele v</w:t>
      </w:r>
      <w:r w:rsidR="00DA2BA9">
        <w:rPr>
          <w:rFonts w:ascii="Calibri Light" w:hAnsi="Calibri Light"/>
          <w:color w:val="auto"/>
          <w:kern w:val="1"/>
          <w:sz w:val="22"/>
          <w:szCs w:val="22"/>
          <w:lang w:eastAsia="ar-SA"/>
        </w:rPr>
        <w:t>e výši 1</w:t>
      </w:r>
      <w:r w:rsidRPr="006251CC">
        <w:rPr>
          <w:rFonts w:ascii="Calibri Light" w:hAnsi="Calibri Light"/>
          <w:color w:val="auto"/>
          <w:kern w:val="1"/>
          <w:sz w:val="22"/>
          <w:szCs w:val="22"/>
          <w:lang w:eastAsia="ar-SA"/>
        </w:rPr>
        <w:t>0.000,- Kč za každý den prodlení</w:t>
      </w:r>
      <w:r w:rsidR="00EC316A" w:rsidRPr="006251CC">
        <w:rPr>
          <w:rFonts w:ascii="Calibri Light" w:hAnsi="Calibri Light"/>
          <w:color w:val="auto"/>
          <w:kern w:val="1"/>
          <w:sz w:val="22"/>
          <w:szCs w:val="22"/>
          <w:lang w:eastAsia="ar-SA"/>
        </w:rPr>
        <w:t>.</w:t>
      </w:r>
      <w:r w:rsidR="00E47EAF">
        <w:rPr>
          <w:rFonts w:ascii="Calibri Light" w:hAnsi="Calibri Light"/>
          <w:color w:val="auto"/>
          <w:kern w:val="1"/>
          <w:sz w:val="22"/>
          <w:szCs w:val="22"/>
          <w:lang w:eastAsia="ar-SA"/>
        </w:rPr>
        <w:t xml:space="preserve"> Tím není dotčen nárok objednatele na náhradu případné škody.</w:t>
      </w:r>
    </w:p>
    <w:p w14:paraId="0F82F191" w14:textId="77777777" w:rsidR="0085032C" w:rsidRDefault="0085032C" w:rsidP="0085032C">
      <w:pPr>
        <w:pStyle w:val="Normlnweb"/>
        <w:spacing w:after="60"/>
        <w:ind w:left="567"/>
        <w:jc w:val="both"/>
        <w:rPr>
          <w:rFonts w:ascii="Calibri Light" w:hAnsi="Calibri Light"/>
          <w:color w:val="auto"/>
          <w:kern w:val="1"/>
          <w:sz w:val="22"/>
          <w:szCs w:val="22"/>
          <w:lang w:eastAsia="ar-SA"/>
        </w:rPr>
      </w:pPr>
    </w:p>
    <w:p w14:paraId="3BB61810" w14:textId="77777777" w:rsidR="002E1F54" w:rsidRPr="007E3064" w:rsidRDefault="007E3064" w:rsidP="007E306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16.</w:t>
      </w:r>
      <w:r w:rsidRPr="00F94F8E">
        <w:rPr>
          <w:rFonts w:ascii="Calibri Light" w:hAnsi="Calibri Light" w:cs="Arial"/>
          <w:b/>
          <w:iCs w:val="0"/>
          <w:color w:val="000000"/>
          <w:kern w:val="0"/>
          <w:sz w:val="28"/>
          <w:szCs w:val="28"/>
          <w:u w:val="none"/>
          <w:lang w:eastAsia="cs-CZ"/>
        </w:rPr>
        <w:br/>
      </w:r>
      <w:r w:rsidR="002E1F54">
        <w:rPr>
          <w:rFonts w:ascii="Calibri Light" w:hAnsi="Calibri Light" w:cs="Arial"/>
          <w:b/>
          <w:iCs w:val="0"/>
          <w:color w:val="000000"/>
          <w:kern w:val="0"/>
          <w:sz w:val="28"/>
          <w:szCs w:val="28"/>
          <w:u w:val="none"/>
          <w:lang w:eastAsia="cs-CZ"/>
        </w:rPr>
        <w:t>Odstoupení od smlouvy</w:t>
      </w:r>
    </w:p>
    <w:p w14:paraId="53C604D7" w14:textId="77777777" w:rsidR="008A5156" w:rsidRPr="0081632D" w:rsidRDefault="005B2E7A" w:rsidP="008954CF">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Vedle</w:t>
      </w:r>
      <w:r w:rsidR="00CD5538" w:rsidRPr="00CD5538">
        <w:rPr>
          <w:rFonts w:ascii="Calibri Light" w:hAnsi="Calibri Light"/>
          <w:color w:val="auto"/>
          <w:kern w:val="1"/>
          <w:sz w:val="22"/>
          <w:szCs w:val="22"/>
          <w:lang w:eastAsia="ar-SA"/>
        </w:rPr>
        <w:t xml:space="preserve"> případů uvedených v předcházejících ustanoveních této smlouvy nebo vyplývajících z občanského zákoníku je objednatel oprávněn od této smlouvy odstoupit, pokud</w:t>
      </w:r>
      <w:r w:rsidR="008A5156" w:rsidRPr="0081632D">
        <w:rPr>
          <w:rFonts w:ascii="Calibri Light" w:hAnsi="Calibri Light"/>
          <w:color w:val="auto"/>
          <w:kern w:val="1"/>
          <w:sz w:val="22"/>
          <w:szCs w:val="22"/>
          <w:lang w:eastAsia="ar-SA"/>
        </w:rPr>
        <w:t>:</w:t>
      </w:r>
    </w:p>
    <w:p w14:paraId="6EB47C93"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se ocitne v prodlení s plněním kteréhokoliv z</w:t>
      </w:r>
      <w:r w:rsidR="00AE725D">
        <w:rPr>
          <w:rFonts w:ascii="Calibri Light" w:hAnsi="Calibri Light"/>
          <w:color w:val="auto"/>
          <w:kern w:val="1"/>
          <w:sz w:val="22"/>
          <w:szCs w:val="22"/>
          <w:lang w:eastAsia="ar-SA"/>
        </w:rPr>
        <w:t>e závazných</w:t>
      </w:r>
      <w:r>
        <w:rPr>
          <w:rFonts w:ascii="Calibri Light" w:hAnsi="Calibri Light"/>
          <w:color w:val="auto"/>
          <w:kern w:val="1"/>
          <w:sz w:val="22"/>
          <w:szCs w:val="22"/>
          <w:lang w:eastAsia="ar-SA"/>
        </w:rPr>
        <w:t> </w:t>
      </w:r>
      <w:r w:rsidRPr="00761801">
        <w:rPr>
          <w:rFonts w:ascii="Calibri Light" w:hAnsi="Calibri Light"/>
          <w:color w:val="auto"/>
          <w:kern w:val="1"/>
          <w:sz w:val="22"/>
          <w:szCs w:val="22"/>
          <w:lang w:eastAsia="ar-SA"/>
        </w:rPr>
        <w:t xml:space="preserve">termínů sjednaných v této smlouvě a nezjedná nápravu ani v přiměřeném náhradním termínu určeném objednatelem, </w:t>
      </w:r>
    </w:p>
    <w:p w14:paraId="1D1C16C1"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porušuje některou z povinností dle této smlouvy (zejména provádí dílo v prokazatelně nižší než požadované kvalitě či používá při zhotovení díla materiály prokazatelně nižší než požadované kvality) a nezjedná nápravu ani v přiměřené lhůtě stanovené mu objednatelem ve stavebním deníku či v samostatném dopisu,</w:t>
      </w:r>
    </w:p>
    <w:p w14:paraId="59A1AD9F"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 xml:space="preserve">zhotovitel opakovaně (alespoň třikrát) poruší tuto smlouvu přes předchozí upozornění objednatele uvedené ve stavebním deníku či v samostatném dopisu, </w:t>
      </w:r>
    </w:p>
    <w:p w14:paraId="2A8E9FDA" w14:textId="77777777" w:rsidR="00761801" w:rsidRPr="0076180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insolvenční soud vydal rozhodnutí o tom, že je zhotovitel v úpadku,</w:t>
      </w:r>
    </w:p>
    <w:p w14:paraId="3C974809" w14:textId="77777777" w:rsidR="00374A56" w:rsidRPr="005D75B1" w:rsidRDefault="00761801" w:rsidP="008954CF">
      <w:pPr>
        <w:pStyle w:val="Normlnweb"/>
        <w:numPr>
          <w:ilvl w:val="1"/>
          <w:numId w:val="8"/>
        </w:numPr>
        <w:spacing w:after="60"/>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zhotovitel uvedl ve své nabídce v zadávacím řízení nebo v této smlouvě vědomě nepravdivé údaje nebo předložil objednateli doklady neodpovídající skutečnosti.</w:t>
      </w:r>
    </w:p>
    <w:p w14:paraId="12B352F2" w14:textId="77777777" w:rsidR="00D609C9" w:rsidRPr="002503A2" w:rsidRDefault="00D609C9"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t>Zhotovitel je oprávněn od této smlouvy odstoupit v případě, že se objednatel ocitne v prodlení se zaplacením řádně vystavené faktury po dobu delší než 30 dnů, a</w:t>
      </w:r>
      <w:r w:rsidR="000469B3" w:rsidRPr="002503A2">
        <w:rPr>
          <w:rFonts w:ascii="Calibri Light" w:hAnsi="Calibri Light"/>
          <w:color w:val="auto"/>
          <w:kern w:val="1"/>
          <w:sz w:val="22"/>
          <w:szCs w:val="22"/>
          <w:lang w:eastAsia="ar-SA"/>
        </w:rPr>
        <w:t xml:space="preserve"> </w:t>
      </w:r>
      <w:r w:rsidRPr="002503A2">
        <w:rPr>
          <w:rFonts w:ascii="Calibri Light" w:hAnsi="Calibri Light"/>
          <w:color w:val="auto"/>
          <w:kern w:val="1"/>
          <w:sz w:val="22"/>
          <w:szCs w:val="22"/>
          <w:lang w:eastAsia="ar-SA"/>
        </w:rPr>
        <w:t>nápravu nezjedná ani v</w:t>
      </w:r>
      <w:r w:rsidR="000469B3" w:rsidRPr="002503A2">
        <w:rPr>
          <w:rFonts w:ascii="Calibri Light" w:hAnsi="Calibri Light"/>
          <w:color w:val="auto"/>
          <w:kern w:val="1"/>
          <w:sz w:val="22"/>
          <w:szCs w:val="22"/>
          <w:lang w:eastAsia="ar-SA"/>
        </w:rPr>
        <w:t> přiměřeném náhradním termínu určeném zhotovitelem.</w:t>
      </w:r>
    </w:p>
    <w:p w14:paraId="0481C0F2" w14:textId="77777777" w:rsidR="00CD5538" w:rsidRDefault="00CD5538"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lastRenderedPageBreak/>
        <w:t>Účinky odstoupení nastávají dnem písemného oznámení o odstoupení druhé smluvní straně. V tomto oznámení musí být uveden důvod odstoupení.</w:t>
      </w:r>
    </w:p>
    <w:p w14:paraId="00D3ABC8" w14:textId="77777777" w:rsidR="00374A56" w:rsidRDefault="00374A56"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5371BD0B" w14:textId="77777777" w:rsidR="00FD72B5" w:rsidRPr="002503A2" w:rsidRDefault="00FD72B5"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t>Při odstoupení objednatele od smlouvy je zhotovitel povinen dílčí dodávky, které nejsou pro objednatele samostatně použitelné, uvést na vlastní náklady a nebezpečí do původního stavu.</w:t>
      </w:r>
    </w:p>
    <w:p w14:paraId="4D6E4156" w14:textId="77777777" w:rsidR="00761801" w:rsidRPr="002503A2"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2503A2">
        <w:rPr>
          <w:rFonts w:ascii="Calibri Light" w:hAnsi="Calibri Light"/>
          <w:color w:val="auto"/>
          <w:kern w:val="1"/>
          <w:sz w:val="22"/>
          <w:szCs w:val="22"/>
          <w:lang w:eastAsia="ar-SA"/>
        </w:rPr>
        <w:t xml:space="preserve">Smluvní strany se zavazují provést do 15 dnů od odstoupení od smlouvy protokolární předání a převzetí (nedokončeného) díla, provést inventuru prací a dodávek provedených zhotovitelem do odstoupení od smlouvy a inventuru objednatelem dosud proplacených faktur. Zhotovitel má nárok na úhradu ceny za práce a dodávky uskutečněné do odstoupení od smlouvy ve výši sjednané touto smlouvou (oceněným výkazem výměr), a to za předpokladu, že jde o práce provedené v náležité kvalitě, bez vad a nedodělků, resp. o řádné dodávky. Smluvní strany se zavazují vyvinout úsilí ke spravedlivému finančnímu vypořádání ohledně ostatních prací a dodávek, resp. prací a dodávek, kde objednatel stav prací popsaný v předchozí větě rozporuje. Nepodaří-li se dospět k dohodě ani do 45 dnů od odstoupení od smlouvy, má zhotovitel nárok na úhradu za tyto práce ve výši ceny obvyklé určené soudním znalcem vybraným objednatelem, přičemž náklady na zpracování znaleckého posudku ponese zhotovitel, ledaže vyjde najevo, že veškeré oceňované práce byly provedeny v souladu se smlouvou. Takto soudním znalcem určená cena nesmí v jednotlivém případě přesáhnout cenu dle </w:t>
      </w:r>
      <w:r w:rsidR="00F95795">
        <w:rPr>
          <w:rFonts w:ascii="Calibri Light" w:hAnsi="Calibri Light"/>
          <w:color w:val="auto"/>
          <w:kern w:val="1"/>
          <w:sz w:val="22"/>
          <w:szCs w:val="22"/>
          <w:lang w:eastAsia="ar-SA"/>
        </w:rPr>
        <w:t xml:space="preserve">nabídkového </w:t>
      </w:r>
      <w:r w:rsidRPr="002503A2">
        <w:rPr>
          <w:rFonts w:ascii="Calibri Light" w:hAnsi="Calibri Light"/>
          <w:color w:val="auto"/>
          <w:kern w:val="1"/>
          <w:sz w:val="22"/>
          <w:szCs w:val="22"/>
          <w:lang w:eastAsia="ar-SA"/>
        </w:rPr>
        <w:t>rozpočtu (oceněného výkazu výměr). Prvky vybavení a jiné movité věci (dosud) pevně nespojené se stavbou dodané zhotovitelem, které neodpovídají smlouvě (zejména trpí vadami) či které nejsou samostatně (tj. především bez souvisejících, dosud nedodaných prvků) použitelné, není objednatel povinen převzít ani zaplatit.</w:t>
      </w:r>
    </w:p>
    <w:p w14:paraId="19CD6C97" w14:textId="77777777" w:rsidR="00761801" w:rsidRPr="00761801"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Pokud objednatel odstoupí od smlouvy, je v plném rozsahu oprávněn zabezpečit dokončení díla jiným zhotovitelem. Rozdíl mezi cenou, za kterou – nebýt odstoupení od smlouvy – byl zhotovitel povinen dle této smlouvy dokončit dílo, a cenou, kterou objednatel uhradí za dokončení díla kompletně dle této smlouvy jinému zhotoviteli, je škodou, kterou je zhotovitel povinen objednateli nahradit.</w:t>
      </w:r>
    </w:p>
    <w:p w14:paraId="78CBA95B" w14:textId="77777777" w:rsidR="00761801" w:rsidRPr="00761801" w:rsidRDefault="00761801" w:rsidP="008954CF">
      <w:pPr>
        <w:pStyle w:val="Normlnweb"/>
        <w:numPr>
          <w:ilvl w:val="0"/>
          <w:numId w:val="8"/>
        </w:numPr>
        <w:spacing w:after="60"/>
        <w:ind w:left="567" w:hanging="567"/>
        <w:jc w:val="both"/>
        <w:rPr>
          <w:rFonts w:ascii="Calibri Light" w:hAnsi="Calibri Light"/>
          <w:color w:val="auto"/>
          <w:kern w:val="1"/>
          <w:sz w:val="22"/>
          <w:szCs w:val="22"/>
          <w:lang w:eastAsia="ar-SA"/>
        </w:rPr>
      </w:pPr>
      <w:r w:rsidRPr="00761801">
        <w:rPr>
          <w:rFonts w:ascii="Calibri Light" w:hAnsi="Calibri Light"/>
          <w:color w:val="auto"/>
          <w:kern w:val="1"/>
          <w:sz w:val="22"/>
          <w:szCs w:val="22"/>
          <w:lang w:eastAsia="ar-SA"/>
        </w:rPr>
        <w:t>Odstoupením od smlouvy zůstávají nedotčena ujednání této smlouvy o náhradě škody, smluvních pokutách, o odpovědnosti zhotovitele za vady díla, o záruce a záruční době (která počíná běžet dnem převzetí nedokončeného díla dle předchozího odstavce) či jiná ustanovení, která podle projevené vůle smluvních stran nebo vzhledem ke své povaze mají trvat i po ukončení smlouvy.</w:t>
      </w:r>
    </w:p>
    <w:p w14:paraId="382CF35B" w14:textId="77777777" w:rsidR="00761801" w:rsidRDefault="00761801" w:rsidP="00D609C9">
      <w:pPr>
        <w:pStyle w:val="Normlnweb"/>
        <w:spacing w:after="60"/>
        <w:ind w:left="567"/>
        <w:jc w:val="both"/>
        <w:rPr>
          <w:rFonts w:ascii="Calibri Light" w:hAnsi="Calibri Light"/>
          <w:color w:val="auto"/>
          <w:kern w:val="1"/>
          <w:sz w:val="22"/>
          <w:szCs w:val="22"/>
          <w:lang w:eastAsia="ar-SA"/>
        </w:rPr>
      </w:pPr>
    </w:p>
    <w:p w14:paraId="7A8918FB" w14:textId="77777777" w:rsidR="008A5156" w:rsidRPr="007E3064" w:rsidRDefault="007E3064" w:rsidP="007E3064">
      <w:pPr>
        <w:pStyle w:val="Nadpis1"/>
        <w:keepNext w:val="0"/>
        <w:suppressAutoHyphens w:val="0"/>
        <w:spacing w:before="240" w:after="120"/>
        <w:ind w:left="288"/>
        <w:jc w:val="center"/>
      </w:pPr>
      <w:r>
        <w:rPr>
          <w:rFonts w:ascii="Calibri Light" w:hAnsi="Calibri Light" w:cs="Arial"/>
          <w:b/>
          <w:iCs w:val="0"/>
          <w:color w:val="000000"/>
          <w:kern w:val="0"/>
          <w:sz w:val="28"/>
          <w:szCs w:val="28"/>
          <w:u w:val="none"/>
          <w:lang w:eastAsia="cs-CZ"/>
        </w:rPr>
        <w:t>Článek 17.</w:t>
      </w:r>
      <w:r w:rsidRPr="00F94F8E">
        <w:rPr>
          <w:rFonts w:ascii="Calibri Light" w:hAnsi="Calibri Light" w:cs="Arial"/>
          <w:b/>
          <w:iCs w:val="0"/>
          <w:color w:val="000000"/>
          <w:kern w:val="0"/>
          <w:sz w:val="28"/>
          <w:szCs w:val="28"/>
          <w:u w:val="none"/>
          <w:lang w:eastAsia="cs-CZ"/>
        </w:rPr>
        <w:br/>
      </w:r>
      <w:r w:rsidR="008A5156" w:rsidRPr="0021350D">
        <w:rPr>
          <w:rFonts w:ascii="Calibri Light" w:hAnsi="Calibri Light" w:cs="Arial"/>
          <w:b/>
          <w:iCs w:val="0"/>
          <w:color w:val="000000"/>
          <w:kern w:val="0"/>
          <w:sz w:val="28"/>
          <w:szCs w:val="28"/>
          <w:u w:val="none"/>
          <w:lang w:eastAsia="cs-CZ"/>
        </w:rPr>
        <w:t>Z</w:t>
      </w:r>
      <w:r w:rsidR="00D35A97">
        <w:rPr>
          <w:rFonts w:ascii="Calibri Light" w:hAnsi="Calibri Light" w:cs="Arial"/>
          <w:b/>
          <w:iCs w:val="0"/>
          <w:color w:val="000000"/>
          <w:kern w:val="0"/>
          <w:sz w:val="28"/>
          <w:szCs w:val="28"/>
          <w:u w:val="none"/>
          <w:lang w:eastAsia="cs-CZ"/>
        </w:rPr>
        <w:t>ávěrečná ustanovení</w:t>
      </w:r>
    </w:p>
    <w:p w14:paraId="78905455"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sidR="00A82F2E" w:rsidRPr="00A82F2E">
        <w:rPr>
          <w:rFonts w:ascii="Calibri Light" w:hAnsi="Calibri Light"/>
          <w:color w:val="auto"/>
          <w:kern w:val="1"/>
          <w:sz w:val="22"/>
          <w:szCs w:val="22"/>
          <w:lang w:eastAsia="ar-SA"/>
        </w:rPr>
        <w:t>dnem podpisu oběma smluvními stranami. Účinnosti nabývá tato smlouva uveřejněním v registru smluv vedeném Ministerstvem vnitra ČR.</w:t>
      </w:r>
      <w:r w:rsidRPr="0021350D">
        <w:rPr>
          <w:rFonts w:ascii="Calibri Light" w:hAnsi="Calibri Light"/>
          <w:color w:val="auto"/>
          <w:kern w:val="1"/>
          <w:sz w:val="22"/>
          <w:szCs w:val="22"/>
          <w:lang w:eastAsia="ar-SA"/>
        </w:rPr>
        <w:t xml:space="preserve"> </w:t>
      </w:r>
    </w:p>
    <w:p w14:paraId="54004A85" w14:textId="77777777" w:rsidR="00D609C9" w:rsidRPr="00450ADF"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450ADF">
        <w:rPr>
          <w:rFonts w:ascii="Calibri Light" w:hAnsi="Calibri Light"/>
          <w:color w:val="auto"/>
          <w:kern w:val="1"/>
          <w:sz w:val="22"/>
          <w:szCs w:val="22"/>
          <w:lang w:eastAsia="ar-SA"/>
        </w:rPr>
        <w:t xml:space="preserve">Tato smlouva je, v souladu s požadavky zákona č. 134/2016 Sb., o zadávání veřejných zakázek, podepsána oběma smluvními stranami elektronicky. </w:t>
      </w:r>
    </w:p>
    <w:p w14:paraId="2A37C415" w14:textId="77777777" w:rsidR="003E6725" w:rsidRPr="002C4F24"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Veškeré dokumenty, jejichž předložení ukládá tato smlouva kterékoli smluvní straně, musí být předloženy v českém jazyce, resp. opatřeny úředně ověřeným překladem do českého jazyka.</w:t>
      </w:r>
    </w:p>
    <w:p w14:paraId="386A2575" w14:textId="77777777" w:rsidR="008A5156" w:rsidRDefault="008A5156"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5B2BCC73" w14:textId="77777777" w:rsidR="0021350D" w:rsidRPr="0081632D" w:rsidRDefault="0021350D"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14:paraId="3A4F348A"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r>
        <w:rPr>
          <w:rFonts w:ascii="Calibri Light" w:hAnsi="Calibri Light"/>
          <w:color w:val="auto"/>
          <w:kern w:val="1"/>
          <w:sz w:val="22"/>
          <w:szCs w:val="22"/>
          <w:lang w:eastAsia="ar-SA"/>
        </w:rPr>
        <w:t>.</w:t>
      </w:r>
    </w:p>
    <w:p w14:paraId="0B9F6708"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lastRenderedPageBreak/>
        <w:t>K platnosti jakýchkoliv změn této smlouvy se vyžaduje písemná forma; není-li ve shora uvedených ustanoveních této smlouvy uvedeno jinak</w:t>
      </w:r>
      <w:r w:rsidR="00D609C9">
        <w:rPr>
          <w:rFonts w:ascii="Calibri Light" w:hAnsi="Calibri Light"/>
          <w:color w:val="auto"/>
          <w:kern w:val="1"/>
          <w:sz w:val="22"/>
          <w:szCs w:val="22"/>
          <w:lang w:eastAsia="ar-SA"/>
        </w:rPr>
        <w:t xml:space="preserve">, </w:t>
      </w:r>
      <w:r w:rsidR="00172F39" w:rsidRPr="00D609C9">
        <w:rPr>
          <w:rFonts w:ascii="Calibri Light" w:hAnsi="Calibri Light"/>
          <w:bCs/>
          <w:color w:val="auto"/>
          <w:kern w:val="1"/>
          <w:sz w:val="22"/>
          <w:szCs w:val="22"/>
          <w:lang w:eastAsia="ar-SA"/>
        </w:rPr>
        <w:t>lze</w:t>
      </w:r>
      <w:r w:rsidRPr="002C4F24">
        <w:rPr>
          <w:rFonts w:ascii="Calibri Light" w:hAnsi="Calibri Light"/>
          <w:color w:val="auto"/>
          <w:kern w:val="1"/>
          <w:sz w:val="22"/>
          <w:szCs w:val="22"/>
          <w:lang w:eastAsia="ar-SA"/>
        </w:rPr>
        <w:t xml:space="preserve"> změny platně sjednat jen dodatkem k této smlouvě podepsaným oprávněnými zástupci obou smluvních stran</w:t>
      </w:r>
      <w:r>
        <w:rPr>
          <w:rFonts w:ascii="Calibri Light" w:hAnsi="Calibri Light"/>
          <w:color w:val="auto"/>
          <w:kern w:val="1"/>
          <w:sz w:val="22"/>
          <w:szCs w:val="22"/>
          <w:lang w:eastAsia="ar-SA"/>
        </w:rPr>
        <w:t>.</w:t>
      </w:r>
    </w:p>
    <w:p w14:paraId="7D4049A9" w14:textId="77777777" w:rsidR="00216D52" w:rsidRDefault="00216D52"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2656DB99" w14:textId="77777777" w:rsidR="00D609C9" w:rsidRPr="00450ADF" w:rsidRDefault="00D609C9"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450ADF">
        <w:rPr>
          <w:rFonts w:ascii="Calibri Light" w:hAnsi="Calibri Light"/>
          <w:color w:val="auto"/>
          <w:kern w:val="1"/>
          <w:sz w:val="22"/>
          <w:szCs w:val="22"/>
          <w:lang w:eastAsia="ar-SA"/>
        </w:rPr>
        <w:t>Zhotovitel a objednatel se zavazují společně projednat sporné otázky a vyvinout snahu k dosažení dohody.</w:t>
      </w:r>
    </w:p>
    <w:p w14:paraId="6D333227" w14:textId="77777777" w:rsidR="002C4F24"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r w:rsidRPr="0081632D">
        <w:rPr>
          <w:rFonts w:ascii="Calibri Light" w:hAnsi="Calibri Light"/>
          <w:color w:val="auto"/>
          <w:kern w:val="1"/>
          <w:sz w:val="22"/>
          <w:szCs w:val="22"/>
          <w:lang w:eastAsia="ar-SA"/>
        </w:rPr>
        <w:t>.</w:t>
      </w:r>
    </w:p>
    <w:p w14:paraId="6017FD80" w14:textId="77777777" w:rsidR="008A5156" w:rsidRPr="0081632D"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r>
        <w:rPr>
          <w:rFonts w:ascii="Calibri Light" w:hAnsi="Calibri Light"/>
          <w:color w:val="auto"/>
          <w:kern w:val="1"/>
          <w:sz w:val="22"/>
          <w:szCs w:val="22"/>
          <w:lang w:eastAsia="ar-SA"/>
        </w:rPr>
        <w:t>.</w:t>
      </w:r>
    </w:p>
    <w:p w14:paraId="1364F0BE" w14:textId="77777777" w:rsidR="00216D52" w:rsidRDefault="00216D52"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22746950" w14:textId="61090296" w:rsidR="002C4F24" w:rsidRPr="0081632D" w:rsidRDefault="002C4F24"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w:t>
      </w:r>
      <w:r w:rsidR="009464BB">
        <w:rPr>
          <w:rFonts w:ascii="Calibri Light" w:hAnsi="Calibri Light"/>
          <w:color w:val="auto"/>
          <w:kern w:val="1"/>
          <w:sz w:val="22"/>
          <w:szCs w:val="22"/>
          <w:lang w:eastAsia="ar-SA"/>
        </w:rPr>
        <w:t xml:space="preserve">Říčany </w:t>
      </w:r>
      <w:r w:rsidRPr="0081632D">
        <w:rPr>
          <w:rFonts w:ascii="Calibri Light" w:hAnsi="Calibri Light"/>
          <w:color w:val="auto"/>
          <w:kern w:val="1"/>
          <w:sz w:val="22"/>
          <w:szCs w:val="22"/>
          <w:lang w:eastAsia="ar-SA"/>
        </w:rPr>
        <w:t>schválila uzavření této smlouvy na svém jednání konaném dne</w:t>
      </w:r>
      <w:r w:rsidR="00FF78EE">
        <w:rPr>
          <w:rFonts w:ascii="Calibri Light" w:hAnsi="Calibri Light"/>
          <w:color w:val="auto"/>
          <w:kern w:val="1"/>
          <w:sz w:val="22"/>
          <w:szCs w:val="22"/>
          <w:lang w:eastAsia="ar-SA"/>
        </w:rPr>
        <w:t xml:space="preserve"> 2. 9. 2021 </w:t>
      </w:r>
      <w:r w:rsidRPr="0081632D">
        <w:rPr>
          <w:rFonts w:ascii="Calibri Light" w:hAnsi="Calibri Light"/>
          <w:color w:val="auto"/>
          <w:kern w:val="1"/>
          <w:sz w:val="22"/>
          <w:szCs w:val="22"/>
          <w:lang w:eastAsia="ar-SA"/>
        </w:rPr>
        <w:t xml:space="preserve">  pod číslem usnesení </w:t>
      </w:r>
      <w:r w:rsidR="00FF78EE">
        <w:rPr>
          <w:rFonts w:ascii="Calibri Light" w:hAnsi="Calibri Light"/>
          <w:color w:val="auto"/>
          <w:kern w:val="1"/>
          <w:sz w:val="22"/>
          <w:szCs w:val="22"/>
          <w:lang w:eastAsia="ar-SA"/>
        </w:rPr>
        <w:t>21-40-003</w:t>
      </w:r>
      <w:r>
        <w:rPr>
          <w:rFonts w:ascii="Calibri Light" w:hAnsi="Calibri Light" w:cs="Segoe UI"/>
          <w:i/>
          <w:sz w:val="22"/>
          <w:szCs w:val="22"/>
        </w:rPr>
        <w:t>.</w:t>
      </w:r>
    </w:p>
    <w:p w14:paraId="66F8F60E" w14:textId="77777777" w:rsidR="00D609C9" w:rsidRDefault="0021350D" w:rsidP="008954CF">
      <w:pPr>
        <w:pStyle w:val="Normlnweb"/>
        <w:numPr>
          <w:ilvl w:val="0"/>
          <w:numId w:val="1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r w:rsidR="00D609C9">
        <w:rPr>
          <w:rFonts w:ascii="Calibri Light" w:hAnsi="Calibri Light"/>
          <w:color w:val="auto"/>
          <w:kern w:val="1"/>
          <w:sz w:val="22"/>
          <w:szCs w:val="22"/>
          <w:lang w:eastAsia="ar-SA"/>
        </w:rPr>
        <w:t xml:space="preserve"> </w:t>
      </w:r>
      <w:r w:rsidR="00D609C9" w:rsidRPr="002C4F24">
        <w:rPr>
          <w:rFonts w:ascii="Calibri Light" w:hAnsi="Calibri Light"/>
          <w:color w:val="auto"/>
          <w:kern w:val="1"/>
          <w:sz w:val="22"/>
          <w:szCs w:val="22"/>
          <w:lang w:eastAsia="ar-SA"/>
        </w:rPr>
        <w:t>Zhotovitel souhlasí se zveřejněním plného znění této smlouvy (včetně jejích příloh) dnem jejího podpisu</w:t>
      </w:r>
      <w:r w:rsidR="00D609C9">
        <w:rPr>
          <w:rFonts w:ascii="Calibri Light" w:hAnsi="Calibri Light"/>
          <w:color w:val="auto"/>
          <w:kern w:val="1"/>
          <w:sz w:val="22"/>
          <w:szCs w:val="22"/>
          <w:lang w:eastAsia="ar-SA"/>
        </w:rPr>
        <w:t>.</w:t>
      </w:r>
    </w:p>
    <w:p w14:paraId="4FFB2F5F" w14:textId="77777777" w:rsidR="00EA2926" w:rsidRPr="0081632D" w:rsidRDefault="00EA2926" w:rsidP="000950A7">
      <w:pPr>
        <w:pStyle w:val="Odstavecseseznamem"/>
        <w:rPr>
          <w:rFonts w:ascii="Calibri Light" w:hAnsi="Calibri Light"/>
          <w:iCs/>
          <w:sz w:val="22"/>
          <w:szCs w:val="22"/>
        </w:rPr>
      </w:pPr>
    </w:p>
    <w:p w14:paraId="72552860" w14:textId="77777777"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7CCC1608" w14:textId="77777777" w:rsidR="00603701" w:rsidRDefault="00603701" w:rsidP="00603701">
      <w:pPr>
        <w:jc w:val="both"/>
        <w:rPr>
          <w:rFonts w:ascii="Calibri Light" w:hAnsi="Calibri Light"/>
          <w:sz w:val="22"/>
          <w:szCs w:val="22"/>
        </w:rPr>
      </w:pPr>
      <w:r w:rsidRPr="007E3064">
        <w:rPr>
          <w:rFonts w:ascii="Calibri Light" w:hAnsi="Calibri Light"/>
          <w:sz w:val="22"/>
          <w:szCs w:val="22"/>
        </w:rPr>
        <w:t xml:space="preserve">Příloha č. 1 </w:t>
      </w:r>
      <w:r w:rsidRPr="00366E8D">
        <w:rPr>
          <w:rFonts w:ascii="Calibri Light" w:hAnsi="Calibri Light" w:cs="Calibri Light"/>
          <w:sz w:val="22"/>
          <w:szCs w:val="22"/>
        </w:rPr>
        <w:t xml:space="preserve">– </w:t>
      </w:r>
      <w:r w:rsidR="0086159E" w:rsidRPr="00366E8D">
        <w:rPr>
          <w:rFonts w:ascii="Calibri Light" w:hAnsi="Calibri Light" w:cs="Calibri Light"/>
          <w:iCs/>
          <w:color w:val="000000" w:themeColor="text1"/>
          <w:sz w:val="22"/>
          <w:szCs w:val="22"/>
        </w:rPr>
        <w:t>Nabídkový</w:t>
      </w:r>
      <w:r w:rsidR="007E3064" w:rsidRPr="00366E8D">
        <w:rPr>
          <w:rFonts w:ascii="Calibri Light" w:hAnsi="Calibri Light" w:cs="Calibri Light"/>
          <w:iCs/>
          <w:color w:val="000000" w:themeColor="text1"/>
          <w:sz w:val="22"/>
          <w:szCs w:val="22"/>
        </w:rPr>
        <w:t xml:space="preserve"> </w:t>
      </w:r>
      <w:r w:rsidR="00CF1C35" w:rsidRPr="00366E8D">
        <w:rPr>
          <w:rFonts w:ascii="Calibri Light" w:hAnsi="Calibri Light" w:cs="Calibri Light"/>
          <w:iCs/>
          <w:color w:val="000000" w:themeColor="text1"/>
          <w:sz w:val="22"/>
          <w:szCs w:val="22"/>
        </w:rPr>
        <w:t>rozpoč</w:t>
      </w:r>
      <w:r w:rsidR="0086159E" w:rsidRPr="00366E8D">
        <w:rPr>
          <w:rFonts w:ascii="Calibri Light" w:hAnsi="Calibri Light" w:cs="Calibri Light"/>
          <w:iCs/>
          <w:color w:val="000000" w:themeColor="text1"/>
          <w:sz w:val="22"/>
          <w:szCs w:val="22"/>
        </w:rPr>
        <w:t>et</w:t>
      </w:r>
      <w:r w:rsidR="00CF1C35" w:rsidRPr="00366E8D">
        <w:rPr>
          <w:rFonts w:ascii="Calibri Light" w:hAnsi="Calibri Light" w:cs="Calibri Light"/>
          <w:sz w:val="22"/>
          <w:szCs w:val="22"/>
        </w:rPr>
        <w:t xml:space="preserve"> </w:t>
      </w:r>
      <w:r w:rsidR="00981AAE" w:rsidRPr="00366E8D">
        <w:rPr>
          <w:rFonts w:ascii="Calibri Light" w:hAnsi="Calibri Light" w:cs="Calibri Light"/>
          <w:sz w:val="22"/>
          <w:szCs w:val="22"/>
        </w:rPr>
        <w:t>(o</w:t>
      </w:r>
      <w:r w:rsidRPr="00366E8D">
        <w:rPr>
          <w:rFonts w:ascii="Calibri Light" w:hAnsi="Calibri Light" w:cs="Calibri Light"/>
          <w:sz w:val="22"/>
          <w:szCs w:val="22"/>
        </w:rPr>
        <w:t>ceněn</w:t>
      </w:r>
      <w:r w:rsidR="00CF1C35" w:rsidRPr="00366E8D">
        <w:rPr>
          <w:rFonts w:ascii="Calibri Light" w:hAnsi="Calibri Light" w:cs="Calibri Light"/>
          <w:sz w:val="22"/>
          <w:szCs w:val="22"/>
        </w:rPr>
        <w:t>é</w:t>
      </w:r>
      <w:r w:rsidRPr="00366E8D">
        <w:rPr>
          <w:rFonts w:ascii="Calibri Light" w:hAnsi="Calibri Light" w:cs="Calibri Light"/>
          <w:sz w:val="22"/>
          <w:szCs w:val="22"/>
        </w:rPr>
        <w:t xml:space="preserve"> výkaz</w:t>
      </w:r>
      <w:r w:rsidR="00CF1C35" w:rsidRPr="00366E8D">
        <w:rPr>
          <w:rFonts w:ascii="Calibri Light" w:hAnsi="Calibri Light" w:cs="Calibri Light"/>
          <w:sz w:val="22"/>
          <w:szCs w:val="22"/>
        </w:rPr>
        <w:t>y</w:t>
      </w:r>
      <w:r w:rsidRPr="00366E8D">
        <w:rPr>
          <w:rFonts w:ascii="Calibri Light" w:hAnsi="Calibri Light" w:cs="Calibri Light"/>
          <w:sz w:val="22"/>
          <w:szCs w:val="22"/>
        </w:rPr>
        <w:t xml:space="preserve"> výměr</w:t>
      </w:r>
      <w:r w:rsidR="00981AAE" w:rsidRPr="00366E8D">
        <w:rPr>
          <w:rFonts w:ascii="Calibri Light" w:hAnsi="Calibri Light" w:cs="Calibri Light"/>
          <w:sz w:val="22"/>
          <w:szCs w:val="22"/>
        </w:rPr>
        <w:t>)</w:t>
      </w:r>
    </w:p>
    <w:p w14:paraId="3C762798" w14:textId="77777777" w:rsidR="002C4F24" w:rsidRPr="0081632D" w:rsidRDefault="002C4F24" w:rsidP="00603701">
      <w:pPr>
        <w:jc w:val="both"/>
        <w:rPr>
          <w:rFonts w:ascii="Calibri Light" w:hAnsi="Calibri Light"/>
          <w:sz w:val="22"/>
          <w:szCs w:val="22"/>
        </w:rPr>
      </w:pPr>
      <w:r>
        <w:rPr>
          <w:rFonts w:ascii="Calibri Light" w:hAnsi="Calibri Light"/>
          <w:sz w:val="22"/>
          <w:szCs w:val="22"/>
        </w:rPr>
        <w:t xml:space="preserve">Příloha č. 2 – </w:t>
      </w:r>
      <w:r w:rsidRPr="002C4F24">
        <w:rPr>
          <w:rFonts w:ascii="Calibri Light" w:hAnsi="Calibri Light"/>
          <w:sz w:val="22"/>
          <w:szCs w:val="22"/>
        </w:rPr>
        <w:t>Doklady prokazující oprávnění zhotovitele k předmětu podnikání</w:t>
      </w:r>
    </w:p>
    <w:p w14:paraId="1BD9C145" w14:textId="12DD04A4" w:rsidR="002C4F24" w:rsidRDefault="002C4F24" w:rsidP="00737E9C">
      <w:pPr>
        <w:jc w:val="both"/>
        <w:rPr>
          <w:rFonts w:ascii="Calibri Light" w:hAnsi="Calibri Light" w:cs="Segoe UI"/>
          <w:sz w:val="22"/>
          <w:szCs w:val="22"/>
        </w:rPr>
      </w:pPr>
      <w:r>
        <w:rPr>
          <w:rFonts w:ascii="Calibri Light" w:hAnsi="Calibri Light" w:cs="Segoe UI"/>
          <w:sz w:val="22"/>
          <w:szCs w:val="22"/>
        </w:rPr>
        <w:t xml:space="preserve">Příloha č. </w:t>
      </w:r>
      <w:r w:rsidR="004E1F19">
        <w:rPr>
          <w:rFonts w:ascii="Calibri Light" w:hAnsi="Calibri Light" w:cs="Segoe UI"/>
          <w:sz w:val="22"/>
          <w:szCs w:val="22"/>
        </w:rPr>
        <w:t xml:space="preserve">3 </w:t>
      </w:r>
      <w:r>
        <w:rPr>
          <w:rFonts w:ascii="Calibri Light" w:hAnsi="Calibri Light" w:cs="Segoe UI"/>
          <w:sz w:val="22"/>
          <w:szCs w:val="22"/>
        </w:rPr>
        <w:t xml:space="preserve">– </w:t>
      </w:r>
      <w:r w:rsidR="005E47E8">
        <w:rPr>
          <w:rFonts w:ascii="Calibri Light" w:hAnsi="Calibri Light" w:cs="Segoe UI"/>
          <w:sz w:val="22"/>
          <w:szCs w:val="22"/>
        </w:rPr>
        <w:t>S</w:t>
      </w:r>
      <w:r>
        <w:rPr>
          <w:rFonts w:ascii="Calibri Light" w:hAnsi="Calibri Light" w:cs="Segoe UI"/>
          <w:sz w:val="22"/>
          <w:szCs w:val="22"/>
        </w:rPr>
        <w:t xml:space="preserve">eznam </w:t>
      </w:r>
      <w:r w:rsidR="00382CDA">
        <w:rPr>
          <w:rFonts w:ascii="Calibri Light" w:hAnsi="Calibri Light" w:cs="Segoe UI"/>
          <w:sz w:val="22"/>
          <w:szCs w:val="22"/>
        </w:rPr>
        <w:t>pod</w:t>
      </w:r>
      <w:r>
        <w:rPr>
          <w:rFonts w:ascii="Calibri Light" w:hAnsi="Calibri Light" w:cs="Segoe UI"/>
          <w:sz w:val="22"/>
          <w:szCs w:val="22"/>
        </w:rPr>
        <w:t>dodavatelů</w:t>
      </w:r>
    </w:p>
    <w:p w14:paraId="0BD83FBF" w14:textId="77777777" w:rsidR="00AC79D4" w:rsidRDefault="00DF36CE" w:rsidP="00DF36CE">
      <w:pPr>
        <w:jc w:val="both"/>
        <w:rPr>
          <w:rFonts w:ascii="Calibri Light" w:hAnsi="Calibri Light" w:cs="Segoe UI"/>
          <w:sz w:val="22"/>
          <w:szCs w:val="22"/>
        </w:rPr>
      </w:pPr>
      <w:r w:rsidRPr="00481A7D">
        <w:rPr>
          <w:rFonts w:ascii="Calibri Light" w:hAnsi="Calibri Light" w:cs="Segoe UI"/>
          <w:sz w:val="22"/>
          <w:szCs w:val="22"/>
        </w:rPr>
        <w:t>Příloha č.</w:t>
      </w:r>
      <w:r w:rsidR="00026D64">
        <w:rPr>
          <w:rFonts w:ascii="Calibri Light" w:hAnsi="Calibri Light" w:cs="Segoe UI"/>
          <w:sz w:val="22"/>
          <w:szCs w:val="22"/>
        </w:rPr>
        <w:t xml:space="preserve"> 4</w:t>
      </w:r>
      <w:r w:rsidR="0010597A">
        <w:rPr>
          <w:rFonts w:ascii="Calibri Light" w:hAnsi="Calibri Light" w:cs="Segoe UI"/>
          <w:sz w:val="22"/>
          <w:szCs w:val="22"/>
        </w:rPr>
        <w:t xml:space="preserve"> </w:t>
      </w:r>
      <w:r w:rsidRPr="00481A7D">
        <w:rPr>
          <w:rFonts w:ascii="Calibri Light" w:hAnsi="Calibri Light" w:cs="Segoe UI"/>
          <w:sz w:val="22"/>
          <w:szCs w:val="22"/>
        </w:rPr>
        <w:t xml:space="preserve"> </w:t>
      </w:r>
      <w:bookmarkStart w:id="11" w:name="_Hlk31018576"/>
      <w:r w:rsidR="00481A7D">
        <w:rPr>
          <w:rFonts w:ascii="Calibri Light" w:hAnsi="Calibri Light" w:cs="Segoe UI"/>
          <w:sz w:val="22"/>
          <w:szCs w:val="22"/>
        </w:rPr>
        <w:t xml:space="preserve">- </w:t>
      </w:r>
      <w:bookmarkEnd w:id="11"/>
      <w:r w:rsidR="00970335" w:rsidRPr="00481A7D">
        <w:rPr>
          <w:rFonts w:ascii="Calibri Light" w:hAnsi="Calibri Light" w:cs="Segoe UI"/>
          <w:sz w:val="22"/>
          <w:szCs w:val="22"/>
        </w:rPr>
        <w:t>Realizační tým – složení a kvalifikace</w:t>
      </w:r>
    </w:p>
    <w:p w14:paraId="2D526562" w14:textId="77777777" w:rsidR="007E6043" w:rsidRPr="0081632D" w:rsidRDefault="007E6043" w:rsidP="00737E9C">
      <w:pPr>
        <w:jc w:val="both"/>
        <w:rPr>
          <w:rFonts w:ascii="Calibri Light" w:hAnsi="Calibri Light" w:cs="Arial"/>
          <w:sz w:val="22"/>
          <w:szCs w:val="22"/>
        </w:rPr>
      </w:pPr>
    </w:p>
    <w:tbl>
      <w:tblPr>
        <w:tblStyle w:val="Mkatabulky"/>
        <w:tblW w:w="12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3519"/>
        <w:gridCol w:w="962"/>
        <w:gridCol w:w="2573"/>
      </w:tblGrid>
      <w:tr w:rsidR="00737E9C" w:rsidRPr="0081632D" w14:paraId="6CBD11C4" w14:textId="77777777" w:rsidTr="00FF78EE">
        <w:trPr>
          <w:trHeight w:val="573"/>
        </w:trPr>
        <w:tc>
          <w:tcPr>
            <w:tcW w:w="2149" w:type="dxa"/>
          </w:tcPr>
          <w:p w14:paraId="4D083040"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837" w:type="dxa"/>
          </w:tcPr>
          <w:p w14:paraId="4E2FE44F" w14:textId="2A14151E" w:rsidR="00737E9C" w:rsidRPr="0081632D" w:rsidRDefault="00737E9C" w:rsidP="00981AAE">
            <w:pPr>
              <w:jc w:val="both"/>
              <w:rPr>
                <w:rFonts w:ascii="Calibri Light" w:hAnsi="Calibri Light" w:cs="Arial"/>
                <w:sz w:val="22"/>
                <w:szCs w:val="22"/>
              </w:rPr>
            </w:pPr>
          </w:p>
        </w:tc>
        <w:tc>
          <w:tcPr>
            <w:tcW w:w="3519" w:type="dxa"/>
          </w:tcPr>
          <w:p w14:paraId="1E569B78" w14:textId="6BB2F134"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r w:rsidR="00C14C41">
              <w:rPr>
                <w:rFonts w:ascii="Calibri Light" w:hAnsi="Calibri Light" w:cs="Arial"/>
                <w:i/>
                <w:sz w:val="22"/>
                <w:szCs w:val="22"/>
              </w:rPr>
              <w:t>Průhonicích</w:t>
            </w:r>
          </w:p>
        </w:tc>
        <w:tc>
          <w:tcPr>
            <w:tcW w:w="3535" w:type="dxa"/>
            <w:gridSpan w:val="2"/>
          </w:tcPr>
          <w:p w14:paraId="7B970C3A" w14:textId="4755E43C" w:rsidR="00737E9C" w:rsidRPr="0081632D" w:rsidRDefault="00737E9C" w:rsidP="00981AAE">
            <w:pPr>
              <w:jc w:val="both"/>
              <w:rPr>
                <w:rFonts w:ascii="Calibri Light" w:hAnsi="Calibri Light" w:cs="Arial"/>
                <w:sz w:val="22"/>
                <w:szCs w:val="22"/>
              </w:rPr>
            </w:pPr>
          </w:p>
        </w:tc>
      </w:tr>
      <w:tr w:rsidR="00737E9C" w:rsidRPr="0081632D" w14:paraId="2B997CC5" w14:textId="77777777" w:rsidTr="00FF78EE">
        <w:trPr>
          <w:trHeight w:val="689"/>
        </w:trPr>
        <w:tc>
          <w:tcPr>
            <w:tcW w:w="2149" w:type="dxa"/>
          </w:tcPr>
          <w:p w14:paraId="06627629" w14:textId="77777777" w:rsidR="00737E9C"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p w14:paraId="47B324A4" w14:textId="77777777" w:rsidR="00C14C41" w:rsidRDefault="00C14C41" w:rsidP="00737E9C">
            <w:pPr>
              <w:jc w:val="both"/>
              <w:rPr>
                <w:rFonts w:ascii="Calibri Light" w:hAnsi="Calibri Light" w:cs="Arial"/>
                <w:sz w:val="22"/>
                <w:szCs w:val="22"/>
              </w:rPr>
            </w:pPr>
          </w:p>
          <w:p w14:paraId="59467BC7" w14:textId="79ACE5B9" w:rsidR="00C14C41" w:rsidRDefault="00C14C41" w:rsidP="00737E9C">
            <w:pPr>
              <w:jc w:val="both"/>
              <w:rPr>
                <w:rFonts w:ascii="Calibri Light" w:hAnsi="Calibri Light" w:cs="Arial"/>
                <w:sz w:val="22"/>
                <w:szCs w:val="22"/>
              </w:rPr>
            </w:pPr>
          </w:p>
          <w:p w14:paraId="78F5EB28" w14:textId="77777777" w:rsidR="00C14C41" w:rsidRDefault="00C14C41" w:rsidP="00737E9C">
            <w:pPr>
              <w:jc w:val="both"/>
              <w:rPr>
                <w:rFonts w:ascii="Calibri Light" w:hAnsi="Calibri Light" w:cs="Arial"/>
                <w:sz w:val="22"/>
                <w:szCs w:val="22"/>
              </w:rPr>
            </w:pPr>
          </w:p>
          <w:p w14:paraId="63DACE60" w14:textId="77777777" w:rsidR="00C14C41" w:rsidRDefault="00C14C41" w:rsidP="00737E9C">
            <w:pPr>
              <w:jc w:val="both"/>
              <w:rPr>
                <w:rFonts w:ascii="Calibri Light" w:hAnsi="Calibri Light" w:cs="Arial"/>
                <w:sz w:val="22"/>
                <w:szCs w:val="22"/>
              </w:rPr>
            </w:pPr>
          </w:p>
          <w:p w14:paraId="2C5F806B" w14:textId="0891FE70" w:rsidR="00C14C41" w:rsidRPr="0081632D" w:rsidRDefault="00C14C41" w:rsidP="00737E9C">
            <w:pPr>
              <w:jc w:val="both"/>
              <w:rPr>
                <w:rFonts w:ascii="Calibri Light" w:hAnsi="Calibri Light" w:cs="Arial"/>
                <w:sz w:val="22"/>
                <w:szCs w:val="22"/>
              </w:rPr>
            </w:pPr>
          </w:p>
        </w:tc>
        <w:tc>
          <w:tcPr>
            <w:tcW w:w="2837" w:type="dxa"/>
          </w:tcPr>
          <w:p w14:paraId="66CE5838" w14:textId="77777777" w:rsidR="00737E9C" w:rsidRPr="0081632D" w:rsidRDefault="00737E9C" w:rsidP="00737E9C">
            <w:pPr>
              <w:jc w:val="both"/>
              <w:rPr>
                <w:rFonts w:ascii="Calibri Light" w:hAnsi="Calibri Light" w:cs="Arial"/>
                <w:sz w:val="22"/>
                <w:szCs w:val="22"/>
              </w:rPr>
            </w:pPr>
          </w:p>
        </w:tc>
        <w:tc>
          <w:tcPr>
            <w:tcW w:w="3519" w:type="dxa"/>
          </w:tcPr>
          <w:p w14:paraId="4713D0DB" w14:textId="77777777" w:rsidR="00737E9C"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p w14:paraId="528B662B" w14:textId="77777777" w:rsidR="0053640B" w:rsidRDefault="0053640B" w:rsidP="00737E9C">
            <w:pPr>
              <w:keepNext/>
              <w:jc w:val="both"/>
              <w:rPr>
                <w:rFonts w:ascii="Calibri Light" w:hAnsi="Calibri Light" w:cs="Arial"/>
                <w:sz w:val="22"/>
                <w:szCs w:val="22"/>
              </w:rPr>
            </w:pPr>
          </w:p>
          <w:p w14:paraId="37E68D2B" w14:textId="77777777" w:rsidR="00C14C41" w:rsidRDefault="00C14C41" w:rsidP="00737E9C">
            <w:pPr>
              <w:keepNext/>
              <w:jc w:val="both"/>
              <w:rPr>
                <w:rFonts w:ascii="Calibri Light" w:hAnsi="Calibri Light" w:cs="Arial"/>
                <w:sz w:val="22"/>
                <w:szCs w:val="22"/>
              </w:rPr>
            </w:pPr>
          </w:p>
          <w:p w14:paraId="151B43E6" w14:textId="33895DF7" w:rsidR="00C14C41" w:rsidRPr="0081632D" w:rsidRDefault="00C14C41" w:rsidP="00737E9C">
            <w:pPr>
              <w:keepNext/>
              <w:jc w:val="both"/>
              <w:rPr>
                <w:rFonts w:ascii="Calibri Light" w:hAnsi="Calibri Light" w:cs="Arial"/>
                <w:sz w:val="22"/>
                <w:szCs w:val="22"/>
              </w:rPr>
            </w:pPr>
          </w:p>
        </w:tc>
        <w:tc>
          <w:tcPr>
            <w:tcW w:w="3535" w:type="dxa"/>
            <w:gridSpan w:val="2"/>
          </w:tcPr>
          <w:p w14:paraId="52088314" w14:textId="77777777" w:rsidR="00737E9C" w:rsidRPr="0081632D" w:rsidRDefault="00737E9C" w:rsidP="00737E9C">
            <w:pPr>
              <w:jc w:val="both"/>
              <w:rPr>
                <w:rFonts w:ascii="Calibri Light" w:hAnsi="Calibri Light" w:cs="Arial"/>
                <w:sz w:val="22"/>
                <w:szCs w:val="22"/>
              </w:rPr>
            </w:pPr>
          </w:p>
        </w:tc>
      </w:tr>
      <w:tr w:rsidR="00737E9C" w:rsidRPr="0081632D" w14:paraId="4198BD30" w14:textId="77777777" w:rsidTr="00FF78EE">
        <w:tc>
          <w:tcPr>
            <w:tcW w:w="2149" w:type="dxa"/>
          </w:tcPr>
          <w:p w14:paraId="3A5457A0"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837" w:type="dxa"/>
          </w:tcPr>
          <w:p w14:paraId="50B26898" w14:textId="77777777" w:rsidR="00737E9C" w:rsidRPr="0081632D" w:rsidRDefault="00737E9C" w:rsidP="00737E9C">
            <w:pPr>
              <w:jc w:val="both"/>
              <w:rPr>
                <w:rFonts w:ascii="Calibri Light" w:hAnsi="Calibri Light" w:cs="Arial"/>
                <w:sz w:val="22"/>
                <w:szCs w:val="22"/>
              </w:rPr>
            </w:pPr>
          </w:p>
        </w:tc>
        <w:tc>
          <w:tcPr>
            <w:tcW w:w="3519" w:type="dxa"/>
          </w:tcPr>
          <w:p w14:paraId="67637665"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3535" w:type="dxa"/>
            <w:gridSpan w:val="2"/>
          </w:tcPr>
          <w:p w14:paraId="6DC1DF19" w14:textId="77777777" w:rsidR="00737E9C" w:rsidRPr="0081632D" w:rsidRDefault="00737E9C" w:rsidP="00737E9C">
            <w:pPr>
              <w:jc w:val="both"/>
              <w:rPr>
                <w:rFonts w:ascii="Calibri Light" w:hAnsi="Calibri Light" w:cs="Arial"/>
                <w:sz w:val="22"/>
                <w:szCs w:val="22"/>
              </w:rPr>
            </w:pPr>
          </w:p>
        </w:tc>
      </w:tr>
      <w:tr w:rsidR="00737E9C" w:rsidRPr="0081632D" w14:paraId="288A8052" w14:textId="77777777" w:rsidTr="00FF78EE">
        <w:tc>
          <w:tcPr>
            <w:tcW w:w="2149" w:type="dxa"/>
          </w:tcPr>
          <w:p w14:paraId="1B9EC510" w14:textId="77777777" w:rsidR="00737E9C" w:rsidRPr="0081632D" w:rsidRDefault="004F4CEC" w:rsidP="00737E9C">
            <w:pPr>
              <w:jc w:val="both"/>
              <w:rPr>
                <w:rFonts w:ascii="Calibri Light" w:hAnsi="Calibri Light" w:cs="Arial"/>
                <w:sz w:val="22"/>
                <w:szCs w:val="22"/>
              </w:rPr>
            </w:pPr>
            <w:r>
              <w:rPr>
                <w:rFonts w:ascii="Calibri Light" w:hAnsi="Calibri Light" w:cs="Arial"/>
                <w:i/>
                <w:sz w:val="22"/>
                <w:szCs w:val="22"/>
              </w:rPr>
              <w:t>Ing. David Michalička</w:t>
            </w:r>
          </w:p>
        </w:tc>
        <w:tc>
          <w:tcPr>
            <w:tcW w:w="2837" w:type="dxa"/>
          </w:tcPr>
          <w:p w14:paraId="34FABC7F" w14:textId="77777777" w:rsidR="00737E9C" w:rsidRPr="0081632D" w:rsidRDefault="00737E9C" w:rsidP="00737E9C">
            <w:pPr>
              <w:jc w:val="both"/>
              <w:rPr>
                <w:rFonts w:ascii="Calibri Light" w:hAnsi="Calibri Light" w:cs="Arial"/>
                <w:sz w:val="22"/>
                <w:szCs w:val="22"/>
              </w:rPr>
            </w:pPr>
          </w:p>
        </w:tc>
        <w:tc>
          <w:tcPr>
            <w:tcW w:w="4481" w:type="dxa"/>
            <w:gridSpan w:val="2"/>
          </w:tcPr>
          <w:p w14:paraId="121E2B22" w14:textId="75A174D5" w:rsidR="00737E9C" w:rsidRPr="0081632D" w:rsidRDefault="00FF78EE" w:rsidP="00737E9C">
            <w:pPr>
              <w:jc w:val="both"/>
              <w:rPr>
                <w:rFonts w:ascii="Calibri Light" w:hAnsi="Calibri Light" w:cs="Arial"/>
                <w:sz w:val="22"/>
                <w:szCs w:val="22"/>
              </w:rPr>
            </w:pPr>
            <w:r>
              <w:rPr>
                <w:rFonts w:ascii="Calibri Light" w:hAnsi="Calibri Light" w:cs="Arial"/>
                <w:sz w:val="22"/>
                <w:szCs w:val="22"/>
              </w:rPr>
              <w:t>Lukáš Novotný</w:t>
            </w:r>
          </w:p>
        </w:tc>
        <w:tc>
          <w:tcPr>
            <w:tcW w:w="2571" w:type="dxa"/>
          </w:tcPr>
          <w:p w14:paraId="2A696668" w14:textId="54005D59" w:rsidR="00737E9C" w:rsidRPr="0081632D" w:rsidRDefault="00FF78EE" w:rsidP="00737E9C">
            <w:pPr>
              <w:jc w:val="both"/>
              <w:rPr>
                <w:rFonts w:ascii="Calibri Light" w:hAnsi="Calibri Light" w:cs="Arial"/>
                <w:sz w:val="22"/>
                <w:szCs w:val="22"/>
              </w:rPr>
            </w:pPr>
            <w:r>
              <w:rPr>
                <w:rFonts w:ascii="Calibri Light" w:hAnsi="Calibri Light" w:cs="Arial"/>
                <w:sz w:val="22"/>
                <w:szCs w:val="22"/>
              </w:rPr>
              <w:t xml:space="preserve"> </w:t>
            </w:r>
          </w:p>
        </w:tc>
      </w:tr>
      <w:tr w:rsidR="00737E9C" w:rsidRPr="0081632D" w14:paraId="09466DD7" w14:textId="77777777" w:rsidTr="00FF78EE">
        <w:tc>
          <w:tcPr>
            <w:tcW w:w="2149" w:type="dxa"/>
          </w:tcPr>
          <w:p w14:paraId="646989C7"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837" w:type="dxa"/>
          </w:tcPr>
          <w:p w14:paraId="3FD775C7" w14:textId="77777777" w:rsidR="00737E9C" w:rsidRPr="0081632D" w:rsidRDefault="00737E9C" w:rsidP="00737E9C">
            <w:pPr>
              <w:jc w:val="both"/>
              <w:rPr>
                <w:rFonts w:ascii="Calibri Light" w:hAnsi="Calibri Light" w:cs="Arial"/>
                <w:sz w:val="22"/>
                <w:szCs w:val="22"/>
              </w:rPr>
            </w:pPr>
          </w:p>
        </w:tc>
        <w:tc>
          <w:tcPr>
            <w:tcW w:w="3519" w:type="dxa"/>
          </w:tcPr>
          <w:p w14:paraId="47CE2F01" w14:textId="0C8A4E63" w:rsidR="00737E9C" w:rsidRPr="0081632D" w:rsidRDefault="00FF78EE" w:rsidP="00737E9C">
            <w:pPr>
              <w:jc w:val="both"/>
              <w:rPr>
                <w:rFonts w:ascii="Calibri Light" w:hAnsi="Calibri Light" w:cs="Arial"/>
                <w:sz w:val="22"/>
                <w:szCs w:val="22"/>
              </w:rPr>
            </w:pPr>
            <w:r>
              <w:rPr>
                <w:rFonts w:ascii="Calibri Light" w:hAnsi="Calibri Light" w:cs="Arial"/>
                <w:sz w:val="22"/>
                <w:szCs w:val="22"/>
              </w:rPr>
              <w:t xml:space="preserve">Jednatel Green Project s.r.o. </w:t>
            </w:r>
          </w:p>
        </w:tc>
        <w:tc>
          <w:tcPr>
            <w:tcW w:w="3535" w:type="dxa"/>
            <w:gridSpan w:val="2"/>
          </w:tcPr>
          <w:p w14:paraId="4BEE1FCA" w14:textId="77777777" w:rsidR="00737E9C" w:rsidRPr="0081632D" w:rsidRDefault="00737E9C" w:rsidP="00737E9C">
            <w:pPr>
              <w:jc w:val="both"/>
              <w:rPr>
                <w:rFonts w:ascii="Calibri Light" w:hAnsi="Calibri Light" w:cs="Arial"/>
                <w:sz w:val="22"/>
                <w:szCs w:val="22"/>
              </w:rPr>
            </w:pPr>
          </w:p>
        </w:tc>
      </w:tr>
    </w:tbl>
    <w:p w14:paraId="6DF08255" w14:textId="77777777" w:rsidR="00AA4B69" w:rsidRPr="00737E9C" w:rsidRDefault="00AA4B69" w:rsidP="00603701">
      <w:pPr>
        <w:rPr>
          <w:rFonts w:asciiTheme="minorHAnsi" w:hAnsiTheme="minorHAnsi"/>
          <w:sz w:val="22"/>
          <w:szCs w:val="22"/>
        </w:rPr>
      </w:pPr>
    </w:p>
    <w:sectPr w:rsidR="00AA4B69" w:rsidRPr="00737E9C" w:rsidSect="004E1F19">
      <w:footerReference w:type="default" r:id="rId9"/>
      <w:footerReference w:type="first" r:id="rId10"/>
      <w:pgSz w:w="12240" w:h="15840"/>
      <w:pgMar w:top="814" w:right="1134" w:bottom="1134" w:left="1134" w:header="708" w:footer="720" w:gutter="0"/>
      <w:cols w:space="708"/>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696E" w14:textId="77777777" w:rsidR="00F50D6F" w:rsidRDefault="00F50D6F">
      <w:r>
        <w:separator/>
      </w:r>
    </w:p>
  </w:endnote>
  <w:endnote w:type="continuationSeparator" w:id="0">
    <w:p w14:paraId="6085CEB1" w14:textId="77777777" w:rsidR="00F50D6F" w:rsidRDefault="00F50D6F">
      <w:r>
        <w:continuationSeparator/>
      </w:r>
    </w:p>
  </w:endnote>
  <w:endnote w:type="continuationNotice" w:id="1">
    <w:p w14:paraId="19765EB2" w14:textId="77777777" w:rsidR="00F50D6F" w:rsidRDefault="00F5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EFDD" w14:textId="54DD4B14" w:rsidR="00785050" w:rsidRPr="00314BB8" w:rsidRDefault="00785050"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OD</w:t>
    </w:r>
    <w:r w:rsidRPr="00CF5BF2">
      <w:rPr>
        <w:rFonts w:ascii="Calibri Light" w:hAnsi="Calibri Light"/>
        <w:sz w:val="18"/>
        <w:szCs w:val="18"/>
      </w:rPr>
      <w:t xml:space="preserve"> </w:t>
    </w:r>
    <w:sdt>
      <w:sdtPr>
        <w:rPr>
          <w:rFonts w:ascii="Calibri Light" w:hAnsi="Calibri Light"/>
          <w:sz w:val="18"/>
          <w:szCs w:val="18"/>
        </w:rPr>
        <w:tag w:val="Zadejte"/>
        <w:id w:val="-506989501"/>
      </w:sdtPr>
      <w:sdtEndPr/>
      <w:sdtContent>
        <w:r w:rsidRPr="00CF5BF2">
          <w:rPr>
            <w:rFonts w:ascii="Calibri Light" w:hAnsi="Calibri Light"/>
            <w:sz w:val="18"/>
            <w:szCs w:val="18"/>
          </w:rPr>
          <w:t>Ú</w:t>
        </w:r>
        <w:r>
          <w:rPr>
            <w:rFonts w:ascii="Calibri Light" w:hAnsi="Calibri Light"/>
            <w:sz w:val="18"/>
            <w:szCs w:val="18"/>
          </w:rPr>
          <w:t>prava okolí přírodní nádrže Marvánek</w:t>
        </w:r>
        <w:r w:rsidRPr="00CF5BF2">
          <w:rPr>
            <w:rFonts w:ascii="Calibri Light" w:hAnsi="Calibri Light"/>
            <w:sz w:val="18"/>
            <w:szCs w:val="18"/>
          </w:rPr>
          <w:t>,</w:t>
        </w:r>
        <w:r w:rsidRPr="00A608FD">
          <w:rPr>
            <w:rFonts w:ascii="Calibri Light" w:hAnsi="Calibri Light"/>
            <w:sz w:val="18"/>
            <w:szCs w:val="18"/>
          </w:rPr>
          <w:t xml:space="preserve"> </w:t>
        </w:r>
      </w:sdtContent>
    </w:sdt>
    <w:r>
      <w:rPr>
        <w:rFonts w:ascii="Calibri Light" w:hAnsi="Calibri Light"/>
        <w:sz w:val="18"/>
        <w:szCs w:val="18"/>
        <w:lang w:val="en-US"/>
      </w:rPr>
      <w:t>Říčany</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6C190D">
      <w:rPr>
        <w:rStyle w:val="slostrnky"/>
        <w:rFonts w:ascii="Calibri Light" w:hAnsi="Calibri Light"/>
        <w:noProof/>
        <w:sz w:val="18"/>
        <w:szCs w:val="18"/>
      </w:rPr>
      <w:t>2</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6C190D">
      <w:rPr>
        <w:rStyle w:val="slostrnky"/>
        <w:rFonts w:ascii="Calibri Light" w:hAnsi="Calibri Light"/>
        <w:noProof/>
        <w:sz w:val="18"/>
        <w:szCs w:val="18"/>
      </w:rPr>
      <w:t>24</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B783" w14:textId="77777777" w:rsidR="00785050" w:rsidRPr="007C4453" w:rsidRDefault="00785050"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OD</w:t>
    </w:r>
    <w:r>
      <w:rPr>
        <w:rFonts w:ascii="Calibri Light" w:hAnsi="Calibri Light"/>
        <w:sz w:val="18"/>
        <w:szCs w:val="18"/>
        <w:lang w:val="en-US"/>
      </w:rPr>
      <w:t xml:space="preserve"> </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Pr>
        <w:rStyle w:val="slostrnky"/>
        <w:rFonts w:ascii="Calibri Light" w:hAnsi="Calibri Light"/>
        <w:noProof/>
        <w:sz w:val="18"/>
        <w:szCs w:val="18"/>
      </w:rPr>
      <w:t>26</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0783" w14:textId="77777777" w:rsidR="00F50D6F" w:rsidRDefault="00F50D6F">
      <w:r>
        <w:separator/>
      </w:r>
    </w:p>
  </w:footnote>
  <w:footnote w:type="continuationSeparator" w:id="0">
    <w:p w14:paraId="4A8BA81F" w14:textId="77777777" w:rsidR="00F50D6F" w:rsidRDefault="00F50D6F">
      <w:r>
        <w:continuationSeparator/>
      </w:r>
    </w:p>
  </w:footnote>
  <w:footnote w:type="continuationNotice" w:id="1">
    <w:p w14:paraId="03A445BE" w14:textId="77777777" w:rsidR="00F50D6F" w:rsidRDefault="00F50D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start w:val="1"/>
      <w:numFmt w:val="lowerLetter"/>
      <w:lvlText w:val="%2."/>
      <w:lvlJc w:val="left"/>
      <w:pPr>
        <w:ind w:left="1728" w:hanging="360"/>
      </w:pPr>
    </w:lvl>
    <w:lvl w:ilvl="2" w:tplc="0405001B">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4" w15:restartNumberingAfterBreak="0">
    <w:nsid w:val="07242378"/>
    <w:multiLevelType w:val="hybridMultilevel"/>
    <w:tmpl w:val="056C5244"/>
    <w:lvl w:ilvl="0" w:tplc="7878FED0">
      <w:start w:val="1"/>
      <w:numFmt w:val="decimal"/>
      <w:lvlText w:val="13.%1."/>
      <w:lvlJc w:val="left"/>
      <w:pPr>
        <w:ind w:left="360" w:hanging="360"/>
      </w:pPr>
      <w:rPr>
        <w:rFonts w:ascii="Calibri Light" w:hAnsi="Calibri Light" w:hint="default"/>
        <w:b w:val="0"/>
        <w:i w:val="0"/>
        <w:color w:val="auto"/>
        <w:sz w:val="22"/>
        <w:u w:val="none"/>
      </w:rPr>
    </w:lvl>
    <w:lvl w:ilvl="1" w:tplc="04050019">
      <w:start w:val="1"/>
      <w:numFmt w:val="lowerLetter"/>
      <w:lvlText w:val="%2."/>
      <w:lvlJc w:val="left"/>
      <w:pPr>
        <w:ind w:left="1080" w:hanging="360"/>
      </w:pPr>
    </w:lvl>
    <w:lvl w:ilvl="2" w:tplc="04050019">
      <w:start w:val="1"/>
      <w:numFmt w:val="lowerLetter"/>
      <w:lvlText w:val="%3."/>
      <w:lvlJc w:val="left"/>
      <w:pPr>
        <w:ind w:left="747"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8234461"/>
    <w:multiLevelType w:val="multilevel"/>
    <w:tmpl w:val="6D1C64BA"/>
    <w:lvl w:ilvl="0">
      <w:start w:val="1"/>
      <w:numFmt w:val="upperRoman"/>
      <w:pStyle w:val="Nadpislnku"/>
      <w:suff w:val="nothing"/>
      <w:lvlText w:val="Článek %1."/>
      <w:lvlJc w:val="left"/>
      <w:pPr>
        <w:ind w:left="4820" w:firstLine="0"/>
      </w:pPr>
      <w:rPr>
        <w:rFonts w:hint="default"/>
      </w:rPr>
    </w:lvl>
    <w:lvl w:ilvl="1">
      <w:start w:val="1"/>
      <w:numFmt w:val="decimal"/>
      <w:pStyle w:val="Odstavec"/>
      <w:isLgl/>
      <w:lvlText w:val="%1.%2."/>
      <w:lvlJc w:val="left"/>
      <w:pPr>
        <w:tabs>
          <w:tab w:val="num" w:pos="1277"/>
        </w:tabs>
        <w:ind w:left="1277" w:hanging="709"/>
      </w:pPr>
      <w:rPr>
        <w:rFonts w:hint="default"/>
        <w:b w:val="0"/>
        <w:i w:val="0"/>
      </w:rPr>
    </w:lvl>
    <w:lvl w:ilvl="2">
      <w:start w:val="1"/>
      <w:numFmt w:val="lowerLetter"/>
      <w:lvlText w:val="%3)"/>
      <w:lvlJc w:val="left"/>
      <w:pPr>
        <w:tabs>
          <w:tab w:val="num" w:pos="992"/>
        </w:tabs>
        <w:ind w:left="992" w:hanging="283"/>
      </w:pPr>
      <w:rPr>
        <w:rFonts w:hint="default"/>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42584F"/>
    <w:multiLevelType w:val="hybridMultilevel"/>
    <w:tmpl w:val="056A2CF4"/>
    <w:lvl w:ilvl="0" w:tplc="FFFFFFFF">
      <w:start w:val="1"/>
      <w:numFmt w:val="ordinal"/>
      <w:lvlText w:val="Článek %1"/>
      <w:lvlJc w:val="left"/>
      <w:pPr>
        <w:ind w:left="3762" w:hanging="360"/>
      </w:pPr>
      <w:rPr>
        <w:rFonts w:hint="default"/>
        <w:color w:val="auto"/>
      </w:rPr>
    </w:lvl>
    <w:lvl w:ilvl="1" w:tplc="04050019" w:tentative="1">
      <w:start w:val="1"/>
      <w:numFmt w:val="lowerLetter"/>
      <w:lvlText w:val="%2."/>
      <w:lvlJc w:val="left"/>
      <w:pPr>
        <w:ind w:left="4482" w:hanging="360"/>
      </w:pPr>
    </w:lvl>
    <w:lvl w:ilvl="2" w:tplc="0405001B" w:tentative="1">
      <w:start w:val="1"/>
      <w:numFmt w:val="lowerRoman"/>
      <w:lvlText w:val="%3."/>
      <w:lvlJc w:val="right"/>
      <w:pPr>
        <w:ind w:left="5202" w:hanging="180"/>
      </w:pPr>
    </w:lvl>
    <w:lvl w:ilvl="3" w:tplc="0405000F" w:tentative="1">
      <w:start w:val="1"/>
      <w:numFmt w:val="decimal"/>
      <w:lvlText w:val="%4."/>
      <w:lvlJc w:val="left"/>
      <w:pPr>
        <w:ind w:left="5922" w:hanging="360"/>
      </w:pPr>
    </w:lvl>
    <w:lvl w:ilvl="4" w:tplc="04050019" w:tentative="1">
      <w:start w:val="1"/>
      <w:numFmt w:val="lowerLetter"/>
      <w:lvlText w:val="%5."/>
      <w:lvlJc w:val="left"/>
      <w:pPr>
        <w:ind w:left="6642" w:hanging="360"/>
      </w:pPr>
    </w:lvl>
    <w:lvl w:ilvl="5" w:tplc="0405001B" w:tentative="1">
      <w:start w:val="1"/>
      <w:numFmt w:val="lowerRoman"/>
      <w:lvlText w:val="%6."/>
      <w:lvlJc w:val="right"/>
      <w:pPr>
        <w:ind w:left="7362" w:hanging="180"/>
      </w:pPr>
    </w:lvl>
    <w:lvl w:ilvl="6" w:tplc="0405000F" w:tentative="1">
      <w:start w:val="1"/>
      <w:numFmt w:val="decimal"/>
      <w:lvlText w:val="%7."/>
      <w:lvlJc w:val="left"/>
      <w:pPr>
        <w:ind w:left="8082" w:hanging="360"/>
      </w:pPr>
    </w:lvl>
    <w:lvl w:ilvl="7" w:tplc="04050019" w:tentative="1">
      <w:start w:val="1"/>
      <w:numFmt w:val="lowerLetter"/>
      <w:lvlText w:val="%8."/>
      <w:lvlJc w:val="left"/>
      <w:pPr>
        <w:ind w:left="8802" w:hanging="360"/>
      </w:pPr>
    </w:lvl>
    <w:lvl w:ilvl="8" w:tplc="0405001B" w:tentative="1">
      <w:start w:val="1"/>
      <w:numFmt w:val="lowerRoman"/>
      <w:lvlText w:val="%9."/>
      <w:lvlJc w:val="right"/>
      <w:pPr>
        <w:ind w:left="9522" w:hanging="180"/>
      </w:pPr>
    </w:lvl>
  </w:abstractNum>
  <w:abstractNum w:abstractNumId="17"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3DA3534"/>
    <w:multiLevelType w:val="hybridMultilevel"/>
    <w:tmpl w:val="F2E4B7D6"/>
    <w:lvl w:ilvl="0" w:tplc="98FC7110">
      <w:start w:val="1"/>
      <w:numFmt w:val="decimal"/>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49601C"/>
    <w:multiLevelType w:val="hybridMultilevel"/>
    <w:tmpl w:val="0884EFAA"/>
    <w:lvl w:ilvl="0" w:tplc="FFFFFFFF">
      <w:start w:val="1"/>
      <w:numFmt w:val="ordinal"/>
      <w:lvlText w:val="Článek %1"/>
      <w:lvlJc w:val="left"/>
      <w:pPr>
        <w:ind w:left="277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4C648A"/>
    <w:multiLevelType w:val="multilevel"/>
    <w:tmpl w:val="ADCC01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2D386B74"/>
    <w:multiLevelType w:val="multilevel"/>
    <w:tmpl w:val="3EE2E38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9C277BB"/>
    <w:multiLevelType w:val="hybridMultilevel"/>
    <w:tmpl w:val="4AB2DFBE"/>
    <w:lvl w:ilvl="0" w:tplc="090C79A2">
      <w:start w:val="1"/>
      <w:numFmt w:val="decimal"/>
      <w:lvlText w:val="5.%1."/>
      <w:lvlJc w:val="left"/>
      <w:pPr>
        <w:ind w:left="644"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A0B6E47"/>
    <w:multiLevelType w:val="hybridMultilevel"/>
    <w:tmpl w:val="DC507EBE"/>
    <w:lvl w:ilvl="0" w:tplc="2F82025E">
      <w:start w:val="1"/>
      <w:numFmt w:val="decimal"/>
      <w:lvlText w:val="1.2.%1."/>
      <w:lvlJc w:val="left"/>
      <w:pPr>
        <w:ind w:left="1997" w:hanging="360"/>
      </w:pPr>
      <w:rPr>
        <w:rFonts w:ascii="Calibri Light" w:hAnsi="Calibri Light" w:hint="default"/>
        <w:b w:val="0"/>
        <w:i w:val="0"/>
        <w:sz w:val="22"/>
        <w:u w:val="none"/>
      </w:rPr>
    </w:lvl>
    <w:lvl w:ilvl="1" w:tplc="04050019" w:tentative="1">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27"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8" w15:restartNumberingAfterBreak="0">
    <w:nsid w:val="3C1F1EF7"/>
    <w:multiLevelType w:val="hybridMultilevel"/>
    <w:tmpl w:val="3C109F76"/>
    <w:lvl w:ilvl="0" w:tplc="04050019">
      <w:start w:val="1"/>
      <w:numFmt w:val="lowerLetter"/>
      <w:lvlText w:val="%1."/>
      <w:lvlJc w:val="left"/>
      <w:pPr>
        <w:ind w:left="-4232" w:hanging="360"/>
      </w:pPr>
    </w:lvl>
    <w:lvl w:ilvl="1" w:tplc="04050019" w:tentative="1">
      <w:start w:val="1"/>
      <w:numFmt w:val="lowerLetter"/>
      <w:lvlText w:val="%2."/>
      <w:lvlJc w:val="left"/>
      <w:pPr>
        <w:ind w:left="-351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2072" w:hanging="360"/>
      </w:pPr>
    </w:lvl>
    <w:lvl w:ilvl="4" w:tplc="04050019" w:tentative="1">
      <w:start w:val="1"/>
      <w:numFmt w:val="lowerLetter"/>
      <w:lvlText w:val="%5."/>
      <w:lvlJc w:val="left"/>
      <w:pPr>
        <w:ind w:left="-1352" w:hanging="360"/>
      </w:pPr>
    </w:lvl>
    <w:lvl w:ilvl="5" w:tplc="0405001B" w:tentative="1">
      <w:start w:val="1"/>
      <w:numFmt w:val="lowerRoman"/>
      <w:lvlText w:val="%6."/>
      <w:lvlJc w:val="right"/>
      <w:pPr>
        <w:ind w:left="-632" w:hanging="180"/>
      </w:pPr>
    </w:lvl>
    <w:lvl w:ilvl="6" w:tplc="0405000F" w:tentative="1">
      <w:start w:val="1"/>
      <w:numFmt w:val="decimal"/>
      <w:lvlText w:val="%7."/>
      <w:lvlJc w:val="left"/>
      <w:pPr>
        <w:ind w:left="88" w:hanging="360"/>
      </w:pPr>
    </w:lvl>
    <w:lvl w:ilvl="7" w:tplc="04050019" w:tentative="1">
      <w:start w:val="1"/>
      <w:numFmt w:val="lowerLetter"/>
      <w:lvlText w:val="%8."/>
      <w:lvlJc w:val="left"/>
      <w:pPr>
        <w:ind w:left="808" w:hanging="360"/>
      </w:pPr>
    </w:lvl>
    <w:lvl w:ilvl="8" w:tplc="0405001B" w:tentative="1">
      <w:start w:val="1"/>
      <w:numFmt w:val="lowerRoman"/>
      <w:lvlText w:val="%9."/>
      <w:lvlJc w:val="right"/>
      <w:pPr>
        <w:ind w:left="1528" w:hanging="180"/>
      </w:pPr>
    </w:lvl>
  </w:abstractNum>
  <w:abstractNum w:abstractNumId="29" w15:restartNumberingAfterBreak="0">
    <w:nsid w:val="429E6203"/>
    <w:multiLevelType w:val="hybridMultilevel"/>
    <w:tmpl w:val="AB26859A"/>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15:restartNumberingAfterBreak="0">
    <w:nsid w:val="44983402"/>
    <w:multiLevelType w:val="multilevel"/>
    <w:tmpl w:val="65D4CDBE"/>
    <w:name w:val="zzmpClanek||Clanek|3|1|1|4|2|9||1|2|1||1|2|0||1|2|1||1|2|0||1|0|0||1|0|0||1|0|0||1|0|0||"/>
    <w:lvl w:ilvl="0">
      <w:start w:val="1"/>
      <w:numFmt w:val="decimal"/>
      <w:lvlRestart w:val="0"/>
      <w:pStyle w:val="ClanekL1"/>
      <w:suff w:val="nothing"/>
      <w:lvlText w:val="Článek %1"/>
      <w:lvlJc w:val="left"/>
      <w:pPr>
        <w:tabs>
          <w:tab w:val="num" w:pos="720"/>
        </w:tabs>
        <w:ind w:left="0" w:firstLine="0"/>
      </w:pPr>
      <w:rPr>
        <w:rFonts w:ascii="Times New Roman" w:hAnsi="Times New Roman" w:cs="Times New Roman"/>
        <w:b/>
        <w:i w:val="0"/>
        <w:caps/>
        <w:smallCaps w:val="0"/>
        <w:color w:val="auto"/>
        <w:sz w:val="20"/>
        <w:u w:val="none"/>
      </w:rPr>
    </w:lvl>
    <w:lvl w:ilvl="1">
      <w:start w:val="1"/>
      <w:numFmt w:val="decimal"/>
      <w:pStyle w:val="ClanekL2"/>
      <w:isLgl/>
      <w:lvlText w:val="%1.%2"/>
      <w:lvlJc w:val="left"/>
      <w:pPr>
        <w:tabs>
          <w:tab w:val="num" w:pos="720"/>
        </w:tabs>
        <w:ind w:left="720" w:hanging="720"/>
      </w:pPr>
      <w:rPr>
        <w:rFonts w:ascii="Times New Roman" w:hAnsi="Times New Roman" w:cs="Times New Roman"/>
        <w:b/>
        <w:i w:val="0"/>
        <w:caps w:val="0"/>
        <w:sz w:val="20"/>
        <w:u w:val="none"/>
      </w:rPr>
    </w:lvl>
    <w:lvl w:ilvl="2">
      <w:start w:val="1"/>
      <w:numFmt w:val="decimal"/>
      <w:pStyle w:val="ClanekL3"/>
      <w:isLgl/>
      <w:lvlText w:val="%1.%2.%3"/>
      <w:lvlJc w:val="left"/>
      <w:pPr>
        <w:tabs>
          <w:tab w:val="num" w:pos="720"/>
        </w:tabs>
        <w:ind w:left="0" w:firstLine="0"/>
      </w:pPr>
      <w:rPr>
        <w:rFonts w:ascii="Times New Roman" w:hAnsi="Times New Roman" w:cs="Times New Roman"/>
        <w:b w:val="0"/>
        <w:i w:val="0"/>
        <w:caps w:val="0"/>
        <w:sz w:val="20"/>
        <w:u w:val="none"/>
      </w:rPr>
    </w:lvl>
    <w:lvl w:ilvl="3">
      <w:start w:val="1"/>
      <w:numFmt w:val="lowerLetter"/>
      <w:pStyle w:val="ClanekL4"/>
      <w:lvlText w:val="%4)"/>
      <w:lvlJc w:val="left"/>
      <w:pPr>
        <w:tabs>
          <w:tab w:val="num" w:pos="1440"/>
        </w:tabs>
        <w:ind w:left="1440" w:hanging="720"/>
      </w:pPr>
      <w:rPr>
        <w:rFonts w:ascii="Arial" w:eastAsia="Arial Unicode MS" w:hAnsi="Arial" w:cs="Arial"/>
        <w:b w:val="0"/>
        <w:i w:val="0"/>
        <w:caps w:val="0"/>
        <w:sz w:val="22"/>
        <w:szCs w:val="22"/>
        <w:u w:val="none"/>
      </w:rPr>
    </w:lvl>
    <w:lvl w:ilvl="4">
      <w:start w:val="1"/>
      <w:numFmt w:val="lowerRoman"/>
      <w:pStyle w:val="Clanek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decimal"/>
      <w:pStyle w:val="Clanek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ClanekL7"/>
      <w:lvlText w:val="(%7)"/>
      <w:lvlJc w:val="left"/>
      <w:pPr>
        <w:tabs>
          <w:tab w:val="num" w:pos="2160"/>
        </w:tabs>
        <w:ind w:left="0" w:firstLine="1440"/>
      </w:pPr>
      <w:rPr>
        <w:rFonts w:ascii="Times New Roman" w:hAnsi="Times New Roman" w:cs="Times New Roman"/>
        <w:b w:val="0"/>
        <w:i w:val="0"/>
        <w:caps w:val="0"/>
        <w:color w:val="auto"/>
        <w:sz w:val="24"/>
        <w:u w:val="none"/>
      </w:rPr>
    </w:lvl>
    <w:lvl w:ilvl="7">
      <w:start w:val="1"/>
      <w:numFmt w:val="lowerRoman"/>
      <w:pStyle w:val="ClanekL8"/>
      <w:lvlText w:val="(%8)"/>
      <w:lvlJc w:val="left"/>
      <w:pPr>
        <w:tabs>
          <w:tab w:val="num" w:pos="2880"/>
        </w:tabs>
        <w:ind w:left="0" w:firstLine="2160"/>
      </w:pPr>
      <w:rPr>
        <w:rFonts w:ascii="Times New Roman" w:hAnsi="Times New Roman" w:cs="Times New Roman"/>
        <w:b w:val="0"/>
        <w:i w:val="0"/>
        <w:caps w:val="0"/>
        <w:color w:val="auto"/>
        <w:sz w:val="24"/>
        <w:u w:val="none"/>
      </w:rPr>
    </w:lvl>
    <w:lvl w:ilvl="8">
      <w:start w:val="1"/>
      <w:numFmt w:val="decimal"/>
      <w:pStyle w:val="ClanekL9"/>
      <w:lvlText w:val="(%9)"/>
      <w:lvlJc w:val="left"/>
      <w:pPr>
        <w:tabs>
          <w:tab w:val="num" w:pos="3600"/>
        </w:tabs>
        <w:ind w:left="0" w:firstLine="2880"/>
      </w:pPr>
      <w:rPr>
        <w:rFonts w:ascii="Times New Roman" w:hAnsi="Times New Roman" w:cs="Times New Roman"/>
        <w:b w:val="0"/>
        <w:i w:val="0"/>
        <w:caps w:val="0"/>
        <w:color w:val="auto"/>
        <w:sz w:val="24"/>
        <w:u w:val="none"/>
      </w:rPr>
    </w:lvl>
  </w:abstractNum>
  <w:abstractNum w:abstractNumId="31" w15:restartNumberingAfterBreak="0">
    <w:nsid w:val="487D1E9C"/>
    <w:multiLevelType w:val="hybridMultilevel"/>
    <w:tmpl w:val="F2F8CEB2"/>
    <w:lvl w:ilvl="0" w:tplc="2F82025E">
      <w:start w:val="1"/>
      <w:numFmt w:val="decimal"/>
      <w:lvlText w:val="1.2.%1."/>
      <w:lvlJc w:val="left"/>
      <w:pPr>
        <w:ind w:left="3437" w:hanging="360"/>
      </w:pPr>
      <w:rPr>
        <w:rFonts w:ascii="Calibri Light" w:hAnsi="Calibri Light" w:hint="default"/>
        <w:b w:val="0"/>
        <w:i w:val="0"/>
        <w:sz w:val="22"/>
        <w:u w:val="none"/>
      </w:rPr>
    </w:lvl>
    <w:lvl w:ilvl="1" w:tplc="04050019" w:tentative="1">
      <w:start w:val="1"/>
      <w:numFmt w:val="lowerLetter"/>
      <w:lvlText w:val="%2."/>
      <w:lvlJc w:val="left"/>
      <w:pPr>
        <w:ind w:left="4157" w:hanging="360"/>
      </w:pPr>
    </w:lvl>
    <w:lvl w:ilvl="2" w:tplc="0405001B" w:tentative="1">
      <w:start w:val="1"/>
      <w:numFmt w:val="lowerRoman"/>
      <w:lvlText w:val="%3."/>
      <w:lvlJc w:val="right"/>
      <w:pPr>
        <w:ind w:left="4877" w:hanging="180"/>
      </w:pPr>
    </w:lvl>
    <w:lvl w:ilvl="3" w:tplc="0405000F" w:tentative="1">
      <w:start w:val="1"/>
      <w:numFmt w:val="decimal"/>
      <w:lvlText w:val="%4."/>
      <w:lvlJc w:val="left"/>
      <w:pPr>
        <w:ind w:left="5597" w:hanging="360"/>
      </w:pPr>
    </w:lvl>
    <w:lvl w:ilvl="4" w:tplc="04050019" w:tentative="1">
      <w:start w:val="1"/>
      <w:numFmt w:val="lowerLetter"/>
      <w:lvlText w:val="%5."/>
      <w:lvlJc w:val="left"/>
      <w:pPr>
        <w:ind w:left="6317" w:hanging="360"/>
      </w:pPr>
    </w:lvl>
    <w:lvl w:ilvl="5" w:tplc="0405001B" w:tentative="1">
      <w:start w:val="1"/>
      <w:numFmt w:val="lowerRoman"/>
      <w:lvlText w:val="%6."/>
      <w:lvlJc w:val="right"/>
      <w:pPr>
        <w:ind w:left="7037" w:hanging="180"/>
      </w:pPr>
    </w:lvl>
    <w:lvl w:ilvl="6" w:tplc="0405000F" w:tentative="1">
      <w:start w:val="1"/>
      <w:numFmt w:val="decimal"/>
      <w:lvlText w:val="%7."/>
      <w:lvlJc w:val="left"/>
      <w:pPr>
        <w:ind w:left="7757" w:hanging="360"/>
      </w:pPr>
    </w:lvl>
    <w:lvl w:ilvl="7" w:tplc="04050019" w:tentative="1">
      <w:start w:val="1"/>
      <w:numFmt w:val="lowerLetter"/>
      <w:lvlText w:val="%8."/>
      <w:lvlJc w:val="left"/>
      <w:pPr>
        <w:ind w:left="8477" w:hanging="360"/>
      </w:pPr>
    </w:lvl>
    <w:lvl w:ilvl="8" w:tplc="0405001B" w:tentative="1">
      <w:start w:val="1"/>
      <w:numFmt w:val="lowerRoman"/>
      <w:lvlText w:val="%9."/>
      <w:lvlJc w:val="right"/>
      <w:pPr>
        <w:ind w:left="9197" w:hanging="180"/>
      </w:pPr>
    </w:lvl>
  </w:abstractNum>
  <w:abstractNum w:abstractNumId="32" w15:restartNumberingAfterBreak="0">
    <w:nsid w:val="4DB4260F"/>
    <w:multiLevelType w:val="hybridMultilevel"/>
    <w:tmpl w:val="D8E8C1E8"/>
    <w:lvl w:ilvl="0" w:tplc="03BC7D7C">
      <w:start w:val="1"/>
      <w:numFmt w:val="decimal"/>
      <w:lvlText w:val="8.%1."/>
      <w:lvlJc w:val="left"/>
      <w:pPr>
        <w:ind w:left="502" w:hanging="360"/>
      </w:pPr>
      <w:rPr>
        <w:rFonts w:ascii="Calibri Light" w:hAnsi="Calibri Light" w:hint="default"/>
        <w:b w:val="0"/>
        <w:i w:val="0"/>
        <w:sz w:val="22"/>
        <w:u w:val="none"/>
      </w:rPr>
    </w:lvl>
    <w:lvl w:ilvl="1" w:tplc="8DF0BE4E">
      <w:start w:val="1"/>
      <w:numFmt w:val="lowerLetter"/>
      <w:lvlText w:val="%2."/>
      <w:lvlJc w:val="left"/>
      <w:pPr>
        <w:ind w:left="1080" w:hanging="360"/>
      </w:p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33"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61C2C00"/>
    <w:multiLevelType w:val="hybridMultilevel"/>
    <w:tmpl w:val="B8FE6E9A"/>
    <w:lvl w:ilvl="0" w:tplc="08BEC950">
      <w:start w:val="1"/>
      <w:numFmt w:val="decimal"/>
      <w:lvlText w:val="9.%1."/>
      <w:lvlJc w:val="left"/>
      <w:pPr>
        <w:ind w:left="1070" w:hanging="360"/>
      </w:pPr>
      <w:rPr>
        <w:rFonts w:ascii="Calibri Light" w:hAnsi="Calibri Light" w:hint="default"/>
        <w:b w:val="0"/>
        <w:i w:val="0"/>
        <w:sz w:val="22"/>
        <w:u w:val="none"/>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5" w15:restartNumberingAfterBreak="0">
    <w:nsid w:val="5CED3220"/>
    <w:multiLevelType w:val="hybridMultilevel"/>
    <w:tmpl w:val="8D3825AE"/>
    <w:lvl w:ilvl="0" w:tplc="08F62340">
      <w:start w:val="1"/>
      <w:numFmt w:val="decimal"/>
      <w:lvlText w:val="1.2.%1."/>
      <w:lvlJc w:val="left"/>
      <w:pPr>
        <w:ind w:left="2040" w:hanging="360"/>
      </w:pPr>
      <w:rPr>
        <w:rFonts w:hint="default"/>
      </w:rPr>
    </w:lvl>
    <w:lvl w:ilvl="1" w:tplc="93F82E24">
      <w:start w:val="1"/>
      <w:numFmt w:val="decimal"/>
      <w:lvlText w:val="1.2.%2."/>
      <w:lvlJc w:val="left"/>
      <w:pPr>
        <w:ind w:left="1440" w:hanging="360"/>
      </w:pPr>
      <w:rPr>
        <w:rFonts w:ascii="Calibri Light" w:hAnsi="Calibri Light" w:hint="default"/>
        <w:b w:val="0"/>
        <w:i w:val="0"/>
        <w:sz w:val="22"/>
        <w:u w:val="none"/>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B644D6"/>
    <w:multiLevelType w:val="hybridMultilevel"/>
    <w:tmpl w:val="75164A3A"/>
    <w:lvl w:ilvl="0" w:tplc="8EDC3A52">
      <w:start w:val="1"/>
      <w:numFmt w:val="decimal"/>
      <w:lvlText w:val="10.%1."/>
      <w:lvlJc w:val="left"/>
      <w:pPr>
        <w:ind w:left="720" w:hanging="360"/>
      </w:pPr>
      <w:rPr>
        <w:rFonts w:ascii="Calibri Light" w:hAnsi="Calibri Light" w:hint="default"/>
        <w:b w:val="0"/>
        <w:i w:val="0"/>
        <w:sz w:val="22"/>
        <w:u w:val="none"/>
      </w:rPr>
    </w:lvl>
    <w:lvl w:ilvl="1" w:tplc="8172662C">
      <w:start w:val="1"/>
      <w:numFmt w:val="decimal"/>
      <w:lvlText w:val="5.14.%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9B5A37"/>
    <w:multiLevelType w:val="multilevel"/>
    <w:tmpl w:val="7616C064"/>
    <w:lvl w:ilvl="0">
      <w:start w:val="7"/>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66326529"/>
    <w:multiLevelType w:val="hybridMultilevel"/>
    <w:tmpl w:val="D78EFA4A"/>
    <w:lvl w:ilvl="0" w:tplc="8948F878">
      <w:start w:val="1"/>
      <w:numFmt w:val="ordinal"/>
      <w:lvlText w:val="1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2008F8"/>
    <w:multiLevelType w:val="hybridMultilevel"/>
    <w:tmpl w:val="211814A2"/>
    <w:lvl w:ilvl="0" w:tplc="060AEFCC">
      <w:start w:val="1"/>
      <w:numFmt w:val="decimal"/>
      <w:lvlText w:val="%1."/>
      <w:lvlJc w:val="left"/>
      <w:pPr>
        <w:ind w:left="720" w:hanging="360"/>
      </w:pPr>
      <w:rPr>
        <w:rFonts w:ascii="Calibri Light" w:eastAsia="Calibri" w:hAnsi="Calibri Light" w:cs="Calibri Ligh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F401B0"/>
    <w:multiLevelType w:val="hybridMultilevel"/>
    <w:tmpl w:val="F078C13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0F53555"/>
    <w:multiLevelType w:val="hybridMultilevel"/>
    <w:tmpl w:val="63481C8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71D5BE9"/>
    <w:multiLevelType w:val="hybridMultilevel"/>
    <w:tmpl w:val="8022033E"/>
    <w:lvl w:ilvl="0" w:tplc="2F82025E">
      <w:start w:val="1"/>
      <w:numFmt w:val="decimal"/>
      <w:lvlText w:val="1.2.%1."/>
      <w:lvlJc w:val="left"/>
      <w:pPr>
        <w:ind w:left="2717" w:hanging="360"/>
      </w:pPr>
      <w:rPr>
        <w:rFonts w:ascii="Calibri Light" w:hAnsi="Calibri Light" w:hint="default"/>
        <w:b w:val="0"/>
        <w:i w:val="0"/>
        <w:sz w:val="22"/>
        <w:u w:val="none"/>
      </w:rPr>
    </w:lvl>
    <w:lvl w:ilvl="1" w:tplc="04050019" w:tentative="1">
      <w:start w:val="1"/>
      <w:numFmt w:val="lowerLetter"/>
      <w:lvlText w:val="%2."/>
      <w:lvlJc w:val="left"/>
      <w:pPr>
        <w:ind w:left="3437" w:hanging="360"/>
      </w:pPr>
    </w:lvl>
    <w:lvl w:ilvl="2" w:tplc="0405001B" w:tentative="1">
      <w:start w:val="1"/>
      <w:numFmt w:val="lowerRoman"/>
      <w:lvlText w:val="%3."/>
      <w:lvlJc w:val="right"/>
      <w:pPr>
        <w:ind w:left="4157" w:hanging="180"/>
      </w:pPr>
    </w:lvl>
    <w:lvl w:ilvl="3" w:tplc="0405000F" w:tentative="1">
      <w:start w:val="1"/>
      <w:numFmt w:val="decimal"/>
      <w:lvlText w:val="%4."/>
      <w:lvlJc w:val="left"/>
      <w:pPr>
        <w:ind w:left="4877" w:hanging="360"/>
      </w:pPr>
    </w:lvl>
    <w:lvl w:ilvl="4" w:tplc="04050019" w:tentative="1">
      <w:start w:val="1"/>
      <w:numFmt w:val="lowerLetter"/>
      <w:lvlText w:val="%5."/>
      <w:lvlJc w:val="left"/>
      <w:pPr>
        <w:ind w:left="5597" w:hanging="360"/>
      </w:pPr>
    </w:lvl>
    <w:lvl w:ilvl="5" w:tplc="0405001B" w:tentative="1">
      <w:start w:val="1"/>
      <w:numFmt w:val="lowerRoman"/>
      <w:lvlText w:val="%6."/>
      <w:lvlJc w:val="right"/>
      <w:pPr>
        <w:ind w:left="6317" w:hanging="180"/>
      </w:pPr>
    </w:lvl>
    <w:lvl w:ilvl="6" w:tplc="0405000F" w:tentative="1">
      <w:start w:val="1"/>
      <w:numFmt w:val="decimal"/>
      <w:lvlText w:val="%7."/>
      <w:lvlJc w:val="left"/>
      <w:pPr>
        <w:ind w:left="7037" w:hanging="360"/>
      </w:pPr>
    </w:lvl>
    <w:lvl w:ilvl="7" w:tplc="04050019" w:tentative="1">
      <w:start w:val="1"/>
      <w:numFmt w:val="lowerLetter"/>
      <w:lvlText w:val="%8."/>
      <w:lvlJc w:val="left"/>
      <w:pPr>
        <w:ind w:left="7757" w:hanging="360"/>
      </w:pPr>
    </w:lvl>
    <w:lvl w:ilvl="8" w:tplc="0405001B" w:tentative="1">
      <w:start w:val="1"/>
      <w:numFmt w:val="lowerRoman"/>
      <w:lvlText w:val="%9."/>
      <w:lvlJc w:val="right"/>
      <w:pPr>
        <w:ind w:left="8477" w:hanging="180"/>
      </w:pPr>
    </w:lvl>
  </w:abstractNum>
  <w:abstractNum w:abstractNumId="45" w15:restartNumberingAfterBreak="0">
    <w:nsid w:val="7AA4343B"/>
    <w:multiLevelType w:val="multilevel"/>
    <w:tmpl w:val="EA3E05E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7"/>
  </w:num>
  <w:num w:numId="3">
    <w:abstractNumId w:val="21"/>
  </w:num>
  <w:num w:numId="4">
    <w:abstractNumId w:val="25"/>
  </w:num>
  <w:num w:numId="5">
    <w:abstractNumId w:val="18"/>
  </w:num>
  <w:num w:numId="6">
    <w:abstractNumId w:val="24"/>
  </w:num>
  <w:num w:numId="7">
    <w:abstractNumId w:val="14"/>
  </w:num>
  <w:num w:numId="8">
    <w:abstractNumId w:val="33"/>
  </w:num>
  <w:num w:numId="9">
    <w:abstractNumId w:val="32"/>
  </w:num>
  <w:num w:numId="10">
    <w:abstractNumId w:val="13"/>
  </w:num>
  <w:num w:numId="11">
    <w:abstractNumId w:val="12"/>
  </w:num>
  <w:num w:numId="12">
    <w:abstractNumId w:val="37"/>
  </w:num>
  <w:num w:numId="13">
    <w:abstractNumId w:val="34"/>
  </w:num>
  <w:num w:numId="14">
    <w:abstractNumId w:val="36"/>
  </w:num>
  <w:num w:numId="15">
    <w:abstractNumId w:val="38"/>
  </w:num>
  <w:num w:numId="16">
    <w:abstractNumId w:val="11"/>
  </w:num>
  <w:num w:numId="17">
    <w:abstractNumId w:val="43"/>
  </w:num>
  <w:num w:numId="18">
    <w:abstractNumId w:val="17"/>
  </w:num>
  <w:num w:numId="19">
    <w:abstractNumId w:val="10"/>
  </w:num>
  <w:num w:numId="20">
    <w:abstractNumId w:val="15"/>
  </w:num>
  <w:num w:numId="21">
    <w:abstractNumId w:val="41"/>
  </w:num>
  <w:num w:numId="22">
    <w:abstractNumId w:val="22"/>
  </w:num>
  <w:num w:numId="23">
    <w:abstractNumId w:val="45"/>
  </w:num>
  <w:num w:numId="24">
    <w:abstractNumId w:val="30"/>
  </w:num>
  <w:num w:numId="25">
    <w:abstractNumId w:val="29"/>
  </w:num>
  <w:num w:numId="26">
    <w:abstractNumId w:val="28"/>
  </w:num>
  <w:num w:numId="27">
    <w:abstractNumId w:val="23"/>
  </w:num>
  <w:num w:numId="28">
    <w:abstractNumId w:val="40"/>
  </w:num>
  <w:num w:numId="29">
    <w:abstractNumId w:val="39"/>
  </w:num>
  <w:num w:numId="30">
    <w:abstractNumId w:val="16"/>
  </w:num>
  <w:num w:numId="31">
    <w:abstractNumId w:val="35"/>
  </w:num>
  <w:num w:numId="32">
    <w:abstractNumId w:val="19"/>
  </w:num>
  <w:num w:numId="33">
    <w:abstractNumId w:val="26"/>
  </w:num>
  <w:num w:numId="34">
    <w:abstractNumId w:val="44"/>
  </w:num>
  <w:num w:numId="35">
    <w:abstractNumId w:val="31"/>
  </w:num>
  <w:num w:numId="36">
    <w:abstractNumId w:val="15"/>
  </w:num>
  <w:num w:numId="37">
    <w:abstractNumId w:val="15"/>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73FC"/>
    <w:rsid w:val="000161CB"/>
    <w:rsid w:val="00016C2E"/>
    <w:rsid w:val="000201B1"/>
    <w:rsid w:val="000212F1"/>
    <w:rsid w:val="00022A67"/>
    <w:rsid w:val="00026D64"/>
    <w:rsid w:val="000305CA"/>
    <w:rsid w:val="00034949"/>
    <w:rsid w:val="00034EA6"/>
    <w:rsid w:val="00036E8E"/>
    <w:rsid w:val="00041419"/>
    <w:rsid w:val="00041F9A"/>
    <w:rsid w:val="000454CA"/>
    <w:rsid w:val="00046083"/>
    <w:rsid w:val="000469B3"/>
    <w:rsid w:val="00046B63"/>
    <w:rsid w:val="00046C25"/>
    <w:rsid w:val="00051862"/>
    <w:rsid w:val="00052BA3"/>
    <w:rsid w:val="000541A0"/>
    <w:rsid w:val="00055D16"/>
    <w:rsid w:val="00060FD5"/>
    <w:rsid w:val="00063355"/>
    <w:rsid w:val="00064806"/>
    <w:rsid w:val="00070621"/>
    <w:rsid w:val="000710F6"/>
    <w:rsid w:val="000721FB"/>
    <w:rsid w:val="000730B1"/>
    <w:rsid w:val="00077049"/>
    <w:rsid w:val="000777E2"/>
    <w:rsid w:val="0008633E"/>
    <w:rsid w:val="0008699B"/>
    <w:rsid w:val="000878D5"/>
    <w:rsid w:val="000906E3"/>
    <w:rsid w:val="00094E8C"/>
    <w:rsid w:val="00094FB1"/>
    <w:rsid w:val="000950A7"/>
    <w:rsid w:val="000951AD"/>
    <w:rsid w:val="00095FBD"/>
    <w:rsid w:val="00097149"/>
    <w:rsid w:val="000A4853"/>
    <w:rsid w:val="000A5EF5"/>
    <w:rsid w:val="000A6D91"/>
    <w:rsid w:val="000B21C2"/>
    <w:rsid w:val="000B242A"/>
    <w:rsid w:val="000C1D7E"/>
    <w:rsid w:val="000C2191"/>
    <w:rsid w:val="000C2366"/>
    <w:rsid w:val="000C3EAD"/>
    <w:rsid w:val="000C5425"/>
    <w:rsid w:val="000C5556"/>
    <w:rsid w:val="000D3B91"/>
    <w:rsid w:val="000D49C3"/>
    <w:rsid w:val="000D696A"/>
    <w:rsid w:val="000E00AA"/>
    <w:rsid w:val="000E4EC2"/>
    <w:rsid w:val="000E6960"/>
    <w:rsid w:val="000F0145"/>
    <w:rsid w:val="000F2934"/>
    <w:rsid w:val="00103C8C"/>
    <w:rsid w:val="00105536"/>
    <w:rsid w:val="0010597A"/>
    <w:rsid w:val="00105D61"/>
    <w:rsid w:val="00106999"/>
    <w:rsid w:val="00106A9D"/>
    <w:rsid w:val="001102B7"/>
    <w:rsid w:val="001106C5"/>
    <w:rsid w:val="001142FF"/>
    <w:rsid w:val="00114952"/>
    <w:rsid w:val="0011619A"/>
    <w:rsid w:val="00117B76"/>
    <w:rsid w:val="00122F95"/>
    <w:rsid w:val="001242D8"/>
    <w:rsid w:val="00125C79"/>
    <w:rsid w:val="0013432E"/>
    <w:rsid w:val="00137FA8"/>
    <w:rsid w:val="0014572E"/>
    <w:rsid w:val="00146099"/>
    <w:rsid w:val="00146787"/>
    <w:rsid w:val="0014754F"/>
    <w:rsid w:val="00150347"/>
    <w:rsid w:val="0015056E"/>
    <w:rsid w:val="00152106"/>
    <w:rsid w:val="00161668"/>
    <w:rsid w:val="00162FD5"/>
    <w:rsid w:val="00165622"/>
    <w:rsid w:val="00166DEC"/>
    <w:rsid w:val="00172F39"/>
    <w:rsid w:val="0017707E"/>
    <w:rsid w:val="0018577F"/>
    <w:rsid w:val="00185DF7"/>
    <w:rsid w:val="00186A9A"/>
    <w:rsid w:val="001917D1"/>
    <w:rsid w:val="00192FBB"/>
    <w:rsid w:val="00193486"/>
    <w:rsid w:val="001943C3"/>
    <w:rsid w:val="001950F3"/>
    <w:rsid w:val="00195206"/>
    <w:rsid w:val="001A24EF"/>
    <w:rsid w:val="001A36DF"/>
    <w:rsid w:val="001A6984"/>
    <w:rsid w:val="001B1D46"/>
    <w:rsid w:val="001B1FAD"/>
    <w:rsid w:val="001B3E25"/>
    <w:rsid w:val="001B54D2"/>
    <w:rsid w:val="001B6A6D"/>
    <w:rsid w:val="001C0054"/>
    <w:rsid w:val="001C7360"/>
    <w:rsid w:val="001D16BF"/>
    <w:rsid w:val="001D4F3C"/>
    <w:rsid w:val="001D6564"/>
    <w:rsid w:val="001D6E75"/>
    <w:rsid w:val="001D772E"/>
    <w:rsid w:val="001D796F"/>
    <w:rsid w:val="001E0D91"/>
    <w:rsid w:val="001E26F0"/>
    <w:rsid w:val="001E33B9"/>
    <w:rsid w:val="001E3496"/>
    <w:rsid w:val="001E7378"/>
    <w:rsid w:val="001F5763"/>
    <w:rsid w:val="00200C8B"/>
    <w:rsid w:val="002013F7"/>
    <w:rsid w:val="00205CA2"/>
    <w:rsid w:val="00206427"/>
    <w:rsid w:val="00206F15"/>
    <w:rsid w:val="00211D65"/>
    <w:rsid w:val="0021350D"/>
    <w:rsid w:val="00214DEF"/>
    <w:rsid w:val="002152EF"/>
    <w:rsid w:val="00215B4E"/>
    <w:rsid w:val="00216D52"/>
    <w:rsid w:val="00217F46"/>
    <w:rsid w:val="002219FD"/>
    <w:rsid w:val="002222F7"/>
    <w:rsid w:val="00232302"/>
    <w:rsid w:val="00233528"/>
    <w:rsid w:val="002341C7"/>
    <w:rsid w:val="002351D7"/>
    <w:rsid w:val="00235E0A"/>
    <w:rsid w:val="00235E93"/>
    <w:rsid w:val="0023733D"/>
    <w:rsid w:val="00237C07"/>
    <w:rsid w:val="00243E1C"/>
    <w:rsid w:val="002444C7"/>
    <w:rsid w:val="002503A2"/>
    <w:rsid w:val="002534AA"/>
    <w:rsid w:val="002538F1"/>
    <w:rsid w:val="002552C0"/>
    <w:rsid w:val="0025574D"/>
    <w:rsid w:val="00256CB2"/>
    <w:rsid w:val="00256DA0"/>
    <w:rsid w:val="002674CC"/>
    <w:rsid w:val="00272079"/>
    <w:rsid w:val="00275217"/>
    <w:rsid w:val="00276327"/>
    <w:rsid w:val="00280197"/>
    <w:rsid w:val="002801C9"/>
    <w:rsid w:val="0028033B"/>
    <w:rsid w:val="00283303"/>
    <w:rsid w:val="00286686"/>
    <w:rsid w:val="00291DC6"/>
    <w:rsid w:val="00295571"/>
    <w:rsid w:val="002A07FA"/>
    <w:rsid w:val="002A0EF1"/>
    <w:rsid w:val="002A3296"/>
    <w:rsid w:val="002A3D48"/>
    <w:rsid w:val="002B1BCA"/>
    <w:rsid w:val="002B66C9"/>
    <w:rsid w:val="002C4F24"/>
    <w:rsid w:val="002D2516"/>
    <w:rsid w:val="002D4B07"/>
    <w:rsid w:val="002D7E23"/>
    <w:rsid w:val="002E17A8"/>
    <w:rsid w:val="002E1A40"/>
    <w:rsid w:val="002E1F54"/>
    <w:rsid w:val="002E3BB9"/>
    <w:rsid w:val="002E4FAA"/>
    <w:rsid w:val="002E5CA1"/>
    <w:rsid w:val="002E5D0C"/>
    <w:rsid w:val="002E6914"/>
    <w:rsid w:val="002E6F1E"/>
    <w:rsid w:val="002F0604"/>
    <w:rsid w:val="002F62BF"/>
    <w:rsid w:val="0030207D"/>
    <w:rsid w:val="00304218"/>
    <w:rsid w:val="00313152"/>
    <w:rsid w:val="00314BB8"/>
    <w:rsid w:val="003154EE"/>
    <w:rsid w:val="00317250"/>
    <w:rsid w:val="00323D9C"/>
    <w:rsid w:val="00333FE4"/>
    <w:rsid w:val="0033402F"/>
    <w:rsid w:val="00337E07"/>
    <w:rsid w:val="00341851"/>
    <w:rsid w:val="0034453B"/>
    <w:rsid w:val="003449AC"/>
    <w:rsid w:val="00345A47"/>
    <w:rsid w:val="00351622"/>
    <w:rsid w:val="00352020"/>
    <w:rsid w:val="00352168"/>
    <w:rsid w:val="00366980"/>
    <w:rsid w:val="00366E8D"/>
    <w:rsid w:val="00366EFB"/>
    <w:rsid w:val="00371E37"/>
    <w:rsid w:val="00373DCA"/>
    <w:rsid w:val="00374A56"/>
    <w:rsid w:val="00374DA4"/>
    <w:rsid w:val="0037624B"/>
    <w:rsid w:val="003768E2"/>
    <w:rsid w:val="003803D7"/>
    <w:rsid w:val="00382CDA"/>
    <w:rsid w:val="00384B21"/>
    <w:rsid w:val="00385028"/>
    <w:rsid w:val="00385757"/>
    <w:rsid w:val="00390098"/>
    <w:rsid w:val="00393408"/>
    <w:rsid w:val="00393662"/>
    <w:rsid w:val="003A0AC4"/>
    <w:rsid w:val="003A2320"/>
    <w:rsid w:val="003A26DA"/>
    <w:rsid w:val="003A51ED"/>
    <w:rsid w:val="003B1BD6"/>
    <w:rsid w:val="003B4A6B"/>
    <w:rsid w:val="003B653F"/>
    <w:rsid w:val="003C1746"/>
    <w:rsid w:val="003C42AF"/>
    <w:rsid w:val="003C77A9"/>
    <w:rsid w:val="003D2451"/>
    <w:rsid w:val="003D3460"/>
    <w:rsid w:val="003E2B11"/>
    <w:rsid w:val="003E39A7"/>
    <w:rsid w:val="003E4F25"/>
    <w:rsid w:val="003E602A"/>
    <w:rsid w:val="003E6725"/>
    <w:rsid w:val="003E7347"/>
    <w:rsid w:val="003E773A"/>
    <w:rsid w:val="003F12DC"/>
    <w:rsid w:val="003F31D9"/>
    <w:rsid w:val="003F40FA"/>
    <w:rsid w:val="003F5E53"/>
    <w:rsid w:val="003F714F"/>
    <w:rsid w:val="004016C6"/>
    <w:rsid w:val="00401A57"/>
    <w:rsid w:val="00404D18"/>
    <w:rsid w:val="0040724E"/>
    <w:rsid w:val="004112A4"/>
    <w:rsid w:val="00413334"/>
    <w:rsid w:val="00416F48"/>
    <w:rsid w:val="004226E6"/>
    <w:rsid w:val="00426089"/>
    <w:rsid w:val="00441DC4"/>
    <w:rsid w:val="0044229B"/>
    <w:rsid w:val="0044237A"/>
    <w:rsid w:val="004438BF"/>
    <w:rsid w:val="00445780"/>
    <w:rsid w:val="00450701"/>
    <w:rsid w:val="00450ADF"/>
    <w:rsid w:val="00451A27"/>
    <w:rsid w:val="00463981"/>
    <w:rsid w:val="00467E9D"/>
    <w:rsid w:val="00481A7D"/>
    <w:rsid w:val="004825C0"/>
    <w:rsid w:val="004846C5"/>
    <w:rsid w:val="00492145"/>
    <w:rsid w:val="004924CD"/>
    <w:rsid w:val="004978BA"/>
    <w:rsid w:val="004A31E5"/>
    <w:rsid w:val="004A55A0"/>
    <w:rsid w:val="004A6861"/>
    <w:rsid w:val="004A7B94"/>
    <w:rsid w:val="004B176A"/>
    <w:rsid w:val="004B1A99"/>
    <w:rsid w:val="004B1B10"/>
    <w:rsid w:val="004B1BF8"/>
    <w:rsid w:val="004B2EFA"/>
    <w:rsid w:val="004B4095"/>
    <w:rsid w:val="004B4689"/>
    <w:rsid w:val="004B6F45"/>
    <w:rsid w:val="004C0F4D"/>
    <w:rsid w:val="004C103E"/>
    <w:rsid w:val="004C259A"/>
    <w:rsid w:val="004C4F81"/>
    <w:rsid w:val="004C7C83"/>
    <w:rsid w:val="004C7EBC"/>
    <w:rsid w:val="004D178C"/>
    <w:rsid w:val="004D2359"/>
    <w:rsid w:val="004D3A64"/>
    <w:rsid w:val="004D6396"/>
    <w:rsid w:val="004D7FBC"/>
    <w:rsid w:val="004E0A9D"/>
    <w:rsid w:val="004E19BC"/>
    <w:rsid w:val="004E1F19"/>
    <w:rsid w:val="004E4E2B"/>
    <w:rsid w:val="004E6402"/>
    <w:rsid w:val="004F019A"/>
    <w:rsid w:val="004F2913"/>
    <w:rsid w:val="004F4CEC"/>
    <w:rsid w:val="004F7865"/>
    <w:rsid w:val="0050095D"/>
    <w:rsid w:val="005016CC"/>
    <w:rsid w:val="00507A0E"/>
    <w:rsid w:val="00507F79"/>
    <w:rsid w:val="005108D5"/>
    <w:rsid w:val="0051126F"/>
    <w:rsid w:val="00511BA6"/>
    <w:rsid w:val="005131F0"/>
    <w:rsid w:val="005167BF"/>
    <w:rsid w:val="005240B8"/>
    <w:rsid w:val="005261A7"/>
    <w:rsid w:val="00530E80"/>
    <w:rsid w:val="00536186"/>
    <w:rsid w:val="0053640B"/>
    <w:rsid w:val="0053698C"/>
    <w:rsid w:val="00536E70"/>
    <w:rsid w:val="00540577"/>
    <w:rsid w:val="005410CB"/>
    <w:rsid w:val="00546E7D"/>
    <w:rsid w:val="00550A83"/>
    <w:rsid w:val="00552123"/>
    <w:rsid w:val="0055327E"/>
    <w:rsid w:val="00553357"/>
    <w:rsid w:val="005541BA"/>
    <w:rsid w:val="00567059"/>
    <w:rsid w:val="00573529"/>
    <w:rsid w:val="005736CE"/>
    <w:rsid w:val="0057441E"/>
    <w:rsid w:val="00574B9E"/>
    <w:rsid w:val="0057698D"/>
    <w:rsid w:val="005819A0"/>
    <w:rsid w:val="005825EE"/>
    <w:rsid w:val="005845EA"/>
    <w:rsid w:val="005868A6"/>
    <w:rsid w:val="00593437"/>
    <w:rsid w:val="00594F72"/>
    <w:rsid w:val="005959D0"/>
    <w:rsid w:val="005A2A58"/>
    <w:rsid w:val="005A5F04"/>
    <w:rsid w:val="005A6C01"/>
    <w:rsid w:val="005B20B8"/>
    <w:rsid w:val="005B2E7A"/>
    <w:rsid w:val="005B5F91"/>
    <w:rsid w:val="005C0A31"/>
    <w:rsid w:val="005C197E"/>
    <w:rsid w:val="005D12F4"/>
    <w:rsid w:val="005D3F43"/>
    <w:rsid w:val="005D451A"/>
    <w:rsid w:val="005D4EA6"/>
    <w:rsid w:val="005D75B1"/>
    <w:rsid w:val="005E0038"/>
    <w:rsid w:val="005E1770"/>
    <w:rsid w:val="005E47E8"/>
    <w:rsid w:val="005E4BE6"/>
    <w:rsid w:val="005E5B20"/>
    <w:rsid w:val="005E6BFB"/>
    <w:rsid w:val="005E74CE"/>
    <w:rsid w:val="005F03A6"/>
    <w:rsid w:val="005F4F3A"/>
    <w:rsid w:val="005F54EF"/>
    <w:rsid w:val="005F7DD2"/>
    <w:rsid w:val="00601423"/>
    <w:rsid w:val="006015FD"/>
    <w:rsid w:val="00601E3C"/>
    <w:rsid w:val="00603701"/>
    <w:rsid w:val="006049CE"/>
    <w:rsid w:val="0060582D"/>
    <w:rsid w:val="00606350"/>
    <w:rsid w:val="0061310D"/>
    <w:rsid w:val="00615BFE"/>
    <w:rsid w:val="0062088A"/>
    <w:rsid w:val="00620C0E"/>
    <w:rsid w:val="006251CC"/>
    <w:rsid w:val="006264C8"/>
    <w:rsid w:val="006329D2"/>
    <w:rsid w:val="00635DBF"/>
    <w:rsid w:val="006363EA"/>
    <w:rsid w:val="00636780"/>
    <w:rsid w:val="00643C3D"/>
    <w:rsid w:val="00646F4A"/>
    <w:rsid w:val="00650101"/>
    <w:rsid w:val="00652CC8"/>
    <w:rsid w:val="00662297"/>
    <w:rsid w:val="00663C76"/>
    <w:rsid w:val="00667441"/>
    <w:rsid w:val="00671974"/>
    <w:rsid w:val="0067228B"/>
    <w:rsid w:val="00676FB1"/>
    <w:rsid w:val="00681FB9"/>
    <w:rsid w:val="00684124"/>
    <w:rsid w:val="0068482E"/>
    <w:rsid w:val="00685055"/>
    <w:rsid w:val="0068556D"/>
    <w:rsid w:val="006903ED"/>
    <w:rsid w:val="006912E8"/>
    <w:rsid w:val="006915BA"/>
    <w:rsid w:val="00697B1F"/>
    <w:rsid w:val="006A3253"/>
    <w:rsid w:val="006A35DF"/>
    <w:rsid w:val="006A5A26"/>
    <w:rsid w:val="006A7887"/>
    <w:rsid w:val="006B2DE6"/>
    <w:rsid w:val="006B3D19"/>
    <w:rsid w:val="006B5632"/>
    <w:rsid w:val="006B6008"/>
    <w:rsid w:val="006B6920"/>
    <w:rsid w:val="006C0FF4"/>
    <w:rsid w:val="006C190D"/>
    <w:rsid w:val="006D0987"/>
    <w:rsid w:val="006D09ED"/>
    <w:rsid w:val="006D1341"/>
    <w:rsid w:val="006D3C13"/>
    <w:rsid w:val="006D5BC8"/>
    <w:rsid w:val="006F32FB"/>
    <w:rsid w:val="006F413F"/>
    <w:rsid w:val="00700C63"/>
    <w:rsid w:val="00702640"/>
    <w:rsid w:val="00705835"/>
    <w:rsid w:val="007166BF"/>
    <w:rsid w:val="00716981"/>
    <w:rsid w:val="0071753B"/>
    <w:rsid w:val="00722A95"/>
    <w:rsid w:val="00722F34"/>
    <w:rsid w:val="007250A6"/>
    <w:rsid w:val="00725D89"/>
    <w:rsid w:val="00727F41"/>
    <w:rsid w:val="0073279D"/>
    <w:rsid w:val="00732DFB"/>
    <w:rsid w:val="007356DC"/>
    <w:rsid w:val="007368DB"/>
    <w:rsid w:val="007372EB"/>
    <w:rsid w:val="00737E9C"/>
    <w:rsid w:val="0074140F"/>
    <w:rsid w:val="00743D4F"/>
    <w:rsid w:val="00750A7E"/>
    <w:rsid w:val="00752FC6"/>
    <w:rsid w:val="0075422F"/>
    <w:rsid w:val="00755DC6"/>
    <w:rsid w:val="00761801"/>
    <w:rsid w:val="00764DDB"/>
    <w:rsid w:val="00772201"/>
    <w:rsid w:val="00772463"/>
    <w:rsid w:val="0077626C"/>
    <w:rsid w:val="007762FC"/>
    <w:rsid w:val="00781A5A"/>
    <w:rsid w:val="00785050"/>
    <w:rsid w:val="00786320"/>
    <w:rsid w:val="00786794"/>
    <w:rsid w:val="007871D5"/>
    <w:rsid w:val="00787B61"/>
    <w:rsid w:val="00791EC3"/>
    <w:rsid w:val="00797242"/>
    <w:rsid w:val="007A44C5"/>
    <w:rsid w:val="007A7234"/>
    <w:rsid w:val="007B52C4"/>
    <w:rsid w:val="007B5515"/>
    <w:rsid w:val="007C0BB0"/>
    <w:rsid w:val="007C10CF"/>
    <w:rsid w:val="007C2BAC"/>
    <w:rsid w:val="007C4453"/>
    <w:rsid w:val="007C4D40"/>
    <w:rsid w:val="007C5D23"/>
    <w:rsid w:val="007C6657"/>
    <w:rsid w:val="007C7267"/>
    <w:rsid w:val="007C7CFB"/>
    <w:rsid w:val="007D1876"/>
    <w:rsid w:val="007D42C5"/>
    <w:rsid w:val="007D5CF6"/>
    <w:rsid w:val="007D6CAE"/>
    <w:rsid w:val="007E3064"/>
    <w:rsid w:val="007E4471"/>
    <w:rsid w:val="007E5BC2"/>
    <w:rsid w:val="007E6043"/>
    <w:rsid w:val="007E7845"/>
    <w:rsid w:val="007F0A07"/>
    <w:rsid w:val="007F1288"/>
    <w:rsid w:val="007F137F"/>
    <w:rsid w:val="007F1400"/>
    <w:rsid w:val="007F279F"/>
    <w:rsid w:val="0080058F"/>
    <w:rsid w:val="00802428"/>
    <w:rsid w:val="008037C9"/>
    <w:rsid w:val="0081632D"/>
    <w:rsid w:val="008309DF"/>
    <w:rsid w:val="00837543"/>
    <w:rsid w:val="00841E8B"/>
    <w:rsid w:val="008457DE"/>
    <w:rsid w:val="0085032C"/>
    <w:rsid w:val="00850696"/>
    <w:rsid w:val="00852039"/>
    <w:rsid w:val="00853B7A"/>
    <w:rsid w:val="00855187"/>
    <w:rsid w:val="0086159E"/>
    <w:rsid w:val="00861BFB"/>
    <w:rsid w:val="00862156"/>
    <w:rsid w:val="00862DDA"/>
    <w:rsid w:val="00867E2E"/>
    <w:rsid w:val="00870CB4"/>
    <w:rsid w:val="0087357E"/>
    <w:rsid w:val="00875F2B"/>
    <w:rsid w:val="0087685E"/>
    <w:rsid w:val="00877252"/>
    <w:rsid w:val="00881330"/>
    <w:rsid w:val="00883325"/>
    <w:rsid w:val="00883332"/>
    <w:rsid w:val="00885DA7"/>
    <w:rsid w:val="00886047"/>
    <w:rsid w:val="00893AAD"/>
    <w:rsid w:val="008946C3"/>
    <w:rsid w:val="008954CF"/>
    <w:rsid w:val="008975F6"/>
    <w:rsid w:val="00897E7A"/>
    <w:rsid w:val="008A2C4E"/>
    <w:rsid w:val="008A5156"/>
    <w:rsid w:val="008A61FD"/>
    <w:rsid w:val="008B009B"/>
    <w:rsid w:val="008B0E48"/>
    <w:rsid w:val="008B0EBC"/>
    <w:rsid w:val="008B16C2"/>
    <w:rsid w:val="008B2021"/>
    <w:rsid w:val="008B7ABF"/>
    <w:rsid w:val="008B7FDD"/>
    <w:rsid w:val="008C0C7A"/>
    <w:rsid w:val="008C12A4"/>
    <w:rsid w:val="008C1A77"/>
    <w:rsid w:val="008C2290"/>
    <w:rsid w:val="008C370F"/>
    <w:rsid w:val="008D25EE"/>
    <w:rsid w:val="008D3D70"/>
    <w:rsid w:val="008E2977"/>
    <w:rsid w:val="008E7EDC"/>
    <w:rsid w:val="008F00F2"/>
    <w:rsid w:val="008F23A4"/>
    <w:rsid w:val="00900156"/>
    <w:rsid w:val="00900F66"/>
    <w:rsid w:val="00901C7F"/>
    <w:rsid w:val="00905318"/>
    <w:rsid w:val="00913277"/>
    <w:rsid w:val="00914D7F"/>
    <w:rsid w:val="00915724"/>
    <w:rsid w:val="0092339F"/>
    <w:rsid w:val="00926D2C"/>
    <w:rsid w:val="009369AD"/>
    <w:rsid w:val="00943BDF"/>
    <w:rsid w:val="009464BB"/>
    <w:rsid w:val="009508D6"/>
    <w:rsid w:val="00952F4A"/>
    <w:rsid w:val="00955E1E"/>
    <w:rsid w:val="00960C16"/>
    <w:rsid w:val="009649DD"/>
    <w:rsid w:val="009650A6"/>
    <w:rsid w:val="0097001D"/>
    <w:rsid w:val="00970335"/>
    <w:rsid w:val="00971EE3"/>
    <w:rsid w:val="00972359"/>
    <w:rsid w:val="00974310"/>
    <w:rsid w:val="00974F23"/>
    <w:rsid w:val="00981AAE"/>
    <w:rsid w:val="009834BD"/>
    <w:rsid w:val="00985D1B"/>
    <w:rsid w:val="00986442"/>
    <w:rsid w:val="00990018"/>
    <w:rsid w:val="009940FD"/>
    <w:rsid w:val="009958CA"/>
    <w:rsid w:val="009978DB"/>
    <w:rsid w:val="009A0BD9"/>
    <w:rsid w:val="009A14C6"/>
    <w:rsid w:val="009A1A9A"/>
    <w:rsid w:val="009A433C"/>
    <w:rsid w:val="009B5593"/>
    <w:rsid w:val="009B7146"/>
    <w:rsid w:val="009C1AF8"/>
    <w:rsid w:val="009D0F6D"/>
    <w:rsid w:val="009D2BBE"/>
    <w:rsid w:val="009D3EE8"/>
    <w:rsid w:val="009D4F14"/>
    <w:rsid w:val="009E1E31"/>
    <w:rsid w:val="009E4E2F"/>
    <w:rsid w:val="009E7363"/>
    <w:rsid w:val="009E765E"/>
    <w:rsid w:val="009F0EB1"/>
    <w:rsid w:val="009F4505"/>
    <w:rsid w:val="009F50DC"/>
    <w:rsid w:val="009F5971"/>
    <w:rsid w:val="009F5B15"/>
    <w:rsid w:val="00A01BA0"/>
    <w:rsid w:val="00A03D7F"/>
    <w:rsid w:val="00A06E70"/>
    <w:rsid w:val="00A06F29"/>
    <w:rsid w:val="00A132F8"/>
    <w:rsid w:val="00A25D91"/>
    <w:rsid w:val="00A31E6A"/>
    <w:rsid w:val="00A33157"/>
    <w:rsid w:val="00A3540B"/>
    <w:rsid w:val="00A556A2"/>
    <w:rsid w:val="00A55FA1"/>
    <w:rsid w:val="00A56298"/>
    <w:rsid w:val="00A608FD"/>
    <w:rsid w:val="00A65595"/>
    <w:rsid w:val="00A7104B"/>
    <w:rsid w:val="00A7216F"/>
    <w:rsid w:val="00A82D6A"/>
    <w:rsid w:val="00A82F2E"/>
    <w:rsid w:val="00A83F2A"/>
    <w:rsid w:val="00A83F36"/>
    <w:rsid w:val="00A83FFA"/>
    <w:rsid w:val="00A84CDD"/>
    <w:rsid w:val="00A851F5"/>
    <w:rsid w:val="00A85A37"/>
    <w:rsid w:val="00A8687D"/>
    <w:rsid w:val="00A86940"/>
    <w:rsid w:val="00A86B29"/>
    <w:rsid w:val="00A92E5A"/>
    <w:rsid w:val="00A93334"/>
    <w:rsid w:val="00A948C3"/>
    <w:rsid w:val="00AA147E"/>
    <w:rsid w:val="00AA1CA1"/>
    <w:rsid w:val="00AA48A9"/>
    <w:rsid w:val="00AA4B69"/>
    <w:rsid w:val="00AB08EF"/>
    <w:rsid w:val="00AB49C1"/>
    <w:rsid w:val="00AC2446"/>
    <w:rsid w:val="00AC3F0B"/>
    <w:rsid w:val="00AC7426"/>
    <w:rsid w:val="00AC79D4"/>
    <w:rsid w:val="00AD301A"/>
    <w:rsid w:val="00AD3B2C"/>
    <w:rsid w:val="00AD4A15"/>
    <w:rsid w:val="00AD56CB"/>
    <w:rsid w:val="00AD7F5F"/>
    <w:rsid w:val="00AE2A28"/>
    <w:rsid w:val="00AE725D"/>
    <w:rsid w:val="00AF00CB"/>
    <w:rsid w:val="00AF029C"/>
    <w:rsid w:val="00AF1361"/>
    <w:rsid w:val="00AF61BB"/>
    <w:rsid w:val="00AF69D9"/>
    <w:rsid w:val="00B00564"/>
    <w:rsid w:val="00B00DF7"/>
    <w:rsid w:val="00B01508"/>
    <w:rsid w:val="00B03E46"/>
    <w:rsid w:val="00B04A19"/>
    <w:rsid w:val="00B05548"/>
    <w:rsid w:val="00B1102A"/>
    <w:rsid w:val="00B1228D"/>
    <w:rsid w:val="00B21F54"/>
    <w:rsid w:val="00B22539"/>
    <w:rsid w:val="00B2571D"/>
    <w:rsid w:val="00B274EB"/>
    <w:rsid w:val="00B305FF"/>
    <w:rsid w:val="00B308B9"/>
    <w:rsid w:val="00B30DE6"/>
    <w:rsid w:val="00B365F6"/>
    <w:rsid w:val="00B36AE6"/>
    <w:rsid w:val="00B42362"/>
    <w:rsid w:val="00B4497C"/>
    <w:rsid w:val="00B46F3A"/>
    <w:rsid w:val="00B502DF"/>
    <w:rsid w:val="00B50A4A"/>
    <w:rsid w:val="00B54180"/>
    <w:rsid w:val="00B54C5D"/>
    <w:rsid w:val="00B5799A"/>
    <w:rsid w:val="00B60920"/>
    <w:rsid w:val="00B62222"/>
    <w:rsid w:val="00B703B7"/>
    <w:rsid w:val="00B7261F"/>
    <w:rsid w:val="00B73EAB"/>
    <w:rsid w:val="00B75349"/>
    <w:rsid w:val="00B77E7C"/>
    <w:rsid w:val="00B81543"/>
    <w:rsid w:val="00B8208E"/>
    <w:rsid w:val="00B9098F"/>
    <w:rsid w:val="00B92263"/>
    <w:rsid w:val="00B97609"/>
    <w:rsid w:val="00BA2600"/>
    <w:rsid w:val="00BA589E"/>
    <w:rsid w:val="00BA59A0"/>
    <w:rsid w:val="00BA6238"/>
    <w:rsid w:val="00BB01CC"/>
    <w:rsid w:val="00BB1C22"/>
    <w:rsid w:val="00BB34DF"/>
    <w:rsid w:val="00BB5764"/>
    <w:rsid w:val="00BC1363"/>
    <w:rsid w:val="00BC14FE"/>
    <w:rsid w:val="00BC7022"/>
    <w:rsid w:val="00BD23BA"/>
    <w:rsid w:val="00BD26F5"/>
    <w:rsid w:val="00BD5E66"/>
    <w:rsid w:val="00BE01EB"/>
    <w:rsid w:val="00BE0336"/>
    <w:rsid w:val="00BE1244"/>
    <w:rsid w:val="00BE6963"/>
    <w:rsid w:val="00BF0783"/>
    <w:rsid w:val="00BF3C1F"/>
    <w:rsid w:val="00BF4E83"/>
    <w:rsid w:val="00BF54C1"/>
    <w:rsid w:val="00C04571"/>
    <w:rsid w:val="00C1015E"/>
    <w:rsid w:val="00C10E7F"/>
    <w:rsid w:val="00C117DE"/>
    <w:rsid w:val="00C11A2F"/>
    <w:rsid w:val="00C13ECD"/>
    <w:rsid w:val="00C14C41"/>
    <w:rsid w:val="00C167D3"/>
    <w:rsid w:val="00C169C6"/>
    <w:rsid w:val="00C22889"/>
    <w:rsid w:val="00C23B14"/>
    <w:rsid w:val="00C315F2"/>
    <w:rsid w:val="00C31C9F"/>
    <w:rsid w:val="00C37298"/>
    <w:rsid w:val="00C42983"/>
    <w:rsid w:val="00C43D1C"/>
    <w:rsid w:val="00C46109"/>
    <w:rsid w:val="00C5122E"/>
    <w:rsid w:val="00C57C15"/>
    <w:rsid w:val="00C57D26"/>
    <w:rsid w:val="00C6085F"/>
    <w:rsid w:val="00C60AD6"/>
    <w:rsid w:val="00C615FE"/>
    <w:rsid w:val="00C63CF6"/>
    <w:rsid w:val="00C63F64"/>
    <w:rsid w:val="00C6537B"/>
    <w:rsid w:val="00C66393"/>
    <w:rsid w:val="00C729ED"/>
    <w:rsid w:val="00C74CFD"/>
    <w:rsid w:val="00C774CD"/>
    <w:rsid w:val="00C87B03"/>
    <w:rsid w:val="00C87F0C"/>
    <w:rsid w:val="00C911F2"/>
    <w:rsid w:val="00C91263"/>
    <w:rsid w:val="00C9229E"/>
    <w:rsid w:val="00C92F06"/>
    <w:rsid w:val="00C9304B"/>
    <w:rsid w:val="00C9709F"/>
    <w:rsid w:val="00CA013D"/>
    <w:rsid w:val="00CA0A5E"/>
    <w:rsid w:val="00CA4B2F"/>
    <w:rsid w:val="00CA7804"/>
    <w:rsid w:val="00CB30D3"/>
    <w:rsid w:val="00CB4C44"/>
    <w:rsid w:val="00CB4CDA"/>
    <w:rsid w:val="00CB5E81"/>
    <w:rsid w:val="00CB6193"/>
    <w:rsid w:val="00CC1EE3"/>
    <w:rsid w:val="00CC24A0"/>
    <w:rsid w:val="00CC28B8"/>
    <w:rsid w:val="00CC54D2"/>
    <w:rsid w:val="00CC7873"/>
    <w:rsid w:val="00CD189B"/>
    <w:rsid w:val="00CD49E3"/>
    <w:rsid w:val="00CD51E1"/>
    <w:rsid w:val="00CD5538"/>
    <w:rsid w:val="00CD6F1A"/>
    <w:rsid w:val="00CD7BC6"/>
    <w:rsid w:val="00CE1E14"/>
    <w:rsid w:val="00CE1FE5"/>
    <w:rsid w:val="00CE4B2F"/>
    <w:rsid w:val="00CE4D6F"/>
    <w:rsid w:val="00CF1C35"/>
    <w:rsid w:val="00CF2552"/>
    <w:rsid w:val="00CF5BF2"/>
    <w:rsid w:val="00D00595"/>
    <w:rsid w:val="00D00E56"/>
    <w:rsid w:val="00D0100E"/>
    <w:rsid w:val="00D0342F"/>
    <w:rsid w:val="00D079FD"/>
    <w:rsid w:val="00D1464E"/>
    <w:rsid w:val="00D14F0B"/>
    <w:rsid w:val="00D1715A"/>
    <w:rsid w:val="00D176DA"/>
    <w:rsid w:val="00D17C36"/>
    <w:rsid w:val="00D26500"/>
    <w:rsid w:val="00D35A97"/>
    <w:rsid w:val="00D361DD"/>
    <w:rsid w:val="00D428A3"/>
    <w:rsid w:val="00D444C7"/>
    <w:rsid w:val="00D44C0F"/>
    <w:rsid w:val="00D457BC"/>
    <w:rsid w:val="00D501C0"/>
    <w:rsid w:val="00D51C6F"/>
    <w:rsid w:val="00D524AD"/>
    <w:rsid w:val="00D551D7"/>
    <w:rsid w:val="00D5535F"/>
    <w:rsid w:val="00D57326"/>
    <w:rsid w:val="00D609C9"/>
    <w:rsid w:val="00D60B56"/>
    <w:rsid w:val="00D611F0"/>
    <w:rsid w:val="00D63A92"/>
    <w:rsid w:val="00D7125D"/>
    <w:rsid w:val="00D72423"/>
    <w:rsid w:val="00D737BF"/>
    <w:rsid w:val="00D763E3"/>
    <w:rsid w:val="00D77C6F"/>
    <w:rsid w:val="00D817E8"/>
    <w:rsid w:val="00D81E17"/>
    <w:rsid w:val="00D84E97"/>
    <w:rsid w:val="00D87805"/>
    <w:rsid w:val="00D978D3"/>
    <w:rsid w:val="00DA2BA9"/>
    <w:rsid w:val="00DA5A7D"/>
    <w:rsid w:val="00DA5A9E"/>
    <w:rsid w:val="00DA65C2"/>
    <w:rsid w:val="00DB0CFE"/>
    <w:rsid w:val="00DB29C4"/>
    <w:rsid w:val="00DB3321"/>
    <w:rsid w:val="00DB545E"/>
    <w:rsid w:val="00DB5EB7"/>
    <w:rsid w:val="00DC2391"/>
    <w:rsid w:val="00DC35BC"/>
    <w:rsid w:val="00DC4448"/>
    <w:rsid w:val="00DC5436"/>
    <w:rsid w:val="00DD0B5C"/>
    <w:rsid w:val="00DD3C4C"/>
    <w:rsid w:val="00DD40CE"/>
    <w:rsid w:val="00DD5A32"/>
    <w:rsid w:val="00DD746B"/>
    <w:rsid w:val="00DD78FB"/>
    <w:rsid w:val="00DD7BDE"/>
    <w:rsid w:val="00DE2F39"/>
    <w:rsid w:val="00DE4006"/>
    <w:rsid w:val="00DE401B"/>
    <w:rsid w:val="00DE4BC8"/>
    <w:rsid w:val="00DE7022"/>
    <w:rsid w:val="00DF2BAE"/>
    <w:rsid w:val="00DF33A4"/>
    <w:rsid w:val="00DF36CE"/>
    <w:rsid w:val="00DF476E"/>
    <w:rsid w:val="00DF55FE"/>
    <w:rsid w:val="00E000A5"/>
    <w:rsid w:val="00E01140"/>
    <w:rsid w:val="00E0195C"/>
    <w:rsid w:val="00E03BAC"/>
    <w:rsid w:val="00E05C5D"/>
    <w:rsid w:val="00E10501"/>
    <w:rsid w:val="00E11019"/>
    <w:rsid w:val="00E13E7A"/>
    <w:rsid w:val="00E161B8"/>
    <w:rsid w:val="00E20301"/>
    <w:rsid w:val="00E23690"/>
    <w:rsid w:val="00E2669D"/>
    <w:rsid w:val="00E26BB4"/>
    <w:rsid w:val="00E27529"/>
    <w:rsid w:val="00E348C7"/>
    <w:rsid w:val="00E3502B"/>
    <w:rsid w:val="00E35F57"/>
    <w:rsid w:val="00E362CD"/>
    <w:rsid w:val="00E44569"/>
    <w:rsid w:val="00E46C5E"/>
    <w:rsid w:val="00E477F9"/>
    <w:rsid w:val="00E47EAF"/>
    <w:rsid w:val="00E50AEB"/>
    <w:rsid w:val="00E51835"/>
    <w:rsid w:val="00E56E82"/>
    <w:rsid w:val="00E63F2E"/>
    <w:rsid w:val="00E67456"/>
    <w:rsid w:val="00E67EED"/>
    <w:rsid w:val="00E732D2"/>
    <w:rsid w:val="00E744CC"/>
    <w:rsid w:val="00E7533D"/>
    <w:rsid w:val="00E80301"/>
    <w:rsid w:val="00E816A9"/>
    <w:rsid w:val="00E83AE7"/>
    <w:rsid w:val="00E87938"/>
    <w:rsid w:val="00E965BB"/>
    <w:rsid w:val="00E974A2"/>
    <w:rsid w:val="00EA0A1F"/>
    <w:rsid w:val="00EA2926"/>
    <w:rsid w:val="00EA2ED1"/>
    <w:rsid w:val="00EA762B"/>
    <w:rsid w:val="00EB16F8"/>
    <w:rsid w:val="00EB3672"/>
    <w:rsid w:val="00EB5A1D"/>
    <w:rsid w:val="00EB6E29"/>
    <w:rsid w:val="00EB78D0"/>
    <w:rsid w:val="00EC09A7"/>
    <w:rsid w:val="00EC1E4B"/>
    <w:rsid w:val="00EC316A"/>
    <w:rsid w:val="00EC695D"/>
    <w:rsid w:val="00EE14CB"/>
    <w:rsid w:val="00EE2412"/>
    <w:rsid w:val="00EE245D"/>
    <w:rsid w:val="00EE3443"/>
    <w:rsid w:val="00EF0093"/>
    <w:rsid w:val="00EF415E"/>
    <w:rsid w:val="00EF731D"/>
    <w:rsid w:val="00F02C05"/>
    <w:rsid w:val="00F03780"/>
    <w:rsid w:val="00F048B0"/>
    <w:rsid w:val="00F04E9C"/>
    <w:rsid w:val="00F10817"/>
    <w:rsid w:val="00F10ED5"/>
    <w:rsid w:val="00F129F0"/>
    <w:rsid w:val="00F13264"/>
    <w:rsid w:val="00F15E8D"/>
    <w:rsid w:val="00F23646"/>
    <w:rsid w:val="00F2773F"/>
    <w:rsid w:val="00F34CC8"/>
    <w:rsid w:val="00F3541B"/>
    <w:rsid w:val="00F355AE"/>
    <w:rsid w:val="00F35C0D"/>
    <w:rsid w:val="00F40CBB"/>
    <w:rsid w:val="00F40E54"/>
    <w:rsid w:val="00F41C36"/>
    <w:rsid w:val="00F426B6"/>
    <w:rsid w:val="00F43E94"/>
    <w:rsid w:val="00F44E02"/>
    <w:rsid w:val="00F45D8D"/>
    <w:rsid w:val="00F47324"/>
    <w:rsid w:val="00F50D6F"/>
    <w:rsid w:val="00F532DE"/>
    <w:rsid w:val="00F56153"/>
    <w:rsid w:val="00F64534"/>
    <w:rsid w:val="00F64C34"/>
    <w:rsid w:val="00F661A1"/>
    <w:rsid w:val="00F706DC"/>
    <w:rsid w:val="00F70D53"/>
    <w:rsid w:val="00F74EFD"/>
    <w:rsid w:val="00F805D5"/>
    <w:rsid w:val="00F83EED"/>
    <w:rsid w:val="00F864DA"/>
    <w:rsid w:val="00F8799E"/>
    <w:rsid w:val="00F90F34"/>
    <w:rsid w:val="00F91D4A"/>
    <w:rsid w:val="00F94F8E"/>
    <w:rsid w:val="00F95795"/>
    <w:rsid w:val="00F9606C"/>
    <w:rsid w:val="00FA1236"/>
    <w:rsid w:val="00FA14EF"/>
    <w:rsid w:val="00FA1AAC"/>
    <w:rsid w:val="00FA2A81"/>
    <w:rsid w:val="00FA3635"/>
    <w:rsid w:val="00FA3662"/>
    <w:rsid w:val="00FA4586"/>
    <w:rsid w:val="00FA6E2A"/>
    <w:rsid w:val="00FB7AB4"/>
    <w:rsid w:val="00FC06E7"/>
    <w:rsid w:val="00FC14D7"/>
    <w:rsid w:val="00FC4BDC"/>
    <w:rsid w:val="00FC53BE"/>
    <w:rsid w:val="00FC6BEE"/>
    <w:rsid w:val="00FC78F4"/>
    <w:rsid w:val="00FD0954"/>
    <w:rsid w:val="00FD6C67"/>
    <w:rsid w:val="00FD72B5"/>
    <w:rsid w:val="00FE2D07"/>
    <w:rsid w:val="00FE412F"/>
    <w:rsid w:val="00FE4FD8"/>
    <w:rsid w:val="00FE5C4F"/>
    <w:rsid w:val="00FE5F62"/>
    <w:rsid w:val="00FE7DBA"/>
    <w:rsid w:val="00FF1A8A"/>
    <w:rsid w:val="00FF38AA"/>
    <w:rsid w:val="00FF7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2E2D2C"/>
  <w15:docId w15:val="{4B141CA1-E5D1-4874-934E-8288EFF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uiPriority w:val="99"/>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paragraph" w:customStyle="1" w:styleId="Nadpislnku">
    <w:name w:val="Nadpis článku"/>
    <w:basedOn w:val="Odstavecseseznamem"/>
    <w:link w:val="NadpislnkuChar"/>
    <w:uiPriority w:val="1"/>
    <w:qFormat/>
    <w:rsid w:val="00F94F8E"/>
    <w:pPr>
      <w:numPr>
        <w:numId w:val="20"/>
      </w:numPr>
      <w:spacing w:before="400" w:after="200" w:line="252" w:lineRule="auto"/>
      <w:contextualSpacing/>
      <w:jc w:val="center"/>
    </w:pPr>
    <w:rPr>
      <w:rFonts w:ascii="Calibri" w:eastAsia="Calibri" w:hAnsi="Calibri"/>
      <w:b/>
      <w:kern w:val="0"/>
      <w:sz w:val="22"/>
      <w:szCs w:val="24"/>
      <w:lang w:eastAsia="en-US"/>
    </w:rPr>
  </w:style>
  <w:style w:type="paragraph" w:customStyle="1" w:styleId="Odstavec">
    <w:name w:val="Odstavec"/>
    <w:basedOn w:val="Nadpislnku"/>
    <w:link w:val="OdstavecChar"/>
    <w:uiPriority w:val="2"/>
    <w:qFormat/>
    <w:rsid w:val="00F94F8E"/>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F94F8E"/>
    <w:rPr>
      <w:rFonts w:ascii="Calibri" w:eastAsia="Calibri" w:hAnsi="Calibri"/>
      <w:b/>
      <w:sz w:val="22"/>
      <w:szCs w:val="24"/>
      <w:lang w:eastAsia="en-US"/>
    </w:rPr>
  </w:style>
  <w:style w:type="character" w:customStyle="1" w:styleId="OdstavecChar">
    <w:name w:val="Odstavec Char"/>
    <w:link w:val="Odstavec"/>
    <w:uiPriority w:val="2"/>
    <w:rsid w:val="00F94F8E"/>
    <w:rPr>
      <w:rFonts w:ascii="Calibri" w:eastAsia="Calibri" w:hAnsi="Calibri"/>
      <w:sz w:val="22"/>
      <w:szCs w:val="24"/>
      <w:lang w:eastAsia="en-US"/>
    </w:rPr>
  </w:style>
  <w:style w:type="paragraph" w:customStyle="1" w:styleId="ClanekL1">
    <w:name w:val="Clanek_L1"/>
    <w:basedOn w:val="Normln"/>
    <w:next w:val="Zkladntext"/>
    <w:rsid w:val="0068556D"/>
    <w:pPr>
      <w:numPr>
        <w:numId w:val="24"/>
      </w:numPr>
      <w:suppressAutoHyphens w:val="0"/>
      <w:spacing w:after="240"/>
      <w:jc w:val="center"/>
      <w:outlineLvl w:val="0"/>
    </w:pPr>
    <w:rPr>
      <w:kern w:val="0"/>
      <w:lang w:val="en-US" w:eastAsia="en-US"/>
    </w:rPr>
  </w:style>
  <w:style w:type="paragraph" w:customStyle="1" w:styleId="ClanekL2">
    <w:name w:val="Clanek_L2"/>
    <w:basedOn w:val="ClanekL1"/>
    <w:next w:val="Zkladntext"/>
    <w:rsid w:val="0068556D"/>
    <w:pPr>
      <w:numPr>
        <w:ilvl w:val="1"/>
      </w:numPr>
      <w:spacing w:before="120" w:after="120"/>
      <w:jc w:val="both"/>
      <w:outlineLvl w:val="1"/>
    </w:pPr>
  </w:style>
  <w:style w:type="paragraph" w:customStyle="1" w:styleId="ClanekL3">
    <w:name w:val="Clanek_L3"/>
    <w:basedOn w:val="ClanekL2"/>
    <w:next w:val="Zkladntext"/>
    <w:rsid w:val="0068556D"/>
    <w:pPr>
      <w:numPr>
        <w:ilvl w:val="2"/>
      </w:numPr>
      <w:outlineLvl w:val="2"/>
    </w:pPr>
  </w:style>
  <w:style w:type="paragraph" w:customStyle="1" w:styleId="ClanekL4">
    <w:name w:val="Clanek_L4"/>
    <w:basedOn w:val="ClanekL3"/>
    <w:next w:val="Zkladntext"/>
    <w:rsid w:val="0068556D"/>
    <w:pPr>
      <w:numPr>
        <w:ilvl w:val="3"/>
      </w:numPr>
      <w:spacing w:after="0"/>
      <w:outlineLvl w:val="3"/>
    </w:pPr>
  </w:style>
  <w:style w:type="paragraph" w:customStyle="1" w:styleId="ClanekL5">
    <w:name w:val="Clanek_L5"/>
    <w:basedOn w:val="ClanekL4"/>
    <w:next w:val="Zkladntext"/>
    <w:rsid w:val="0068556D"/>
    <w:pPr>
      <w:numPr>
        <w:ilvl w:val="4"/>
      </w:numPr>
      <w:outlineLvl w:val="4"/>
    </w:pPr>
  </w:style>
  <w:style w:type="paragraph" w:customStyle="1" w:styleId="ClanekL6">
    <w:name w:val="Clanek_L6"/>
    <w:basedOn w:val="ClanekL5"/>
    <w:next w:val="Zkladntext"/>
    <w:rsid w:val="0068556D"/>
    <w:pPr>
      <w:numPr>
        <w:ilvl w:val="5"/>
      </w:numPr>
      <w:spacing w:before="0" w:after="240"/>
      <w:jc w:val="left"/>
      <w:outlineLvl w:val="5"/>
    </w:pPr>
    <w:rPr>
      <w:sz w:val="24"/>
    </w:rPr>
  </w:style>
  <w:style w:type="paragraph" w:customStyle="1" w:styleId="ClanekL7">
    <w:name w:val="Clanek_L7"/>
    <w:basedOn w:val="ClanekL6"/>
    <w:next w:val="Zkladntext"/>
    <w:rsid w:val="0068556D"/>
    <w:pPr>
      <w:numPr>
        <w:ilvl w:val="6"/>
      </w:numPr>
      <w:outlineLvl w:val="6"/>
    </w:pPr>
  </w:style>
  <w:style w:type="paragraph" w:customStyle="1" w:styleId="ClanekL8">
    <w:name w:val="Clanek_L8"/>
    <w:basedOn w:val="ClanekL7"/>
    <w:next w:val="Zkladntext"/>
    <w:rsid w:val="0068556D"/>
    <w:pPr>
      <w:numPr>
        <w:ilvl w:val="7"/>
      </w:numPr>
      <w:outlineLvl w:val="7"/>
    </w:pPr>
  </w:style>
  <w:style w:type="paragraph" w:customStyle="1" w:styleId="ClanekL9">
    <w:name w:val="Clanek_L9"/>
    <w:basedOn w:val="ClanekL8"/>
    <w:next w:val="Zkladntext"/>
    <w:rsid w:val="0068556D"/>
    <w:pPr>
      <w:numPr>
        <w:ilvl w:val="8"/>
      </w:numPr>
      <w:outlineLvl w:val="8"/>
    </w:pPr>
  </w:style>
  <w:style w:type="paragraph" w:styleId="Zkladntext2">
    <w:name w:val="Body Text 2"/>
    <w:basedOn w:val="Normln"/>
    <w:link w:val="Zkladntext2Char"/>
    <w:uiPriority w:val="99"/>
    <w:semiHidden/>
    <w:unhideWhenUsed/>
    <w:rsid w:val="00943BDF"/>
    <w:pPr>
      <w:spacing w:after="120" w:line="480" w:lineRule="auto"/>
    </w:pPr>
  </w:style>
  <w:style w:type="character" w:customStyle="1" w:styleId="Zkladntext2Char">
    <w:name w:val="Základní text 2 Char"/>
    <w:basedOn w:val="Standardnpsmoodstavce"/>
    <w:link w:val="Zkladntext2"/>
    <w:uiPriority w:val="99"/>
    <w:semiHidden/>
    <w:rsid w:val="00943BDF"/>
    <w:rPr>
      <w:kern w:val="1"/>
      <w:lang w:eastAsia="ar-SA"/>
    </w:rPr>
  </w:style>
  <w:style w:type="character" w:customStyle="1" w:styleId="datalabel">
    <w:name w:val="datalabel"/>
    <w:basedOn w:val="Standardnpsmoodstavce"/>
    <w:rsid w:val="00CD51E1"/>
  </w:style>
  <w:style w:type="paragraph" w:styleId="Revize">
    <w:name w:val="Revision"/>
    <w:hidden/>
    <w:uiPriority w:val="99"/>
    <w:semiHidden/>
    <w:rsid w:val="0085032C"/>
    <w:rPr>
      <w:kern w:val="1"/>
      <w:lang w:eastAsia="ar-SA"/>
    </w:rPr>
  </w:style>
  <w:style w:type="paragraph" w:customStyle="1" w:styleId="Default">
    <w:name w:val="Default"/>
    <w:rsid w:val="008735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296186546">
      <w:bodyDiv w:val="1"/>
      <w:marLeft w:val="0"/>
      <w:marRight w:val="0"/>
      <w:marTop w:val="0"/>
      <w:marBottom w:val="0"/>
      <w:divBdr>
        <w:top w:val="none" w:sz="0" w:space="0" w:color="auto"/>
        <w:left w:val="none" w:sz="0" w:space="0" w:color="auto"/>
        <w:bottom w:val="none" w:sz="0" w:space="0" w:color="auto"/>
        <w:right w:val="none" w:sz="0" w:space="0" w:color="auto"/>
      </w:divBdr>
    </w:div>
    <w:div w:id="339280273">
      <w:bodyDiv w:val="1"/>
      <w:marLeft w:val="0"/>
      <w:marRight w:val="0"/>
      <w:marTop w:val="0"/>
      <w:marBottom w:val="0"/>
      <w:divBdr>
        <w:top w:val="none" w:sz="0" w:space="0" w:color="auto"/>
        <w:left w:val="none" w:sz="0" w:space="0" w:color="auto"/>
        <w:bottom w:val="none" w:sz="0" w:space="0" w:color="auto"/>
        <w:right w:val="none" w:sz="0" w:space="0" w:color="auto"/>
      </w:divBdr>
    </w:div>
    <w:div w:id="502547613">
      <w:bodyDiv w:val="1"/>
      <w:marLeft w:val="0"/>
      <w:marRight w:val="0"/>
      <w:marTop w:val="0"/>
      <w:marBottom w:val="0"/>
      <w:divBdr>
        <w:top w:val="none" w:sz="0" w:space="0" w:color="auto"/>
        <w:left w:val="none" w:sz="0" w:space="0" w:color="auto"/>
        <w:bottom w:val="none" w:sz="0" w:space="0" w:color="auto"/>
        <w:right w:val="none" w:sz="0" w:space="0" w:color="auto"/>
      </w:divBdr>
    </w:div>
    <w:div w:id="622855500">
      <w:bodyDiv w:val="1"/>
      <w:marLeft w:val="0"/>
      <w:marRight w:val="0"/>
      <w:marTop w:val="0"/>
      <w:marBottom w:val="0"/>
      <w:divBdr>
        <w:top w:val="none" w:sz="0" w:space="0" w:color="auto"/>
        <w:left w:val="none" w:sz="0" w:space="0" w:color="auto"/>
        <w:bottom w:val="none" w:sz="0" w:space="0" w:color="auto"/>
        <w:right w:val="none" w:sz="0" w:space="0" w:color="auto"/>
      </w:divBdr>
    </w:div>
    <w:div w:id="739403018">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71460238">
      <w:bodyDiv w:val="1"/>
      <w:marLeft w:val="0"/>
      <w:marRight w:val="0"/>
      <w:marTop w:val="0"/>
      <w:marBottom w:val="0"/>
      <w:divBdr>
        <w:top w:val="none" w:sz="0" w:space="0" w:color="auto"/>
        <w:left w:val="none" w:sz="0" w:space="0" w:color="auto"/>
        <w:bottom w:val="none" w:sz="0" w:space="0" w:color="auto"/>
        <w:right w:val="none" w:sz="0" w:space="0" w:color="auto"/>
      </w:divBdr>
    </w:div>
    <w:div w:id="1307012717">
      <w:bodyDiv w:val="1"/>
      <w:marLeft w:val="0"/>
      <w:marRight w:val="0"/>
      <w:marTop w:val="0"/>
      <w:marBottom w:val="0"/>
      <w:divBdr>
        <w:top w:val="none" w:sz="0" w:space="0" w:color="auto"/>
        <w:left w:val="none" w:sz="0" w:space="0" w:color="auto"/>
        <w:bottom w:val="none" w:sz="0" w:space="0" w:color="auto"/>
        <w:right w:val="none" w:sz="0" w:space="0" w:color="auto"/>
      </w:divBdr>
    </w:div>
    <w:div w:id="1418095687">
      <w:bodyDiv w:val="1"/>
      <w:marLeft w:val="0"/>
      <w:marRight w:val="0"/>
      <w:marTop w:val="0"/>
      <w:marBottom w:val="0"/>
      <w:divBdr>
        <w:top w:val="none" w:sz="0" w:space="0" w:color="auto"/>
        <w:left w:val="none" w:sz="0" w:space="0" w:color="auto"/>
        <w:bottom w:val="none" w:sz="0" w:space="0" w:color="auto"/>
        <w:right w:val="none" w:sz="0" w:space="0" w:color="auto"/>
      </w:divBdr>
    </w:div>
    <w:div w:id="1612325776">
      <w:bodyDiv w:val="1"/>
      <w:marLeft w:val="0"/>
      <w:marRight w:val="0"/>
      <w:marTop w:val="0"/>
      <w:marBottom w:val="0"/>
      <w:divBdr>
        <w:top w:val="none" w:sz="0" w:space="0" w:color="auto"/>
        <w:left w:val="none" w:sz="0" w:space="0" w:color="auto"/>
        <w:bottom w:val="none" w:sz="0" w:space="0" w:color="auto"/>
        <w:right w:val="none" w:sz="0" w:space="0" w:color="auto"/>
      </w:divBdr>
    </w:div>
    <w:div w:id="1754005565">
      <w:bodyDiv w:val="1"/>
      <w:marLeft w:val="0"/>
      <w:marRight w:val="0"/>
      <w:marTop w:val="0"/>
      <w:marBottom w:val="0"/>
      <w:divBdr>
        <w:top w:val="none" w:sz="0" w:space="0" w:color="auto"/>
        <w:left w:val="none" w:sz="0" w:space="0" w:color="auto"/>
        <w:bottom w:val="none" w:sz="0" w:space="0" w:color="auto"/>
        <w:right w:val="none" w:sz="0" w:space="0" w:color="auto"/>
      </w:divBdr>
    </w:div>
    <w:div w:id="18404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1CA85-5D33-46B0-B47B-7A29E435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11630</Words>
  <Characters>68617</Characters>
  <Application>Microsoft Office Word</Application>
  <DocSecurity>0</DocSecurity>
  <Lines>571</Lines>
  <Paragraphs>160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marketa.javurkova</dc:creator>
  <cp:lastModifiedBy>Kramářová Eva</cp:lastModifiedBy>
  <cp:revision>2</cp:revision>
  <cp:lastPrinted>2021-06-22T10:54:00Z</cp:lastPrinted>
  <dcterms:created xsi:type="dcterms:W3CDTF">2021-10-18T08:12:00Z</dcterms:created>
  <dcterms:modified xsi:type="dcterms:W3CDTF">2021-10-18T08:12:00Z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