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D1DAF" w14:textId="77777777" w:rsidR="0033663F" w:rsidRDefault="0033663F" w:rsidP="0033663F">
      <w:pPr>
        <w:jc w:val="center"/>
        <w:rPr>
          <w:b/>
          <w:sz w:val="56"/>
        </w:rPr>
      </w:pPr>
    </w:p>
    <w:p w14:paraId="04788F61" w14:textId="77777777" w:rsidR="0033663F" w:rsidRDefault="0033663F" w:rsidP="0033663F">
      <w:pPr>
        <w:jc w:val="center"/>
        <w:rPr>
          <w:b/>
          <w:sz w:val="56"/>
        </w:rPr>
      </w:pPr>
    </w:p>
    <w:p w14:paraId="202136AF" w14:textId="77777777" w:rsidR="0033663F" w:rsidRDefault="0033663F" w:rsidP="0033663F">
      <w:pPr>
        <w:jc w:val="center"/>
        <w:rPr>
          <w:b/>
          <w:sz w:val="56"/>
        </w:rPr>
      </w:pPr>
    </w:p>
    <w:p w14:paraId="353BA520" w14:textId="77777777" w:rsidR="0033663F" w:rsidRDefault="0033663F" w:rsidP="0033663F">
      <w:pPr>
        <w:jc w:val="center"/>
        <w:rPr>
          <w:b/>
          <w:sz w:val="56"/>
        </w:rPr>
      </w:pPr>
    </w:p>
    <w:p w14:paraId="4C3A9664" w14:textId="77777777" w:rsidR="0033663F" w:rsidRDefault="0033663F" w:rsidP="0033663F">
      <w:pPr>
        <w:jc w:val="center"/>
        <w:rPr>
          <w:b/>
          <w:sz w:val="56"/>
        </w:rPr>
      </w:pPr>
    </w:p>
    <w:p w14:paraId="7EA84507" w14:textId="77777777" w:rsidR="0033663F" w:rsidRDefault="0033663F" w:rsidP="0033663F">
      <w:pPr>
        <w:jc w:val="center"/>
        <w:rPr>
          <w:b/>
          <w:sz w:val="56"/>
        </w:rPr>
      </w:pPr>
    </w:p>
    <w:p w14:paraId="186D216B" w14:textId="77777777" w:rsidR="0033663F" w:rsidRDefault="0033663F" w:rsidP="0033663F">
      <w:pPr>
        <w:jc w:val="center"/>
        <w:rPr>
          <w:b/>
          <w:sz w:val="56"/>
        </w:rPr>
      </w:pPr>
      <w:r w:rsidRPr="0033663F">
        <w:rPr>
          <w:b/>
          <w:sz w:val="56"/>
        </w:rPr>
        <w:t>Provozní řád pro administrativní areál Šumavská 35</w:t>
      </w:r>
      <w:r w:rsidR="007419E2">
        <w:rPr>
          <w:b/>
          <w:sz w:val="56"/>
        </w:rPr>
        <w:t>, Brno</w:t>
      </w:r>
    </w:p>
    <w:p w14:paraId="2DA7D3B9" w14:textId="77777777" w:rsidR="0033663F" w:rsidRDefault="0033663F" w:rsidP="0033663F">
      <w:pPr>
        <w:jc w:val="center"/>
        <w:rPr>
          <w:b/>
          <w:sz w:val="56"/>
        </w:rPr>
      </w:pPr>
    </w:p>
    <w:p w14:paraId="1A722F7C" w14:textId="77777777" w:rsidR="0033663F" w:rsidRPr="00E66665" w:rsidRDefault="0033663F" w:rsidP="00BF24DF">
      <w:pPr>
        <w:pStyle w:val="Odstavecseseznamem"/>
        <w:rPr>
          <w:b/>
          <w:sz w:val="56"/>
        </w:rPr>
      </w:pPr>
    </w:p>
    <w:p w14:paraId="29946245" w14:textId="77777777" w:rsidR="0033663F" w:rsidRDefault="0033663F" w:rsidP="0033663F"/>
    <w:p w14:paraId="3C8AA9B6" w14:textId="77777777" w:rsidR="0033663F" w:rsidRDefault="0033663F" w:rsidP="0033663F"/>
    <w:p w14:paraId="2E9D913F" w14:textId="77777777" w:rsidR="0033663F" w:rsidRDefault="0033663F" w:rsidP="0033663F"/>
    <w:p w14:paraId="6DD9E777" w14:textId="77777777" w:rsidR="0033663F" w:rsidRDefault="0033663F" w:rsidP="0033663F"/>
    <w:p w14:paraId="5B91A84E" w14:textId="77777777" w:rsidR="0033663F" w:rsidRDefault="0033663F" w:rsidP="0033663F"/>
    <w:p w14:paraId="7DF29DB6" w14:textId="77777777" w:rsidR="0033663F" w:rsidRDefault="0033663F" w:rsidP="0033663F"/>
    <w:p w14:paraId="5F99461A" w14:textId="77777777" w:rsidR="0033663F" w:rsidRDefault="0033663F" w:rsidP="0033663F"/>
    <w:p w14:paraId="16233E5F" w14:textId="77777777" w:rsidR="0033663F" w:rsidRDefault="0033663F" w:rsidP="0033663F"/>
    <w:p w14:paraId="611C7DB4" w14:textId="77777777" w:rsidR="0033663F" w:rsidRDefault="0033663F" w:rsidP="0033663F"/>
    <w:p w14:paraId="1D0F4F44" w14:textId="77777777" w:rsidR="0033663F" w:rsidRDefault="0033663F" w:rsidP="0033663F"/>
    <w:p w14:paraId="6F609441" w14:textId="77777777" w:rsidR="0033663F" w:rsidRDefault="0033663F" w:rsidP="0033663F"/>
    <w:p w14:paraId="6724766D" w14:textId="77777777" w:rsidR="0033663F" w:rsidRDefault="0033663F" w:rsidP="0033663F"/>
    <w:p w14:paraId="7CE01454" w14:textId="77777777" w:rsidR="0033663F" w:rsidRPr="0033663F" w:rsidRDefault="0033663F" w:rsidP="0033663F">
      <w:pPr>
        <w:rPr>
          <w:b/>
        </w:rPr>
      </w:pPr>
      <w:r w:rsidRPr="0033663F">
        <w:rPr>
          <w:b/>
        </w:rPr>
        <w:lastRenderedPageBreak/>
        <w:t>IDENTIFIKAČNÍ ÚDAJE SPOLEČNOSTI ZAJIŠŤUJÍCÍ</w:t>
      </w:r>
    </w:p>
    <w:p w14:paraId="3B78C776" w14:textId="77777777" w:rsidR="0033663F" w:rsidRPr="0033663F" w:rsidRDefault="0033663F" w:rsidP="0033663F">
      <w:pPr>
        <w:rPr>
          <w:b/>
        </w:rPr>
      </w:pPr>
      <w:r w:rsidRPr="0033663F">
        <w:rPr>
          <w:b/>
        </w:rPr>
        <w:t>SPRÁVU AREÁLU</w:t>
      </w:r>
    </w:p>
    <w:p w14:paraId="2388D7E7" w14:textId="77777777" w:rsidR="0033663F" w:rsidRPr="0033663F" w:rsidRDefault="0033663F" w:rsidP="0033663F"/>
    <w:p w14:paraId="53CF912F" w14:textId="77777777" w:rsidR="0033663F" w:rsidRPr="0033663F" w:rsidRDefault="0033663F" w:rsidP="0033663F"/>
    <w:p w14:paraId="5D0190DD" w14:textId="77777777" w:rsidR="0033663F" w:rsidRPr="0033663F" w:rsidRDefault="0033663F" w:rsidP="0033663F">
      <w:r w:rsidRPr="0033663F">
        <w:t xml:space="preserve">Obchodní jméno:   </w:t>
      </w:r>
      <w:r w:rsidR="007419E2">
        <w:tab/>
      </w:r>
      <w:r w:rsidR="007419E2">
        <w:tab/>
        <w:t>ŠUMAVSKÁ tower s.r.o.</w:t>
      </w:r>
    </w:p>
    <w:p w14:paraId="201F517E" w14:textId="77777777" w:rsidR="0033663F" w:rsidRPr="0033663F" w:rsidRDefault="0033663F" w:rsidP="0033663F">
      <w:r w:rsidRPr="0033663F">
        <w:t xml:space="preserve">Sídlo:                                </w:t>
      </w:r>
      <w:r w:rsidR="007419E2">
        <w:tab/>
        <w:t>Šumavská 519/35, 602 00 Brno</w:t>
      </w:r>
    </w:p>
    <w:p w14:paraId="6C861521" w14:textId="77777777" w:rsidR="0033663F" w:rsidRPr="0033663F" w:rsidRDefault="0033663F" w:rsidP="0033663F">
      <w:r w:rsidRPr="0033663F">
        <w:t xml:space="preserve">IČ :                 </w:t>
      </w:r>
      <w:r w:rsidR="007419E2">
        <w:tab/>
      </w:r>
      <w:r w:rsidR="007419E2">
        <w:tab/>
      </w:r>
      <w:r w:rsidR="007419E2">
        <w:tab/>
        <w:t>041 53 758</w:t>
      </w:r>
    </w:p>
    <w:p w14:paraId="6EE58254" w14:textId="77777777" w:rsidR="0033663F" w:rsidRPr="0033663F" w:rsidRDefault="0033663F" w:rsidP="0033663F">
      <w:r w:rsidRPr="0033663F">
        <w:t>DIČ :</w:t>
      </w:r>
      <w:r w:rsidR="007419E2">
        <w:tab/>
      </w:r>
      <w:r w:rsidR="007419E2">
        <w:tab/>
      </w:r>
      <w:r w:rsidR="007419E2">
        <w:tab/>
      </w:r>
      <w:r w:rsidR="007419E2">
        <w:tab/>
        <w:t>CZ041 53 758</w:t>
      </w:r>
    </w:p>
    <w:p w14:paraId="75C5CDB8" w14:textId="77777777" w:rsidR="0033663F" w:rsidRDefault="0033663F" w:rsidP="0033663F"/>
    <w:p w14:paraId="4071F9C4" w14:textId="77777777" w:rsidR="007419E2" w:rsidRDefault="007419E2" w:rsidP="0033663F"/>
    <w:p w14:paraId="6F8799A9" w14:textId="77777777" w:rsidR="007419E2" w:rsidRDefault="007419E2" w:rsidP="0033663F"/>
    <w:p w14:paraId="401ED0D8" w14:textId="77777777" w:rsidR="00D841EF" w:rsidRPr="0033663F" w:rsidRDefault="00D841EF" w:rsidP="0033663F"/>
    <w:p w14:paraId="793ED066" w14:textId="77777777" w:rsidR="0033663F" w:rsidRPr="0033663F" w:rsidRDefault="0033663F" w:rsidP="0033663F"/>
    <w:p w14:paraId="79CDC267" w14:textId="77777777" w:rsidR="0033663F" w:rsidRPr="0033663F" w:rsidRDefault="0033663F" w:rsidP="0033663F">
      <w:pPr>
        <w:rPr>
          <w:b/>
        </w:rPr>
      </w:pPr>
      <w:r w:rsidRPr="0033663F">
        <w:rPr>
          <w:b/>
        </w:rPr>
        <w:t>KONTAKT</w:t>
      </w:r>
    </w:p>
    <w:p w14:paraId="65A7D23E" w14:textId="77777777" w:rsidR="0033663F" w:rsidRPr="0033663F" w:rsidRDefault="0033663F" w:rsidP="0033663F"/>
    <w:p w14:paraId="723972DB" w14:textId="77777777" w:rsidR="0033663F" w:rsidRPr="0033663F" w:rsidRDefault="0033663F" w:rsidP="0033663F"/>
    <w:p w14:paraId="20F82FB3" w14:textId="0A2B963A" w:rsidR="0033663F" w:rsidRPr="0033663F" w:rsidRDefault="0033663F" w:rsidP="0033663F">
      <w:r w:rsidRPr="0033663F">
        <w:t xml:space="preserve">Jméno:                             </w:t>
      </w:r>
      <w:r w:rsidR="007419E2">
        <w:tab/>
      </w:r>
      <w:r w:rsidR="00DF34CE">
        <w:rPr>
          <w:rFonts w:cs="Times New Roman"/>
          <w:szCs w:val="24"/>
        </w:rPr>
        <w:t>xxxxxxxxxxxxxxxxxxxx</w:t>
      </w:r>
    </w:p>
    <w:p w14:paraId="6C4AAE7B" w14:textId="3231ECD9" w:rsidR="0033663F" w:rsidRPr="0033663F" w:rsidRDefault="0033663F" w:rsidP="0033663F">
      <w:r w:rsidRPr="0033663F">
        <w:t xml:space="preserve">Mobil:           </w:t>
      </w:r>
      <w:r w:rsidR="007419E2">
        <w:tab/>
      </w:r>
      <w:r w:rsidR="007419E2">
        <w:tab/>
      </w:r>
      <w:r w:rsidR="007419E2">
        <w:tab/>
      </w:r>
      <w:r w:rsidR="00DF34CE">
        <w:rPr>
          <w:rFonts w:cs="Times New Roman"/>
          <w:szCs w:val="24"/>
        </w:rPr>
        <w:t>xxxxxxxxxxxxxxxxxxxx</w:t>
      </w:r>
    </w:p>
    <w:p w14:paraId="08149754" w14:textId="4B9057E2" w:rsidR="0033663F" w:rsidRPr="0033663F" w:rsidRDefault="0033663F" w:rsidP="0033663F">
      <w:r w:rsidRPr="0033663F">
        <w:t xml:space="preserve">E-mail:                                </w:t>
      </w:r>
      <w:r w:rsidR="007419E2">
        <w:tab/>
      </w:r>
      <w:r w:rsidR="00DF34CE">
        <w:rPr>
          <w:rFonts w:cs="Times New Roman"/>
          <w:szCs w:val="24"/>
        </w:rPr>
        <w:t>xxxxxxxxxxxxxxxxxxxx</w:t>
      </w:r>
    </w:p>
    <w:p w14:paraId="18FE21B2" w14:textId="77777777" w:rsidR="0033663F" w:rsidRDefault="0033663F" w:rsidP="0033663F"/>
    <w:p w14:paraId="685F7BA2" w14:textId="77777777" w:rsidR="0033663F" w:rsidRDefault="0033663F" w:rsidP="0033663F"/>
    <w:p w14:paraId="3216EB1E" w14:textId="77777777" w:rsidR="0033663F" w:rsidRDefault="0033663F" w:rsidP="0033663F"/>
    <w:p w14:paraId="34469BA4" w14:textId="77777777" w:rsidR="0033663F" w:rsidRDefault="0033663F" w:rsidP="0033663F"/>
    <w:p w14:paraId="13CDAFD5" w14:textId="77777777" w:rsidR="0033663F" w:rsidRDefault="0033663F" w:rsidP="0033663F"/>
    <w:p w14:paraId="54DF3C45" w14:textId="77777777" w:rsidR="0033663F" w:rsidRDefault="0033663F" w:rsidP="0033663F"/>
    <w:p w14:paraId="1317FE42" w14:textId="77777777" w:rsidR="0033663F" w:rsidRDefault="0033663F" w:rsidP="0033663F"/>
    <w:p w14:paraId="1A81DFA1" w14:textId="77777777" w:rsidR="0033663F" w:rsidRDefault="0033663F" w:rsidP="0033663F"/>
    <w:p w14:paraId="036CD911" w14:textId="77777777" w:rsidR="0033663F" w:rsidRDefault="0033663F" w:rsidP="0033663F"/>
    <w:p w14:paraId="01D00FC9" w14:textId="77777777" w:rsidR="0033663F" w:rsidRDefault="0033663F" w:rsidP="0033663F"/>
    <w:p w14:paraId="25FA44BF" w14:textId="77777777" w:rsidR="007419E2" w:rsidRDefault="007419E2" w:rsidP="0033663F"/>
    <w:p w14:paraId="0D2C2C1C" w14:textId="77777777" w:rsidR="0033663F" w:rsidRPr="002070DF" w:rsidRDefault="0033663F" w:rsidP="002070DF">
      <w:pPr>
        <w:pStyle w:val="Odstavecseseznamem"/>
        <w:numPr>
          <w:ilvl w:val="0"/>
          <w:numId w:val="21"/>
        </w:numPr>
        <w:spacing w:after="0"/>
        <w:jc w:val="both"/>
        <w:rPr>
          <w:b/>
          <w:sz w:val="28"/>
        </w:rPr>
      </w:pPr>
      <w:r w:rsidRPr="002070DF">
        <w:rPr>
          <w:b/>
          <w:sz w:val="28"/>
        </w:rPr>
        <w:lastRenderedPageBreak/>
        <w:t>Úvodní ustanovení</w:t>
      </w:r>
    </w:p>
    <w:p w14:paraId="72A4D4AF" w14:textId="77777777" w:rsidR="0033663F" w:rsidRPr="002070DF" w:rsidRDefault="0033663F" w:rsidP="002070DF">
      <w:pPr>
        <w:pStyle w:val="Odstavecseseznamem"/>
        <w:spacing w:after="0"/>
        <w:ind w:left="360"/>
        <w:jc w:val="both"/>
      </w:pPr>
    </w:p>
    <w:p w14:paraId="3880255A" w14:textId="77777777" w:rsidR="0033663F" w:rsidRDefault="0033663F" w:rsidP="002070DF">
      <w:pPr>
        <w:pStyle w:val="Odstavecseseznamem"/>
        <w:numPr>
          <w:ilvl w:val="1"/>
          <w:numId w:val="21"/>
        </w:numPr>
        <w:spacing w:after="0"/>
        <w:ind w:left="567" w:hanging="567"/>
        <w:jc w:val="both"/>
      </w:pPr>
      <w:r w:rsidRPr="002070DF">
        <w:t xml:space="preserve">Tento provozní řád se vydává pro objekt </w:t>
      </w:r>
      <w:r w:rsidR="002070DF" w:rsidRPr="002070DF">
        <w:rPr>
          <w:rFonts w:cs="Times New Roman"/>
          <w:szCs w:val="24"/>
        </w:rPr>
        <w:t>administrativního areálu</w:t>
      </w:r>
      <w:r w:rsidRPr="002070DF">
        <w:t xml:space="preserve"> Šumavská 35 v Brně </w:t>
      </w:r>
      <w:r w:rsidR="002070DF" w:rsidRPr="002070DF">
        <w:rPr>
          <w:rFonts w:cs="Times New Roman"/>
          <w:szCs w:val="24"/>
        </w:rPr>
        <w:t xml:space="preserve">za účelem definování provozních a bezpečnostních </w:t>
      </w:r>
      <w:r w:rsidR="00100B93" w:rsidRPr="002070DF">
        <w:rPr>
          <w:rFonts w:cs="Times New Roman"/>
          <w:szCs w:val="24"/>
        </w:rPr>
        <w:t>standardů</w:t>
      </w:r>
      <w:r w:rsidR="002070DF" w:rsidRPr="002070DF">
        <w:rPr>
          <w:rFonts w:cs="Times New Roman"/>
          <w:szCs w:val="24"/>
        </w:rPr>
        <w:t xml:space="preserve"> </w:t>
      </w:r>
      <w:r w:rsidRPr="002070DF">
        <w:t xml:space="preserve">v zájmu zabezpečení </w:t>
      </w:r>
      <w:r w:rsidR="002070DF" w:rsidRPr="002070DF">
        <w:rPr>
          <w:rFonts w:cs="Times New Roman"/>
          <w:szCs w:val="24"/>
        </w:rPr>
        <w:t xml:space="preserve">bezproblémového </w:t>
      </w:r>
      <w:r w:rsidRPr="002070DF">
        <w:t>provozu, bezpečnosti a pořádku</w:t>
      </w:r>
    </w:p>
    <w:p w14:paraId="2725B734" w14:textId="77777777" w:rsidR="002070DF" w:rsidRDefault="002070DF" w:rsidP="002070DF">
      <w:pPr>
        <w:pStyle w:val="Odstavecseseznamem"/>
        <w:spacing w:after="0"/>
        <w:ind w:left="567" w:hanging="567"/>
        <w:jc w:val="both"/>
        <w:rPr>
          <w:rFonts w:cs="Times New Roman"/>
          <w:szCs w:val="24"/>
        </w:rPr>
      </w:pPr>
    </w:p>
    <w:p w14:paraId="6CF200A2" w14:textId="77777777" w:rsidR="002070DF" w:rsidRPr="002070DF" w:rsidRDefault="002070DF" w:rsidP="002070DF">
      <w:pPr>
        <w:pStyle w:val="Odstavecseseznamem"/>
        <w:numPr>
          <w:ilvl w:val="1"/>
          <w:numId w:val="21"/>
        </w:numPr>
        <w:spacing w:after="0"/>
        <w:ind w:left="567" w:hanging="567"/>
        <w:jc w:val="both"/>
        <w:rPr>
          <w:rFonts w:cs="Times New Roman"/>
          <w:szCs w:val="24"/>
        </w:rPr>
      </w:pPr>
      <w:r w:rsidRPr="002070DF">
        <w:rPr>
          <w:rFonts w:cs="Times New Roman"/>
          <w:szCs w:val="24"/>
        </w:rPr>
        <w:t>Tento provozní řád se vztahuje na všechny prostory administrativního areálu Šumavská 35 v Brně, podzemní a otevřené parkovací plochy, včetně volných ploch a komunikací. Za prostory administrativního areálu Šumavská 35 Brno jsou považovány všechny prostory, umístěné na adrese Šumavská 35, Brno, v majetku či správě společnosti ŠUMAVSKÁ tower s.r.o. IČ 041 53</w:t>
      </w:r>
      <w:r>
        <w:rPr>
          <w:rFonts w:cs="Times New Roman"/>
          <w:szCs w:val="24"/>
        </w:rPr>
        <w:t> </w:t>
      </w:r>
      <w:r w:rsidRPr="002070DF">
        <w:rPr>
          <w:rFonts w:cs="Times New Roman"/>
          <w:szCs w:val="24"/>
        </w:rPr>
        <w:t>758</w:t>
      </w:r>
    </w:p>
    <w:p w14:paraId="1B0F3047" w14:textId="77777777" w:rsidR="002070DF" w:rsidRDefault="002070DF" w:rsidP="002070DF">
      <w:pPr>
        <w:pStyle w:val="Odstavecseseznamem"/>
        <w:spacing w:after="0"/>
        <w:ind w:left="567" w:hanging="567"/>
        <w:jc w:val="both"/>
        <w:rPr>
          <w:rFonts w:cs="Times New Roman"/>
          <w:szCs w:val="24"/>
        </w:rPr>
      </w:pPr>
    </w:p>
    <w:p w14:paraId="30BBDD26" w14:textId="77777777" w:rsidR="002070DF" w:rsidRDefault="002070DF" w:rsidP="002070DF">
      <w:pPr>
        <w:pStyle w:val="Odstavecseseznamem"/>
        <w:numPr>
          <w:ilvl w:val="1"/>
          <w:numId w:val="21"/>
        </w:numPr>
        <w:spacing w:after="0"/>
        <w:ind w:left="567" w:hanging="567"/>
        <w:jc w:val="both"/>
        <w:rPr>
          <w:rFonts w:cs="Times New Roman"/>
          <w:szCs w:val="24"/>
        </w:rPr>
      </w:pPr>
      <w:r w:rsidRPr="002070DF">
        <w:rPr>
          <w:rFonts w:cs="Times New Roman"/>
          <w:szCs w:val="24"/>
        </w:rPr>
        <w:t>Veřejná ustanovení provozního řádu jsou závazná pro všechny osoby vstupující do administrativního areálu Šumavská ať již vstupují jako pracovníci firem, nebo návštěvy pracovníků firem, se sídlem či pracovištěm v areálu, či zákazníci firem v nájmu. Neveřejné části provozního řádu jsou závazné pro osoby, které byly s těmito neveřejnými ustanoveními seznámeny</w:t>
      </w:r>
    </w:p>
    <w:p w14:paraId="321FCDFA" w14:textId="77777777" w:rsidR="002070DF" w:rsidRPr="002070DF" w:rsidRDefault="002070DF" w:rsidP="002070DF">
      <w:pPr>
        <w:pStyle w:val="Odstavecseseznamem"/>
        <w:spacing w:after="0"/>
        <w:ind w:left="567" w:hanging="567"/>
        <w:jc w:val="both"/>
        <w:rPr>
          <w:rFonts w:cs="Times New Roman"/>
          <w:szCs w:val="24"/>
        </w:rPr>
      </w:pPr>
    </w:p>
    <w:p w14:paraId="092DBB20" w14:textId="77777777" w:rsidR="0033663F" w:rsidRDefault="0033663F" w:rsidP="002070DF">
      <w:pPr>
        <w:pStyle w:val="Odstavecseseznamem"/>
        <w:numPr>
          <w:ilvl w:val="1"/>
          <w:numId w:val="21"/>
        </w:numPr>
        <w:spacing w:after="0"/>
        <w:ind w:left="567" w:hanging="567"/>
        <w:jc w:val="both"/>
      </w:pPr>
      <w:r w:rsidRPr="002070DF">
        <w:t xml:space="preserve">S ohledem na bezpečnost osob, zabezpečení majetku a požární ochrany </w:t>
      </w:r>
      <w:r w:rsidR="002070DF" w:rsidRPr="002070DF">
        <w:rPr>
          <w:rFonts w:cs="Times New Roman"/>
          <w:szCs w:val="24"/>
        </w:rPr>
        <w:t xml:space="preserve">jsou nájemci nebytových prostor a parkovacích stání </w:t>
      </w:r>
      <w:r w:rsidRPr="002070DF">
        <w:t xml:space="preserve">povinni </w:t>
      </w:r>
      <w:r w:rsidR="002070DF" w:rsidRPr="002070DF">
        <w:rPr>
          <w:rFonts w:cs="Times New Roman"/>
          <w:szCs w:val="24"/>
        </w:rPr>
        <w:t>seznámit pracovníky firem s </w:t>
      </w:r>
      <w:r w:rsidRPr="002070DF">
        <w:t xml:space="preserve">tímto provozním řádem </w:t>
      </w:r>
      <w:r w:rsidR="002070DF" w:rsidRPr="002070DF">
        <w:rPr>
          <w:rFonts w:cs="Times New Roman"/>
          <w:szCs w:val="24"/>
        </w:rPr>
        <w:t>včetně neveřejných ustanovení a vyžadovat jeho dodržování.</w:t>
      </w:r>
    </w:p>
    <w:p w14:paraId="3A708328" w14:textId="77777777" w:rsidR="002070DF" w:rsidRPr="002070DF" w:rsidRDefault="002070DF" w:rsidP="002070DF">
      <w:pPr>
        <w:pStyle w:val="Odstavecseseznamem"/>
        <w:spacing w:after="0"/>
        <w:ind w:left="567" w:hanging="567"/>
        <w:jc w:val="both"/>
        <w:rPr>
          <w:rFonts w:cs="Times New Roman"/>
          <w:szCs w:val="24"/>
        </w:rPr>
      </w:pPr>
    </w:p>
    <w:p w14:paraId="096468C8" w14:textId="77777777" w:rsidR="002070DF" w:rsidRDefault="002070DF" w:rsidP="002070DF">
      <w:pPr>
        <w:pStyle w:val="Odstavecseseznamem"/>
        <w:numPr>
          <w:ilvl w:val="1"/>
          <w:numId w:val="21"/>
        </w:numPr>
        <w:spacing w:after="0"/>
        <w:ind w:left="567" w:hanging="567"/>
        <w:jc w:val="both"/>
        <w:rPr>
          <w:rFonts w:cs="Times New Roman"/>
          <w:szCs w:val="24"/>
        </w:rPr>
      </w:pPr>
      <w:r w:rsidRPr="002070DF">
        <w:rPr>
          <w:rFonts w:cs="Times New Roman"/>
          <w:szCs w:val="24"/>
        </w:rPr>
        <w:t>Případné odchylky či výjimky z provozního řádu musí být specifikovány v písemné podobě a odsouhlasené správou administrativního areálu Šumavská 35, Brno.</w:t>
      </w:r>
    </w:p>
    <w:p w14:paraId="6C146C90" w14:textId="77777777" w:rsidR="002070DF" w:rsidRPr="002070DF" w:rsidRDefault="002070DF" w:rsidP="002070DF">
      <w:pPr>
        <w:pStyle w:val="Odstavecseseznamem"/>
        <w:spacing w:after="0"/>
        <w:ind w:left="567" w:hanging="567"/>
        <w:jc w:val="both"/>
        <w:rPr>
          <w:rFonts w:cs="Times New Roman"/>
          <w:szCs w:val="24"/>
        </w:rPr>
      </w:pPr>
    </w:p>
    <w:p w14:paraId="6695BB15" w14:textId="77777777" w:rsidR="0033663F" w:rsidRDefault="0033663F" w:rsidP="002070DF">
      <w:pPr>
        <w:pStyle w:val="Odstavecseseznamem"/>
        <w:numPr>
          <w:ilvl w:val="1"/>
          <w:numId w:val="21"/>
        </w:numPr>
        <w:spacing w:after="0"/>
        <w:ind w:left="567" w:hanging="567"/>
        <w:jc w:val="both"/>
      </w:pPr>
      <w:r w:rsidRPr="002070DF">
        <w:t>Účinnost tohoto provozního řádu</w:t>
      </w:r>
      <w:r>
        <w:t xml:space="preserve"> </w:t>
      </w:r>
      <w:r w:rsidR="00225DE4">
        <w:rPr>
          <w:rFonts w:cs="Times New Roman"/>
          <w:szCs w:val="24"/>
        </w:rPr>
        <w:t xml:space="preserve">kromě ustanovení uvedených v bodě 1.7. </w:t>
      </w:r>
      <w:r w:rsidR="002070DF" w:rsidRPr="002070DF">
        <w:rPr>
          <w:rFonts w:cs="Times New Roman"/>
          <w:szCs w:val="24"/>
        </w:rPr>
        <w:t xml:space="preserve"> </w:t>
      </w:r>
      <w:r w:rsidRPr="002070DF">
        <w:t>je od</w:t>
      </w:r>
      <w:r w:rsidR="007419E2" w:rsidRPr="002070DF">
        <w:t xml:space="preserve"> 1.</w:t>
      </w:r>
      <w:r w:rsidR="00963723" w:rsidRPr="002070DF">
        <w:rPr>
          <w:rFonts w:cs="Times New Roman"/>
          <w:szCs w:val="24"/>
        </w:rPr>
        <w:t xml:space="preserve"> </w:t>
      </w:r>
      <w:r w:rsidR="007419E2" w:rsidRPr="002070DF">
        <w:t>1.</w:t>
      </w:r>
      <w:r w:rsidR="00963723" w:rsidRPr="002070DF">
        <w:rPr>
          <w:rFonts w:cs="Times New Roman"/>
          <w:szCs w:val="24"/>
        </w:rPr>
        <w:t xml:space="preserve"> </w:t>
      </w:r>
      <w:r w:rsidR="007419E2" w:rsidRPr="002070DF">
        <w:t>2017.</w:t>
      </w:r>
      <w:r w:rsidR="002070DF" w:rsidRPr="002070DF">
        <w:rPr>
          <w:rFonts w:cs="Times New Roman"/>
          <w:szCs w:val="24"/>
        </w:rPr>
        <w:t xml:space="preserve"> Správa administrativního areálu Šumavská </w:t>
      </w:r>
      <w:r w:rsidR="00D3333C">
        <w:rPr>
          <w:rFonts w:cs="Times New Roman"/>
          <w:szCs w:val="24"/>
        </w:rPr>
        <w:t xml:space="preserve">35 Brno </w:t>
      </w:r>
      <w:r w:rsidR="002070DF" w:rsidRPr="002070DF">
        <w:rPr>
          <w:rFonts w:cs="Times New Roman"/>
          <w:szCs w:val="24"/>
        </w:rPr>
        <w:t>je oprávněna provádět korekce tohoto provozního řádu.</w:t>
      </w:r>
    </w:p>
    <w:p w14:paraId="19370EB1" w14:textId="77777777" w:rsidR="00225DE4" w:rsidRDefault="00D3333C" w:rsidP="002070DF">
      <w:pPr>
        <w:pStyle w:val="Odstavecseseznamem"/>
        <w:numPr>
          <w:ilvl w:val="1"/>
          <w:numId w:val="21"/>
        </w:numPr>
        <w:spacing w:after="0"/>
        <w:ind w:left="567" w:hanging="567"/>
        <w:jc w:val="both"/>
        <w:rPr>
          <w:rFonts w:cs="Times New Roman"/>
          <w:szCs w:val="24"/>
        </w:rPr>
      </w:pPr>
      <w:r>
        <w:rPr>
          <w:rFonts w:cs="Times New Roman"/>
          <w:szCs w:val="24"/>
        </w:rPr>
        <w:t xml:space="preserve">Platnost a účinnost ustanovení uvedených dále v Provozním řádu pro administrativní areál Šumavská 35 Brno pod body 3.8, 4.6 a 6. nastává dnem uvedení do provozu objektu „Společné garáže“. </w:t>
      </w:r>
    </w:p>
    <w:p w14:paraId="703B4BA7" w14:textId="77777777" w:rsidR="002070DF" w:rsidRPr="002070DF" w:rsidRDefault="002070DF" w:rsidP="002070DF">
      <w:pPr>
        <w:pStyle w:val="Odstavecseseznamem"/>
        <w:spacing w:after="0"/>
        <w:ind w:left="567" w:hanging="567"/>
        <w:jc w:val="both"/>
        <w:rPr>
          <w:rFonts w:cs="Times New Roman"/>
          <w:szCs w:val="24"/>
        </w:rPr>
      </w:pPr>
    </w:p>
    <w:p w14:paraId="2DD23E14" w14:textId="77777777" w:rsidR="002070DF" w:rsidRPr="00E66665" w:rsidRDefault="002070DF" w:rsidP="00E66665">
      <w:pPr>
        <w:spacing w:after="0"/>
        <w:jc w:val="both"/>
        <w:rPr>
          <w:rFonts w:cs="Times New Roman"/>
          <w:szCs w:val="24"/>
        </w:rPr>
      </w:pPr>
    </w:p>
    <w:p w14:paraId="75A45B35" w14:textId="77777777" w:rsidR="002070DF" w:rsidRPr="002070DF" w:rsidRDefault="002070DF" w:rsidP="002070DF">
      <w:pPr>
        <w:pStyle w:val="Odstavecseseznamem"/>
        <w:spacing w:after="0"/>
        <w:ind w:left="567" w:hanging="567"/>
        <w:jc w:val="both"/>
        <w:rPr>
          <w:rFonts w:cs="Times New Roman"/>
          <w:szCs w:val="24"/>
        </w:rPr>
      </w:pPr>
    </w:p>
    <w:p w14:paraId="3D4BE735" w14:textId="77777777" w:rsidR="0033663F" w:rsidRPr="002070DF" w:rsidRDefault="0033663F" w:rsidP="002070DF">
      <w:pPr>
        <w:pStyle w:val="Odstavecseseznamem"/>
        <w:numPr>
          <w:ilvl w:val="0"/>
          <w:numId w:val="21"/>
        </w:numPr>
        <w:spacing w:after="0"/>
        <w:ind w:left="567" w:hanging="567"/>
        <w:jc w:val="both"/>
        <w:rPr>
          <w:b/>
        </w:rPr>
      </w:pPr>
      <w:r w:rsidRPr="002070DF">
        <w:rPr>
          <w:b/>
          <w:sz w:val="28"/>
        </w:rPr>
        <w:t>Správa objektů</w:t>
      </w:r>
    </w:p>
    <w:p w14:paraId="23F1A5E9" w14:textId="77777777" w:rsidR="0033663F" w:rsidRPr="002070DF" w:rsidRDefault="0033663F" w:rsidP="002070DF">
      <w:pPr>
        <w:pStyle w:val="Odstavecseseznamem"/>
        <w:spacing w:after="0"/>
        <w:ind w:left="567" w:hanging="567"/>
        <w:jc w:val="both"/>
      </w:pPr>
    </w:p>
    <w:p w14:paraId="0876A454" w14:textId="77777777" w:rsidR="0033663F" w:rsidRPr="002070DF" w:rsidRDefault="00D841EF" w:rsidP="002070DF">
      <w:pPr>
        <w:pStyle w:val="Odstavecseseznamem"/>
        <w:numPr>
          <w:ilvl w:val="1"/>
          <w:numId w:val="21"/>
        </w:numPr>
        <w:spacing w:after="0"/>
        <w:ind w:left="567" w:hanging="567"/>
        <w:jc w:val="both"/>
        <w:rPr>
          <w:b/>
        </w:rPr>
      </w:pPr>
      <w:r>
        <w:t>Správu</w:t>
      </w:r>
      <w:r w:rsidR="002070DF">
        <w:rPr>
          <w:rFonts w:cs="Times New Roman"/>
          <w:szCs w:val="24"/>
        </w:rPr>
        <w:t xml:space="preserve"> administrativního areálu Šumavská vykonává společnost</w:t>
      </w:r>
      <w:r>
        <w:t xml:space="preserve"> </w:t>
      </w:r>
      <w:r w:rsidR="007419E2">
        <w:t>ŠUMAVSKÁ tower s</w:t>
      </w:r>
      <w:r w:rsidR="007419E2" w:rsidRPr="002070DF">
        <w:t>.r.o.</w:t>
      </w:r>
    </w:p>
    <w:p w14:paraId="4A8AE556" w14:textId="77777777" w:rsidR="002070DF" w:rsidRPr="002070DF" w:rsidRDefault="002070DF" w:rsidP="002070DF">
      <w:pPr>
        <w:pStyle w:val="Odstavecseseznamem"/>
        <w:spacing w:after="0"/>
        <w:ind w:left="567" w:hanging="567"/>
        <w:jc w:val="both"/>
        <w:rPr>
          <w:rFonts w:cs="Times New Roman"/>
          <w:b/>
          <w:szCs w:val="24"/>
        </w:rPr>
      </w:pPr>
    </w:p>
    <w:p w14:paraId="4D8CDE45" w14:textId="77777777" w:rsidR="0033663F" w:rsidRPr="002070DF" w:rsidRDefault="002247B9" w:rsidP="002247B9">
      <w:pPr>
        <w:pStyle w:val="Odstavecseseznamem"/>
        <w:numPr>
          <w:ilvl w:val="1"/>
          <w:numId w:val="21"/>
        </w:numPr>
        <w:spacing w:after="0"/>
        <w:jc w:val="both"/>
      </w:pPr>
      <w:r>
        <w:rPr>
          <w:rFonts w:cs="Times New Roman"/>
          <w:szCs w:val="24"/>
        </w:rPr>
        <w:t xml:space="preserve">   </w:t>
      </w:r>
      <w:r>
        <w:rPr>
          <w:rFonts w:cs="Times New Roman"/>
          <w:szCs w:val="24"/>
        </w:rPr>
        <w:tab/>
      </w:r>
      <w:r w:rsidR="002070DF" w:rsidRPr="002070DF">
        <w:rPr>
          <w:rFonts w:cs="Times New Roman"/>
          <w:szCs w:val="24"/>
        </w:rPr>
        <w:t>Zajištění bezproblémového chodu</w:t>
      </w:r>
      <w:r w:rsidR="00D841EF" w:rsidRPr="002070DF">
        <w:t xml:space="preserve"> areálu</w:t>
      </w:r>
      <w:r w:rsidR="0033663F" w:rsidRPr="002070DF">
        <w:t xml:space="preserve"> </w:t>
      </w:r>
      <w:r w:rsidR="002070DF" w:rsidRPr="002070DF">
        <w:rPr>
          <w:rFonts w:cs="Times New Roman"/>
          <w:szCs w:val="24"/>
        </w:rPr>
        <w:t xml:space="preserve">zajišťuje “Provoz správy areálu“ jež zajišťuje </w:t>
      </w:r>
      <w:r>
        <w:rPr>
          <w:rFonts w:cs="Times New Roman"/>
          <w:szCs w:val="24"/>
        </w:rPr>
        <w:t xml:space="preserve">  </w:t>
      </w:r>
      <w:r>
        <w:rPr>
          <w:rFonts w:cs="Times New Roman"/>
          <w:szCs w:val="24"/>
        </w:rPr>
        <w:tab/>
      </w:r>
      <w:r w:rsidR="002070DF" w:rsidRPr="002070DF">
        <w:rPr>
          <w:rFonts w:cs="Times New Roman"/>
          <w:szCs w:val="24"/>
        </w:rPr>
        <w:t>provoz</w:t>
      </w:r>
      <w:r w:rsidR="002070DF">
        <w:rPr>
          <w:rFonts w:cs="Times New Roman"/>
          <w:szCs w:val="24"/>
        </w:rPr>
        <w:t xml:space="preserve"> informačního systému, ostrahu areálu, recepční služby,</w:t>
      </w:r>
      <w:r w:rsidR="0033663F">
        <w:t xml:space="preserve"> požární </w:t>
      </w:r>
      <w:r w:rsidR="002070DF">
        <w:rPr>
          <w:rFonts w:cs="Times New Roman"/>
          <w:szCs w:val="24"/>
        </w:rPr>
        <w:t>ochranu areálu,</w:t>
      </w:r>
      <w:r w:rsidR="00D841EF">
        <w:t xml:space="preserve"> </w:t>
      </w:r>
      <w:r>
        <w:tab/>
      </w:r>
      <w:r w:rsidR="00D841EF">
        <w:t xml:space="preserve">obsluhu, </w:t>
      </w:r>
      <w:r w:rsidR="0033663F">
        <w:t xml:space="preserve">údržbu a opravy </w:t>
      </w:r>
      <w:r w:rsidR="002070DF">
        <w:rPr>
          <w:rFonts w:cs="Times New Roman"/>
          <w:szCs w:val="24"/>
        </w:rPr>
        <w:t>technologií</w:t>
      </w:r>
      <w:r w:rsidR="0033663F">
        <w:t xml:space="preserve"> areálu</w:t>
      </w:r>
      <w:r w:rsidR="002070DF">
        <w:rPr>
          <w:rFonts w:cs="Times New Roman"/>
          <w:szCs w:val="24"/>
        </w:rPr>
        <w:t>, opravy budov a logisticky</w:t>
      </w:r>
      <w:r w:rsidR="0033663F">
        <w:t xml:space="preserve"> zajišťuje </w:t>
      </w:r>
      <w:r w:rsidR="002070DF">
        <w:rPr>
          <w:rFonts w:cs="Times New Roman"/>
          <w:szCs w:val="24"/>
        </w:rPr>
        <w:t>chod</w:t>
      </w:r>
      <w:r w:rsidR="0033663F">
        <w:t xml:space="preserve"> </w:t>
      </w:r>
      <w:r>
        <w:tab/>
      </w:r>
      <w:r w:rsidR="0033663F">
        <w:t>areálu</w:t>
      </w:r>
      <w:r w:rsidR="0033663F" w:rsidRPr="002070DF">
        <w:t>.</w:t>
      </w:r>
    </w:p>
    <w:p w14:paraId="3037E897" w14:textId="77777777" w:rsidR="002070DF" w:rsidRPr="002070DF" w:rsidRDefault="002070DF" w:rsidP="002070DF">
      <w:pPr>
        <w:pStyle w:val="Odstavecseseznamem"/>
        <w:spacing w:after="0"/>
        <w:ind w:left="567" w:hanging="567"/>
        <w:jc w:val="both"/>
        <w:rPr>
          <w:rFonts w:cs="Times New Roman"/>
          <w:szCs w:val="24"/>
        </w:rPr>
      </w:pPr>
    </w:p>
    <w:p w14:paraId="6BE2B56E" w14:textId="77777777" w:rsidR="002070DF" w:rsidRPr="002070DF" w:rsidRDefault="002070DF" w:rsidP="002070DF">
      <w:pPr>
        <w:pStyle w:val="Odstavecseseznamem"/>
        <w:spacing w:after="0"/>
        <w:ind w:left="567" w:hanging="567"/>
        <w:jc w:val="both"/>
        <w:rPr>
          <w:rFonts w:cs="Times New Roman"/>
          <w:szCs w:val="24"/>
        </w:rPr>
      </w:pPr>
    </w:p>
    <w:p w14:paraId="73572F39" w14:textId="77777777" w:rsidR="002070DF" w:rsidRPr="002070DF" w:rsidRDefault="002070DF" w:rsidP="002070DF">
      <w:pPr>
        <w:pStyle w:val="Odstavecseseznamem"/>
        <w:spacing w:after="0"/>
        <w:ind w:left="567" w:hanging="567"/>
        <w:jc w:val="both"/>
        <w:rPr>
          <w:rFonts w:cs="Times New Roman"/>
          <w:szCs w:val="24"/>
        </w:rPr>
      </w:pPr>
    </w:p>
    <w:p w14:paraId="72BB9E0E" w14:textId="77777777" w:rsidR="002070DF" w:rsidRPr="002070DF" w:rsidRDefault="002070DF" w:rsidP="002070DF">
      <w:pPr>
        <w:pStyle w:val="Odstavecseseznamem"/>
        <w:numPr>
          <w:ilvl w:val="0"/>
          <w:numId w:val="21"/>
        </w:numPr>
        <w:spacing w:after="0"/>
        <w:ind w:left="567" w:hanging="567"/>
        <w:jc w:val="both"/>
        <w:rPr>
          <w:rFonts w:cs="Times New Roman"/>
          <w:b/>
          <w:sz w:val="28"/>
          <w:szCs w:val="28"/>
        </w:rPr>
      </w:pPr>
      <w:r w:rsidRPr="002070DF">
        <w:rPr>
          <w:rFonts w:cs="Times New Roman"/>
          <w:b/>
          <w:sz w:val="28"/>
          <w:szCs w:val="28"/>
        </w:rPr>
        <w:lastRenderedPageBreak/>
        <w:t>Provoz areálu</w:t>
      </w:r>
    </w:p>
    <w:p w14:paraId="22AB8523" w14:textId="77777777" w:rsidR="002070DF" w:rsidRDefault="002070DF" w:rsidP="002070DF">
      <w:pPr>
        <w:pStyle w:val="Odstavecseseznamem"/>
        <w:spacing w:after="0"/>
        <w:ind w:left="567" w:hanging="567"/>
        <w:jc w:val="both"/>
        <w:rPr>
          <w:rFonts w:cs="Times New Roman"/>
          <w:szCs w:val="24"/>
        </w:rPr>
      </w:pPr>
    </w:p>
    <w:p w14:paraId="291F418B" w14:textId="77777777" w:rsidR="002070DF" w:rsidRDefault="002070DF" w:rsidP="002070DF">
      <w:pPr>
        <w:pStyle w:val="Odstavecseseznamem"/>
        <w:numPr>
          <w:ilvl w:val="1"/>
          <w:numId w:val="21"/>
        </w:numPr>
        <w:spacing w:after="0"/>
        <w:ind w:left="567" w:hanging="567"/>
        <w:jc w:val="both"/>
        <w:rPr>
          <w:rFonts w:cs="Times New Roman"/>
          <w:szCs w:val="24"/>
        </w:rPr>
      </w:pPr>
      <w:r w:rsidRPr="002070DF">
        <w:rPr>
          <w:rFonts w:cs="Times New Roman"/>
          <w:szCs w:val="24"/>
        </w:rPr>
        <w:t>Administrativní areál Šumavská je považován za neveřejný a majitel si vyhrazuje právo nepovolit vstup do budov a objektů osobě, o niž se domnívá, že její vstup je nežádoucí.</w:t>
      </w:r>
      <w:r>
        <w:rPr>
          <w:rFonts w:cs="Times New Roman"/>
          <w:szCs w:val="24"/>
        </w:rPr>
        <w:t xml:space="preserve">  Majitel si vyhrazuje právo vykázat nežádoucí osoby z pozemku a</w:t>
      </w:r>
      <w:r w:rsidRPr="002070DF">
        <w:rPr>
          <w:rFonts w:cs="Times New Roman"/>
          <w:szCs w:val="24"/>
        </w:rPr>
        <w:t>dministrativní</w:t>
      </w:r>
      <w:r>
        <w:rPr>
          <w:rFonts w:cs="Times New Roman"/>
          <w:szCs w:val="24"/>
        </w:rPr>
        <w:t>ho</w:t>
      </w:r>
      <w:r w:rsidRPr="002070DF">
        <w:rPr>
          <w:rFonts w:cs="Times New Roman"/>
          <w:szCs w:val="24"/>
        </w:rPr>
        <w:t xml:space="preserve"> areál</w:t>
      </w:r>
      <w:r>
        <w:rPr>
          <w:rFonts w:cs="Times New Roman"/>
          <w:szCs w:val="24"/>
        </w:rPr>
        <w:t>u</w:t>
      </w:r>
      <w:r w:rsidR="00963723">
        <w:rPr>
          <w:rFonts w:cs="Times New Roman"/>
          <w:szCs w:val="24"/>
        </w:rPr>
        <w:t xml:space="preserve"> Šumavská</w:t>
      </w:r>
      <w:r>
        <w:rPr>
          <w:rFonts w:cs="Times New Roman"/>
          <w:szCs w:val="24"/>
        </w:rPr>
        <w:t>.</w:t>
      </w:r>
    </w:p>
    <w:p w14:paraId="2F224352" w14:textId="77777777" w:rsidR="002070DF" w:rsidRPr="002070DF" w:rsidRDefault="002070DF" w:rsidP="002070DF">
      <w:pPr>
        <w:spacing w:after="0"/>
        <w:jc w:val="both"/>
        <w:rPr>
          <w:rFonts w:cs="Times New Roman"/>
          <w:szCs w:val="24"/>
        </w:rPr>
      </w:pPr>
    </w:p>
    <w:p w14:paraId="507D61C0" w14:textId="77777777" w:rsidR="002070DF" w:rsidRDefault="002070DF" w:rsidP="002070DF">
      <w:pPr>
        <w:pStyle w:val="Odstavecseseznamem"/>
        <w:numPr>
          <w:ilvl w:val="1"/>
          <w:numId w:val="21"/>
        </w:numPr>
        <w:spacing w:after="0"/>
        <w:ind w:left="567" w:hanging="567"/>
        <w:jc w:val="both"/>
        <w:rPr>
          <w:rFonts w:cs="Times New Roman"/>
          <w:szCs w:val="24"/>
        </w:rPr>
      </w:pPr>
      <w:r>
        <w:rPr>
          <w:rFonts w:cs="Times New Roman"/>
          <w:szCs w:val="24"/>
        </w:rPr>
        <w:t>Vynucené r</w:t>
      </w:r>
      <w:r w:rsidRPr="002070DF">
        <w:rPr>
          <w:rFonts w:cs="Times New Roman"/>
          <w:szCs w:val="24"/>
        </w:rPr>
        <w:t>espektování zájmu majitele zajišťuje bezpečnostní služba, která monitoruje dodržování nastavených pravidel a je přímo podřízena jednateli společnosti ŠUMAVSKÁ tower s.r.o.</w:t>
      </w:r>
      <w:r w:rsidR="00225DE4">
        <w:rPr>
          <w:rFonts w:cs="Times New Roman"/>
          <w:szCs w:val="24"/>
        </w:rPr>
        <w:t>, resp. osobě jím pověřené.</w:t>
      </w:r>
    </w:p>
    <w:p w14:paraId="751BEF18" w14:textId="77777777" w:rsidR="005F6706" w:rsidRPr="005F6706" w:rsidRDefault="005F6706" w:rsidP="005F6706">
      <w:pPr>
        <w:pStyle w:val="Odstavecseseznamem"/>
        <w:rPr>
          <w:rFonts w:cs="Times New Roman"/>
          <w:szCs w:val="24"/>
        </w:rPr>
      </w:pPr>
    </w:p>
    <w:p w14:paraId="4BB05E95" w14:textId="77777777" w:rsidR="005F6706" w:rsidRDefault="005F6706" w:rsidP="002070DF">
      <w:pPr>
        <w:pStyle w:val="Odstavecseseznamem"/>
        <w:numPr>
          <w:ilvl w:val="1"/>
          <w:numId w:val="21"/>
        </w:numPr>
        <w:spacing w:after="0"/>
        <w:ind w:left="567" w:hanging="567"/>
        <w:jc w:val="both"/>
        <w:rPr>
          <w:rFonts w:cs="Times New Roman"/>
          <w:szCs w:val="24"/>
        </w:rPr>
      </w:pPr>
      <w:r>
        <w:rPr>
          <w:rFonts w:cs="Times New Roman"/>
          <w:szCs w:val="24"/>
        </w:rPr>
        <w:t>V a</w:t>
      </w:r>
      <w:r w:rsidRPr="002070DF">
        <w:rPr>
          <w:rFonts w:cs="Times New Roman"/>
          <w:szCs w:val="24"/>
        </w:rPr>
        <w:t>dministrativní</w:t>
      </w:r>
      <w:r>
        <w:rPr>
          <w:rFonts w:cs="Times New Roman"/>
          <w:szCs w:val="24"/>
        </w:rPr>
        <w:t>m</w:t>
      </w:r>
      <w:r w:rsidRPr="002070DF">
        <w:rPr>
          <w:rFonts w:cs="Times New Roman"/>
          <w:szCs w:val="24"/>
        </w:rPr>
        <w:t xml:space="preserve"> areál</w:t>
      </w:r>
      <w:r>
        <w:rPr>
          <w:rFonts w:cs="Times New Roman"/>
          <w:szCs w:val="24"/>
        </w:rPr>
        <w:t>u</w:t>
      </w:r>
      <w:r w:rsidRPr="002070DF">
        <w:rPr>
          <w:rFonts w:cs="Times New Roman"/>
          <w:szCs w:val="24"/>
        </w:rPr>
        <w:t xml:space="preserve"> Šumavská</w:t>
      </w:r>
      <w:r>
        <w:rPr>
          <w:rFonts w:cs="Times New Roman"/>
          <w:szCs w:val="24"/>
        </w:rPr>
        <w:t xml:space="preserve"> je zajišťována nepřetržitá recepční a bezpečnostní služba, která je ohlašovnou </w:t>
      </w:r>
      <w:r w:rsidR="00EB2ABB">
        <w:rPr>
          <w:rFonts w:cs="Times New Roman"/>
          <w:szCs w:val="24"/>
        </w:rPr>
        <w:t xml:space="preserve">poruch, </w:t>
      </w:r>
      <w:r>
        <w:rPr>
          <w:rFonts w:cs="Times New Roman"/>
          <w:szCs w:val="24"/>
        </w:rPr>
        <w:t>požárů a mimořádných událostí. Recepční služba je zajišťována v hlavním vestibulu budovy “C“.</w:t>
      </w:r>
    </w:p>
    <w:p w14:paraId="48296580" w14:textId="77777777" w:rsidR="002070DF" w:rsidRPr="002070DF" w:rsidRDefault="002070DF" w:rsidP="002070DF">
      <w:pPr>
        <w:pStyle w:val="Odstavecseseznamem"/>
        <w:spacing w:after="0"/>
        <w:ind w:left="567"/>
        <w:jc w:val="both"/>
        <w:rPr>
          <w:rFonts w:cs="Times New Roman"/>
          <w:szCs w:val="24"/>
        </w:rPr>
      </w:pPr>
    </w:p>
    <w:p w14:paraId="7727C480" w14:textId="77777777" w:rsidR="002070DF" w:rsidRDefault="002070DF" w:rsidP="002070DF">
      <w:pPr>
        <w:pStyle w:val="Odstavecseseznamem"/>
        <w:numPr>
          <w:ilvl w:val="1"/>
          <w:numId w:val="21"/>
        </w:numPr>
        <w:spacing w:after="0"/>
        <w:ind w:left="567" w:hanging="567"/>
        <w:jc w:val="both"/>
        <w:rPr>
          <w:rFonts w:cs="Times New Roman"/>
          <w:szCs w:val="24"/>
        </w:rPr>
      </w:pPr>
      <w:r w:rsidRPr="002070DF">
        <w:rPr>
          <w:rFonts w:cs="Times New Roman"/>
          <w:szCs w:val="24"/>
        </w:rPr>
        <w:t xml:space="preserve">Administrativní areál Šumavská je rozdělen na </w:t>
      </w:r>
      <w:r>
        <w:rPr>
          <w:rFonts w:cs="Times New Roman"/>
          <w:szCs w:val="24"/>
        </w:rPr>
        <w:t xml:space="preserve">budovy, objekty, plochy a </w:t>
      </w:r>
      <w:r w:rsidRPr="002070DF">
        <w:rPr>
          <w:rFonts w:cs="Times New Roman"/>
          <w:szCs w:val="24"/>
        </w:rPr>
        <w:t>pracoviště, z nichž někter</w:t>
      </w:r>
      <w:r>
        <w:rPr>
          <w:rFonts w:cs="Times New Roman"/>
          <w:szCs w:val="24"/>
        </w:rPr>
        <w:t>é</w:t>
      </w:r>
      <w:r w:rsidRPr="002070DF">
        <w:rPr>
          <w:rFonts w:cs="Times New Roman"/>
          <w:szCs w:val="24"/>
        </w:rPr>
        <w:t xml:space="preserve"> jsou přístupn</w:t>
      </w:r>
      <w:r>
        <w:rPr>
          <w:rFonts w:cs="Times New Roman"/>
          <w:szCs w:val="24"/>
        </w:rPr>
        <w:t>y</w:t>
      </w:r>
      <w:r w:rsidRPr="002070DF">
        <w:rPr>
          <w:rFonts w:cs="Times New Roman"/>
          <w:szCs w:val="24"/>
        </w:rPr>
        <w:t xml:space="preserve"> pouze osobám, které byly před vstupem řádně proškoleny a vybaveny ochrannými pomůckami. Tyto prostory jsou označeny “ZÁKAZ VSTUPU“. Nepovolaným osobám je do těchto prostor vstup zakázán.</w:t>
      </w:r>
    </w:p>
    <w:p w14:paraId="4BAA5D02" w14:textId="77777777" w:rsidR="00100B93" w:rsidRPr="00100B93" w:rsidRDefault="00100B93" w:rsidP="00100B93">
      <w:pPr>
        <w:pStyle w:val="Odstavecseseznamem"/>
        <w:rPr>
          <w:rFonts w:cs="Times New Roman"/>
          <w:szCs w:val="24"/>
        </w:rPr>
      </w:pPr>
    </w:p>
    <w:p w14:paraId="61BEEEF7" w14:textId="77777777" w:rsidR="00100B93" w:rsidRDefault="00100B93" w:rsidP="002070DF">
      <w:pPr>
        <w:pStyle w:val="Odstavecseseznamem"/>
        <w:numPr>
          <w:ilvl w:val="1"/>
          <w:numId w:val="21"/>
        </w:numPr>
        <w:spacing w:after="0"/>
        <w:ind w:left="567" w:hanging="567"/>
        <w:jc w:val="both"/>
        <w:rPr>
          <w:rFonts w:cs="Times New Roman"/>
          <w:szCs w:val="24"/>
        </w:rPr>
      </w:pPr>
      <w:r>
        <w:rPr>
          <w:rFonts w:cs="Times New Roman"/>
          <w:szCs w:val="24"/>
        </w:rPr>
        <w:t>Administrativní areál Šumavská je monitorován kamerovým systémem.</w:t>
      </w:r>
      <w:r w:rsidR="002247B9">
        <w:rPr>
          <w:rFonts w:cs="Times New Roman"/>
          <w:szCs w:val="24"/>
        </w:rPr>
        <w:t xml:space="preserve"> </w:t>
      </w:r>
      <w:r>
        <w:rPr>
          <w:rFonts w:cs="Times New Roman"/>
          <w:szCs w:val="24"/>
        </w:rPr>
        <w:t>P</w:t>
      </w:r>
      <w:r w:rsidRPr="002070DF">
        <w:rPr>
          <w:rFonts w:cs="Times New Roman"/>
          <w:szCs w:val="24"/>
        </w:rPr>
        <w:t>racovníci firem, nebo návštěvy pracovníků firem, se sídlem či pracovištěm v areálu, či zákazníci firem v nájm</w:t>
      </w:r>
      <w:r>
        <w:rPr>
          <w:rFonts w:cs="Times New Roman"/>
          <w:szCs w:val="24"/>
        </w:rPr>
        <w:t xml:space="preserve">u svým vstupem souhlasí s monitorováním jejich pohybu po areálu. </w:t>
      </w:r>
    </w:p>
    <w:p w14:paraId="74E26061" w14:textId="77777777" w:rsidR="002070DF" w:rsidRPr="00963723" w:rsidRDefault="002070DF" w:rsidP="002070DF">
      <w:pPr>
        <w:spacing w:after="0"/>
        <w:jc w:val="both"/>
        <w:rPr>
          <w:rFonts w:cs="Times New Roman"/>
          <w:szCs w:val="24"/>
        </w:rPr>
      </w:pPr>
    </w:p>
    <w:p w14:paraId="2B986399" w14:textId="77777777" w:rsidR="00963723" w:rsidRPr="00963723" w:rsidRDefault="00963723" w:rsidP="002070DF">
      <w:pPr>
        <w:pStyle w:val="Odstavecseseznamem"/>
        <w:numPr>
          <w:ilvl w:val="1"/>
          <w:numId w:val="21"/>
        </w:numPr>
        <w:spacing w:after="0"/>
        <w:ind w:left="567" w:hanging="567"/>
        <w:jc w:val="both"/>
        <w:rPr>
          <w:rFonts w:cs="Times New Roman"/>
          <w:szCs w:val="24"/>
        </w:rPr>
      </w:pPr>
      <w:r>
        <w:rPr>
          <w:szCs w:val="24"/>
        </w:rPr>
        <w:t>V budovách a objektech a</w:t>
      </w:r>
      <w:r>
        <w:rPr>
          <w:rFonts w:cs="Times New Roman"/>
          <w:szCs w:val="24"/>
        </w:rPr>
        <w:t xml:space="preserve">dministrativního </w:t>
      </w:r>
      <w:r>
        <w:rPr>
          <w:szCs w:val="24"/>
        </w:rPr>
        <w:t xml:space="preserve">areálu Šumavská </w:t>
      </w:r>
      <w:r w:rsidRPr="00963723">
        <w:rPr>
          <w:b/>
          <w:szCs w:val="24"/>
        </w:rPr>
        <w:t>platí zákaz kouření a</w:t>
      </w:r>
      <w:r w:rsidRPr="00963723">
        <w:rPr>
          <w:szCs w:val="24"/>
        </w:rPr>
        <w:t> </w:t>
      </w:r>
      <w:r w:rsidRPr="00963723">
        <w:rPr>
          <w:b/>
          <w:szCs w:val="24"/>
        </w:rPr>
        <w:t>používání otevřeného ohně</w:t>
      </w:r>
      <w:r>
        <w:rPr>
          <w:b/>
          <w:szCs w:val="24"/>
        </w:rPr>
        <w:t xml:space="preserve">, </w:t>
      </w:r>
      <w:r w:rsidRPr="00963723">
        <w:rPr>
          <w:szCs w:val="24"/>
        </w:rPr>
        <w:t xml:space="preserve">kromě </w:t>
      </w:r>
      <w:r>
        <w:rPr>
          <w:szCs w:val="24"/>
        </w:rPr>
        <w:t>označených kuřáckých zón.</w:t>
      </w:r>
    </w:p>
    <w:p w14:paraId="1031AFE3" w14:textId="77777777" w:rsidR="00963723" w:rsidRPr="00963723" w:rsidRDefault="00963723" w:rsidP="00963723">
      <w:pPr>
        <w:pStyle w:val="Odstavecseseznamem"/>
        <w:rPr>
          <w:rFonts w:cs="Times New Roman"/>
          <w:szCs w:val="24"/>
        </w:rPr>
      </w:pPr>
    </w:p>
    <w:p w14:paraId="5D355FFE" w14:textId="77777777" w:rsidR="002070DF" w:rsidRDefault="002070DF" w:rsidP="002070DF">
      <w:pPr>
        <w:pStyle w:val="Odstavecseseznamem"/>
        <w:numPr>
          <w:ilvl w:val="1"/>
          <w:numId w:val="21"/>
        </w:numPr>
        <w:spacing w:after="0"/>
        <w:ind w:left="567" w:hanging="567"/>
        <w:jc w:val="both"/>
        <w:rPr>
          <w:rFonts w:cs="Times New Roman"/>
          <w:szCs w:val="24"/>
        </w:rPr>
      </w:pPr>
      <w:r w:rsidRPr="002070DF">
        <w:rPr>
          <w:rFonts w:cs="Times New Roman"/>
          <w:szCs w:val="24"/>
        </w:rPr>
        <w:t xml:space="preserve">Budova </w:t>
      </w:r>
      <w:r>
        <w:rPr>
          <w:rFonts w:cs="Times New Roman"/>
          <w:szCs w:val="24"/>
        </w:rPr>
        <w:t xml:space="preserve">“C“ </w:t>
      </w:r>
      <w:r w:rsidRPr="002070DF">
        <w:rPr>
          <w:rFonts w:cs="Times New Roman"/>
          <w:szCs w:val="24"/>
        </w:rPr>
        <w:t>je otevřena každý pracovní den od 6:00 hodin do 2</w:t>
      </w:r>
      <w:r>
        <w:rPr>
          <w:rFonts w:cs="Times New Roman"/>
          <w:szCs w:val="24"/>
        </w:rPr>
        <w:t>2</w:t>
      </w:r>
      <w:r w:rsidRPr="002070DF">
        <w:rPr>
          <w:rFonts w:cs="Times New Roman"/>
          <w:szCs w:val="24"/>
        </w:rPr>
        <w:t>:00 hodin. Tento čas je považován za standardní pracovní dobu v budově. Mimopracovní doba je rozmezí časů mezi pracovní dobou včetně státem uznávaných svátků.</w:t>
      </w:r>
    </w:p>
    <w:p w14:paraId="63B08CE1" w14:textId="77777777" w:rsidR="002070DF" w:rsidRPr="002070DF" w:rsidRDefault="002070DF" w:rsidP="002070DF">
      <w:pPr>
        <w:spacing w:after="0"/>
        <w:jc w:val="both"/>
        <w:rPr>
          <w:rFonts w:cs="Times New Roman"/>
          <w:szCs w:val="24"/>
        </w:rPr>
      </w:pPr>
    </w:p>
    <w:p w14:paraId="07198C60" w14:textId="77777777" w:rsidR="002070DF" w:rsidRDefault="002070DF" w:rsidP="002070DF">
      <w:pPr>
        <w:pStyle w:val="Odstavecseseznamem"/>
        <w:numPr>
          <w:ilvl w:val="1"/>
          <w:numId w:val="21"/>
        </w:numPr>
        <w:spacing w:after="0"/>
        <w:ind w:left="567" w:hanging="567"/>
        <w:jc w:val="both"/>
        <w:rPr>
          <w:rFonts w:cs="Times New Roman"/>
          <w:szCs w:val="24"/>
        </w:rPr>
      </w:pPr>
      <w:r>
        <w:rPr>
          <w:rFonts w:cs="Times New Roman"/>
          <w:szCs w:val="24"/>
        </w:rPr>
        <w:t xml:space="preserve">Objekt “Společné garáže“ je otevřen každý pracovní den od 5:00 hodin do 20:00 hodin. Tento čas je považován za jeho </w:t>
      </w:r>
      <w:r w:rsidRPr="002070DF">
        <w:rPr>
          <w:rFonts w:cs="Times New Roman"/>
          <w:szCs w:val="24"/>
        </w:rPr>
        <w:t xml:space="preserve">standardní </w:t>
      </w:r>
      <w:r>
        <w:rPr>
          <w:rFonts w:cs="Times New Roman"/>
          <w:szCs w:val="24"/>
        </w:rPr>
        <w:t>provozní dobu.</w:t>
      </w:r>
      <w:r w:rsidRPr="002070DF">
        <w:rPr>
          <w:rFonts w:cs="Times New Roman"/>
          <w:szCs w:val="24"/>
        </w:rPr>
        <w:t xml:space="preserve"> Mimopr</w:t>
      </w:r>
      <w:r>
        <w:rPr>
          <w:rFonts w:cs="Times New Roman"/>
          <w:szCs w:val="24"/>
        </w:rPr>
        <w:t>ovozní</w:t>
      </w:r>
      <w:r w:rsidRPr="002070DF">
        <w:rPr>
          <w:rFonts w:cs="Times New Roman"/>
          <w:szCs w:val="24"/>
        </w:rPr>
        <w:t xml:space="preserve"> doba je rozmezí časů mezi pr</w:t>
      </w:r>
      <w:r>
        <w:rPr>
          <w:rFonts w:cs="Times New Roman"/>
          <w:szCs w:val="24"/>
        </w:rPr>
        <w:t>ovozní</w:t>
      </w:r>
      <w:r w:rsidRPr="002070DF">
        <w:rPr>
          <w:rFonts w:cs="Times New Roman"/>
          <w:szCs w:val="24"/>
        </w:rPr>
        <w:t xml:space="preserve"> dobou včetně státem uznávaných svátků.</w:t>
      </w:r>
    </w:p>
    <w:p w14:paraId="7A2B0348" w14:textId="77777777" w:rsidR="002070DF" w:rsidRPr="002070DF" w:rsidRDefault="002070DF" w:rsidP="002070DF">
      <w:pPr>
        <w:spacing w:after="0"/>
        <w:jc w:val="both"/>
        <w:rPr>
          <w:rFonts w:cs="Times New Roman"/>
          <w:szCs w:val="24"/>
        </w:rPr>
      </w:pPr>
    </w:p>
    <w:p w14:paraId="5F29DB23" w14:textId="77777777" w:rsidR="002070DF" w:rsidRPr="00A21A38" w:rsidRDefault="002070DF" w:rsidP="00A21A38">
      <w:pPr>
        <w:pStyle w:val="Odstavecseseznamem"/>
        <w:numPr>
          <w:ilvl w:val="1"/>
          <w:numId w:val="21"/>
        </w:numPr>
        <w:spacing w:after="0"/>
        <w:ind w:left="567" w:hanging="567"/>
        <w:jc w:val="both"/>
        <w:rPr>
          <w:rFonts w:cs="Times New Roman"/>
          <w:szCs w:val="24"/>
        </w:rPr>
      </w:pPr>
      <w:r>
        <w:rPr>
          <w:rFonts w:cs="Times New Roman"/>
          <w:szCs w:val="24"/>
        </w:rPr>
        <w:t>Objekt “Střešní parkoviště“ je přístupný pouze pro držitele vstupních magnetických karet bez omezení</w:t>
      </w:r>
      <w:r w:rsidRPr="002070DF">
        <w:rPr>
          <w:rFonts w:cs="Times New Roman"/>
          <w:szCs w:val="24"/>
        </w:rPr>
        <w:t>.</w:t>
      </w:r>
    </w:p>
    <w:p w14:paraId="63C8C2D3" w14:textId="77777777" w:rsidR="002070DF" w:rsidRDefault="002070DF" w:rsidP="002070DF">
      <w:pPr>
        <w:spacing w:after="0"/>
        <w:jc w:val="both"/>
        <w:rPr>
          <w:rFonts w:cs="Times New Roman"/>
          <w:szCs w:val="24"/>
        </w:rPr>
      </w:pPr>
    </w:p>
    <w:p w14:paraId="27E7152F" w14:textId="77777777" w:rsidR="0033663F" w:rsidRDefault="0033663F" w:rsidP="002070DF">
      <w:pPr>
        <w:spacing w:after="0"/>
        <w:jc w:val="both"/>
      </w:pPr>
    </w:p>
    <w:p w14:paraId="67248191" w14:textId="77777777" w:rsidR="0033663F" w:rsidRPr="002070DF" w:rsidRDefault="0033663F" w:rsidP="002070DF">
      <w:pPr>
        <w:spacing w:after="0"/>
        <w:jc w:val="both"/>
      </w:pPr>
    </w:p>
    <w:p w14:paraId="7E8B7B2D" w14:textId="77777777" w:rsidR="0033663F" w:rsidRPr="002070DF" w:rsidRDefault="0033663F" w:rsidP="002070DF">
      <w:pPr>
        <w:pStyle w:val="Odstavecseseznamem"/>
        <w:numPr>
          <w:ilvl w:val="0"/>
          <w:numId w:val="21"/>
        </w:numPr>
        <w:spacing w:after="0"/>
        <w:ind w:left="567" w:hanging="567"/>
        <w:jc w:val="both"/>
        <w:rPr>
          <w:b/>
          <w:sz w:val="28"/>
        </w:rPr>
      </w:pPr>
      <w:r w:rsidRPr="002070DF">
        <w:rPr>
          <w:b/>
          <w:sz w:val="28"/>
        </w:rPr>
        <w:t>Vstup do budov a</w:t>
      </w:r>
      <w:r w:rsidR="002070DF" w:rsidRPr="002070DF">
        <w:rPr>
          <w:rFonts w:cs="Times New Roman"/>
          <w:b/>
          <w:sz w:val="28"/>
          <w:szCs w:val="28"/>
        </w:rPr>
        <w:t xml:space="preserve"> objektů</w:t>
      </w:r>
    </w:p>
    <w:p w14:paraId="480175F1" w14:textId="77777777" w:rsidR="0033663F" w:rsidRPr="002070DF" w:rsidRDefault="0033663F" w:rsidP="002070DF">
      <w:pPr>
        <w:spacing w:after="0"/>
        <w:jc w:val="both"/>
      </w:pPr>
    </w:p>
    <w:p w14:paraId="7B167D7B" w14:textId="77777777" w:rsidR="00CD28A9" w:rsidRDefault="0033663F" w:rsidP="002070DF">
      <w:pPr>
        <w:pStyle w:val="Odstavecseseznamem"/>
        <w:numPr>
          <w:ilvl w:val="1"/>
          <w:numId w:val="21"/>
        </w:numPr>
        <w:spacing w:after="0"/>
        <w:ind w:left="567" w:hanging="567"/>
        <w:jc w:val="both"/>
      </w:pPr>
      <w:r>
        <w:t>Vstup do budov a</w:t>
      </w:r>
      <w:r w:rsidR="00450EA7">
        <w:rPr>
          <w:rFonts w:cs="Times New Roman"/>
          <w:szCs w:val="24"/>
        </w:rPr>
        <w:t xml:space="preserve"> objektů a</w:t>
      </w:r>
      <w:r w:rsidR="00450EA7" w:rsidRPr="002070DF">
        <w:rPr>
          <w:rFonts w:cs="Times New Roman"/>
          <w:szCs w:val="24"/>
        </w:rPr>
        <w:t>dministrativní</w:t>
      </w:r>
      <w:r w:rsidR="00450EA7">
        <w:rPr>
          <w:rFonts w:cs="Times New Roman"/>
          <w:szCs w:val="24"/>
        </w:rPr>
        <w:t>ho</w:t>
      </w:r>
      <w:r w:rsidR="00450EA7" w:rsidRPr="002070DF">
        <w:rPr>
          <w:rFonts w:cs="Times New Roman"/>
          <w:szCs w:val="24"/>
        </w:rPr>
        <w:t xml:space="preserve"> areál</w:t>
      </w:r>
      <w:r w:rsidR="00450EA7">
        <w:rPr>
          <w:rFonts w:cs="Times New Roman"/>
          <w:szCs w:val="24"/>
        </w:rPr>
        <w:t>u</w:t>
      </w:r>
      <w:r w:rsidR="00450EA7" w:rsidRPr="002070DF">
        <w:rPr>
          <w:rFonts w:cs="Times New Roman"/>
          <w:szCs w:val="24"/>
        </w:rPr>
        <w:t xml:space="preserve"> Šumavská</w:t>
      </w:r>
      <w:r w:rsidR="00450EA7">
        <w:rPr>
          <w:rFonts w:cs="Times New Roman"/>
          <w:szCs w:val="24"/>
        </w:rPr>
        <w:t xml:space="preserve"> je pouze </w:t>
      </w:r>
      <w:r>
        <w:t>hlavní vstupní halou</w:t>
      </w:r>
      <w:r w:rsidR="00450EA7">
        <w:rPr>
          <w:rFonts w:cs="Times New Roman"/>
          <w:szCs w:val="24"/>
        </w:rPr>
        <w:t xml:space="preserve"> v budově “C“. Jiný vstup do budov není možný. </w:t>
      </w:r>
    </w:p>
    <w:p w14:paraId="28D8DD35" w14:textId="77777777" w:rsidR="00450EA7" w:rsidRDefault="00450EA7" w:rsidP="00450EA7">
      <w:pPr>
        <w:pStyle w:val="Odstavecseseznamem"/>
        <w:spacing w:after="0"/>
        <w:ind w:left="567"/>
        <w:jc w:val="both"/>
        <w:rPr>
          <w:rFonts w:cs="Times New Roman"/>
          <w:szCs w:val="24"/>
        </w:rPr>
      </w:pPr>
    </w:p>
    <w:p w14:paraId="22AB081B" w14:textId="77777777" w:rsidR="002070DF" w:rsidRPr="002070DF" w:rsidRDefault="002070DF" w:rsidP="002070DF">
      <w:pPr>
        <w:pStyle w:val="Odstavecseseznamem"/>
        <w:numPr>
          <w:ilvl w:val="1"/>
          <w:numId w:val="21"/>
        </w:numPr>
        <w:spacing w:after="0"/>
        <w:ind w:left="567" w:hanging="567"/>
        <w:jc w:val="both"/>
        <w:rPr>
          <w:rFonts w:cs="Times New Roman"/>
          <w:szCs w:val="24"/>
        </w:rPr>
      </w:pPr>
      <w:r>
        <w:rPr>
          <w:szCs w:val="24"/>
        </w:rPr>
        <w:lastRenderedPageBreak/>
        <w:t>Do budov a objektů</w:t>
      </w:r>
      <w:r w:rsidRPr="002070DF">
        <w:rPr>
          <w:szCs w:val="24"/>
        </w:rPr>
        <w:t xml:space="preserve"> nesmí vstupovat osoby vykazující zjevnou intoxikaci</w:t>
      </w:r>
      <w:r w:rsidR="003C1790">
        <w:rPr>
          <w:szCs w:val="24"/>
        </w:rPr>
        <w:t xml:space="preserve"> </w:t>
      </w:r>
      <w:r w:rsidRPr="002070DF">
        <w:rPr>
          <w:szCs w:val="24"/>
        </w:rPr>
        <w:t>omamnými či psychotropními látkami</w:t>
      </w:r>
      <w:r>
        <w:rPr>
          <w:szCs w:val="24"/>
        </w:rPr>
        <w:t>.</w:t>
      </w:r>
    </w:p>
    <w:p w14:paraId="1662C316" w14:textId="77777777" w:rsidR="002070DF" w:rsidRPr="002070DF" w:rsidRDefault="002070DF" w:rsidP="002070DF">
      <w:pPr>
        <w:spacing w:after="0"/>
        <w:jc w:val="both"/>
        <w:rPr>
          <w:rFonts w:cs="Times New Roman"/>
          <w:szCs w:val="24"/>
        </w:rPr>
      </w:pPr>
    </w:p>
    <w:p w14:paraId="65E2DD36" w14:textId="77777777" w:rsidR="002070DF" w:rsidRPr="002070DF" w:rsidRDefault="002070DF" w:rsidP="002070DF">
      <w:pPr>
        <w:pStyle w:val="Odstavecseseznamem"/>
        <w:numPr>
          <w:ilvl w:val="1"/>
          <w:numId w:val="21"/>
        </w:numPr>
        <w:spacing w:after="0"/>
        <w:ind w:left="567" w:hanging="567"/>
        <w:jc w:val="both"/>
        <w:rPr>
          <w:rFonts w:cs="Times New Roman"/>
          <w:szCs w:val="24"/>
        </w:rPr>
      </w:pPr>
      <w:r w:rsidRPr="002070DF">
        <w:rPr>
          <w:szCs w:val="24"/>
        </w:rPr>
        <w:t>Do budov</w:t>
      </w:r>
      <w:r>
        <w:rPr>
          <w:szCs w:val="24"/>
        </w:rPr>
        <w:t xml:space="preserve"> a objektů</w:t>
      </w:r>
      <w:r w:rsidRPr="002070DF">
        <w:rPr>
          <w:szCs w:val="24"/>
        </w:rPr>
        <w:t xml:space="preserve"> nesmí vstupovat osoby ozbrojené střelnou zbraní či momentálně disponující jakýmkoli výbušným či palným zařízením. Výjimku mají policisté České Republiky, strážníci městské policie a osoby uvedené v neveřejném dodatku toho provozního řádu.</w:t>
      </w:r>
    </w:p>
    <w:p w14:paraId="4B4D3FA0" w14:textId="77777777" w:rsidR="002070DF" w:rsidRPr="002070DF" w:rsidRDefault="002070DF" w:rsidP="002070DF">
      <w:pPr>
        <w:spacing w:after="0"/>
        <w:jc w:val="both"/>
        <w:rPr>
          <w:rFonts w:cs="Times New Roman"/>
          <w:szCs w:val="24"/>
        </w:rPr>
      </w:pPr>
    </w:p>
    <w:p w14:paraId="6D8EC340" w14:textId="77777777" w:rsidR="002070DF" w:rsidRPr="00802A54" w:rsidRDefault="002070DF" w:rsidP="00802A54">
      <w:pPr>
        <w:pStyle w:val="Odstavecseseznamem"/>
        <w:numPr>
          <w:ilvl w:val="1"/>
          <w:numId w:val="21"/>
        </w:numPr>
        <w:spacing w:after="0"/>
        <w:ind w:left="567" w:hanging="567"/>
        <w:jc w:val="both"/>
        <w:rPr>
          <w:rFonts w:cs="Times New Roman"/>
          <w:szCs w:val="24"/>
        </w:rPr>
      </w:pPr>
      <w:r w:rsidRPr="002070DF">
        <w:rPr>
          <w:rFonts w:cs="Times New Roman"/>
          <w:szCs w:val="24"/>
        </w:rPr>
        <w:t>Do budov</w:t>
      </w:r>
      <w:r>
        <w:rPr>
          <w:rFonts w:cs="Times New Roman"/>
          <w:szCs w:val="24"/>
        </w:rPr>
        <w:t xml:space="preserve"> a objektů</w:t>
      </w:r>
      <w:r w:rsidRPr="002070DF">
        <w:rPr>
          <w:rFonts w:cs="Times New Roman"/>
          <w:szCs w:val="24"/>
        </w:rPr>
        <w:t xml:space="preserve"> nesmí vstupovat osoby momentálně disponující látkami</w:t>
      </w:r>
      <w:r>
        <w:rPr>
          <w:rFonts w:cs="Times New Roman"/>
          <w:szCs w:val="24"/>
        </w:rPr>
        <w:t>,</w:t>
      </w:r>
      <w:r w:rsidRPr="002070DF">
        <w:rPr>
          <w:rFonts w:cs="Times New Roman"/>
          <w:szCs w:val="24"/>
        </w:rPr>
        <w:t xml:space="preserve"> jež by mohli únikem kontaminovat</w:t>
      </w:r>
      <w:r w:rsidR="00100B93">
        <w:rPr>
          <w:rFonts w:cs="Times New Roman"/>
          <w:szCs w:val="24"/>
        </w:rPr>
        <w:t xml:space="preserve"> uživatele budov, nebo</w:t>
      </w:r>
      <w:r w:rsidRPr="002070DF">
        <w:rPr>
          <w:rFonts w:cs="Times New Roman"/>
          <w:szCs w:val="24"/>
        </w:rPr>
        <w:t xml:space="preserve"> ohrozit zdraví uživatelů budov</w:t>
      </w:r>
      <w:r>
        <w:rPr>
          <w:rFonts w:cs="Times New Roman"/>
          <w:szCs w:val="24"/>
        </w:rPr>
        <w:t>, nebo svojí těkavostí-hořlavostí zvýšit požární zatížení</w:t>
      </w:r>
      <w:r w:rsidR="00100B93">
        <w:rPr>
          <w:rFonts w:cs="Times New Roman"/>
          <w:szCs w:val="24"/>
        </w:rPr>
        <w:t xml:space="preserve"> budov</w:t>
      </w:r>
      <w:r>
        <w:rPr>
          <w:rFonts w:cs="Times New Roman"/>
          <w:szCs w:val="24"/>
        </w:rPr>
        <w:t xml:space="preserve">. </w:t>
      </w:r>
    </w:p>
    <w:p w14:paraId="18E55E32" w14:textId="77777777" w:rsidR="002070DF" w:rsidRPr="002070DF" w:rsidRDefault="002070DF" w:rsidP="002070DF">
      <w:pPr>
        <w:spacing w:after="0"/>
        <w:jc w:val="both"/>
        <w:rPr>
          <w:rFonts w:cs="Times New Roman"/>
          <w:szCs w:val="24"/>
        </w:rPr>
      </w:pPr>
    </w:p>
    <w:p w14:paraId="325B6607" w14:textId="77777777" w:rsidR="00100B93" w:rsidRPr="001B739E" w:rsidRDefault="002070DF" w:rsidP="002070DF">
      <w:pPr>
        <w:pStyle w:val="Odstavecseseznamem"/>
        <w:numPr>
          <w:ilvl w:val="1"/>
          <w:numId w:val="21"/>
        </w:numPr>
        <w:spacing w:after="0"/>
        <w:ind w:left="567" w:hanging="567"/>
        <w:jc w:val="both"/>
        <w:rPr>
          <w:rFonts w:cs="Times New Roman"/>
          <w:szCs w:val="24"/>
          <w:u w:val="single"/>
        </w:rPr>
      </w:pPr>
      <w:r w:rsidRPr="001B739E">
        <w:rPr>
          <w:rFonts w:cs="Times New Roman"/>
          <w:szCs w:val="24"/>
          <w:u w:val="single"/>
        </w:rPr>
        <w:t>Vstup do budov</w:t>
      </w:r>
      <w:r w:rsidR="00100B93" w:rsidRPr="001B739E">
        <w:rPr>
          <w:rFonts w:cs="Times New Roman"/>
          <w:szCs w:val="24"/>
          <w:u w:val="single"/>
        </w:rPr>
        <w:t xml:space="preserve">y “C“ </w:t>
      </w:r>
    </w:p>
    <w:p w14:paraId="7765E76B" w14:textId="77777777" w:rsidR="00100B93" w:rsidRDefault="00100B93" w:rsidP="00100B93">
      <w:pPr>
        <w:pStyle w:val="Odstavecseseznamem"/>
        <w:spacing w:after="0"/>
        <w:ind w:left="567"/>
        <w:jc w:val="both"/>
        <w:rPr>
          <w:rFonts w:cs="Times New Roman"/>
          <w:szCs w:val="24"/>
        </w:rPr>
      </w:pPr>
    </w:p>
    <w:p w14:paraId="1B6BDBA6" w14:textId="77777777" w:rsidR="00100B93" w:rsidRPr="00DE5279" w:rsidRDefault="00100B93" w:rsidP="00100B93">
      <w:pPr>
        <w:pStyle w:val="Odstavecseseznamem"/>
        <w:numPr>
          <w:ilvl w:val="2"/>
          <w:numId w:val="21"/>
        </w:numPr>
        <w:spacing w:after="0"/>
        <w:jc w:val="both"/>
        <w:rPr>
          <w:rFonts w:cs="Times New Roman"/>
          <w:szCs w:val="24"/>
        </w:rPr>
      </w:pPr>
      <w:r w:rsidRPr="00DE5279">
        <w:rPr>
          <w:szCs w:val="24"/>
        </w:rPr>
        <w:t xml:space="preserve">V pracovní době </w:t>
      </w:r>
      <w:r w:rsidR="00DE5279" w:rsidRPr="00DE5279">
        <w:rPr>
          <w:szCs w:val="24"/>
        </w:rPr>
        <w:t>vstupují</w:t>
      </w:r>
      <w:r w:rsidRPr="00DE5279">
        <w:rPr>
          <w:szCs w:val="24"/>
        </w:rPr>
        <w:t xml:space="preserve"> pracovníci firem se sídlem či pracovištěm v</w:t>
      </w:r>
      <w:r w:rsidR="00DE5279" w:rsidRPr="00DE5279">
        <w:rPr>
          <w:szCs w:val="24"/>
        </w:rPr>
        <w:t> </w:t>
      </w:r>
      <w:r w:rsidRPr="00DE5279">
        <w:rPr>
          <w:szCs w:val="24"/>
        </w:rPr>
        <w:t>budově</w:t>
      </w:r>
      <w:r w:rsidR="00DE5279" w:rsidRPr="00DE5279">
        <w:rPr>
          <w:szCs w:val="24"/>
        </w:rPr>
        <w:t xml:space="preserve"> “C“</w:t>
      </w:r>
      <w:r w:rsidRPr="00DE5279">
        <w:rPr>
          <w:szCs w:val="24"/>
        </w:rPr>
        <w:t xml:space="preserve"> do budovy bez omezení. Pro vstup do budovy použijí vydanou vstupní kartu.</w:t>
      </w:r>
      <w:r w:rsidR="003C1790">
        <w:rPr>
          <w:szCs w:val="24"/>
        </w:rPr>
        <w:t xml:space="preserve"> </w:t>
      </w:r>
      <w:r w:rsidR="00DE5279" w:rsidRPr="00DE5279">
        <w:rPr>
          <w:szCs w:val="24"/>
        </w:rPr>
        <w:t>V</w:t>
      </w:r>
      <w:r w:rsidR="003C1790">
        <w:rPr>
          <w:szCs w:val="24"/>
        </w:rPr>
        <w:t> </w:t>
      </w:r>
      <w:r w:rsidR="00DE5279" w:rsidRPr="00DE5279">
        <w:rPr>
          <w:szCs w:val="24"/>
        </w:rPr>
        <w:t>mimo</w:t>
      </w:r>
      <w:r w:rsidR="003C1790">
        <w:rPr>
          <w:szCs w:val="24"/>
        </w:rPr>
        <w:t xml:space="preserve">  </w:t>
      </w:r>
      <w:r w:rsidR="00DE5279" w:rsidRPr="00DE5279">
        <w:rPr>
          <w:szCs w:val="24"/>
        </w:rPr>
        <w:t>pracovní dobu vstupují pracovníci firem se sídlem či pracovištěm v </w:t>
      </w:r>
      <w:r w:rsidR="00963723" w:rsidRPr="00DE5279">
        <w:rPr>
          <w:szCs w:val="24"/>
        </w:rPr>
        <w:t>budově „C“ do</w:t>
      </w:r>
      <w:r w:rsidR="00DE5279" w:rsidRPr="00DE5279">
        <w:rPr>
          <w:szCs w:val="24"/>
        </w:rPr>
        <w:t xml:space="preserve"> budovy dle povolení nájemce nebytových prostor po registraci na recepci za použití vstupní karty.</w:t>
      </w:r>
    </w:p>
    <w:p w14:paraId="13D638D0" w14:textId="77777777" w:rsidR="00100B93" w:rsidRPr="00DE5279" w:rsidRDefault="00100B93" w:rsidP="00100B93">
      <w:pPr>
        <w:pStyle w:val="Odstavecseseznamem"/>
        <w:spacing w:after="0"/>
        <w:jc w:val="both"/>
        <w:rPr>
          <w:rFonts w:cs="Times New Roman"/>
          <w:szCs w:val="24"/>
        </w:rPr>
      </w:pPr>
    </w:p>
    <w:p w14:paraId="1C4E3E4F" w14:textId="77777777" w:rsidR="00100B93" w:rsidRPr="00DE5279" w:rsidRDefault="00100B93" w:rsidP="00100B93">
      <w:pPr>
        <w:pStyle w:val="Odstavecseseznamem"/>
        <w:numPr>
          <w:ilvl w:val="2"/>
          <w:numId w:val="21"/>
        </w:numPr>
        <w:spacing w:after="0"/>
        <w:jc w:val="both"/>
        <w:rPr>
          <w:rFonts w:cs="Times New Roman"/>
          <w:szCs w:val="24"/>
        </w:rPr>
      </w:pPr>
      <w:r w:rsidRPr="00DE5279">
        <w:rPr>
          <w:szCs w:val="24"/>
        </w:rPr>
        <w:t xml:space="preserve">V pracovní době mohou pracovníci firem se sídlem či pracovištěm v budově přijímat návštěvy. Při vstupu se návštěva registruje na recepci, poté </w:t>
      </w:r>
      <w:r w:rsidR="00225DE4">
        <w:rPr>
          <w:szCs w:val="24"/>
        </w:rPr>
        <w:t xml:space="preserve">na základě souhlasu </w:t>
      </w:r>
      <w:r w:rsidRPr="00DE5279">
        <w:rPr>
          <w:szCs w:val="24"/>
        </w:rPr>
        <w:t>navštívené osoby může vstoupit do budovy. Po budově se náv</w:t>
      </w:r>
      <w:r w:rsidR="00225DE4">
        <w:rPr>
          <w:szCs w:val="24"/>
        </w:rPr>
        <w:t xml:space="preserve">štěva pohybuje pouze v prostorech pronajatých </w:t>
      </w:r>
      <w:r w:rsidR="00764828">
        <w:rPr>
          <w:szCs w:val="24"/>
        </w:rPr>
        <w:t>nájemci</w:t>
      </w:r>
      <w:r w:rsidR="00225DE4">
        <w:rPr>
          <w:szCs w:val="24"/>
        </w:rPr>
        <w:t xml:space="preserve"> a společných prostorech (vstupní hala, výtahy, schodiště)</w:t>
      </w:r>
      <w:r w:rsidRPr="00DE5279">
        <w:rPr>
          <w:szCs w:val="24"/>
        </w:rPr>
        <w:t>.</w:t>
      </w:r>
    </w:p>
    <w:p w14:paraId="00B91FC4" w14:textId="77777777" w:rsidR="00DE5279" w:rsidRPr="00DE5279" w:rsidRDefault="00DE5279" w:rsidP="00DE5279">
      <w:pPr>
        <w:spacing w:after="0"/>
        <w:jc w:val="both"/>
        <w:rPr>
          <w:rFonts w:cs="Times New Roman"/>
          <w:szCs w:val="24"/>
        </w:rPr>
      </w:pPr>
    </w:p>
    <w:p w14:paraId="5904451E" w14:textId="77777777" w:rsidR="00100B93" w:rsidRPr="001B739E" w:rsidRDefault="00DE5279" w:rsidP="002070DF">
      <w:pPr>
        <w:pStyle w:val="Odstavecseseznamem"/>
        <w:numPr>
          <w:ilvl w:val="1"/>
          <w:numId w:val="21"/>
        </w:numPr>
        <w:spacing w:after="0"/>
        <w:ind w:left="567" w:hanging="567"/>
        <w:jc w:val="both"/>
        <w:rPr>
          <w:rFonts w:cs="Times New Roman"/>
          <w:szCs w:val="24"/>
          <w:u w:val="single"/>
        </w:rPr>
      </w:pPr>
      <w:r w:rsidRPr="001B739E">
        <w:rPr>
          <w:rFonts w:cs="Times New Roman"/>
          <w:szCs w:val="24"/>
          <w:u w:val="single"/>
        </w:rPr>
        <w:t xml:space="preserve">Vstup do objektu “ Společné garáže“ </w:t>
      </w:r>
    </w:p>
    <w:p w14:paraId="13DC8278" w14:textId="77777777" w:rsidR="00DE5279" w:rsidRDefault="00DE5279" w:rsidP="00DE5279">
      <w:pPr>
        <w:spacing w:after="0"/>
        <w:jc w:val="both"/>
        <w:rPr>
          <w:rFonts w:cs="Times New Roman"/>
          <w:szCs w:val="24"/>
        </w:rPr>
      </w:pPr>
    </w:p>
    <w:p w14:paraId="0D85EA1F" w14:textId="77777777" w:rsidR="00DE5279" w:rsidRPr="00DE5279" w:rsidRDefault="00DE5279" w:rsidP="00DE5279">
      <w:pPr>
        <w:pStyle w:val="Odstavecseseznamem"/>
        <w:numPr>
          <w:ilvl w:val="2"/>
          <w:numId w:val="21"/>
        </w:numPr>
        <w:spacing w:after="0"/>
        <w:jc w:val="both"/>
        <w:rPr>
          <w:rFonts w:cs="Times New Roman"/>
          <w:szCs w:val="24"/>
        </w:rPr>
      </w:pPr>
      <w:r w:rsidRPr="00DE5279">
        <w:rPr>
          <w:szCs w:val="24"/>
        </w:rPr>
        <w:t>V</w:t>
      </w:r>
      <w:r w:rsidR="00042D87">
        <w:rPr>
          <w:szCs w:val="24"/>
        </w:rPr>
        <w:t> provozní době je vstup-vjezd do společných garáží pro nájemce garážových stání bez omezení. V</w:t>
      </w:r>
      <w:r w:rsidR="003C1790">
        <w:rPr>
          <w:szCs w:val="24"/>
        </w:rPr>
        <w:t> </w:t>
      </w:r>
      <w:r w:rsidR="00042D87">
        <w:rPr>
          <w:szCs w:val="24"/>
        </w:rPr>
        <w:t>mimo</w:t>
      </w:r>
      <w:r w:rsidR="003C1790">
        <w:rPr>
          <w:szCs w:val="24"/>
        </w:rPr>
        <w:t xml:space="preserve"> </w:t>
      </w:r>
      <w:r w:rsidR="00042D87">
        <w:rPr>
          <w:szCs w:val="24"/>
        </w:rPr>
        <w:t>provozní době je vstup-vjezd do garáží možný pouze za použití vydaného garážového ovladače</w:t>
      </w:r>
      <w:r>
        <w:rPr>
          <w:szCs w:val="24"/>
        </w:rPr>
        <w:t>.</w:t>
      </w:r>
      <w:r w:rsidR="00042D87">
        <w:rPr>
          <w:szCs w:val="24"/>
        </w:rPr>
        <w:t xml:space="preserve"> Vozidla oprávněná parkovat ve společných garážích jsou uvedená v seznamu.</w:t>
      </w:r>
    </w:p>
    <w:p w14:paraId="65736766" w14:textId="77777777" w:rsidR="00DE5279" w:rsidRPr="00DE5279" w:rsidRDefault="00DE5279" w:rsidP="00DE5279">
      <w:pPr>
        <w:pStyle w:val="Odstavecseseznamem"/>
        <w:spacing w:after="0"/>
        <w:jc w:val="both"/>
        <w:rPr>
          <w:rFonts w:cs="Times New Roman"/>
          <w:szCs w:val="24"/>
        </w:rPr>
      </w:pPr>
    </w:p>
    <w:p w14:paraId="1752A07B" w14:textId="77777777" w:rsidR="00DE5279" w:rsidRPr="00DE5279" w:rsidRDefault="00DE5279" w:rsidP="00DE5279">
      <w:pPr>
        <w:pStyle w:val="Odstavecseseznamem"/>
        <w:numPr>
          <w:ilvl w:val="2"/>
          <w:numId w:val="21"/>
        </w:numPr>
        <w:spacing w:after="0"/>
        <w:jc w:val="both"/>
        <w:rPr>
          <w:rFonts w:cs="Times New Roman"/>
          <w:szCs w:val="24"/>
        </w:rPr>
      </w:pPr>
      <w:r w:rsidRPr="00DE5279">
        <w:rPr>
          <w:szCs w:val="24"/>
        </w:rPr>
        <w:t>V</w:t>
      </w:r>
      <w:r w:rsidR="00042D87">
        <w:rPr>
          <w:szCs w:val="24"/>
        </w:rPr>
        <w:t xml:space="preserve"> provozní době je vjezd do společných garáží umožněn vozidlům zásobování, jejichž řidič prokáže oprávněnost vjezdu (skutečný odvoz či dovoz </w:t>
      </w:r>
      <w:r w:rsidR="00963723">
        <w:rPr>
          <w:szCs w:val="24"/>
        </w:rPr>
        <w:t>zboží, jehož</w:t>
      </w:r>
      <w:r w:rsidR="00042D87">
        <w:rPr>
          <w:szCs w:val="24"/>
        </w:rPr>
        <w:t xml:space="preserve"> velikost či hmotnost neumožňuje nakládku-vykládku vestibulem budovy “C“). Řidič zásobování je povinen se řídit pokyny bezpečnostní služby, která mu určí místo vykládky i místo odstavení vozidla.</w:t>
      </w:r>
      <w:r w:rsidR="005F6706">
        <w:rPr>
          <w:szCs w:val="24"/>
        </w:rPr>
        <w:t xml:space="preserve"> Řidič je povinen nahlásit telefonní číslo.</w:t>
      </w:r>
    </w:p>
    <w:p w14:paraId="57E33BCA" w14:textId="77777777" w:rsidR="00DE5279" w:rsidRDefault="00DE5279" w:rsidP="00DE5279">
      <w:pPr>
        <w:pStyle w:val="Odstavecseseznamem"/>
        <w:spacing w:after="0"/>
        <w:ind w:left="567"/>
        <w:jc w:val="both"/>
        <w:rPr>
          <w:rFonts w:cs="Times New Roman"/>
          <w:szCs w:val="24"/>
        </w:rPr>
      </w:pPr>
    </w:p>
    <w:p w14:paraId="43799B8F" w14:textId="77777777" w:rsidR="002070DF" w:rsidRPr="001B739E" w:rsidRDefault="00DE5279" w:rsidP="002070DF">
      <w:pPr>
        <w:pStyle w:val="Odstavecseseznamem"/>
        <w:numPr>
          <w:ilvl w:val="1"/>
          <w:numId w:val="21"/>
        </w:numPr>
        <w:spacing w:after="0"/>
        <w:ind w:left="567" w:hanging="567"/>
        <w:jc w:val="both"/>
        <w:rPr>
          <w:rFonts w:cs="Times New Roman"/>
          <w:szCs w:val="24"/>
          <w:u w:val="single"/>
        </w:rPr>
      </w:pPr>
      <w:r w:rsidRPr="001B739E">
        <w:rPr>
          <w:rFonts w:cs="Times New Roman"/>
          <w:szCs w:val="24"/>
          <w:u w:val="single"/>
        </w:rPr>
        <w:t>V</w:t>
      </w:r>
      <w:r w:rsidR="00042D87" w:rsidRPr="001B739E">
        <w:rPr>
          <w:rFonts w:cs="Times New Roman"/>
          <w:szCs w:val="24"/>
          <w:u w:val="single"/>
        </w:rPr>
        <w:t>jezd</w:t>
      </w:r>
      <w:r w:rsidRPr="001B739E">
        <w:rPr>
          <w:rFonts w:cs="Times New Roman"/>
          <w:szCs w:val="24"/>
          <w:u w:val="single"/>
        </w:rPr>
        <w:t xml:space="preserve"> do objektu “ Střešní parkoviště“ </w:t>
      </w:r>
    </w:p>
    <w:p w14:paraId="2B519B5C" w14:textId="77777777" w:rsidR="00042D87" w:rsidRDefault="00042D87" w:rsidP="00042D87">
      <w:pPr>
        <w:pStyle w:val="Odstavecseseznamem"/>
        <w:spacing w:after="0"/>
        <w:ind w:left="567"/>
        <w:jc w:val="both"/>
        <w:rPr>
          <w:rFonts w:cs="Times New Roman"/>
          <w:szCs w:val="24"/>
        </w:rPr>
      </w:pPr>
    </w:p>
    <w:p w14:paraId="74C1ED2A" w14:textId="77777777" w:rsidR="00042D87" w:rsidRPr="00042D87" w:rsidRDefault="00042D87" w:rsidP="00042D87">
      <w:pPr>
        <w:pStyle w:val="Odstavecseseznamem"/>
        <w:numPr>
          <w:ilvl w:val="2"/>
          <w:numId w:val="21"/>
        </w:numPr>
        <w:spacing w:after="0"/>
        <w:jc w:val="both"/>
        <w:rPr>
          <w:rFonts w:cs="Times New Roman"/>
          <w:szCs w:val="24"/>
        </w:rPr>
      </w:pPr>
      <w:r>
        <w:rPr>
          <w:szCs w:val="24"/>
        </w:rPr>
        <w:t xml:space="preserve">Vjezd-výjezd-vstup na střešní parkoviště je </w:t>
      </w:r>
      <w:r>
        <w:rPr>
          <w:rFonts w:cs="Times New Roman"/>
          <w:szCs w:val="24"/>
        </w:rPr>
        <w:t>držiteli vstupní magnetické karety</w:t>
      </w:r>
      <w:r>
        <w:rPr>
          <w:szCs w:val="24"/>
        </w:rPr>
        <w:t xml:space="preserve"> umožněn bez omezení. Vstupní magnetickou kartu je nutno použít při vjezdu i výjezdu a to i v případě že je vstup otevřen. </w:t>
      </w:r>
    </w:p>
    <w:p w14:paraId="4EB44ECE" w14:textId="77777777" w:rsidR="00DE5279" w:rsidRDefault="00DE5279" w:rsidP="00DE5279">
      <w:pPr>
        <w:pStyle w:val="Odstavecseseznamem"/>
        <w:spacing w:after="0"/>
        <w:ind w:left="567"/>
        <w:jc w:val="both"/>
        <w:rPr>
          <w:rFonts w:cs="Times New Roman"/>
          <w:szCs w:val="24"/>
        </w:rPr>
      </w:pPr>
    </w:p>
    <w:p w14:paraId="76401A10" w14:textId="77777777" w:rsidR="00450EA7" w:rsidRPr="001B739E" w:rsidRDefault="00DE5279" w:rsidP="00450EA7">
      <w:pPr>
        <w:pStyle w:val="Odstavecseseznamem"/>
        <w:numPr>
          <w:ilvl w:val="1"/>
          <w:numId w:val="21"/>
        </w:numPr>
        <w:spacing w:after="0"/>
        <w:ind w:left="567" w:hanging="567"/>
        <w:jc w:val="both"/>
        <w:rPr>
          <w:rFonts w:cs="Times New Roman"/>
          <w:szCs w:val="24"/>
          <w:u w:val="single"/>
        </w:rPr>
      </w:pPr>
      <w:r w:rsidRPr="001B739E">
        <w:rPr>
          <w:rFonts w:cs="Times New Roman"/>
          <w:szCs w:val="24"/>
          <w:u w:val="single"/>
        </w:rPr>
        <w:t>Vstup zásahových složek</w:t>
      </w:r>
    </w:p>
    <w:p w14:paraId="1434C0DD" w14:textId="77777777" w:rsidR="00450EA7" w:rsidRDefault="00450EA7" w:rsidP="00450EA7">
      <w:pPr>
        <w:pStyle w:val="Odstavecseseznamem"/>
        <w:spacing w:after="0"/>
        <w:ind w:left="567"/>
        <w:jc w:val="both"/>
        <w:rPr>
          <w:rFonts w:cs="Times New Roman"/>
          <w:szCs w:val="24"/>
        </w:rPr>
      </w:pPr>
    </w:p>
    <w:p w14:paraId="46D7AB3D" w14:textId="77777777" w:rsidR="00450EA7" w:rsidRDefault="00450EA7" w:rsidP="00450EA7">
      <w:pPr>
        <w:pStyle w:val="Odstavecseseznamem"/>
        <w:numPr>
          <w:ilvl w:val="2"/>
          <w:numId w:val="21"/>
        </w:numPr>
        <w:spacing w:after="0"/>
        <w:jc w:val="both"/>
        <w:rPr>
          <w:rFonts w:cs="Times New Roman"/>
          <w:szCs w:val="24"/>
        </w:rPr>
      </w:pPr>
      <w:r>
        <w:rPr>
          <w:rFonts w:cs="Times New Roman"/>
          <w:szCs w:val="24"/>
        </w:rPr>
        <w:lastRenderedPageBreak/>
        <w:t>Vstup zásahových složek (PČR, MP Brno, bezpečnostní agentura) na poplach EZS v nájemních prostorách a</w:t>
      </w:r>
      <w:r w:rsidRPr="002070DF">
        <w:rPr>
          <w:rFonts w:cs="Times New Roman"/>
          <w:szCs w:val="24"/>
        </w:rPr>
        <w:t>dministrativní</w:t>
      </w:r>
      <w:r>
        <w:rPr>
          <w:rFonts w:cs="Times New Roman"/>
          <w:szCs w:val="24"/>
        </w:rPr>
        <w:t>ho</w:t>
      </w:r>
      <w:r w:rsidRPr="002070DF">
        <w:rPr>
          <w:rFonts w:cs="Times New Roman"/>
          <w:szCs w:val="24"/>
        </w:rPr>
        <w:t xml:space="preserve"> areál</w:t>
      </w:r>
      <w:r>
        <w:rPr>
          <w:rFonts w:cs="Times New Roman"/>
          <w:szCs w:val="24"/>
        </w:rPr>
        <w:t>u</w:t>
      </w:r>
      <w:r w:rsidRPr="002070DF">
        <w:rPr>
          <w:rFonts w:cs="Times New Roman"/>
          <w:szCs w:val="24"/>
        </w:rPr>
        <w:t xml:space="preserve"> Šumavská</w:t>
      </w:r>
      <w:r>
        <w:rPr>
          <w:rFonts w:cs="Times New Roman"/>
          <w:szCs w:val="24"/>
        </w:rPr>
        <w:t xml:space="preserve"> je povolen pouze na základě předem definovaného povolení k vstupu. </w:t>
      </w:r>
    </w:p>
    <w:p w14:paraId="5AD10B8A" w14:textId="77777777" w:rsidR="001B739E" w:rsidRPr="00450EA7" w:rsidRDefault="001B739E" w:rsidP="001B739E">
      <w:pPr>
        <w:pStyle w:val="Odstavecseseznamem"/>
        <w:spacing w:after="0"/>
        <w:jc w:val="both"/>
        <w:rPr>
          <w:rFonts w:cs="Times New Roman"/>
          <w:szCs w:val="24"/>
        </w:rPr>
      </w:pPr>
    </w:p>
    <w:p w14:paraId="20B498CF" w14:textId="77777777" w:rsidR="00DE5279" w:rsidRPr="001B739E" w:rsidRDefault="00DE5279" w:rsidP="002070DF">
      <w:pPr>
        <w:pStyle w:val="Odstavecseseznamem"/>
        <w:numPr>
          <w:ilvl w:val="1"/>
          <w:numId w:val="21"/>
        </w:numPr>
        <w:spacing w:after="0"/>
        <w:ind w:left="567" w:hanging="567"/>
        <w:jc w:val="both"/>
        <w:rPr>
          <w:rFonts w:cs="Times New Roman"/>
          <w:szCs w:val="24"/>
          <w:u w:val="single"/>
        </w:rPr>
      </w:pPr>
      <w:r w:rsidRPr="001B739E">
        <w:rPr>
          <w:rFonts w:cs="Times New Roman"/>
          <w:szCs w:val="24"/>
          <w:u w:val="single"/>
        </w:rPr>
        <w:t>Vstup pracovníků servisních firem</w:t>
      </w:r>
    </w:p>
    <w:p w14:paraId="4B56F159" w14:textId="77777777" w:rsidR="00450EA7" w:rsidRDefault="00450EA7" w:rsidP="00450EA7">
      <w:pPr>
        <w:pStyle w:val="Odstavecseseznamem"/>
        <w:spacing w:after="0"/>
        <w:ind w:left="567"/>
        <w:jc w:val="both"/>
        <w:rPr>
          <w:rFonts w:cs="Times New Roman"/>
          <w:szCs w:val="24"/>
        </w:rPr>
      </w:pPr>
    </w:p>
    <w:p w14:paraId="6175CD5B" w14:textId="77777777" w:rsidR="00450EA7" w:rsidRPr="00450EA7" w:rsidRDefault="00450EA7" w:rsidP="00450EA7">
      <w:pPr>
        <w:pStyle w:val="Odstavecseseznamem"/>
        <w:numPr>
          <w:ilvl w:val="2"/>
          <w:numId w:val="21"/>
        </w:numPr>
        <w:spacing w:after="0"/>
        <w:jc w:val="both"/>
        <w:rPr>
          <w:rFonts w:cs="Times New Roman"/>
          <w:szCs w:val="24"/>
        </w:rPr>
      </w:pPr>
      <w:r>
        <w:rPr>
          <w:rFonts w:cs="Times New Roman"/>
          <w:szCs w:val="24"/>
        </w:rPr>
        <w:t>Vstup pracovníků havarijní služby, servisním pracovníkům, pracovníkům externí údržby do a</w:t>
      </w:r>
      <w:r w:rsidRPr="002070DF">
        <w:rPr>
          <w:rFonts w:cs="Times New Roman"/>
          <w:szCs w:val="24"/>
        </w:rPr>
        <w:t>dministrativní</w:t>
      </w:r>
      <w:r>
        <w:rPr>
          <w:rFonts w:cs="Times New Roman"/>
          <w:szCs w:val="24"/>
        </w:rPr>
        <w:t>ho</w:t>
      </w:r>
      <w:r w:rsidRPr="002070DF">
        <w:rPr>
          <w:rFonts w:cs="Times New Roman"/>
          <w:szCs w:val="24"/>
        </w:rPr>
        <w:t xml:space="preserve"> areál</w:t>
      </w:r>
      <w:r>
        <w:rPr>
          <w:rFonts w:cs="Times New Roman"/>
          <w:szCs w:val="24"/>
        </w:rPr>
        <w:t>u</w:t>
      </w:r>
      <w:r w:rsidRPr="002070DF">
        <w:rPr>
          <w:rFonts w:cs="Times New Roman"/>
          <w:szCs w:val="24"/>
        </w:rPr>
        <w:t xml:space="preserve"> Šumavská</w:t>
      </w:r>
      <w:r>
        <w:rPr>
          <w:rFonts w:cs="Times New Roman"/>
          <w:szCs w:val="24"/>
        </w:rPr>
        <w:t xml:space="preserve"> je povolen pouze na základě povolení ke vstupu vydaného </w:t>
      </w:r>
      <w:r w:rsidRPr="002070DF">
        <w:rPr>
          <w:rFonts w:cs="Times New Roman"/>
          <w:szCs w:val="24"/>
        </w:rPr>
        <w:t>správ</w:t>
      </w:r>
      <w:r>
        <w:rPr>
          <w:rFonts w:cs="Times New Roman"/>
          <w:szCs w:val="24"/>
        </w:rPr>
        <w:t>ou</w:t>
      </w:r>
      <w:r w:rsidRPr="002070DF">
        <w:rPr>
          <w:rFonts w:cs="Times New Roman"/>
          <w:szCs w:val="24"/>
        </w:rPr>
        <w:t xml:space="preserve"> areálu</w:t>
      </w:r>
      <w:r>
        <w:rPr>
          <w:rFonts w:cs="Times New Roman"/>
          <w:szCs w:val="24"/>
        </w:rPr>
        <w:t>.</w:t>
      </w:r>
    </w:p>
    <w:p w14:paraId="7F53F6B8" w14:textId="77777777" w:rsidR="00DE5279" w:rsidRPr="00DE5279" w:rsidRDefault="00DE5279" w:rsidP="00DE5279">
      <w:pPr>
        <w:pStyle w:val="Odstavecseseznamem"/>
        <w:rPr>
          <w:rFonts w:cs="Times New Roman"/>
          <w:szCs w:val="24"/>
        </w:rPr>
      </w:pPr>
    </w:p>
    <w:p w14:paraId="532CE8CE" w14:textId="77777777" w:rsidR="00DE5279" w:rsidRPr="001B739E" w:rsidRDefault="00DE5279" w:rsidP="002070DF">
      <w:pPr>
        <w:pStyle w:val="Odstavecseseznamem"/>
        <w:numPr>
          <w:ilvl w:val="1"/>
          <w:numId w:val="21"/>
        </w:numPr>
        <w:spacing w:after="0"/>
        <w:ind w:left="567" w:hanging="567"/>
        <w:jc w:val="both"/>
        <w:rPr>
          <w:rFonts w:cs="Times New Roman"/>
          <w:szCs w:val="24"/>
          <w:u w:val="single"/>
        </w:rPr>
      </w:pPr>
      <w:r w:rsidRPr="001B739E">
        <w:rPr>
          <w:rFonts w:cs="Times New Roman"/>
          <w:szCs w:val="24"/>
          <w:u w:val="single"/>
        </w:rPr>
        <w:t>Administ</w:t>
      </w:r>
      <w:r w:rsidR="00963723" w:rsidRPr="001B739E">
        <w:rPr>
          <w:rFonts w:cs="Times New Roman"/>
          <w:szCs w:val="24"/>
          <w:u w:val="single"/>
        </w:rPr>
        <w:t>r</w:t>
      </w:r>
      <w:r w:rsidRPr="001B739E">
        <w:rPr>
          <w:rFonts w:cs="Times New Roman"/>
          <w:szCs w:val="24"/>
          <w:u w:val="single"/>
        </w:rPr>
        <w:t>ativní úkony při vstupu</w:t>
      </w:r>
    </w:p>
    <w:p w14:paraId="7CEBF954" w14:textId="77777777" w:rsidR="00450EA7" w:rsidRDefault="00450EA7" w:rsidP="00450EA7">
      <w:pPr>
        <w:pStyle w:val="Odstavecseseznamem"/>
        <w:spacing w:after="0"/>
        <w:ind w:left="567"/>
        <w:jc w:val="both"/>
        <w:rPr>
          <w:rFonts w:cs="Times New Roman"/>
          <w:szCs w:val="24"/>
        </w:rPr>
      </w:pPr>
    </w:p>
    <w:p w14:paraId="03C90B33" w14:textId="77777777" w:rsidR="00450EA7" w:rsidRPr="005F6706" w:rsidRDefault="005F6706" w:rsidP="00450EA7">
      <w:pPr>
        <w:pStyle w:val="Odstavecseseznamem"/>
        <w:numPr>
          <w:ilvl w:val="2"/>
          <w:numId w:val="21"/>
        </w:numPr>
        <w:spacing w:after="0"/>
        <w:jc w:val="both"/>
        <w:rPr>
          <w:rFonts w:cs="Times New Roman"/>
          <w:szCs w:val="24"/>
        </w:rPr>
      </w:pPr>
      <w:r w:rsidRPr="005F6706">
        <w:rPr>
          <w:szCs w:val="24"/>
        </w:rPr>
        <w:t>Registrace návštěvy probíhá na recepci a skládá se z prokázání totožnosti a zápisu do knihy návštěv. Registrace  V.I.P. návštěvy probíhá na recepci a spočívá v nahlášení jména návštěvy a zápis do knihy návštěv. O plánované V.I.P. návštěvě je nutné předem informovat pracovníky recepce.</w:t>
      </w:r>
    </w:p>
    <w:p w14:paraId="52BF446C" w14:textId="77777777" w:rsidR="005F6706" w:rsidRPr="005F6706" w:rsidRDefault="005F6706" w:rsidP="005F6706">
      <w:pPr>
        <w:pStyle w:val="Odstavecseseznamem"/>
        <w:spacing w:after="0"/>
        <w:jc w:val="both"/>
        <w:rPr>
          <w:rFonts w:cs="Times New Roman"/>
          <w:szCs w:val="24"/>
        </w:rPr>
      </w:pPr>
    </w:p>
    <w:p w14:paraId="0EB0B31C" w14:textId="77777777" w:rsidR="005F6706" w:rsidRPr="005F6706" w:rsidRDefault="005F6706" w:rsidP="00450EA7">
      <w:pPr>
        <w:pStyle w:val="Odstavecseseznamem"/>
        <w:numPr>
          <w:ilvl w:val="2"/>
          <w:numId w:val="21"/>
        </w:numPr>
        <w:spacing w:after="0"/>
        <w:jc w:val="both"/>
        <w:rPr>
          <w:rFonts w:cs="Times New Roman"/>
          <w:szCs w:val="24"/>
        </w:rPr>
      </w:pPr>
      <w:r w:rsidRPr="005F6706">
        <w:rPr>
          <w:szCs w:val="24"/>
        </w:rPr>
        <w:t>Registrace pracovníků firem, kteří vstupují do objektu v mimopracovní dobu</w:t>
      </w:r>
      <w:r w:rsidR="00963723">
        <w:rPr>
          <w:szCs w:val="24"/>
        </w:rPr>
        <w:t>,</w:t>
      </w:r>
      <w:r w:rsidRPr="005F6706">
        <w:rPr>
          <w:szCs w:val="24"/>
        </w:rPr>
        <w:t xml:space="preserve"> spočívá v prokázání totožnosti</w:t>
      </w:r>
      <w:r w:rsidR="00802A54">
        <w:rPr>
          <w:szCs w:val="24"/>
        </w:rPr>
        <w:t xml:space="preserve"> a zápisem do knihy průchodů</w:t>
      </w:r>
      <w:r w:rsidRPr="005F6706">
        <w:rPr>
          <w:szCs w:val="24"/>
        </w:rPr>
        <w:t>, který potvrdí podpisem.</w:t>
      </w:r>
    </w:p>
    <w:p w14:paraId="2BD404C7" w14:textId="77777777" w:rsidR="005F6706" w:rsidRPr="005F6706" w:rsidRDefault="005F6706" w:rsidP="005F6706">
      <w:pPr>
        <w:pStyle w:val="Odstavecseseznamem"/>
        <w:rPr>
          <w:rFonts w:cs="Times New Roman"/>
          <w:szCs w:val="24"/>
        </w:rPr>
      </w:pPr>
    </w:p>
    <w:p w14:paraId="7FC80454" w14:textId="77777777" w:rsidR="005F6706" w:rsidRPr="005F6706" w:rsidRDefault="005F6706" w:rsidP="00450EA7">
      <w:pPr>
        <w:pStyle w:val="Odstavecseseznamem"/>
        <w:numPr>
          <w:ilvl w:val="2"/>
          <w:numId w:val="21"/>
        </w:numPr>
        <w:spacing w:after="0"/>
        <w:jc w:val="both"/>
        <w:rPr>
          <w:rFonts w:cs="Times New Roman"/>
          <w:szCs w:val="24"/>
        </w:rPr>
      </w:pPr>
      <w:r w:rsidRPr="005F6706">
        <w:rPr>
          <w:szCs w:val="24"/>
        </w:rPr>
        <w:t>Prokazování totožnosti probíhá na recepci předložením občanského průkazu, řidičského průkazu, pasu nebo elektronické propustky dle neveřejného vzoru.</w:t>
      </w:r>
    </w:p>
    <w:p w14:paraId="375B1A01" w14:textId="77777777" w:rsidR="005F6706" w:rsidRDefault="005F6706" w:rsidP="005F6706">
      <w:pPr>
        <w:pStyle w:val="Odstavecseseznamem"/>
        <w:rPr>
          <w:rFonts w:cs="Times New Roman"/>
          <w:szCs w:val="24"/>
        </w:rPr>
      </w:pPr>
    </w:p>
    <w:p w14:paraId="3D016C35" w14:textId="77777777" w:rsidR="001B739E" w:rsidRDefault="001B739E" w:rsidP="005F6706">
      <w:pPr>
        <w:pStyle w:val="Odstavecseseznamem"/>
        <w:rPr>
          <w:rFonts w:cs="Times New Roman"/>
          <w:szCs w:val="24"/>
        </w:rPr>
      </w:pPr>
    </w:p>
    <w:p w14:paraId="7AA110E8" w14:textId="77777777" w:rsidR="001B739E" w:rsidRPr="005F6706" w:rsidRDefault="001B739E" w:rsidP="005F6706">
      <w:pPr>
        <w:pStyle w:val="Odstavecseseznamem"/>
        <w:rPr>
          <w:rFonts w:cs="Times New Roman"/>
          <w:szCs w:val="24"/>
        </w:rPr>
      </w:pPr>
    </w:p>
    <w:p w14:paraId="10128474" w14:textId="77777777" w:rsidR="005F6706" w:rsidRPr="003C1790" w:rsidRDefault="005F6706" w:rsidP="005F6706">
      <w:pPr>
        <w:pStyle w:val="Odstavecseseznamem"/>
        <w:numPr>
          <w:ilvl w:val="0"/>
          <w:numId w:val="21"/>
        </w:numPr>
        <w:spacing w:after="0"/>
        <w:jc w:val="both"/>
        <w:rPr>
          <w:rFonts w:cs="Times New Roman"/>
          <w:b/>
          <w:sz w:val="28"/>
          <w:szCs w:val="28"/>
        </w:rPr>
      </w:pPr>
      <w:r w:rsidRPr="003C1790">
        <w:rPr>
          <w:rFonts w:cs="Times New Roman"/>
          <w:b/>
          <w:sz w:val="28"/>
          <w:szCs w:val="28"/>
        </w:rPr>
        <w:t>Provoz budovy “C“</w:t>
      </w:r>
    </w:p>
    <w:p w14:paraId="31700678" w14:textId="77777777" w:rsidR="002070DF" w:rsidRPr="002070DF" w:rsidRDefault="002070DF" w:rsidP="002070DF">
      <w:pPr>
        <w:spacing w:after="0"/>
        <w:jc w:val="both"/>
        <w:rPr>
          <w:rFonts w:cs="Times New Roman"/>
          <w:szCs w:val="24"/>
        </w:rPr>
      </w:pPr>
    </w:p>
    <w:p w14:paraId="31B50981" w14:textId="77777777" w:rsidR="005F6706" w:rsidRPr="001B739E" w:rsidRDefault="005F6706" w:rsidP="005F6706">
      <w:pPr>
        <w:pStyle w:val="Odstavecseseznamem"/>
        <w:numPr>
          <w:ilvl w:val="1"/>
          <w:numId w:val="21"/>
        </w:numPr>
        <w:spacing w:after="0"/>
        <w:ind w:left="567" w:hanging="567"/>
        <w:jc w:val="both"/>
        <w:rPr>
          <w:rFonts w:cs="Times New Roman"/>
          <w:szCs w:val="24"/>
          <w:u w:val="single"/>
        </w:rPr>
      </w:pPr>
      <w:r w:rsidRPr="001B739E">
        <w:rPr>
          <w:rFonts w:cs="Times New Roman"/>
          <w:szCs w:val="24"/>
          <w:u w:val="single"/>
        </w:rPr>
        <w:t>Provoz výtahů</w:t>
      </w:r>
    </w:p>
    <w:p w14:paraId="093A6086" w14:textId="77777777" w:rsidR="005F6706" w:rsidRDefault="005F6706" w:rsidP="005F6706">
      <w:pPr>
        <w:pStyle w:val="Odstavecseseznamem"/>
        <w:spacing w:after="0"/>
        <w:ind w:left="567"/>
        <w:jc w:val="both"/>
        <w:rPr>
          <w:rFonts w:cs="Times New Roman"/>
          <w:szCs w:val="24"/>
        </w:rPr>
      </w:pPr>
    </w:p>
    <w:p w14:paraId="1F95B32C" w14:textId="77777777" w:rsidR="005F6706" w:rsidRDefault="005F6706" w:rsidP="005F6706">
      <w:pPr>
        <w:pStyle w:val="Odstavecseseznamem"/>
        <w:numPr>
          <w:ilvl w:val="2"/>
          <w:numId w:val="21"/>
        </w:numPr>
        <w:spacing w:after="0"/>
        <w:jc w:val="both"/>
        <w:rPr>
          <w:rFonts w:cs="Times New Roman"/>
          <w:szCs w:val="24"/>
        </w:rPr>
      </w:pPr>
      <w:r>
        <w:rPr>
          <w:rFonts w:cs="Times New Roman"/>
          <w:szCs w:val="24"/>
        </w:rPr>
        <w:t>Nad provozem výtahů dohlíží recepční služba, proto musí být dbáno jejich pokynů.</w:t>
      </w:r>
    </w:p>
    <w:p w14:paraId="4D076531" w14:textId="77777777" w:rsidR="005F6706" w:rsidRDefault="005F6706" w:rsidP="005F6706">
      <w:pPr>
        <w:pStyle w:val="Odstavecseseznamem"/>
        <w:spacing w:after="0"/>
        <w:jc w:val="both"/>
        <w:rPr>
          <w:rFonts w:cs="Times New Roman"/>
          <w:szCs w:val="24"/>
        </w:rPr>
      </w:pPr>
    </w:p>
    <w:p w14:paraId="2FC1EA35" w14:textId="77777777" w:rsidR="005F6706" w:rsidRDefault="005F6706" w:rsidP="005F6706">
      <w:pPr>
        <w:pStyle w:val="Odstavecseseznamem"/>
        <w:numPr>
          <w:ilvl w:val="2"/>
          <w:numId w:val="21"/>
        </w:numPr>
        <w:spacing w:after="0"/>
        <w:jc w:val="both"/>
        <w:rPr>
          <w:rFonts w:cs="Times New Roman"/>
          <w:szCs w:val="24"/>
        </w:rPr>
      </w:pPr>
      <w:r>
        <w:rPr>
          <w:rFonts w:cs="Times New Roman"/>
          <w:szCs w:val="24"/>
        </w:rPr>
        <w:t>Výtahy jsou určeny pro pře</w:t>
      </w:r>
      <w:r w:rsidR="00963723">
        <w:rPr>
          <w:rFonts w:cs="Times New Roman"/>
          <w:szCs w:val="24"/>
        </w:rPr>
        <w:t>p</w:t>
      </w:r>
      <w:r>
        <w:rPr>
          <w:rFonts w:cs="Times New Roman"/>
          <w:szCs w:val="24"/>
        </w:rPr>
        <w:t>ravu osob o celkové hmot</w:t>
      </w:r>
      <w:r w:rsidR="00963723">
        <w:rPr>
          <w:rFonts w:cs="Times New Roman"/>
          <w:szCs w:val="24"/>
        </w:rPr>
        <w:t>n</w:t>
      </w:r>
      <w:r w:rsidR="00A21A38">
        <w:rPr>
          <w:rFonts w:cs="Times New Roman"/>
          <w:szCs w:val="24"/>
        </w:rPr>
        <w:t xml:space="preserve">osti do 500 kg.(6 osob). </w:t>
      </w:r>
      <w:r>
        <w:rPr>
          <w:rFonts w:cs="Times New Roman"/>
          <w:szCs w:val="24"/>
        </w:rPr>
        <w:t>Přeprava materiálu je povolena za předpokladu, že nedojde k poškození výtahu. Přetížení je signalizováno rozsvícením červeného nápisu “PŘETÍŽENÍ“.</w:t>
      </w:r>
    </w:p>
    <w:p w14:paraId="3D42D230" w14:textId="77777777" w:rsidR="005F6706" w:rsidRPr="005F6706" w:rsidRDefault="005F6706" w:rsidP="005F6706">
      <w:pPr>
        <w:pStyle w:val="Odstavecseseznamem"/>
        <w:rPr>
          <w:rFonts w:cs="Times New Roman"/>
          <w:szCs w:val="24"/>
        </w:rPr>
      </w:pPr>
    </w:p>
    <w:p w14:paraId="47865A99" w14:textId="77777777" w:rsidR="005F6706" w:rsidRDefault="005F6706" w:rsidP="005F6706">
      <w:pPr>
        <w:pStyle w:val="Odstavecseseznamem"/>
        <w:numPr>
          <w:ilvl w:val="2"/>
          <w:numId w:val="21"/>
        </w:numPr>
        <w:spacing w:after="0"/>
        <w:jc w:val="both"/>
        <w:rPr>
          <w:rFonts w:cs="Times New Roman"/>
          <w:szCs w:val="24"/>
        </w:rPr>
      </w:pPr>
      <w:r>
        <w:rPr>
          <w:rFonts w:cs="Times New Roman"/>
          <w:szCs w:val="24"/>
        </w:rPr>
        <w:t>Výtah smí samostatně používat osoby starší 10 let. Osoby mladší 10 let smí používat výtah pouze v doprovodu osoby starší 10 let.</w:t>
      </w:r>
    </w:p>
    <w:p w14:paraId="084E6D49" w14:textId="77777777" w:rsidR="005F6706" w:rsidRPr="005F6706" w:rsidRDefault="005F6706" w:rsidP="005F6706">
      <w:pPr>
        <w:pStyle w:val="Odstavecseseznamem"/>
        <w:rPr>
          <w:rFonts w:cs="Times New Roman"/>
          <w:szCs w:val="24"/>
        </w:rPr>
      </w:pPr>
    </w:p>
    <w:p w14:paraId="43C34ADB" w14:textId="77777777" w:rsidR="005F6706" w:rsidRDefault="005F6706" w:rsidP="005F6706">
      <w:pPr>
        <w:pStyle w:val="Odstavecseseznamem"/>
        <w:numPr>
          <w:ilvl w:val="2"/>
          <w:numId w:val="21"/>
        </w:numPr>
        <w:spacing w:after="0"/>
        <w:jc w:val="both"/>
        <w:rPr>
          <w:rFonts w:cs="Times New Roman"/>
          <w:szCs w:val="24"/>
        </w:rPr>
      </w:pPr>
      <w:r>
        <w:rPr>
          <w:rFonts w:cs="Times New Roman"/>
          <w:szCs w:val="24"/>
        </w:rPr>
        <w:t xml:space="preserve">Výtah je přivolatelný ovladači na nástupišti v jednotlivých podlažích. Na ovladači volí přepravovaná osoba pouze směr, kterým chce být vezena (pouze nahoru, nebo pouze dolu). Volbou obou směrů zdržuje provoz výtahů. </w:t>
      </w:r>
    </w:p>
    <w:p w14:paraId="361B9C62" w14:textId="77777777" w:rsidR="005F6706" w:rsidRPr="005F6706" w:rsidRDefault="005F6706" w:rsidP="005F6706">
      <w:pPr>
        <w:pStyle w:val="Odstavecseseznamem"/>
        <w:rPr>
          <w:rFonts w:cs="Times New Roman"/>
          <w:szCs w:val="24"/>
        </w:rPr>
      </w:pPr>
    </w:p>
    <w:p w14:paraId="5C4B39DC" w14:textId="77777777" w:rsidR="005F6706" w:rsidRDefault="005F6706" w:rsidP="005F6706">
      <w:pPr>
        <w:pStyle w:val="Odstavecseseznamem"/>
        <w:numPr>
          <w:ilvl w:val="2"/>
          <w:numId w:val="21"/>
        </w:numPr>
        <w:spacing w:after="0"/>
        <w:jc w:val="both"/>
        <w:rPr>
          <w:rFonts w:cs="Times New Roman"/>
          <w:szCs w:val="24"/>
        </w:rPr>
      </w:pPr>
      <w:r>
        <w:rPr>
          <w:rFonts w:cs="Times New Roman"/>
          <w:szCs w:val="24"/>
        </w:rPr>
        <w:t>Výtah je ovladatelný ovladači v přepravní kabině, kde přepravovaná os</w:t>
      </w:r>
      <w:r w:rsidR="00963723">
        <w:rPr>
          <w:rFonts w:cs="Times New Roman"/>
          <w:szCs w:val="24"/>
        </w:rPr>
        <w:t>o</w:t>
      </w:r>
      <w:r>
        <w:rPr>
          <w:rFonts w:cs="Times New Roman"/>
          <w:szCs w:val="24"/>
        </w:rPr>
        <w:t>ba zvolí podlaží</w:t>
      </w:r>
      <w:r w:rsidR="00963723">
        <w:rPr>
          <w:rFonts w:cs="Times New Roman"/>
          <w:szCs w:val="24"/>
        </w:rPr>
        <w:t>,</w:t>
      </w:r>
      <w:r>
        <w:rPr>
          <w:rFonts w:cs="Times New Roman"/>
          <w:szCs w:val="24"/>
        </w:rPr>
        <w:t xml:space="preserve"> do kterého chce být přepravena. Volba více podlaží</w:t>
      </w:r>
      <w:r w:rsidR="00963723">
        <w:rPr>
          <w:rFonts w:cs="Times New Roman"/>
          <w:szCs w:val="24"/>
        </w:rPr>
        <w:t>,</w:t>
      </w:r>
      <w:r>
        <w:rPr>
          <w:rFonts w:cs="Times New Roman"/>
          <w:szCs w:val="24"/>
        </w:rPr>
        <w:t xml:space="preserve"> v kterých nechceme vystupovat</w:t>
      </w:r>
      <w:r w:rsidR="00963723">
        <w:rPr>
          <w:rFonts w:cs="Times New Roman"/>
          <w:szCs w:val="24"/>
        </w:rPr>
        <w:t>,</w:t>
      </w:r>
      <w:r>
        <w:rPr>
          <w:rFonts w:cs="Times New Roman"/>
          <w:szCs w:val="24"/>
        </w:rPr>
        <w:t xml:space="preserve"> zdržuje provoz výtahů.</w:t>
      </w:r>
    </w:p>
    <w:p w14:paraId="4CF79A18" w14:textId="77777777" w:rsidR="005F6706" w:rsidRPr="005F6706" w:rsidRDefault="005F6706" w:rsidP="005F6706">
      <w:pPr>
        <w:pStyle w:val="Odstavecseseznamem"/>
        <w:rPr>
          <w:rFonts w:cs="Times New Roman"/>
          <w:szCs w:val="24"/>
        </w:rPr>
      </w:pPr>
    </w:p>
    <w:p w14:paraId="51DF5725" w14:textId="77777777" w:rsidR="005F6706" w:rsidRDefault="005F6706" w:rsidP="005F6706">
      <w:pPr>
        <w:pStyle w:val="Odstavecseseznamem"/>
        <w:numPr>
          <w:ilvl w:val="2"/>
          <w:numId w:val="21"/>
        </w:numPr>
        <w:spacing w:after="0"/>
        <w:jc w:val="both"/>
        <w:rPr>
          <w:rFonts w:cs="Times New Roman"/>
          <w:szCs w:val="24"/>
        </w:rPr>
      </w:pPr>
      <w:r>
        <w:rPr>
          <w:rFonts w:cs="Times New Roman"/>
          <w:szCs w:val="24"/>
        </w:rPr>
        <w:lastRenderedPageBreak/>
        <w:t>Při vstupu do výtahu přepravovaná osoba dbá zvýšené pozornosti, zvláště přepravuje-li se na invalidním vozíku, přepravuje-li dítě v kočárku, nebo přepravuje-li předměty, z nichž přečnív</w:t>
      </w:r>
      <w:r w:rsidR="00963723">
        <w:rPr>
          <w:rFonts w:cs="Times New Roman"/>
          <w:szCs w:val="24"/>
        </w:rPr>
        <w:t>á</w:t>
      </w:r>
      <w:r>
        <w:rPr>
          <w:rFonts w:cs="Times New Roman"/>
          <w:szCs w:val="24"/>
        </w:rPr>
        <w:t xml:space="preserve"> obsah, který by se mohl zachytit ve výtahových dveřích. </w:t>
      </w:r>
    </w:p>
    <w:p w14:paraId="001F0AC6" w14:textId="77777777" w:rsidR="005F6706" w:rsidRPr="005F6706" w:rsidRDefault="005F6706" w:rsidP="005F6706">
      <w:pPr>
        <w:pStyle w:val="Odstavecseseznamem"/>
        <w:rPr>
          <w:rFonts w:cs="Times New Roman"/>
          <w:szCs w:val="24"/>
        </w:rPr>
      </w:pPr>
    </w:p>
    <w:p w14:paraId="41ED09B9" w14:textId="77777777" w:rsidR="005F6706" w:rsidRDefault="005F6706" w:rsidP="005F6706">
      <w:pPr>
        <w:pStyle w:val="Odstavecseseznamem"/>
        <w:numPr>
          <w:ilvl w:val="2"/>
          <w:numId w:val="21"/>
        </w:numPr>
        <w:spacing w:after="0"/>
        <w:jc w:val="both"/>
        <w:rPr>
          <w:rFonts w:cs="Times New Roman"/>
          <w:szCs w:val="24"/>
        </w:rPr>
      </w:pPr>
      <w:r>
        <w:rPr>
          <w:rFonts w:cs="Times New Roman"/>
          <w:szCs w:val="24"/>
        </w:rPr>
        <w:t>Výtah je vybaven komunikátorem, jehož prostřednictvím lze v případě poruch přivolat obsluhu výtahu. Ovladač je umístěn ve výtahové kabině pod voliči podlaží. Označen je telefonním sluchátkem.</w:t>
      </w:r>
    </w:p>
    <w:p w14:paraId="3D9AD61A" w14:textId="77777777" w:rsidR="005F6706" w:rsidRPr="005F6706" w:rsidRDefault="005F6706" w:rsidP="005F6706">
      <w:pPr>
        <w:pStyle w:val="Odstavecseseznamem"/>
        <w:rPr>
          <w:rFonts w:cs="Times New Roman"/>
          <w:szCs w:val="24"/>
        </w:rPr>
      </w:pPr>
    </w:p>
    <w:p w14:paraId="781467C7" w14:textId="77777777" w:rsidR="005F6706" w:rsidRDefault="005F6706" w:rsidP="005F6706">
      <w:pPr>
        <w:pStyle w:val="Odstavecseseznamem"/>
        <w:numPr>
          <w:ilvl w:val="2"/>
          <w:numId w:val="21"/>
        </w:numPr>
        <w:spacing w:after="0"/>
        <w:jc w:val="both"/>
        <w:rPr>
          <w:rFonts w:cs="Times New Roman"/>
          <w:szCs w:val="24"/>
        </w:rPr>
      </w:pPr>
      <w:r>
        <w:rPr>
          <w:rFonts w:cs="Times New Roman"/>
          <w:szCs w:val="24"/>
        </w:rPr>
        <w:t xml:space="preserve">Výtah neschopný přepravy signalizuje na displeji “MIMO PROVOZ“  </w:t>
      </w:r>
    </w:p>
    <w:p w14:paraId="41DE304F" w14:textId="77777777" w:rsidR="00963723" w:rsidRPr="00963723" w:rsidRDefault="00963723" w:rsidP="00963723">
      <w:pPr>
        <w:pStyle w:val="Odstavecseseznamem"/>
        <w:rPr>
          <w:rFonts w:cs="Times New Roman"/>
          <w:szCs w:val="24"/>
        </w:rPr>
      </w:pPr>
    </w:p>
    <w:p w14:paraId="03F019A6" w14:textId="77777777" w:rsidR="00963723" w:rsidRPr="005F6706" w:rsidRDefault="00963723" w:rsidP="005F6706">
      <w:pPr>
        <w:pStyle w:val="Odstavecseseznamem"/>
        <w:numPr>
          <w:ilvl w:val="2"/>
          <w:numId w:val="21"/>
        </w:numPr>
        <w:spacing w:after="0"/>
        <w:jc w:val="both"/>
        <w:rPr>
          <w:rFonts w:cs="Times New Roman"/>
          <w:szCs w:val="24"/>
        </w:rPr>
      </w:pPr>
      <w:r>
        <w:rPr>
          <w:rFonts w:cs="Times New Roman"/>
          <w:szCs w:val="24"/>
        </w:rPr>
        <w:t xml:space="preserve">Provoz výtahů je v mimopracovní dobu </w:t>
      </w:r>
      <w:r w:rsidR="002247B9">
        <w:rPr>
          <w:rFonts w:cs="Times New Roman"/>
          <w:szCs w:val="24"/>
        </w:rPr>
        <w:t xml:space="preserve">částečně </w:t>
      </w:r>
      <w:r>
        <w:rPr>
          <w:rFonts w:cs="Times New Roman"/>
          <w:szCs w:val="24"/>
        </w:rPr>
        <w:t>omezen.</w:t>
      </w:r>
    </w:p>
    <w:p w14:paraId="2D14ABB4" w14:textId="77777777" w:rsidR="005F6706" w:rsidRDefault="005F6706" w:rsidP="005F6706">
      <w:pPr>
        <w:pStyle w:val="Odstavecseseznamem"/>
        <w:spacing w:after="0"/>
        <w:ind w:left="567"/>
        <w:jc w:val="both"/>
        <w:rPr>
          <w:rFonts w:cs="Times New Roman"/>
          <w:szCs w:val="24"/>
        </w:rPr>
      </w:pPr>
    </w:p>
    <w:p w14:paraId="0D0BED4A" w14:textId="77777777" w:rsidR="001B739E" w:rsidRDefault="001B739E" w:rsidP="005F6706">
      <w:pPr>
        <w:pStyle w:val="Odstavecseseznamem"/>
        <w:spacing w:after="0"/>
        <w:ind w:left="567"/>
        <w:jc w:val="both"/>
        <w:rPr>
          <w:rFonts w:cs="Times New Roman"/>
          <w:szCs w:val="24"/>
        </w:rPr>
      </w:pPr>
    </w:p>
    <w:p w14:paraId="1D9ADBA5" w14:textId="77777777" w:rsidR="0033663F" w:rsidRPr="001B739E" w:rsidRDefault="0033663F" w:rsidP="002070DF">
      <w:pPr>
        <w:pStyle w:val="Odstavecseseznamem"/>
        <w:numPr>
          <w:ilvl w:val="1"/>
          <w:numId w:val="21"/>
        </w:numPr>
        <w:spacing w:after="0"/>
        <w:ind w:left="567" w:hanging="567"/>
        <w:jc w:val="both"/>
        <w:rPr>
          <w:u w:val="single"/>
        </w:rPr>
      </w:pPr>
      <w:r w:rsidRPr="001B739E">
        <w:rPr>
          <w:u w:val="single"/>
        </w:rPr>
        <w:t>Provoz sociálních zařízení</w:t>
      </w:r>
    </w:p>
    <w:p w14:paraId="58E8FF6A" w14:textId="77777777" w:rsidR="0033663F" w:rsidRDefault="0033663F" w:rsidP="00963723">
      <w:pPr>
        <w:pStyle w:val="Odstavecseseznamem"/>
        <w:spacing w:after="0"/>
        <w:ind w:left="567"/>
        <w:jc w:val="both"/>
      </w:pPr>
    </w:p>
    <w:p w14:paraId="7D9B615E" w14:textId="77777777" w:rsidR="00963723" w:rsidRDefault="00D87494" w:rsidP="002247B9">
      <w:pPr>
        <w:pStyle w:val="Odstavecseseznamem"/>
        <w:numPr>
          <w:ilvl w:val="2"/>
          <w:numId w:val="21"/>
        </w:numPr>
        <w:spacing w:after="0"/>
        <w:jc w:val="both"/>
        <w:rPr>
          <w:rFonts w:cs="Times New Roman"/>
          <w:szCs w:val="24"/>
        </w:rPr>
      </w:pPr>
      <w:r>
        <w:t>V</w:t>
      </w:r>
      <w:r w:rsidR="00963723">
        <w:rPr>
          <w:rFonts w:cs="Times New Roman"/>
          <w:szCs w:val="24"/>
        </w:rPr>
        <w:t> jednotlivých podlažích budovy “C“ jsou umístěny kuchyňky a toalety.</w:t>
      </w:r>
    </w:p>
    <w:p w14:paraId="4CF34783" w14:textId="77777777" w:rsidR="00963723" w:rsidRDefault="00963723" w:rsidP="00963723">
      <w:pPr>
        <w:pStyle w:val="Odstavecseseznamem"/>
        <w:spacing w:after="0"/>
        <w:jc w:val="both"/>
        <w:rPr>
          <w:rFonts w:cs="Times New Roman"/>
          <w:szCs w:val="24"/>
        </w:rPr>
      </w:pPr>
    </w:p>
    <w:p w14:paraId="2C0B49E1" w14:textId="77777777" w:rsidR="00963723" w:rsidRDefault="00963723" w:rsidP="00963723">
      <w:pPr>
        <w:pStyle w:val="Odstavecseseznamem"/>
        <w:numPr>
          <w:ilvl w:val="2"/>
          <w:numId w:val="21"/>
        </w:numPr>
        <w:spacing w:after="0"/>
        <w:jc w:val="both"/>
        <w:rPr>
          <w:rFonts w:cs="Times New Roman"/>
          <w:szCs w:val="24"/>
        </w:rPr>
      </w:pPr>
      <w:r>
        <w:rPr>
          <w:rFonts w:cs="Times New Roman"/>
          <w:szCs w:val="24"/>
        </w:rPr>
        <w:t>Uživatelé kuchyněk a toalet jsou odpovědni</w:t>
      </w:r>
      <w:r w:rsidR="00736719">
        <w:t xml:space="preserve"> za dodržování čistoty a pořádku</w:t>
      </w:r>
    </w:p>
    <w:p w14:paraId="481DF5AF" w14:textId="77777777" w:rsidR="00963723" w:rsidRPr="00963723" w:rsidRDefault="00963723" w:rsidP="00963723">
      <w:pPr>
        <w:pStyle w:val="Odstavecseseznamem"/>
        <w:rPr>
          <w:rFonts w:cs="Times New Roman"/>
          <w:szCs w:val="24"/>
        </w:rPr>
      </w:pPr>
    </w:p>
    <w:p w14:paraId="40671636" w14:textId="77777777" w:rsidR="005F6706" w:rsidRPr="00963723" w:rsidRDefault="00963723" w:rsidP="00963723">
      <w:pPr>
        <w:pStyle w:val="Odstavecseseznamem"/>
        <w:numPr>
          <w:ilvl w:val="2"/>
          <w:numId w:val="21"/>
        </w:numPr>
        <w:spacing w:after="0"/>
        <w:jc w:val="both"/>
        <w:rPr>
          <w:rFonts w:cs="Times New Roman"/>
          <w:szCs w:val="24"/>
        </w:rPr>
      </w:pPr>
      <w:r>
        <w:rPr>
          <w:rFonts w:cs="Times New Roman"/>
          <w:szCs w:val="24"/>
        </w:rPr>
        <w:t>Uživatelé kuchyněk</w:t>
      </w:r>
      <w:r w:rsidR="0033663F">
        <w:t xml:space="preserve"> odpovídají za jimi způsobené úrazy </w:t>
      </w:r>
      <w:r>
        <w:rPr>
          <w:rFonts w:cs="Times New Roman"/>
          <w:szCs w:val="24"/>
        </w:rPr>
        <w:t xml:space="preserve">a škody na vybavení těchto prostor.  </w:t>
      </w:r>
    </w:p>
    <w:p w14:paraId="4DCBF513" w14:textId="77777777" w:rsidR="00963723" w:rsidRDefault="00963723" w:rsidP="00963723">
      <w:pPr>
        <w:pStyle w:val="Odstavecseseznamem"/>
        <w:rPr>
          <w:rFonts w:cs="Times New Roman"/>
          <w:szCs w:val="24"/>
        </w:rPr>
      </w:pPr>
    </w:p>
    <w:p w14:paraId="2485C37A" w14:textId="77777777" w:rsidR="001B739E" w:rsidRPr="00963723" w:rsidRDefault="001B739E" w:rsidP="00963723">
      <w:pPr>
        <w:pStyle w:val="Odstavecseseznamem"/>
        <w:rPr>
          <w:rFonts w:cs="Times New Roman"/>
          <w:szCs w:val="24"/>
        </w:rPr>
      </w:pPr>
    </w:p>
    <w:p w14:paraId="3AA8F68A" w14:textId="77777777" w:rsidR="00963723" w:rsidRPr="001B739E" w:rsidRDefault="00963723" w:rsidP="002070DF">
      <w:pPr>
        <w:pStyle w:val="Odstavecseseznamem"/>
        <w:numPr>
          <w:ilvl w:val="1"/>
          <w:numId w:val="21"/>
        </w:numPr>
        <w:spacing w:after="0"/>
        <w:ind w:left="567" w:hanging="567"/>
        <w:jc w:val="both"/>
        <w:rPr>
          <w:rFonts w:cs="Times New Roman"/>
          <w:szCs w:val="24"/>
          <w:u w:val="single"/>
        </w:rPr>
      </w:pPr>
      <w:r w:rsidRPr="001B739E">
        <w:rPr>
          <w:rFonts w:cs="Times New Roman"/>
          <w:szCs w:val="24"/>
          <w:u w:val="single"/>
        </w:rPr>
        <w:t>Útlum budovy v mimopracovní dobu</w:t>
      </w:r>
    </w:p>
    <w:p w14:paraId="7F06D017" w14:textId="77777777" w:rsidR="00963723" w:rsidRPr="00963723" w:rsidRDefault="00963723" w:rsidP="00963723">
      <w:pPr>
        <w:pStyle w:val="Odstavecseseznamem"/>
        <w:rPr>
          <w:rFonts w:cs="Times New Roman"/>
          <w:szCs w:val="24"/>
        </w:rPr>
      </w:pPr>
    </w:p>
    <w:p w14:paraId="4369F8E4" w14:textId="77777777" w:rsidR="00963723" w:rsidRPr="00963723" w:rsidRDefault="00963723" w:rsidP="00963723">
      <w:pPr>
        <w:pStyle w:val="Odstavecseseznamem"/>
        <w:numPr>
          <w:ilvl w:val="2"/>
          <w:numId w:val="21"/>
        </w:numPr>
        <w:spacing w:after="0"/>
        <w:jc w:val="both"/>
        <w:rPr>
          <w:rFonts w:cs="Times New Roman"/>
          <w:szCs w:val="24"/>
        </w:rPr>
      </w:pPr>
      <w:r w:rsidRPr="00963723">
        <w:rPr>
          <w:szCs w:val="24"/>
        </w:rPr>
        <w:t>V mimopracovní dobu se budova uvádí do úsporného režimu. Úsporný režim spočívá v útlumu vytápění</w:t>
      </w:r>
      <w:r>
        <w:rPr>
          <w:szCs w:val="24"/>
        </w:rPr>
        <w:t>-chlazení</w:t>
      </w:r>
      <w:r w:rsidRPr="00963723">
        <w:rPr>
          <w:szCs w:val="24"/>
        </w:rPr>
        <w:t xml:space="preserve">, zhasnutí osvětlení na schodištích a chodbách, </w:t>
      </w:r>
      <w:r w:rsidR="002247B9">
        <w:rPr>
          <w:szCs w:val="24"/>
        </w:rPr>
        <w:t>omezení počtu</w:t>
      </w:r>
      <w:r w:rsidRPr="00963723">
        <w:rPr>
          <w:szCs w:val="24"/>
        </w:rPr>
        <w:t xml:space="preserve"> výtahů </w:t>
      </w:r>
      <w:r w:rsidR="002247B9">
        <w:rPr>
          <w:szCs w:val="24"/>
        </w:rPr>
        <w:t xml:space="preserve">v provozu </w:t>
      </w:r>
      <w:r w:rsidRPr="00963723">
        <w:rPr>
          <w:szCs w:val="24"/>
        </w:rPr>
        <w:t>a zvýšení bezpečnostních aktivit</w:t>
      </w:r>
      <w:r>
        <w:rPr>
          <w:szCs w:val="24"/>
        </w:rPr>
        <w:t>.</w:t>
      </w:r>
    </w:p>
    <w:p w14:paraId="537E2A74" w14:textId="77777777" w:rsidR="00963723" w:rsidRPr="00963723" w:rsidRDefault="00963723" w:rsidP="00963723">
      <w:pPr>
        <w:pStyle w:val="Odstavecseseznamem"/>
        <w:spacing w:after="0"/>
        <w:jc w:val="both"/>
        <w:rPr>
          <w:rFonts w:cs="Times New Roman"/>
          <w:szCs w:val="24"/>
        </w:rPr>
      </w:pPr>
    </w:p>
    <w:p w14:paraId="2A2F8600" w14:textId="77777777" w:rsidR="00963723" w:rsidRDefault="00963723" w:rsidP="00963723">
      <w:pPr>
        <w:pStyle w:val="Odstavecseseznamem"/>
        <w:numPr>
          <w:ilvl w:val="2"/>
          <w:numId w:val="21"/>
        </w:numPr>
        <w:spacing w:after="0"/>
        <w:jc w:val="both"/>
        <w:rPr>
          <w:rFonts w:cs="Times New Roman"/>
          <w:szCs w:val="24"/>
        </w:rPr>
      </w:pPr>
      <w:r w:rsidRPr="00963723">
        <w:rPr>
          <w:szCs w:val="24"/>
        </w:rPr>
        <w:t>Pracovník pracující v budově po 2</w:t>
      </w:r>
      <w:r>
        <w:rPr>
          <w:szCs w:val="24"/>
        </w:rPr>
        <w:t>2</w:t>
      </w:r>
      <w:r w:rsidRPr="00963723">
        <w:rPr>
          <w:szCs w:val="24"/>
        </w:rPr>
        <w:t xml:space="preserve"> hodině je povinen</w:t>
      </w:r>
      <w:r>
        <w:rPr>
          <w:szCs w:val="24"/>
        </w:rPr>
        <w:t xml:space="preserve"> ohlásit svoji přítomnost na pracovišti bezpečnostní službě a při</w:t>
      </w:r>
      <w:r w:rsidRPr="00963723">
        <w:rPr>
          <w:szCs w:val="24"/>
        </w:rPr>
        <w:t xml:space="preserve"> odchodu z pracoviště </w:t>
      </w:r>
      <w:r>
        <w:rPr>
          <w:szCs w:val="24"/>
        </w:rPr>
        <w:t>telefonicky informovat bezpečnostní službu</w:t>
      </w:r>
      <w:r w:rsidRPr="00963723">
        <w:rPr>
          <w:szCs w:val="24"/>
        </w:rPr>
        <w:t>, která zapne osvětlení budovy a výtahy</w:t>
      </w:r>
      <w:r>
        <w:rPr>
          <w:szCs w:val="24"/>
        </w:rPr>
        <w:t>.</w:t>
      </w:r>
    </w:p>
    <w:p w14:paraId="7C346A04" w14:textId="77777777" w:rsidR="00963723" w:rsidRDefault="00963723" w:rsidP="00963723">
      <w:pPr>
        <w:pStyle w:val="Odstavecseseznamem"/>
        <w:spacing w:after="0"/>
        <w:jc w:val="both"/>
        <w:rPr>
          <w:rFonts w:cs="Times New Roman"/>
          <w:szCs w:val="24"/>
        </w:rPr>
      </w:pPr>
    </w:p>
    <w:p w14:paraId="01D40841" w14:textId="77777777" w:rsidR="00963723" w:rsidRPr="00963723" w:rsidRDefault="00963723" w:rsidP="00963723">
      <w:pPr>
        <w:pStyle w:val="Odstavecseseznamem"/>
        <w:numPr>
          <w:ilvl w:val="2"/>
          <w:numId w:val="21"/>
        </w:numPr>
        <w:spacing w:after="0"/>
        <w:jc w:val="both"/>
        <w:rPr>
          <w:rFonts w:cs="Times New Roman"/>
          <w:szCs w:val="24"/>
        </w:rPr>
      </w:pPr>
      <w:r w:rsidRPr="00963723">
        <w:rPr>
          <w:szCs w:val="24"/>
        </w:rPr>
        <w:t>Neohlásí-li pracovník svůj odchod, nenese majitel</w:t>
      </w:r>
      <w:r>
        <w:rPr>
          <w:szCs w:val="24"/>
        </w:rPr>
        <w:t xml:space="preserve"> budovy</w:t>
      </w:r>
      <w:r w:rsidRPr="00963723">
        <w:rPr>
          <w:szCs w:val="24"/>
        </w:rPr>
        <w:t xml:space="preserve"> ani bezpečnostní služba odpovědnost za případnou újmu na zdraví či majetku, ke které může pracovník při opouštění neosvětlené budovy přijít</w:t>
      </w:r>
      <w:r>
        <w:rPr>
          <w:szCs w:val="24"/>
        </w:rPr>
        <w:t>.</w:t>
      </w:r>
    </w:p>
    <w:p w14:paraId="3E4D4F33" w14:textId="77777777" w:rsidR="00963723" w:rsidRDefault="00963723" w:rsidP="00963723">
      <w:pPr>
        <w:pStyle w:val="Odstavecseseznamem"/>
        <w:rPr>
          <w:rFonts w:cs="Times New Roman"/>
          <w:szCs w:val="24"/>
        </w:rPr>
      </w:pPr>
    </w:p>
    <w:p w14:paraId="36E42A1A" w14:textId="77777777" w:rsidR="001B739E" w:rsidRPr="00963723" w:rsidRDefault="001B739E" w:rsidP="00963723">
      <w:pPr>
        <w:pStyle w:val="Odstavecseseznamem"/>
        <w:rPr>
          <w:rFonts w:cs="Times New Roman"/>
          <w:szCs w:val="24"/>
        </w:rPr>
      </w:pPr>
    </w:p>
    <w:p w14:paraId="6A2FF85E" w14:textId="77777777" w:rsidR="00963723" w:rsidRPr="001B739E" w:rsidRDefault="00963723" w:rsidP="002070DF">
      <w:pPr>
        <w:pStyle w:val="Odstavecseseznamem"/>
        <w:numPr>
          <w:ilvl w:val="1"/>
          <w:numId w:val="21"/>
        </w:numPr>
        <w:spacing w:after="0"/>
        <w:ind w:left="567" w:hanging="567"/>
        <w:jc w:val="both"/>
        <w:rPr>
          <w:rFonts w:cs="Times New Roman"/>
          <w:szCs w:val="24"/>
          <w:u w:val="single"/>
        </w:rPr>
      </w:pPr>
      <w:r w:rsidRPr="001B739E">
        <w:rPr>
          <w:rFonts w:cs="Times New Roman"/>
          <w:szCs w:val="24"/>
          <w:u w:val="single"/>
        </w:rPr>
        <w:t>Chování na pracovišti</w:t>
      </w:r>
    </w:p>
    <w:p w14:paraId="4D580E95" w14:textId="77777777" w:rsidR="00963723" w:rsidRDefault="00963723" w:rsidP="00963723">
      <w:pPr>
        <w:pStyle w:val="Odstavecseseznamem"/>
        <w:spacing w:after="0"/>
        <w:ind w:left="567"/>
        <w:jc w:val="both"/>
        <w:rPr>
          <w:rFonts w:cs="Times New Roman"/>
          <w:szCs w:val="24"/>
        </w:rPr>
      </w:pPr>
    </w:p>
    <w:p w14:paraId="46343B34" w14:textId="77777777" w:rsidR="00963723" w:rsidRDefault="00963723" w:rsidP="00963723">
      <w:pPr>
        <w:pStyle w:val="Odstavecseseznamem"/>
        <w:numPr>
          <w:ilvl w:val="2"/>
          <w:numId w:val="21"/>
        </w:numPr>
        <w:spacing w:after="0"/>
        <w:jc w:val="both"/>
        <w:rPr>
          <w:rFonts w:cs="Times New Roman"/>
          <w:szCs w:val="24"/>
        </w:rPr>
      </w:pPr>
      <w:r>
        <w:rPr>
          <w:rFonts w:cs="Times New Roman"/>
          <w:szCs w:val="24"/>
        </w:rPr>
        <w:t>P</w:t>
      </w:r>
      <w:r w:rsidRPr="002070DF">
        <w:rPr>
          <w:rFonts w:cs="Times New Roman"/>
          <w:szCs w:val="24"/>
        </w:rPr>
        <w:t xml:space="preserve">racovníci firem, nebo návštěvy pracovníků firem, </w:t>
      </w:r>
      <w:r w:rsidRPr="00963723">
        <w:rPr>
          <w:szCs w:val="24"/>
        </w:rPr>
        <w:t xml:space="preserve">užívají </w:t>
      </w:r>
      <w:r>
        <w:rPr>
          <w:szCs w:val="24"/>
        </w:rPr>
        <w:t>nájemní nebytové prostory</w:t>
      </w:r>
      <w:r w:rsidRPr="00963723">
        <w:rPr>
          <w:szCs w:val="24"/>
        </w:rPr>
        <w:t xml:space="preserve"> (</w:t>
      </w:r>
      <w:r>
        <w:rPr>
          <w:szCs w:val="24"/>
        </w:rPr>
        <w:t xml:space="preserve">pracoviště - </w:t>
      </w:r>
      <w:r w:rsidRPr="00963723">
        <w:rPr>
          <w:szCs w:val="24"/>
        </w:rPr>
        <w:t xml:space="preserve">kanceláře) tak, aby neznehodnocovali a nepoškozovali pracoviště, aby neobtěžovali další pracovníky nadměrným hlukem, pachem, nebo jiným </w:t>
      </w:r>
      <w:r>
        <w:rPr>
          <w:szCs w:val="24"/>
        </w:rPr>
        <w:t xml:space="preserve">znepříjemňujícím </w:t>
      </w:r>
      <w:r w:rsidRPr="00963723">
        <w:rPr>
          <w:szCs w:val="24"/>
        </w:rPr>
        <w:t>způsobem a aby nevznikaly nájemci kanceláře</w:t>
      </w:r>
      <w:r w:rsidR="0033663F" w:rsidRPr="00963723">
        <w:t xml:space="preserve"> škody na </w:t>
      </w:r>
      <w:r w:rsidRPr="00963723">
        <w:rPr>
          <w:szCs w:val="24"/>
        </w:rPr>
        <w:t>vybavení kanceláře</w:t>
      </w:r>
    </w:p>
    <w:p w14:paraId="5CD001E5" w14:textId="77777777" w:rsidR="00963723" w:rsidRPr="00963723" w:rsidRDefault="00963723" w:rsidP="00963723">
      <w:pPr>
        <w:pStyle w:val="Odstavecseseznamem"/>
        <w:spacing w:after="0"/>
        <w:jc w:val="both"/>
        <w:rPr>
          <w:rFonts w:cs="Times New Roman"/>
          <w:szCs w:val="24"/>
        </w:rPr>
      </w:pPr>
    </w:p>
    <w:p w14:paraId="32E59D63" w14:textId="77777777" w:rsidR="00963723" w:rsidRPr="00963723" w:rsidRDefault="00963723" w:rsidP="00963723">
      <w:pPr>
        <w:pStyle w:val="Odstavecseseznamem"/>
        <w:numPr>
          <w:ilvl w:val="2"/>
          <w:numId w:val="21"/>
        </w:numPr>
        <w:spacing w:after="0"/>
        <w:jc w:val="both"/>
        <w:rPr>
          <w:rFonts w:cs="Times New Roman"/>
          <w:szCs w:val="24"/>
        </w:rPr>
      </w:pPr>
      <w:r w:rsidRPr="00963723">
        <w:rPr>
          <w:szCs w:val="24"/>
        </w:rPr>
        <w:lastRenderedPageBreak/>
        <w:t>Pracovníci firem neprovádí bez předchozího odsouhlasení správou areálu jakékoli zásahy do rozvodů elektrické energie, datových cest, vodovodních rozvodů, teplovodních rozvodů, podlah, stěn a stropů</w:t>
      </w:r>
      <w:r w:rsidRPr="00963723">
        <w:rPr>
          <w:rFonts w:cs="Times New Roman"/>
          <w:szCs w:val="24"/>
        </w:rPr>
        <w:t>.</w:t>
      </w:r>
    </w:p>
    <w:p w14:paraId="2DD3A7B9" w14:textId="77777777" w:rsidR="00963723" w:rsidRPr="00963723" w:rsidRDefault="00963723" w:rsidP="00963723">
      <w:pPr>
        <w:pStyle w:val="Odstavecseseznamem"/>
        <w:rPr>
          <w:rFonts w:cs="Times New Roman"/>
          <w:szCs w:val="24"/>
        </w:rPr>
      </w:pPr>
    </w:p>
    <w:p w14:paraId="2BD625FF" w14:textId="77777777" w:rsidR="00963723" w:rsidRPr="00963723" w:rsidRDefault="00963723" w:rsidP="00963723">
      <w:pPr>
        <w:pStyle w:val="Odstavecseseznamem"/>
        <w:numPr>
          <w:ilvl w:val="2"/>
          <w:numId w:val="21"/>
        </w:numPr>
        <w:spacing w:after="0"/>
        <w:jc w:val="both"/>
        <w:rPr>
          <w:rFonts w:cs="Times New Roman"/>
          <w:szCs w:val="24"/>
        </w:rPr>
      </w:pPr>
      <w:r w:rsidRPr="00963723">
        <w:rPr>
          <w:szCs w:val="24"/>
        </w:rPr>
        <w:t xml:space="preserve">Zjistí-li pracovník během dne závadu na rozvodech el. Proudu, nebo jinou závažnou poruchu či havárii, je povinen nahlásit na recepci </w:t>
      </w:r>
      <w:r>
        <w:rPr>
          <w:szCs w:val="24"/>
        </w:rPr>
        <w:t>telefonicky</w:t>
      </w:r>
      <w:r w:rsidRPr="00963723">
        <w:rPr>
          <w:szCs w:val="24"/>
        </w:rPr>
        <w:t xml:space="preserve"> nebo osobně. </w:t>
      </w:r>
      <w:r>
        <w:rPr>
          <w:szCs w:val="24"/>
        </w:rPr>
        <w:t>Správa areálu</w:t>
      </w:r>
      <w:r w:rsidRPr="00963723">
        <w:rPr>
          <w:szCs w:val="24"/>
        </w:rPr>
        <w:t xml:space="preserve"> provede opravu v co nejkratším termínu.</w:t>
      </w:r>
    </w:p>
    <w:p w14:paraId="517C6D8B" w14:textId="77777777" w:rsidR="00963723" w:rsidRPr="00963723" w:rsidRDefault="00963723" w:rsidP="00963723">
      <w:pPr>
        <w:pStyle w:val="Odstavecseseznamem"/>
        <w:rPr>
          <w:rFonts w:cs="Times New Roman"/>
          <w:szCs w:val="24"/>
        </w:rPr>
      </w:pPr>
    </w:p>
    <w:p w14:paraId="2D835965" w14:textId="77777777" w:rsidR="00963723" w:rsidRPr="00963723" w:rsidRDefault="00963723" w:rsidP="00963723">
      <w:pPr>
        <w:pStyle w:val="Odstavecseseznamem"/>
        <w:numPr>
          <w:ilvl w:val="2"/>
          <w:numId w:val="21"/>
        </w:numPr>
        <w:spacing w:after="0"/>
        <w:jc w:val="both"/>
        <w:rPr>
          <w:rFonts w:cs="Times New Roman"/>
          <w:szCs w:val="24"/>
        </w:rPr>
      </w:pPr>
      <w:r w:rsidRPr="00963723">
        <w:rPr>
          <w:szCs w:val="24"/>
        </w:rPr>
        <w:t>Při opouštění kanceláře pracovník musí vypnout všechny spotřebiče kromě těch, které musí zůstat zapnuty. Při opuštění pracoviště pracovník zavře otevřená okna, bezpečnostní schránky či trezory, j</w:t>
      </w:r>
      <w:r w:rsidR="00802A54">
        <w:rPr>
          <w:szCs w:val="24"/>
        </w:rPr>
        <w:t>e</w:t>
      </w:r>
      <w:r w:rsidRPr="00963723">
        <w:rPr>
          <w:szCs w:val="24"/>
        </w:rPr>
        <w:t xml:space="preserve">-li jimi </w:t>
      </w:r>
      <w:r>
        <w:rPr>
          <w:szCs w:val="24"/>
        </w:rPr>
        <w:t>pracoviště</w:t>
      </w:r>
      <w:r w:rsidRPr="00963723">
        <w:rPr>
          <w:szCs w:val="24"/>
        </w:rPr>
        <w:t xml:space="preserve"> vybaven</w:t>
      </w:r>
      <w:r>
        <w:rPr>
          <w:szCs w:val="24"/>
        </w:rPr>
        <w:t>o</w:t>
      </w:r>
      <w:r w:rsidRPr="00963723">
        <w:rPr>
          <w:szCs w:val="24"/>
        </w:rPr>
        <w:t>, zapne elektronické zabezpečení pracoviště a uzamkne dveře pracoviště</w:t>
      </w:r>
      <w:r>
        <w:rPr>
          <w:szCs w:val="24"/>
        </w:rPr>
        <w:t>.</w:t>
      </w:r>
    </w:p>
    <w:p w14:paraId="230940C0" w14:textId="77777777" w:rsidR="00963723" w:rsidRPr="00963723" w:rsidRDefault="00963723" w:rsidP="00963723">
      <w:pPr>
        <w:pStyle w:val="Odstavecseseznamem"/>
        <w:rPr>
          <w:rFonts w:cs="Times New Roman"/>
          <w:szCs w:val="24"/>
        </w:rPr>
      </w:pPr>
    </w:p>
    <w:p w14:paraId="3505BD0C" w14:textId="77777777" w:rsidR="00963723" w:rsidRPr="00963723" w:rsidRDefault="00963723" w:rsidP="00963723">
      <w:pPr>
        <w:pStyle w:val="Odstavecseseznamem"/>
        <w:numPr>
          <w:ilvl w:val="2"/>
          <w:numId w:val="21"/>
        </w:numPr>
        <w:spacing w:after="0"/>
        <w:jc w:val="both"/>
        <w:rPr>
          <w:rFonts w:cs="Times New Roman"/>
          <w:szCs w:val="24"/>
        </w:rPr>
      </w:pPr>
      <w:r w:rsidRPr="00963723">
        <w:rPr>
          <w:szCs w:val="24"/>
        </w:rPr>
        <w:t xml:space="preserve">Při pohybu vybavení v budově jsou </w:t>
      </w:r>
      <w:r>
        <w:rPr>
          <w:szCs w:val="24"/>
        </w:rPr>
        <w:t>pracovníci</w:t>
      </w:r>
      <w:r w:rsidRPr="00963723">
        <w:rPr>
          <w:szCs w:val="24"/>
        </w:rPr>
        <w:t xml:space="preserve"> povinni řídit se pokyny </w:t>
      </w:r>
      <w:r>
        <w:rPr>
          <w:szCs w:val="24"/>
        </w:rPr>
        <w:t>pracovníků recepce-pracovníků ostrahy</w:t>
      </w:r>
      <w:r w:rsidRPr="00963723">
        <w:rPr>
          <w:szCs w:val="24"/>
        </w:rPr>
        <w:t xml:space="preserve"> a chovat se tak, aby se zabránilo vzniku škody nebo znehodnocení </w:t>
      </w:r>
      <w:r>
        <w:rPr>
          <w:szCs w:val="24"/>
        </w:rPr>
        <w:t>nebytových prostor nebo jeho vybavení.</w:t>
      </w:r>
    </w:p>
    <w:p w14:paraId="38325126" w14:textId="77777777" w:rsidR="00963723" w:rsidRPr="00963723" w:rsidRDefault="00963723" w:rsidP="00963723">
      <w:pPr>
        <w:pStyle w:val="Odstavecseseznamem"/>
        <w:rPr>
          <w:rFonts w:cs="Times New Roman"/>
          <w:szCs w:val="24"/>
        </w:rPr>
      </w:pPr>
    </w:p>
    <w:p w14:paraId="7D5FE5D5" w14:textId="77777777" w:rsidR="0033663F" w:rsidRPr="00963723" w:rsidRDefault="00963723" w:rsidP="00963723">
      <w:pPr>
        <w:pStyle w:val="Odstavecseseznamem"/>
        <w:numPr>
          <w:ilvl w:val="2"/>
          <w:numId w:val="21"/>
        </w:numPr>
        <w:spacing w:after="0"/>
        <w:jc w:val="both"/>
      </w:pPr>
      <w:r>
        <w:rPr>
          <w:rFonts w:cs="Times New Roman"/>
          <w:szCs w:val="24"/>
        </w:rPr>
        <w:t>Další parametry-zásady chování na pracovištích specifikuje nájemce nebytových</w:t>
      </w:r>
      <w:r w:rsidR="0033663F">
        <w:t xml:space="preserve"> prostor.</w:t>
      </w:r>
    </w:p>
    <w:p w14:paraId="63012412" w14:textId="77777777" w:rsidR="0033663F" w:rsidRDefault="0033663F" w:rsidP="00182F8E">
      <w:pPr>
        <w:spacing w:after="0"/>
        <w:jc w:val="both"/>
      </w:pPr>
    </w:p>
    <w:p w14:paraId="3DD1C4F2" w14:textId="77777777" w:rsidR="0033663F" w:rsidRDefault="0033663F" w:rsidP="00182F8E">
      <w:pPr>
        <w:spacing w:after="0"/>
        <w:jc w:val="both"/>
      </w:pPr>
    </w:p>
    <w:p w14:paraId="337D3BCD" w14:textId="77777777" w:rsidR="001B739E" w:rsidRPr="00182F8E" w:rsidRDefault="001B739E" w:rsidP="00182F8E">
      <w:pPr>
        <w:spacing w:after="0"/>
        <w:jc w:val="both"/>
        <w:rPr>
          <w:rFonts w:cs="Times New Roman"/>
          <w:szCs w:val="24"/>
        </w:rPr>
      </w:pPr>
    </w:p>
    <w:p w14:paraId="666BF0AD" w14:textId="77777777" w:rsidR="0033663F" w:rsidRPr="00182F8E" w:rsidRDefault="0033663F" w:rsidP="00EB2ABB">
      <w:pPr>
        <w:pStyle w:val="Odstavecseseznamem"/>
        <w:numPr>
          <w:ilvl w:val="0"/>
          <w:numId w:val="21"/>
        </w:numPr>
        <w:spacing w:after="0"/>
        <w:jc w:val="both"/>
        <w:rPr>
          <w:b/>
          <w:sz w:val="28"/>
        </w:rPr>
      </w:pPr>
      <w:r w:rsidRPr="00182F8E">
        <w:rPr>
          <w:b/>
          <w:sz w:val="28"/>
        </w:rPr>
        <w:t xml:space="preserve">Provoz </w:t>
      </w:r>
      <w:r w:rsidR="00EB2ABB" w:rsidRPr="00182F8E">
        <w:rPr>
          <w:rFonts w:cs="Times New Roman"/>
          <w:b/>
          <w:sz w:val="28"/>
          <w:szCs w:val="28"/>
        </w:rPr>
        <w:t>objektu “Společné garáže“</w:t>
      </w:r>
    </w:p>
    <w:p w14:paraId="55FD0872" w14:textId="77777777" w:rsidR="0033663F" w:rsidRDefault="0033663F" w:rsidP="00802A54">
      <w:pPr>
        <w:spacing w:after="0"/>
        <w:jc w:val="both"/>
      </w:pPr>
    </w:p>
    <w:p w14:paraId="6739D0F5" w14:textId="77777777" w:rsidR="0033663F" w:rsidRDefault="0033663F" w:rsidP="002070DF">
      <w:pPr>
        <w:pStyle w:val="Odstavecseseznamem"/>
        <w:numPr>
          <w:ilvl w:val="1"/>
          <w:numId w:val="21"/>
        </w:numPr>
        <w:spacing w:after="0"/>
        <w:ind w:left="567" w:hanging="567"/>
        <w:jc w:val="both"/>
      </w:pPr>
      <w:r w:rsidRPr="008E7819">
        <w:t>Objekt „společné garáže“ slouží výhradně ke g</w:t>
      </w:r>
      <w:r w:rsidR="008E7819">
        <w:t>arážování vozidel nájemníků a správy areálu</w:t>
      </w:r>
      <w:r w:rsidRPr="008E7819">
        <w:t xml:space="preserve"> na základě </w:t>
      </w:r>
      <w:r w:rsidR="00EB2ABB">
        <w:rPr>
          <w:rFonts w:cs="Times New Roman"/>
          <w:szCs w:val="24"/>
        </w:rPr>
        <w:t>uzavřených</w:t>
      </w:r>
      <w:r w:rsidRPr="008E7819">
        <w:t xml:space="preserve"> smluv o nájmu. Garážování jiných vozidel je možné zcela výjimečně za podmínek dále </w:t>
      </w:r>
      <w:r w:rsidR="00EB2ABB" w:rsidRPr="008E7819">
        <w:rPr>
          <w:rFonts w:cs="Times New Roman"/>
          <w:szCs w:val="24"/>
        </w:rPr>
        <w:t>uvedených</w:t>
      </w:r>
      <w:r w:rsidR="00EB2ABB">
        <w:rPr>
          <w:rFonts w:cs="Times New Roman"/>
          <w:szCs w:val="24"/>
        </w:rPr>
        <w:t>, dovolí-li to kapacita garáží</w:t>
      </w:r>
      <w:r w:rsidR="005F6706">
        <w:rPr>
          <w:rFonts w:cs="Times New Roman"/>
          <w:szCs w:val="24"/>
        </w:rPr>
        <w:t>.</w:t>
      </w:r>
    </w:p>
    <w:p w14:paraId="30123526" w14:textId="77777777" w:rsidR="0033663F" w:rsidRDefault="0033663F" w:rsidP="00EB2ABB">
      <w:pPr>
        <w:pStyle w:val="Odstavecseseznamem"/>
        <w:spacing w:after="0"/>
        <w:ind w:left="567"/>
        <w:jc w:val="both"/>
      </w:pPr>
    </w:p>
    <w:p w14:paraId="458DCD18" w14:textId="77777777" w:rsidR="00802A54" w:rsidRDefault="00802A54" w:rsidP="002070DF">
      <w:pPr>
        <w:pStyle w:val="Odstavecseseznamem"/>
        <w:numPr>
          <w:ilvl w:val="1"/>
          <w:numId w:val="21"/>
        </w:numPr>
        <w:spacing w:after="0"/>
        <w:ind w:left="567" w:hanging="567"/>
        <w:jc w:val="both"/>
        <w:rPr>
          <w:rFonts w:cs="Times New Roman"/>
          <w:szCs w:val="24"/>
        </w:rPr>
      </w:pPr>
      <w:r>
        <w:rPr>
          <w:rFonts w:cs="Times New Roman"/>
          <w:szCs w:val="24"/>
        </w:rPr>
        <w:t>V provozní době koná v garážích dohled bezpečnostní služba. V mimoprovozní dobu koná dohled bezpečnostní služba dálkově z hlavního vestibulu. Pokyny vydané bezpečnostní službou jsou závazné pro všechny řidiče. Řidiči jsou povinni respektovat dopravní značení.</w:t>
      </w:r>
    </w:p>
    <w:p w14:paraId="6C01E6D6" w14:textId="77777777" w:rsidR="00802A54" w:rsidRPr="00802A54" w:rsidRDefault="00802A54" w:rsidP="00802A54">
      <w:pPr>
        <w:pStyle w:val="Odstavecseseznamem"/>
        <w:rPr>
          <w:rFonts w:cs="Times New Roman"/>
          <w:szCs w:val="24"/>
        </w:rPr>
      </w:pPr>
    </w:p>
    <w:p w14:paraId="200186C5" w14:textId="77777777" w:rsidR="00802A54" w:rsidRDefault="00802A54" w:rsidP="002070DF">
      <w:pPr>
        <w:pStyle w:val="Odstavecseseznamem"/>
        <w:numPr>
          <w:ilvl w:val="1"/>
          <w:numId w:val="21"/>
        </w:numPr>
        <w:spacing w:after="0"/>
        <w:ind w:left="567" w:hanging="567"/>
        <w:jc w:val="both"/>
        <w:rPr>
          <w:rFonts w:cs="Times New Roman"/>
          <w:szCs w:val="24"/>
        </w:rPr>
      </w:pPr>
      <w:r w:rsidRPr="00395112">
        <w:rPr>
          <w:rFonts w:cs="Times New Roman"/>
          <w:szCs w:val="24"/>
        </w:rPr>
        <w:t>Veškeré závady,</w:t>
      </w:r>
      <w:r>
        <w:rPr>
          <w:rFonts w:cs="Times New Roman"/>
          <w:szCs w:val="24"/>
        </w:rPr>
        <w:t xml:space="preserve"> které se vyskytnou v prostoru </w:t>
      </w:r>
      <w:r w:rsidRPr="00395112">
        <w:rPr>
          <w:rFonts w:cs="Times New Roman"/>
          <w:szCs w:val="24"/>
        </w:rPr>
        <w:t>společných</w:t>
      </w:r>
      <w:r w:rsidR="0033663F" w:rsidRPr="00395112">
        <w:t xml:space="preserve"> garáží</w:t>
      </w:r>
      <w:r w:rsidRPr="00395112">
        <w:rPr>
          <w:rFonts w:cs="Times New Roman"/>
          <w:szCs w:val="24"/>
        </w:rPr>
        <w:t xml:space="preserve">, ohlásí jejich uživatel ihned </w:t>
      </w:r>
      <w:r>
        <w:rPr>
          <w:rFonts w:cs="Times New Roman"/>
          <w:szCs w:val="24"/>
        </w:rPr>
        <w:t>pracovníku bezpečnostní</w:t>
      </w:r>
      <w:r w:rsidRPr="00395112">
        <w:rPr>
          <w:rFonts w:cs="Times New Roman"/>
          <w:szCs w:val="24"/>
        </w:rPr>
        <w:t xml:space="preserve"> služby areálu, který zajistí nápravu</w:t>
      </w:r>
      <w:r>
        <w:rPr>
          <w:rFonts w:cs="Times New Roman"/>
          <w:szCs w:val="24"/>
        </w:rPr>
        <w:t>.</w:t>
      </w:r>
    </w:p>
    <w:p w14:paraId="759C041D" w14:textId="77777777" w:rsidR="00802A54" w:rsidRPr="00802A54" w:rsidRDefault="00802A54" w:rsidP="00802A54">
      <w:pPr>
        <w:pStyle w:val="Odstavecseseznamem"/>
        <w:rPr>
          <w:rFonts w:cs="Times New Roman"/>
          <w:szCs w:val="24"/>
        </w:rPr>
      </w:pPr>
    </w:p>
    <w:p w14:paraId="7D56B07C" w14:textId="77777777" w:rsidR="00802A54" w:rsidRDefault="00802A54" w:rsidP="002070DF">
      <w:pPr>
        <w:pStyle w:val="Odstavecseseznamem"/>
        <w:numPr>
          <w:ilvl w:val="1"/>
          <w:numId w:val="21"/>
        </w:numPr>
        <w:spacing w:after="0"/>
        <w:ind w:left="567" w:hanging="567"/>
        <w:jc w:val="both"/>
        <w:rPr>
          <w:rFonts w:cs="Times New Roman"/>
          <w:szCs w:val="24"/>
        </w:rPr>
      </w:pPr>
      <w:r w:rsidRPr="00D841EF">
        <w:rPr>
          <w:rFonts w:cs="Times New Roman"/>
          <w:szCs w:val="24"/>
        </w:rPr>
        <w:t>Vozidla oprávněná parkovat jsou uvedena v seznamu zpracovaném správou areálu, jiným vozidlům hlídací služba areálu parkování a stání v garáži umožní, pokud se prokáže souhlasem vedoucího správy areálu</w:t>
      </w:r>
      <w:r>
        <w:rPr>
          <w:rFonts w:cs="Times New Roman"/>
          <w:szCs w:val="24"/>
        </w:rPr>
        <w:t>.</w:t>
      </w:r>
    </w:p>
    <w:p w14:paraId="01BD913E" w14:textId="77777777" w:rsidR="00802A54" w:rsidRPr="00802A54" w:rsidRDefault="00802A54" w:rsidP="00802A54">
      <w:pPr>
        <w:pStyle w:val="Odstavecseseznamem"/>
        <w:rPr>
          <w:rFonts w:cs="Times New Roman"/>
          <w:szCs w:val="24"/>
        </w:rPr>
      </w:pPr>
    </w:p>
    <w:p w14:paraId="6079A54E" w14:textId="77777777" w:rsidR="0033663F" w:rsidRDefault="00802A54" w:rsidP="002070DF">
      <w:pPr>
        <w:pStyle w:val="Odstavecseseznamem"/>
        <w:numPr>
          <w:ilvl w:val="1"/>
          <w:numId w:val="21"/>
        </w:numPr>
        <w:spacing w:after="0"/>
        <w:ind w:left="567" w:hanging="567"/>
        <w:jc w:val="both"/>
      </w:pPr>
      <w:r>
        <w:rPr>
          <w:rFonts w:cs="Times New Roman"/>
          <w:szCs w:val="24"/>
        </w:rPr>
        <w:t>Řidiči</w:t>
      </w:r>
      <w:r w:rsidR="0033663F">
        <w:t xml:space="preserve"> </w:t>
      </w:r>
      <w:r w:rsidR="0033663F" w:rsidRPr="008E7819">
        <w:t xml:space="preserve">jsou povinni řídit se předpisy o požární ochraně, včetně dodržování ustanovení požárního </w:t>
      </w:r>
      <w:r w:rsidR="00EB2ABB" w:rsidRPr="008E7819">
        <w:rPr>
          <w:rFonts w:cs="Times New Roman"/>
          <w:szCs w:val="24"/>
        </w:rPr>
        <w:t>řádu</w:t>
      </w:r>
      <w:r w:rsidR="00EB2ABB">
        <w:rPr>
          <w:rFonts w:cs="Times New Roman"/>
          <w:szCs w:val="24"/>
        </w:rPr>
        <w:t>, zvláště nesmí zvyšovat požární zatížení donosem hořlavých látek (benzín, olej …) a shromažďováním hořlavého materiálu. Parkovací stání nesmí být využíváno jako odkládací-skladovací prostor.</w:t>
      </w:r>
    </w:p>
    <w:p w14:paraId="35C77A81" w14:textId="77777777" w:rsidR="0033663F" w:rsidRPr="00EB2ABB" w:rsidRDefault="0033663F" w:rsidP="00EB2ABB">
      <w:pPr>
        <w:pStyle w:val="Odstavecseseznamem"/>
      </w:pPr>
    </w:p>
    <w:p w14:paraId="40B37730" w14:textId="77777777" w:rsidR="0033663F" w:rsidRDefault="0033663F" w:rsidP="002070DF">
      <w:pPr>
        <w:pStyle w:val="Odstavecseseznamem"/>
        <w:numPr>
          <w:ilvl w:val="1"/>
          <w:numId w:val="21"/>
        </w:numPr>
        <w:spacing w:after="0"/>
        <w:ind w:left="567" w:hanging="567"/>
        <w:jc w:val="both"/>
      </w:pPr>
      <w:r w:rsidRPr="008E7819">
        <w:lastRenderedPageBreak/>
        <w:t>Uživatelé mohou odstavovat svá vozidla pouze na místech jim vyhrazených, používat jiná místa není povoleno. Odstavení vozidla na komunikaci není dovoleno. Vozidlo v garážovém stání musí být orientováno předkem vozidla ke komunikaci.</w:t>
      </w:r>
    </w:p>
    <w:p w14:paraId="3FF03B7D" w14:textId="77777777" w:rsidR="0033663F" w:rsidRPr="00EB2ABB" w:rsidRDefault="0033663F" w:rsidP="00EB2ABB">
      <w:pPr>
        <w:pStyle w:val="Odstavecseseznamem"/>
      </w:pPr>
    </w:p>
    <w:p w14:paraId="7E26F616" w14:textId="77777777" w:rsidR="0033663F" w:rsidRDefault="008E7819" w:rsidP="002070DF">
      <w:pPr>
        <w:pStyle w:val="Odstavecseseznamem"/>
        <w:numPr>
          <w:ilvl w:val="1"/>
          <w:numId w:val="21"/>
        </w:numPr>
        <w:spacing w:after="0"/>
        <w:ind w:left="567" w:hanging="567"/>
        <w:jc w:val="both"/>
      </w:pPr>
      <w:r>
        <w:t xml:space="preserve">Uživatelé dálkových ovládání musí dbát na to, aby při </w:t>
      </w:r>
      <w:r w:rsidR="00D841EF">
        <w:t xml:space="preserve">vjezdu i výjezdu </w:t>
      </w:r>
      <w:r w:rsidR="0033663F" w:rsidRPr="008E7819">
        <w:t>nevyužili otevřených vrat řidiči vozidel ani pěší osoby bez povolení k pohybu v</w:t>
      </w:r>
      <w:r>
        <w:t xml:space="preserve"> garážích. Jedná se hlavně o dobu,</w:t>
      </w:r>
      <w:r w:rsidR="00D841EF">
        <w:t xml:space="preserve"> kdy zaměstnanec </w:t>
      </w:r>
      <w:r w:rsidR="00802A54">
        <w:rPr>
          <w:rFonts w:cs="Times New Roman"/>
          <w:szCs w:val="24"/>
        </w:rPr>
        <w:t>bezpečnostní</w:t>
      </w:r>
      <w:r w:rsidR="00CB159F">
        <w:rPr>
          <w:rFonts w:cs="Times New Roman"/>
          <w:szCs w:val="24"/>
        </w:rPr>
        <w:t xml:space="preserve"> </w:t>
      </w:r>
      <w:r w:rsidR="00D841EF">
        <w:t>služby nebude</w:t>
      </w:r>
      <w:r>
        <w:t xml:space="preserve"> z jakýchkoliv </w:t>
      </w:r>
      <w:r w:rsidR="0033663F" w:rsidRPr="008E7819">
        <w:t>důvodů přítomen v garážové vrátnici. Povolení a zařízení ZES (tj. dálkové ovladače) vydává provoz</w:t>
      </w:r>
      <w:r>
        <w:t xml:space="preserve"> správy areálu a to</w:t>
      </w:r>
      <w:r w:rsidR="0033663F" w:rsidRPr="008E7819">
        <w:t xml:space="preserve"> uživatelům, kteří mají přiděleno garážové stání</w:t>
      </w:r>
      <w:r w:rsidR="0033663F">
        <w:t>.</w:t>
      </w:r>
    </w:p>
    <w:p w14:paraId="37BB955E" w14:textId="77777777" w:rsidR="0033663F" w:rsidRPr="00802A54" w:rsidRDefault="0033663F" w:rsidP="00802A54">
      <w:pPr>
        <w:pStyle w:val="Odstavecseseznamem"/>
      </w:pPr>
    </w:p>
    <w:p w14:paraId="325DF5DD" w14:textId="77777777" w:rsidR="0033663F" w:rsidRDefault="0033663F" w:rsidP="002070DF">
      <w:pPr>
        <w:pStyle w:val="Odstavecseseznamem"/>
        <w:numPr>
          <w:ilvl w:val="1"/>
          <w:numId w:val="21"/>
        </w:numPr>
        <w:spacing w:after="0"/>
        <w:ind w:left="567" w:hanging="567"/>
        <w:jc w:val="both"/>
      </w:pPr>
      <w:r w:rsidRPr="008E7819">
        <w:t>Na garážové ploše, v prostoru stání i komunikace je povinen ka</w:t>
      </w:r>
      <w:r w:rsidR="00CB159F">
        <w:t>ždý uživatel dodržovat pořádek.</w:t>
      </w:r>
      <w:r w:rsidRPr="008E7819">
        <w:t xml:space="preserve"> </w:t>
      </w:r>
      <w:r w:rsidR="008E7819">
        <w:t>Je zakázáno skladování hořlavin, odhazování odpadků, obalů, baterií, pneumatik, oleje apod.</w:t>
      </w:r>
      <w:r w:rsidR="00802A54">
        <w:rPr>
          <w:rFonts w:cs="Times New Roman"/>
          <w:szCs w:val="24"/>
        </w:rPr>
        <w:t xml:space="preserve"> </w:t>
      </w:r>
    </w:p>
    <w:p w14:paraId="59ADFA66" w14:textId="77777777" w:rsidR="008E7819" w:rsidRPr="00802A54" w:rsidRDefault="008E7819" w:rsidP="00802A54">
      <w:pPr>
        <w:pStyle w:val="Odstavecseseznamem"/>
      </w:pPr>
    </w:p>
    <w:p w14:paraId="026BF01A" w14:textId="77777777" w:rsidR="0033663F" w:rsidRDefault="0033663F" w:rsidP="002070DF">
      <w:pPr>
        <w:pStyle w:val="Odstavecseseznamem"/>
        <w:numPr>
          <w:ilvl w:val="1"/>
          <w:numId w:val="21"/>
        </w:numPr>
        <w:spacing w:after="0"/>
        <w:ind w:left="567" w:hanging="567"/>
        <w:jc w:val="both"/>
      </w:pPr>
      <w:r w:rsidRPr="008E7819">
        <w:t>K provedení očisty vozidel, které mají v garážích vyhrazené stání, je k dispozici mycí box.</w:t>
      </w:r>
      <w:r w:rsidR="00395112">
        <w:t xml:space="preserve"> V prostoru vlastního parkování vozidel i mimo něj jsou opravy, údržba a další činnosti v garáži zakázány</w:t>
      </w:r>
      <w:r w:rsidR="00802A54">
        <w:rPr>
          <w:rFonts w:cs="Times New Roman"/>
          <w:szCs w:val="24"/>
        </w:rPr>
        <w:t xml:space="preserve"> </w:t>
      </w:r>
    </w:p>
    <w:p w14:paraId="01E6CF25" w14:textId="77777777" w:rsidR="0033663F" w:rsidRPr="00802A54" w:rsidRDefault="0033663F" w:rsidP="00802A54">
      <w:pPr>
        <w:pStyle w:val="Odstavecseseznamem"/>
      </w:pPr>
    </w:p>
    <w:p w14:paraId="0EA56CAE" w14:textId="77777777" w:rsidR="00395112" w:rsidRPr="00802A54" w:rsidRDefault="00395112" w:rsidP="00802A54">
      <w:pPr>
        <w:pStyle w:val="Odstavecseseznamem"/>
        <w:numPr>
          <w:ilvl w:val="1"/>
          <w:numId w:val="21"/>
        </w:numPr>
        <w:spacing w:after="0"/>
        <w:ind w:left="567" w:hanging="567"/>
        <w:jc w:val="both"/>
      </w:pPr>
      <w:r w:rsidRPr="00D841EF">
        <w:t>Právo kontroly a dodržování provozních, bezpečnostních a protipožárních opatře</w:t>
      </w:r>
      <w:r w:rsidR="00D841EF">
        <w:t xml:space="preserve">ní mají </w:t>
      </w:r>
      <w:r w:rsidRPr="00D841EF">
        <w:t xml:space="preserve">zaměstnanci provozu správy areálu, pověření bezpečnosti a ochranou zdraví při práci včetně požární ochrany a dále členové </w:t>
      </w:r>
      <w:r w:rsidR="00802A54">
        <w:rPr>
          <w:rFonts w:cs="Times New Roman"/>
          <w:szCs w:val="24"/>
        </w:rPr>
        <w:t>bezpečnostní</w:t>
      </w:r>
      <w:r>
        <w:t xml:space="preserve"> </w:t>
      </w:r>
      <w:r w:rsidRPr="00D841EF">
        <w:t>služby areálu</w:t>
      </w:r>
    </w:p>
    <w:p w14:paraId="7B46F617" w14:textId="77777777" w:rsidR="0033663F" w:rsidRDefault="0033663F" w:rsidP="00802A54">
      <w:pPr>
        <w:pStyle w:val="Odstavecseseznamem"/>
      </w:pPr>
    </w:p>
    <w:p w14:paraId="6C5BD359" w14:textId="77777777" w:rsidR="0033663F" w:rsidRPr="00802A54" w:rsidRDefault="00802A54" w:rsidP="00CB159F">
      <w:pPr>
        <w:pStyle w:val="Odstavecseseznamem"/>
        <w:numPr>
          <w:ilvl w:val="1"/>
          <w:numId w:val="21"/>
        </w:numPr>
        <w:spacing w:after="0"/>
        <w:ind w:left="567" w:hanging="567"/>
        <w:jc w:val="both"/>
      </w:pPr>
      <w:r w:rsidRPr="00DE5279">
        <w:rPr>
          <w:szCs w:val="24"/>
        </w:rPr>
        <w:t>V</w:t>
      </w:r>
      <w:r>
        <w:rPr>
          <w:szCs w:val="24"/>
        </w:rPr>
        <w:t> provozní době je vjezd do společných</w:t>
      </w:r>
      <w:r w:rsidR="0033663F">
        <w:t xml:space="preserve"> garáží </w:t>
      </w:r>
      <w:r>
        <w:rPr>
          <w:szCs w:val="24"/>
        </w:rPr>
        <w:t>umožněn</w:t>
      </w:r>
      <w:r w:rsidR="00FE2527">
        <w:t xml:space="preserve"> vozidlům </w:t>
      </w:r>
      <w:r>
        <w:rPr>
          <w:szCs w:val="24"/>
        </w:rPr>
        <w:t xml:space="preserve">zásobování, jejichž </w:t>
      </w:r>
      <w:r w:rsidR="002247B9">
        <w:rPr>
          <w:szCs w:val="24"/>
        </w:rPr>
        <w:tab/>
      </w:r>
      <w:r>
        <w:rPr>
          <w:szCs w:val="24"/>
        </w:rPr>
        <w:t>řidič prokáže</w:t>
      </w:r>
      <w:r w:rsidR="00FE2527">
        <w:t xml:space="preserve"> oprávněnost vjezdu </w:t>
      </w:r>
      <w:r w:rsidR="0033663F">
        <w:t xml:space="preserve">(skutečný </w:t>
      </w:r>
      <w:r>
        <w:rPr>
          <w:szCs w:val="24"/>
        </w:rPr>
        <w:t>odvoz či</w:t>
      </w:r>
      <w:r w:rsidR="0033663F">
        <w:t xml:space="preserve"> dovoz </w:t>
      </w:r>
      <w:r>
        <w:rPr>
          <w:szCs w:val="24"/>
        </w:rPr>
        <w:t>zboží, jehož</w:t>
      </w:r>
      <w:r w:rsidR="0033663F">
        <w:t xml:space="preserve"> velikost </w:t>
      </w:r>
      <w:r>
        <w:rPr>
          <w:szCs w:val="24"/>
        </w:rPr>
        <w:t xml:space="preserve">či </w:t>
      </w:r>
      <w:r w:rsidR="002247B9">
        <w:rPr>
          <w:szCs w:val="24"/>
        </w:rPr>
        <w:tab/>
      </w:r>
      <w:r>
        <w:rPr>
          <w:szCs w:val="24"/>
        </w:rPr>
        <w:t xml:space="preserve">hmotnost neumožňuje nakládku-vykládku vestibulem budovy “C“). Řidič zásobování </w:t>
      </w:r>
      <w:r w:rsidR="002247B9">
        <w:rPr>
          <w:szCs w:val="24"/>
        </w:rPr>
        <w:tab/>
      </w:r>
      <w:r>
        <w:rPr>
          <w:szCs w:val="24"/>
        </w:rPr>
        <w:t xml:space="preserve">je povinen se řídit pokyny bezpečnostní služby, která mu určí místo vykládky i místo </w:t>
      </w:r>
      <w:r w:rsidR="002247B9">
        <w:rPr>
          <w:szCs w:val="24"/>
        </w:rPr>
        <w:tab/>
      </w:r>
      <w:r>
        <w:rPr>
          <w:szCs w:val="24"/>
        </w:rPr>
        <w:t>odstavení vozidla. Řidič je povinen nahlásit telefonní číslo</w:t>
      </w:r>
    </w:p>
    <w:p w14:paraId="19C7E2DD" w14:textId="77777777" w:rsidR="0033663F" w:rsidRPr="00802A54" w:rsidRDefault="0033663F" w:rsidP="00802A54">
      <w:pPr>
        <w:pStyle w:val="Odstavecseseznamem"/>
      </w:pPr>
    </w:p>
    <w:p w14:paraId="2456F08F" w14:textId="77777777" w:rsidR="0033663F" w:rsidRDefault="00802A54" w:rsidP="002070DF">
      <w:pPr>
        <w:pStyle w:val="Odstavecseseznamem"/>
        <w:numPr>
          <w:ilvl w:val="1"/>
          <w:numId w:val="21"/>
        </w:numPr>
        <w:spacing w:after="0"/>
        <w:ind w:left="567" w:hanging="567"/>
        <w:jc w:val="both"/>
      </w:pPr>
      <w:r>
        <w:rPr>
          <w:rFonts w:cs="Times New Roman"/>
          <w:szCs w:val="24"/>
        </w:rPr>
        <w:t>Řidiči vozidel zásobování</w:t>
      </w:r>
      <w:r w:rsidR="00D841EF">
        <w:t xml:space="preserve"> </w:t>
      </w:r>
      <w:r w:rsidR="00FE2527">
        <w:t xml:space="preserve">a </w:t>
      </w:r>
      <w:r w:rsidR="00D841EF">
        <w:t>o</w:t>
      </w:r>
      <w:r w:rsidR="00D841EF" w:rsidRPr="00D841EF">
        <w:t>dběrat</w:t>
      </w:r>
      <w:r w:rsidR="00F36571">
        <w:t>elé jsou před vjezdem do garáží</w:t>
      </w:r>
      <w:r w:rsidR="00D841EF" w:rsidRPr="00D841EF">
        <w:t xml:space="preserve"> kontrolování </w:t>
      </w:r>
      <w:r w:rsidR="0033663F" w:rsidRPr="00D841EF">
        <w:t xml:space="preserve">prostřednictvím dokladů ke zboží nebo poskytovaným službám (tj. dodacích listů, potvrzení o prodeji, koupi apod.). V případě, kdy tyto chybí, </w:t>
      </w:r>
      <w:r>
        <w:rPr>
          <w:szCs w:val="24"/>
        </w:rPr>
        <w:t>bezpečnostní služba</w:t>
      </w:r>
      <w:r w:rsidR="0033663F" w:rsidRPr="00D841EF">
        <w:t xml:space="preserve"> vozidlo do garáží nevpustí, telefonicky se spojí s konkrétní firmou, aby se dostavil její zástupce jako doprovod vozidla s prokázáním místa určení dovezeného zboží či služeb.</w:t>
      </w:r>
    </w:p>
    <w:p w14:paraId="3657613C" w14:textId="77777777" w:rsidR="0033663F" w:rsidRPr="00802A54" w:rsidRDefault="0033663F" w:rsidP="00802A54">
      <w:pPr>
        <w:pStyle w:val="Odstavecseseznamem"/>
      </w:pPr>
    </w:p>
    <w:p w14:paraId="513A18FB" w14:textId="77777777" w:rsidR="0033663F" w:rsidRDefault="00FE2527" w:rsidP="002070DF">
      <w:pPr>
        <w:pStyle w:val="Odstavecseseznamem"/>
        <w:numPr>
          <w:ilvl w:val="1"/>
          <w:numId w:val="21"/>
        </w:numPr>
        <w:spacing w:after="0"/>
        <w:ind w:left="567" w:hanging="567"/>
        <w:jc w:val="both"/>
      </w:pPr>
      <w:r w:rsidRPr="00D841EF">
        <w:t xml:space="preserve">Při výjezdu z garáží </w:t>
      </w:r>
      <w:r w:rsidR="00D841EF">
        <w:t xml:space="preserve">jsou řidiči vozidel povinni prokázat oprávněnost </w:t>
      </w:r>
      <w:r w:rsidR="0033663F" w:rsidRPr="00D841EF">
        <w:t>vyváženého materiálu a zboží. V pří</w:t>
      </w:r>
      <w:r w:rsidR="00D841EF">
        <w:t xml:space="preserve">padě neprůkaznosti vyváženého </w:t>
      </w:r>
      <w:r w:rsidR="0033663F" w:rsidRPr="00D841EF">
        <w:t>m</w:t>
      </w:r>
      <w:r w:rsidR="00D841EF">
        <w:t xml:space="preserve">ateriálu a zboží nebude výjezd vozidla povolen a záležitost bude posuzována jako krádež </w:t>
      </w:r>
      <w:r w:rsidR="0033663F" w:rsidRPr="00D841EF">
        <w:t>s přís</w:t>
      </w:r>
      <w:r w:rsidRPr="00D841EF">
        <w:t xml:space="preserve">lušným oznámením </w:t>
      </w:r>
      <w:r w:rsidR="0033663F" w:rsidRPr="00D841EF">
        <w:t>vlastníkovi nebo nájemní firmě, k nimž má vozidlo příslušný vztah. Jestliže pak nebude prokázána oprávněnost vyvážení, bude záležitost neprodleně předána policii</w:t>
      </w:r>
    </w:p>
    <w:p w14:paraId="3CDD3B63" w14:textId="77777777" w:rsidR="0033663F" w:rsidRPr="00EB2ABB" w:rsidRDefault="0033663F" w:rsidP="00EB2ABB">
      <w:pPr>
        <w:pStyle w:val="Odstavecseseznamem"/>
      </w:pPr>
    </w:p>
    <w:p w14:paraId="0E3C1584" w14:textId="77777777" w:rsidR="0033663F" w:rsidRDefault="0033663F" w:rsidP="002070DF">
      <w:pPr>
        <w:pStyle w:val="Odstavecseseznamem"/>
        <w:numPr>
          <w:ilvl w:val="1"/>
          <w:numId w:val="21"/>
        </w:numPr>
        <w:spacing w:after="0"/>
        <w:ind w:left="567" w:hanging="567"/>
        <w:jc w:val="both"/>
      </w:pPr>
      <w:r w:rsidRPr="00F36571">
        <w:t xml:space="preserve">V případě selhání dálkového ovládání provede otevření vrat garážová </w:t>
      </w:r>
      <w:r w:rsidR="00802A54">
        <w:rPr>
          <w:rFonts w:cs="Times New Roman"/>
          <w:szCs w:val="24"/>
        </w:rPr>
        <w:t>bezpečnostní</w:t>
      </w:r>
      <w:r>
        <w:t xml:space="preserve"> </w:t>
      </w:r>
      <w:r w:rsidRPr="00D841EF">
        <w:t>služb</w:t>
      </w:r>
      <w:r>
        <w:t>a</w:t>
      </w:r>
      <w:r w:rsidRPr="00F36571">
        <w:t xml:space="preserve"> areálu. V mimopracovní době, ve dnech pracovního volna a pracovního klidu je nutno obrátit se na službu v hlavní </w:t>
      </w:r>
      <w:r w:rsidR="00802A54">
        <w:rPr>
          <w:rFonts w:cs="Times New Roman"/>
          <w:szCs w:val="24"/>
        </w:rPr>
        <w:t>recepci</w:t>
      </w:r>
      <w:r w:rsidRPr="00F36571">
        <w:t xml:space="preserve"> areálu.</w:t>
      </w:r>
    </w:p>
    <w:p w14:paraId="3212268C" w14:textId="77777777" w:rsidR="0033663F" w:rsidRPr="00802A54" w:rsidRDefault="0033663F" w:rsidP="00802A54">
      <w:pPr>
        <w:pStyle w:val="Odstavecseseznamem"/>
      </w:pPr>
    </w:p>
    <w:p w14:paraId="7D5D882C" w14:textId="77777777" w:rsidR="0033663F" w:rsidRDefault="002247B9" w:rsidP="002070DF">
      <w:pPr>
        <w:pStyle w:val="Odstavecseseznamem"/>
        <w:numPr>
          <w:ilvl w:val="1"/>
          <w:numId w:val="21"/>
        </w:numPr>
        <w:spacing w:after="0"/>
        <w:ind w:left="567" w:hanging="567"/>
        <w:jc w:val="both"/>
      </w:pPr>
      <w:r>
        <w:tab/>
      </w:r>
      <w:r w:rsidR="00FE2527">
        <w:t>Požární ochrana v objektu společné garáže</w:t>
      </w:r>
    </w:p>
    <w:p w14:paraId="083DEC7C" w14:textId="77777777" w:rsidR="0033663F" w:rsidRPr="00802A54" w:rsidRDefault="0033663F" w:rsidP="00802A54">
      <w:pPr>
        <w:pStyle w:val="Odstavecseseznamem"/>
      </w:pPr>
    </w:p>
    <w:p w14:paraId="4AA6051F" w14:textId="77777777" w:rsidR="0033663F" w:rsidRDefault="0033663F" w:rsidP="00802A54">
      <w:pPr>
        <w:pStyle w:val="Odstavecseseznamem"/>
        <w:numPr>
          <w:ilvl w:val="2"/>
          <w:numId w:val="21"/>
        </w:numPr>
        <w:spacing w:after="0"/>
        <w:jc w:val="both"/>
      </w:pPr>
      <w:r w:rsidRPr="00FE2527">
        <w:lastRenderedPageBreak/>
        <w:t>Požární směrnice a pokyny jsou vydány v souladu s platnými legislativními předpisy v oblasti požární ochrany. Všichni účastníci provozu společných garáží jsou povinni je důsledně dodržovat.</w:t>
      </w:r>
    </w:p>
    <w:p w14:paraId="5E1F5951" w14:textId="77777777" w:rsidR="0033663F" w:rsidRDefault="0033663F" w:rsidP="00802A54">
      <w:pPr>
        <w:pStyle w:val="Odstavecseseznamem"/>
        <w:spacing w:after="0"/>
        <w:jc w:val="both"/>
      </w:pPr>
    </w:p>
    <w:p w14:paraId="73B25735" w14:textId="77777777" w:rsidR="0033663F" w:rsidRDefault="00F36571" w:rsidP="00802A54">
      <w:pPr>
        <w:pStyle w:val="Odstavecseseznamem"/>
        <w:numPr>
          <w:ilvl w:val="2"/>
          <w:numId w:val="21"/>
        </w:numPr>
        <w:spacing w:after="0"/>
        <w:jc w:val="both"/>
      </w:pPr>
      <w:r>
        <w:t xml:space="preserve">V případě požáru se všechny osoby řídí požárními </w:t>
      </w:r>
      <w:r w:rsidR="0033663F" w:rsidRPr="00FE2527">
        <w:t>poplachový</w:t>
      </w:r>
      <w:r>
        <w:t xml:space="preserve">mi </w:t>
      </w:r>
      <w:r w:rsidR="0033663F" w:rsidRPr="00FE2527">
        <w:t xml:space="preserve">směrnicemi, požárním evakuačním plánem a ustanoveními požárního řádu garáží. Jsou povinny účinně se podílet na </w:t>
      </w:r>
      <w:r w:rsidR="00802A54" w:rsidRPr="00FE2527">
        <w:rPr>
          <w:rFonts w:cs="Times New Roman"/>
          <w:szCs w:val="24"/>
        </w:rPr>
        <w:t>h</w:t>
      </w:r>
      <w:r w:rsidR="00802A54">
        <w:rPr>
          <w:rFonts w:cs="Times New Roman"/>
          <w:szCs w:val="24"/>
        </w:rPr>
        <w:t>a</w:t>
      </w:r>
      <w:r w:rsidR="00802A54" w:rsidRPr="00FE2527">
        <w:rPr>
          <w:rFonts w:cs="Times New Roman"/>
          <w:szCs w:val="24"/>
        </w:rPr>
        <w:t>šení</w:t>
      </w:r>
      <w:r w:rsidR="0033663F" w:rsidRPr="00FE2527">
        <w:t xml:space="preserve"> a evakuaci garážových vozidel z ohroženého prostoru. Po příjezdu jednotky HZS m Brna se řídí pokyny velitele zásahu“.</w:t>
      </w:r>
    </w:p>
    <w:p w14:paraId="1BC883D8" w14:textId="77777777" w:rsidR="0033663F" w:rsidRDefault="0033663F" w:rsidP="00802A54">
      <w:pPr>
        <w:pStyle w:val="Odstavecseseznamem"/>
        <w:spacing w:after="0"/>
        <w:jc w:val="both"/>
      </w:pPr>
    </w:p>
    <w:p w14:paraId="7676A50C" w14:textId="77777777" w:rsidR="0033663F" w:rsidRDefault="00F36571" w:rsidP="00802A54">
      <w:pPr>
        <w:pStyle w:val="Odstavecseseznamem"/>
        <w:numPr>
          <w:ilvl w:val="2"/>
          <w:numId w:val="21"/>
        </w:numPr>
        <w:spacing w:after="0"/>
        <w:jc w:val="both"/>
      </w:pPr>
      <w:r>
        <w:t xml:space="preserve">Pro </w:t>
      </w:r>
      <w:r w:rsidR="0033663F" w:rsidRPr="00FE2527">
        <w:t>přípa</w:t>
      </w:r>
      <w:r>
        <w:t>d nutnosti evakuace vozidel z garáží při vzniku požáru mají</w:t>
      </w:r>
      <w:r w:rsidR="0033663F" w:rsidRPr="00FE2527">
        <w:t xml:space="preserve"> možnost uživatelé stání v garážích předat provozu správy areálu ná</w:t>
      </w:r>
      <w:r>
        <w:t>hradní (tzv. požární) klíče od všech parkujících vozů.  Tyto klíče uživatel zapečetí do obálky</w:t>
      </w:r>
      <w:r w:rsidR="0033663F" w:rsidRPr="00FE2527">
        <w:t xml:space="preserve"> s uvedením majitele (firmy), čísla stání a státní poznávací značky vozidla a po předání budou umís</w:t>
      </w:r>
      <w:r>
        <w:t xml:space="preserve">těny v trezoru v garážové </w:t>
      </w:r>
      <w:r w:rsidR="0033663F" w:rsidRPr="00FE2527">
        <w:t>vrátnici</w:t>
      </w:r>
      <w:r w:rsidR="00CB159F">
        <w:t>.</w:t>
      </w:r>
      <w:r>
        <w:t xml:space="preserve"> Pokud je v automobilu zabudován bezpečnostní signalizační systém, jeho </w:t>
      </w:r>
      <w:r w:rsidR="0033663F" w:rsidRPr="00FE2527">
        <w:t xml:space="preserve">vlastník </w:t>
      </w:r>
      <w:r>
        <w:t xml:space="preserve">nebo uživatel </w:t>
      </w:r>
      <w:r w:rsidR="00FE2527" w:rsidRPr="00FE2527">
        <w:t xml:space="preserve">předá s klíčem </w:t>
      </w:r>
      <w:r w:rsidR="0033663F" w:rsidRPr="00FE2527">
        <w:t xml:space="preserve">písemné </w:t>
      </w:r>
      <w:r>
        <w:t xml:space="preserve">pokyny, jakým způsobem je možné v případě požáru nebo </w:t>
      </w:r>
      <w:r w:rsidR="0033663F" w:rsidRPr="00FE2527">
        <w:t>provozní havárie vozidlo z garáží vyvézt.</w:t>
      </w:r>
    </w:p>
    <w:p w14:paraId="40A6A450" w14:textId="77777777" w:rsidR="0033663F" w:rsidRDefault="0033663F" w:rsidP="00802A54">
      <w:pPr>
        <w:pStyle w:val="Odstavecseseznamem"/>
      </w:pPr>
    </w:p>
    <w:p w14:paraId="53FA5AB7" w14:textId="77777777" w:rsidR="0033663F" w:rsidRDefault="00F36571" w:rsidP="00802A54">
      <w:pPr>
        <w:pStyle w:val="Odstavecseseznamem"/>
        <w:numPr>
          <w:ilvl w:val="2"/>
          <w:numId w:val="21"/>
        </w:numPr>
        <w:spacing w:after="0"/>
        <w:jc w:val="both"/>
      </w:pPr>
      <w:r>
        <w:t xml:space="preserve">Uživatelé garáží jsou povinni důsledně dodržovat zákaz kouření, </w:t>
      </w:r>
      <w:r w:rsidR="0033663F" w:rsidRPr="00FE2527">
        <w:t xml:space="preserve">manipulace s otevřeným ohněm, používání všech druhů elektrických topidel a </w:t>
      </w:r>
      <w:r>
        <w:t xml:space="preserve">vařičů v prostoru garáží. Musí </w:t>
      </w:r>
      <w:r w:rsidR="0033663F" w:rsidRPr="00FE2527">
        <w:t>dbát, aby únikové cesty a komunikace byly vždy volné. Parkování na komunikacích je zakázáno. Dále musí dbát na přístupnost hlavních uzávěrů vody, vypínačů el. proudu a hasičských přístrojů.</w:t>
      </w:r>
    </w:p>
    <w:p w14:paraId="46770D86" w14:textId="77777777" w:rsidR="0033663F" w:rsidRPr="00802A54" w:rsidRDefault="0033663F" w:rsidP="00802A54">
      <w:pPr>
        <w:pStyle w:val="Odstavecseseznamem"/>
      </w:pPr>
    </w:p>
    <w:p w14:paraId="604EAEDC" w14:textId="77777777" w:rsidR="0033663F" w:rsidRDefault="00F36571" w:rsidP="00802A54">
      <w:pPr>
        <w:pStyle w:val="Odstavecseseznamem"/>
        <w:numPr>
          <w:ilvl w:val="2"/>
          <w:numId w:val="21"/>
        </w:numPr>
        <w:spacing w:after="0"/>
        <w:jc w:val="both"/>
      </w:pPr>
      <w:r>
        <w:t xml:space="preserve">Všechny požární závady je každý uživatel </w:t>
      </w:r>
      <w:r w:rsidR="0033663F" w:rsidRPr="00FE2527">
        <w:t>povin</w:t>
      </w:r>
      <w:r>
        <w:t xml:space="preserve">en neprodleně oznámit </w:t>
      </w:r>
      <w:r w:rsidR="00FE2527" w:rsidRPr="00FE2527">
        <w:t xml:space="preserve">službě </w:t>
      </w:r>
      <w:r w:rsidR="0033663F" w:rsidRPr="00FE2527">
        <w:t>v garážích.</w:t>
      </w:r>
    </w:p>
    <w:p w14:paraId="45971E50" w14:textId="77777777" w:rsidR="0033663F" w:rsidRPr="00802A54" w:rsidRDefault="0033663F" w:rsidP="00802A54">
      <w:pPr>
        <w:pStyle w:val="Odstavecseseznamem"/>
      </w:pPr>
    </w:p>
    <w:p w14:paraId="5172CE95" w14:textId="77777777" w:rsidR="0033663F" w:rsidRDefault="0033663F" w:rsidP="00802A54">
      <w:pPr>
        <w:pStyle w:val="Odstavecseseznamem"/>
        <w:numPr>
          <w:ilvl w:val="2"/>
          <w:numId w:val="21"/>
        </w:numPr>
        <w:spacing w:after="0"/>
        <w:jc w:val="both"/>
      </w:pPr>
      <w:r w:rsidRPr="00FE2527">
        <w:t>Není dovoleno provádět jakékoliv zásahy do elektrické instalace a dalších zařízení garáží nebo provádět na nich jakékoliv opravy bez vědomí provozu správy areálu.</w:t>
      </w:r>
    </w:p>
    <w:p w14:paraId="3C6C1D12" w14:textId="77777777" w:rsidR="0033663F" w:rsidRPr="00802A54" w:rsidRDefault="0033663F" w:rsidP="00802A54">
      <w:pPr>
        <w:pStyle w:val="Odstavecseseznamem"/>
      </w:pPr>
    </w:p>
    <w:p w14:paraId="1AA40772" w14:textId="77777777" w:rsidR="0033663F" w:rsidRDefault="00F36571" w:rsidP="00802A54">
      <w:pPr>
        <w:pStyle w:val="Odstavecseseznamem"/>
        <w:numPr>
          <w:ilvl w:val="2"/>
          <w:numId w:val="21"/>
        </w:numPr>
        <w:spacing w:after="0"/>
        <w:jc w:val="both"/>
      </w:pPr>
      <w:r>
        <w:t xml:space="preserve">Všechny </w:t>
      </w:r>
      <w:r w:rsidR="00802A54">
        <w:rPr>
          <w:rFonts w:cs="Times New Roman"/>
          <w:szCs w:val="24"/>
        </w:rPr>
        <w:t>uživatele</w:t>
      </w:r>
      <w:r>
        <w:t xml:space="preserve"> stání a dalších zařízení </w:t>
      </w:r>
      <w:r w:rsidR="0033663F" w:rsidRPr="00FE2527">
        <w:t>v</w:t>
      </w:r>
      <w:r w:rsidR="00802A54">
        <w:rPr>
          <w:rFonts w:cs="Times New Roman"/>
          <w:szCs w:val="24"/>
        </w:rPr>
        <w:t> </w:t>
      </w:r>
      <w:r w:rsidR="0033663F" w:rsidRPr="00FE2527">
        <w:t>ga</w:t>
      </w:r>
      <w:r>
        <w:t>rážích je nutné prokazatelně</w:t>
      </w:r>
      <w:r w:rsidR="0033663F" w:rsidRPr="00FE2527">
        <w:t xml:space="preserve"> informovat o zvýšeném požárním nebezpečí v prostoru garáží a o jejich povinnosti důsledně dodržovat všechna protipožární opatření.</w:t>
      </w:r>
    </w:p>
    <w:p w14:paraId="21BE53F8" w14:textId="77777777" w:rsidR="0033663F" w:rsidRPr="00802A54" w:rsidRDefault="0033663F" w:rsidP="00802A54">
      <w:pPr>
        <w:pStyle w:val="Odstavecseseznamem"/>
      </w:pPr>
    </w:p>
    <w:p w14:paraId="1DA80360" w14:textId="77777777" w:rsidR="0033663F" w:rsidRPr="00802A54" w:rsidRDefault="00F36571" w:rsidP="00802A54">
      <w:pPr>
        <w:pStyle w:val="Odstavecseseznamem"/>
        <w:numPr>
          <w:ilvl w:val="2"/>
          <w:numId w:val="21"/>
        </w:numPr>
        <w:spacing w:after="0"/>
        <w:jc w:val="both"/>
      </w:pPr>
      <w:r>
        <w:t xml:space="preserve">Bližší pokyny </w:t>
      </w:r>
      <w:r w:rsidR="0033663F" w:rsidRPr="00FE2527">
        <w:t>k</w:t>
      </w:r>
      <w:r w:rsidR="002247B9">
        <w:t xml:space="preserve"> </w:t>
      </w:r>
      <w:r w:rsidR="0033663F" w:rsidRPr="00FE2527">
        <w:t xml:space="preserve">požární ochraně a bezpečnosti jsou uvedeny v </w:t>
      </w:r>
      <w:r w:rsidR="00FE2527">
        <w:t xml:space="preserve">kapitole Požární ochrana objektu </w:t>
      </w:r>
      <w:r w:rsidR="00092816">
        <w:rPr>
          <w:rFonts w:cs="Times New Roman"/>
          <w:szCs w:val="24"/>
        </w:rPr>
        <w:t>administrati</w:t>
      </w:r>
      <w:r w:rsidR="00802A54">
        <w:rPr>
          <w:rFonts w:cs="Times New Roman"/>
          <w:szCs w:val="24"/>
        </w:rPr>
        <w:t>vního</w:t>
      </w:r>
      <w:r w:rsidR="00FE2527">
        <w:t xml:space="preserve"> centra Šumavská 35</w:t>
      </w:r>
      <w:r w:rsidR="0033663F" w:rsidRPr="00FE2527">
        <w:t>, začleněné do toh</w:t>
      </w:r>
      <w:r w:rsidR="004C5D0D">
        <w:t>oto provozního řádu</w:t>
      </w:r>
    </w:p>
    <w:p w14:paraId="519628C8" w14:textId="77777777" w:rsidR="0033663F" w:rsidRPr="00802A54" w:rsidRDefault="0033663F" w:rsidP="00802A54">
      <w:pPr>
        <w:pStyle w:val="Odstavecseseznamem"/>
      </w:pPr>
    </w:p>
    <w:p w14:paraId="08A74F42" w14:textId="77777777" w:rsidR="00802A54" w:rsidRDefault="00802A54" w:rsidP="001B739E">
      <w:pPr>
        <w:pStyle w:val="Odstavecseseznamem"/>
        <w:spacing w:after="0"/>
        <w:ind w:left="567"/>
        <w:jc w:val="both"/>
        <w:rPr>
          <w:rFonts w:cs="Times New Roman"/>
          <w:szCs w:val="24"/>
        </w:rPr>
      </w:pPr>
    </w:p>
    <w:p w14:paraId="15985F36" w14:textId="77777777" w:rsidR="00EB2ABB" w:rsidRDefault="00EB2ABB" w:rsidP="00EB2ABB">
      <w:pPr>
        <w:pStyle w:val="Odstavecseseznamem"/>
        <w:spacing w:after="0"/>
        <w:ind w:left="567"/>
        <w:jc w:val="both"/>
        <w:rPr>
          <w:rFonts w:cs="Times New Roman"/>
          <w:szCs w:val="24"/>
        </w:rPr>
      </w:pPr>
    </w:p>
    <w:p w14:paraId="118951FE" w14:textId="77777777" w:rsidR="00EB2ABB" w:rsidRPr="00182F8E" w:rsidRDefault="00EB2ABB" w:rsidP="00EB2ABB">
      <w:pPr>
        <w:pStyle w:val="Odstavecseseznamem"/>
        <w:numPr>
          <w:ilvl w:val="0"/>
          <w:numId w:val="21"/>
        </w:numPr>
        <w:spacing w:after="0"/>
        <w:jc w:val="both"/>
        <w:rPr>
          <w:rFonts w:cs="Times New Roman"/>
          <w:b/>
          <w:sz w:val="28"/>
          <w:szCs w:val="28"/>
        </w:rPr>
      </w:pPr>
      <w:r w:rsidRPr="00182F8E">
        <w:rPr>
          <w:rFonts w:cs="Times New Roman"/>
          <w:b/>
          <w:sz w:val="28"/>
          <w:szCs w:val="28"/>
        </w:rPr>
        <w:t>Provoz objektu “Střešní parkoviště“</w:t>
      </w:r>
    </w:p>
    <w:p w14:paraId="5C1B39AA" w14:textId="77777777" w:rsidR="00EB2ABB" w:rsidRPr="00EB2ABB" w:rsidRDefault="00EB2ABB" w:rsidP="00EB2ABB">
      <w:pPr>
        <w:pStyle w:val="Odstavecseseznamem"/>
        <w:rPr>
          <w:rFonts w:cs="Times New Roman"/>
          <w:szCs w:val="24"/>
        </w:rPr>
      </w:pPr>
    </w:p>
    <w:p w14:paraId="1B801809" w14:textId="77777777" w:rsidR="0033663F" w:rsidRDefault="0033663F" w:rsidP="002070DF">
      <w:pPr>
        <w:pStyle w:val="Odstavecseseznamem"/>
        <w:numPr>
          <w:ilvl w:val="1"/>
          <w:numId w:val="21"/>
        </w:numPr>
        <w:spacing w:after="0"/>
        <w:ind w:left="567" w:hanging="567"/>
        <w:jc w:val="both"/>
      </w:pPr>
      <w:r w:rsidRPr="00FE2527">
        <w:t>Tato parkovací plocha slouží k odstavení vozidel, která mají přidělenou magnetickou kartu, přičemž se budou řadit do určených očíslovaných stání.  Není dovoleno stát na jiném stání, než které bylo vozidlu přiděleno. Řidiči jsou povinni respektovat rozmístěné dopravní značky a udržovat na parkovišti pořádek</w:t>
      </w:r>
      <w:r>
        <w:t>.</w:t>
      </w:r>
    </w:p>
    <w:p w14:paraId="1C26CC9E" w14:textId="77777777" w:rsidR="0033663F" w:rsidRPr="00EB2ABB" w:rsidRDefault="0033663F" w:rsidP="00EB2ABB">
      <w:pPr>
        <w:pStyle w:val="Odstavecseseznamem"/>
      </w:pPr>
    </w:p>
    <w:p w14:paraId="1784777B" w14:textId="77777777" w:rsidR="0033663F" w:rsidRDefault="0033663F" w:rsidP="002070DF">
      <w:pPr>
        <w:pStyle w:val="Odstavecseseznamem"/>
        <w:numPr>
          <w:ilvl w:val="1"/>
          <w:numId w:val="21"/>
        </w:numPr>
        <w:spacing w:after="0"/>
        <w:ind w:left="567" w:hanging="567"/>
        <w:jc w:val="both"/>
      </w:pPr>
      <w:r w:rsidRPr="00FE2527">
        <w:t>Vjezd na parkovací plochu je umožněn použitím magnetických karet. Karty je nutno používat při každém vjezdu a výjezdu a to i v případě, že závora je zvednutá. Řídící jednotka, která závoru ovládá, neumožní vjezd vozidla, pokud má v paměti uloženou informaci, že karta byla již pro vjezd použita a nebyl zaznamenán výjezd. Obdobný princip platí i pro výjezd. Magnetická karta umožní pouze jeden vjezd. Vícenásobné použití není možné.</w:t>
      </w:r>
    </w:p>
    <w:p w14:paraId="4FE8785C" w14:textId="77777777" w:rsidR="0033663F" w:rsidRDefault="0033663F" w:rsidP="00DD012A">
      <w:pPr>
        <w:pStyle w:val="Odstavecseseznamem"/>
      </w:pPr>
    </w:p>
    <w:p w14:paraId="245E30A0" w14:textId="77777777" w:rsidR="0033663F" w:rsidRDefault="0033663F" w:rsidP="002070DF">
      <w:pPr>
        <w:pStyle w:val="Odstavecseseznamem"/>
        <w:numPr>
          <w:ilvl w:val="1"/>
          <w:numId w:val="21"/>
        </w:numPr>
        <w:spacing w:after="0"/>
        <w:ind w:left="567" w:hanging="567"/>
        <w:jc w:val="both"/>
      </w:pPr>
      <w:r w:rsidRPr="00FE2527">
        <w:t>Magnetické karty vydává provoz správy areálu. Vydává je spoluvlastníkům, kteří s parkovacími místy disponují. Karty mohou být na základě dispozic spoluvlastníků vy</w:t>
      </w:r>
      <w:r w:rsidR="00F36571">
        <w:t xml:space="preserve">dány i jiným osobám.  Každý uživatel magnetické karty za ni plně </w:t>
      </w:r>
      <w:r w:rsidRPr="00FE2527">
        <w:t>odpovídá. V případě ztráty nebo znehodnocení uhradí hodnotu nové karty</w:t>
      </w:r>
      <w:r>
        <w:t>.</w:t>
      </w:r>
    </w:p>
    <w:p w14:paraId="4C7C1D60" w14:textId="77777777" w:rsidR="0033663F" w:rsidRPr="00EB2ABB" w:rsidRDefault="0033663F" w:rsidP="00EB2ABB">
      <w:pPr>
        <w:pStyle w:val="Odstavecseseznamem"/>
      </w:pPr>
    </w:p>
    <w:p w14:paraId="507FCF01" w14:textId="77777777" w:rsidR="0033663F" w:rsidRDefault="00FE2527" w:rsidP="002070DF">
      <w:pPr>
        <w:pStyle w:val="Odstavecseseznamem"/>
        <w:numPr>
          <w:ilvl w:val="1"/>
          <w:numId w:val="21"/>
        </w:numPr>
        <w:spacing w:after="0"/>
        <w:ind w:left="567" w:hanging="567"/>
        <w:jc w:val="both"/>
      </w:pPr>
      <w:r>
        <w:t xml:space="preserve">Parkování na příjezdové komunikaci a ploše mimo vyznačená místa není povoleno. </w:t>
      </w:r>
      <w:r w:rsidR="0033663F" w:rsidRPr="00FE2527">
        <w:t>Řidiči, kteří nebudou toto respektovat (včetně dopravních značek) budou postiženi odtažením vozidel odtahovou službou na žádost provozu správy areálu.</w:t>
      </w:r>
    </w:p>
    <w:p w14:paraId="52353F1D" w14:textId="77777777" w:rsidR="0033663F" w:rsidRPr="00DD012A" w:rsidRDefault="0033663F" w:rsidP="00DD012A">
      <w:pPr>
        <w:pStyle w:val="Odstavecseseznamem"/>
      </w:pPr>
    </w:p>
    <w:p w14:paraId="5FC32EFF" w14:textId="77777777" w:rsidR="0033663F" w:rsidRDefault="0033663F" w:rsidP="002070DF">
      <w:pPr>
        <w:pStyle w:val="Odstavecseseznamem"/>
        <w:numPr>
          <w:ilvl w:val="1"/>
          <w:numId w:val="21"/>
        </w:numPr>
        <w:spacing w:after="0"/>
        <w:ind w:left="567" w:hanging="567"/>
        <w:jc w:val="both"/>
      </w:pPr>
      <w:r w:rsidRPr="00FE2527">
        <w:t>Vstup na parkovací plochu je povolen pouze řidičům zde oprávněně parkujících vozidel, dále pracovníkům údržby areálu, opravářům a údržbářům technickým zařízení parkovací plochy, případně dalším osobám s výslovným povolením vedení provozu správy areálu.</w:t>
      </w:r>
      <w:r w:rsidR="00DD012A">
        <w:rPr>
          <w:rFonts w:cs="Times New Roman"/>
          <w:szCs w:val="24"/>
        </w:rPr>
        <w:t xml:space="preserve"> Není dovolen průchod chodců přes parkovací plochu.</w:t>
      </w:r>
    </w:p>
    <w:p w14:paraId="5DEEE951" w14:textId="77777777" w:rsidR="00EB2ABB" w:rsidRPr="00EB2ABB" w:rsidRDefault="00EB2ABB" w:rsidP="00EB2ABB">
      <w:pPr>
        <w:pStyle w:val="Odstavecseseznamem"/>
        <w:rPr>
          <w:rFonts w:cs="Times New Roman"/>
          <w:szCs w:val="24"/>
        </w:rPr>
      </w:pPr>
    </w:p>
    <w:p w14:paraId="3179ABDB" w14:textId="77777777" w:rsidR="00EB2ABB" w:rsidRDefault="00EB2ABB" w:rsidP="001B739E">
      <w:pPr>
        <w:pStyle w:val="Odstavecseseznamem"/>
        <w:spacing w:after="0"/>
        <w:ind w:left="567"/>
        <w:jc w:val="both"/>
        <w:rPr>
          <w:rFonts w:cs="Times New Roman"/>
          <w:szCs w:val="24"/>
        </w:rPr>
      </w:pPr>
    </w:p>
    <w:p w14:paraId="23C2CBD3" w14:textId="77777777" w:rsidR="00EB2ABB" w:rsidRPr="00EB2ABB" w:rsidRDefault="00EB2ABB" w:rsidP="00EB2ABB">
      <w:pPr>
        <w:pStyle w:val="Odstavecseseznamem"/>
        <w:rPr>
          <w:rFonts w:cs="Times New Roman"/>
          <w:szCs w:val="24"/>
        </w:rPr>
      </w:pPr>
    </w:p>
    <w:p w14:paraId="03121A46" w14:textId="77777777" w:rsidR="0033663F" w:rsidRPr="00182F8E" w:rsidRDefault="0033663F" w:rsidP="00EB2ABB">
      <w:pPr>
        <w:pStyle w:val="Odstavecseseznamem"/>
        <w:numPr>
          <w:ilvl w:val="0"/>
          <w:numId w:val="21"/>
        </w:numPr>
        <w:spacing w:after="0"/>
        <w:jc w:val="both"/>
        <w:rPr>
          <w:b/>
          <w:sz w:val="28"/>
        </w:rPr>
      </w:pPr>
      <w:r w:rsidRPr="00182F8E">
        <w:rPr>
          <w:b/>
          <w:sz w:val="28"/>
        </w:rPr>
        <w:t>Bezpečnost na pracovištích</w:t>
      </w:r>
    </w:p>
    <w:p w14:paraId="6886A0E1" w14:textId="77777777" w:rsidR="0033663F" w:rsidRPr="00EB2ABB" w:rsidRDefault="0033663F" w:rsidP="00EB2ABB">
      <w:pPr>
        <w:pStyle w:val="Odstavecseseznamem"/>
      </w:pPr>
    </w:p>
    <w:p w14:paraId="0FD6D373" w14:textId="77777777" w:rsidR="0033663F" w:rsidRDefault="0033663F" w:rsidP="002070DF">
      <w:pPr>
        <w:pStyle w:val="Odstavecseseznamem"/>
        <w:numPr>
          <w:ilvl w:val="1"/>
          <w:numId w:val="21"/>
        </w:numPr>
        <w:spacing w:after="0"/>
        <w:ind w:left="567" w:hanging="567"/>
        <w:jc w:val="both"/>
      </w:pPr>
      <w:r w:rsidRPr="004C5D0D">
        <w:t>Na pracovištích i ve společných prostorách areálu je nutné dbát všech pravidel a op</w:t>
      </w:r>
      <w:r w:rsidR="00F36571">
        <w:t xml:space="preserve">atření směřujících k požární ochraně, bezpečnosti práce i celkové </w:t>
      </w:r>
      <w:r w:rsidRPr="004C5D0D">
        <w:t>bezpečnos</w:t>
      </w:r>
      <w:r w:rsidR="00F36571">
        <w:t xml:space="preserve">ti provozu areálu.  S ohledem na charakter a koncepci výškových budov a </w:t>
      </w:r>
      <w:r w:rsidRPr="004C5D0D">
        <w:t>počtu zaměstnanců v nich pracujících, je povinností všech osob při</w:t>
      </w:r>
      <w:r w:rsidR="00F36571">
        <w:t xml:space="preserve">způsobit své chování a jednání těmto skutečnostem, a tak přispět </w:t>
      </w:r>
      <w:r>
        <w:t>svým podílem k bezporuchovém</w:t>
      </w:r>
      <w:r w:rsidR="00802A54">
        <w:rPr>
          <w:rFonts w:cs="Times New Roman"/>
          <w:szCs w:val="24"/>
        </w:rPr>
        <w:t>u</w:t>
      </w:r>
      <w:r w:rsidRPr="004C5D0D">
        <w:t xml:space="preserve"> chodu celého </w:t>
      </w:r>
      <w:r w:rsidR="00802A54">
        <w:rPr>
          <w:rFonts w:cs="Times New Roman"/>
          <w:szCs w:val="24"/>
        </w:rPr>
        <w:t>administrativního areálu.</w:t>
      </w:r>
    </w:p>
    <w:p w14:paraId="3F7AA8FC" w14:textId="77777777" w:rsidR="0033663F" w:rsidRDefault="0033663F" w:rsidP="00802A54">
      <w:pPr>
        <w:pStyle w:val="Odstavecseseznamem"/>
        <w:spacing w:after="0"/>
        <w:ind w:left="567"/>
        <w:jc w:val="both"/>
      </w:pPr>
    </w:p>
    <w:p w14:paraId="5FB1ACF4" w14:textId="77777777" w:rsidR="0033663F" w:rsidRDefault="0033663F" w:rsidP="002247B9">
      <w:pPr>
        <w:pStyle w:val="Odstavecseseznamem"/>
        <w:numPr>
          <w:ilvl w:val="1"/>
          <w:numId w:val="21"/>
        </w:numPr>
        <w:spacing w:after="0"/>
        <w:ind w:left="567" w:hanging="567"/>
        <w:jc w:val="both"/>
      </w:pPr>
      <w:r w:rsidRPr="00F36571">
        <w:t>Neprovádět žádné zásahy do elektrické instalace, neprovádět rozšiřování elektrického zařízení bez vědomí provozu správy areálu.</w:t>
      </w:r>
      <w:r w:rsidR="00CB159F">
        <w:t xml:space="preserve"> </w:t>
      </w:r>
      <w:r w:rsidRPr="00F36571">
        <w:t>Při potřebě zapojení zařízení s el. příkonem nad 800 W do zásuvkového rozvodu, oznámit to el. údržbě areálu, která stanoví způsob zapojení, aby nedošlo k místnímu přetížení vedení. Zvlášť se to týká požadavků na umístění vařičů nebo použití topných el. zařízení.</w:t>
      </w:r>
    </w:p>
    <w:p w14:paraId="3E44EB93" w14:textId="77777777" w:rsidR="0033663F" w:rsidRPr="00802A54" w:rsidRDefault="0033663F" w:rsidP="00802A54">
      <w:pPr>
        <w:pStyle w:val="Odstavecseseznamem"/>
      </w:pPr>
    </w:p>
    <w:p w14:paraId="750E458F" w14:textId="77777777" w:rsidR="0033663F" w:rsidRDefault="0033663F" w:rsidP="002070DF">
      <w:pPr>
        <w:pStyle w:val="Odstavecseseznamem"/>
        <w:numPr>
          <w:ilvl w:val="1"/>
          <w:numId w:val="21"/>
        </w:numPr>
        <w:spacing w:after="0"/>
        <w:ind w:left="567" w:hanging="567"/>
        <w:jc w:val="both"/>
      </w:pPr>
      <w:r w:rsidRPr="00F36571">
        <w:t xml:space="preserve">Společné prostory (chodby, schodiště) musí být z důvodu požární ochrany stále volné a průchodné. </w:t>
      </w:r>
      <w:r w:rsidR="00092816">
        <w:rPr>
          <w:rFonts w:cs="Times New Roman"/>
          <w:szCs w:val="24"/>
        </w:rPr>
        <w:t>Mimo naložení a vyložení zde n</w:t>
      </w:r>
      <w:r w:rsidR="00802A54" w:rsidRPr="00F36571">
        <w:rPr>
          <w:rFonts w:cs="Times New Roman"/>
          <w:szCs w:val="24"/>
        </w:rPr>
        <w:t>ení</w:t>
      </w:r>
      <w:r w:rsidRPr="00F36571">
        <w:t xml:space="preserve"> dovoleno zde umísťovat nábytek nebo jiné předměty</w:t>
      </w:r>
      <w:r>
        <w:t>.</w:t>
      </w:r>
    </w:p>
    <w:p w14:paraId="3F8F7303" w14:textId="77777777" w:rsidR="0033663F" w:rsidRPr="00802A54" w:rsidRDefault="0033663F" w:rsidP="00802A54">
      <w:pPr>
        <w:pStyle w:val="Odstavecseseznamem"/>
      </w:pPr>
    </w:p>
    <w:p w14:paraId="7D3C21DD" w14:textId="77777777" w:rsidR="0033663F" w:rsidRDefault="00F36571" w:rsidP="002070DF">
      <w:pPr>
        <w:pStyle w:val="Odstavecseseznamem"/>
        <w:numPr>
          <w:ilvl w:val="1"/>
          <w:numId w:val="21"/>
        </w:numPr>
        <w:spacing w:after="0"/>
        <w:ind w:left="567" w:hanging="567"/>
        <w:jc w:val="both"/>
      </w:pPr>
      <w:r>
        <w:t xml:space="preserve">Zákazy kouření a zákazy vstupu do označených prostorů nebo místností je nutné </w:t>
      </w:r>
      <w:r w:rsidR="0033663F" w:rsidRPr="00F36571">
        <w:t>respektovat. Kouření je povoleno pouze ve vyhrazených prostorách s</w:t>
      </w:r>
      <w:r w:rsidR="00802A54">
        <w:rPr>
          <w:rFonts w:cs="Times New Roman"/>
          <w:szCs w:val="24"/>
        </w:rPr>
        <w:t> </w:t>
      </w:r>
      <w:r w:rsidR="0033663F" w:rsidRPr="00F36571">
        <w:t>popelníky</w:t>
      </w:r>
      <w:r w:rsidR="0033663F">
        <w:t>.</w:t>
      </w:r>
    </w:p>
    <w:p w14:paraId="06EC0B15" w14:textId="77777777" w:rsidR="0033663F" w:rsidRPr="00802A54" w:rsidRDefault="0033663F" w:rsidP="00802A54">
      <w:pPr>
        <w:pStyle w:val="Odstavecseseznamem"/>
      </w:pPr>
    </w:p>
    <w:p w14:paraId="2871D868" w14:textId="77777777" w:rsidR="0033663F" w:rsidRDefault="0033663F" w:rsidP="002070DF">
      <w:pPr>
        <w:pStyle w:val="Odstavecseseznamem"/>
        <w:numPr>
          <w:ilvl w:val="1"/>
          <w:numId w:val="21"/>
        </w:numPr>
        <w:spacing w:after="0"/>
        <w:ind w:left="567" w:hanging="567"/>
        <w:jc w:val="both"/>
      </w:pPr>
      <w:r w:rsidRPr="00F36571">
        <w:lastRenderedPageBreak/>
        <w:t xml:space="preserve">Při odstavení vozidel na parkovištích je třeba se řídit dopravními značkami, nezaplňovat volné komunikace, což by v případě havárie, úrazů, požáru apod. zabránilo příjezdu záchranných a požárních vozidel </w:t>
      </w:r>
      <w:r w:rsidR="00802A54">
        <w:rPr>
          <w:rFonts w:cs="Times New Roman"/>
          <w:szCs w:val="24"/>
        </w:rPr>
        <w:t xml:space="preserve">k </w:t>
      </w:r>
      <w:r w:rsidRPr="00F36571">
        <w:t>místu událostí.</w:t>
      </w:r>
    </w:p>
    <w:p w14:paraId="3287D4F7" w14:textId="77777777" w:rsidR="0033663F" w:rsidRPr="00802A54" w:rsidRDefault="0033663F" w:rsidP="00802A54">
      <w:pPr>
        <w:pStyle w:val="Odstavecseseznamem"/>
      </w:pPr>
    </w:p>
    <w:p w14:paraId="2001D0A3" w14:textId="77777777" w:rsidR="0033663F" w:rsidRDefault="0033663F" w:rsidP="002070DF">
      <w:pPr>
        <w:pStyle w:val="Odstavecseseznamem"/>
        <w:numPr>
          <w:ilvl w:val="1"/>
          <w:numId w:val="21"/>
        </w:numPr>
        <w:spacing w:after="0"/>
        <w:ind w:left="567" w:hanging="567"/>
        <w:jc w:val="both"/>
      </w:pPr>
      <w:r w:rsidRPr="00F36571">
        <w:t xml:space="preserve">Průchod garáží a parkovací plochou při příchodu do areálu nebo odchodu z něj je zakázán. Za případný úraz nebo způsobení nehody s následnou škodou je odpovědná osoba, která </w:t>
      </w:r>
      <w:r w:rsidR="00802A54">
        <w:rPr>
          <w:rFonts w:cs="Times New Roman"/>
          <w:szCs w:val="24"/>
        </w:rPr>
        <w:t>porušila zákaz</w:t>
      </w:r>
      <w:r w:rsidR="00802A54" w:rsidRPr="00F36571">
        <w:rPr>
          <w:rFonts w:cs="Times New Roman"/>
          <w:szCs w:val="24"/>
        </w:rPr>
        <w:t>.</w:t>
      </w:r>
    </w:p>
    <w:p w14:paraId="00ADCCF1" w14:textId="77777777" w:rsidR="0033663F" w:rsidRDefault="0033663F" w:rsidP="00802A54">
      <w:pPr>
        <w:pStyle w:val="Odstavecseseznamem"/>
      </w:pPr>
    </w:p>
    <w:p w14:paraId="269BF738" w14:textId="77777777" w:rsidR="004C5D0D" w:rsidRDefault="0033663F" w:rsidP="002247B9">
      <w:pPr>
        <w:pStyle w:val="Odstavecseseznamem"/>
        <w:numPr>
          <w:ilvl w:val="1"/>
          <w:numId w:val="21"/>
        </w:numPr>
        <w:spacing w:after="0"/>
        <w:ind w:left="567" w:hanging="567"/>
        <w:jc w:val="both"/>
      </w:pPr>
      <w:r w:rsidRPr="00F36571">
        <w:t xml:space="preserve">V případě, kdy zaměstnanec jakékoliv firmy utrpí úraz ve společných prostorách areálu, (chodby, schodiště, vstupní hala, venkovní nástupní prostor vyhrazený pro </w:t>
      </w:r>
      <w:r w:rsidR="002247B9">
        <w:tab/>
      </w:r>
      <w:r w:rsidRPr="00F36571">
        <w:t>pěší, venkovní komunikace uvnitř areálu) je nezbytné to ihned ohlásit také vedení provozu správy areálu. Dodatečné hlášení vzniku</w:t>
      </w:r>
      <w:r w:rsidR="00CB159F">
        <w:t xml:space="preserve"> úrazu bez jeho bezprostředního</w:t>
      </w:r>
      <w:r w:rsidR="002247B9">
        <w:tab/>
      </w:r>
      <w:r w:rsidRPr="00F36571">
        <w:t>oznámení nemůže být akceptováno. Vznik úr</w:t>
      </w:r>
      <w:r w:rsidR="004C5D0D" w:rsidRPr="00F36571">
        <w:t>azu musí být naprosto průkazný.</w:t>
      </w:r>
    </w:p>
    <w:p w14:paraId="4867E5A1" w14:textId="77777777" w:rsidR="004C5D0D" w:rsidRPr="00802A54" w:rsidRDefault="004C5D0D" w:rsidP="00802A54">
      <w:pPr>
        <w:pStyle w:val="Odstavecseseznamem"/>
      </w:pPr>
    </w:p>
    <w:p w14:paraId="54E11F00" w14:textId="77777777" w:rsidR="0033663F" w:rsidRDefault="00F36571" w:rsidP="002070DF">
      <w:pPr>
        <w:pStyle w:val="Odstavecseseznamem"/>
        <w:numPr>
          <w:ilvl w:val="1"/>
          <w:numId w:val="21"/>
        </w:numPr>
        <w:spacing w:after="0"/>
        <w:ind w:left="567" w:hanging="567"/>
        <w:jc w:val="both"/>
      </w:pPr>
      <w:r>
        <w:t xml:space="preserve">Úrazy, k </w:t>
      </w:r>
      <w:r w:rsidR="0033663F" w:rsidRPr="00F36571">
        <w:t xml:space="preserve">nimž dojde </w:t>
      </w:r>
      <w:r>
        <w:t>v</w:t>
      </w:r>
      <w:r w:rsidR="00802A54">
        <w:rPr>
          <w:rFonts w:cs="Times New Roman"/>
          <w:szCs w:val="24"/>
        </w:rPr>
        <w:t> nájemních</w:t>
      </w:r>
      <w:r>
        <w:t xml:space="preserve"> prostorách, které jsou ve </w:t>
      </w:r>
      <w:r w:rsidR="0033663F" w:rsidRPr="00F36571">
        <w:t>výlučném</w:t>
      </w:r>
      <w:r>
        <w:t xml:space="preserve"> užívání právnických osob nebo </w:t>
      </w:r>
      <w:r w:rsidR="00802A54">
        <w:rPr>
          <w:rFonts w:cs="Times New Roman"/>
          <w:szCs w:val="24"/>
        </w:rPr>
        <w:t>podnikajících</w:t>
      </w:r>
      <w:r>
        <w:t xml:space="preserve"> fyzických osob, včetně pronajatých ploch, řeší </w:t>
      </w:r>
      <w:r w:rsidR="0033663F" w:rsidRPr="00F36571">
        <w:t>jejich vedení ve své pravomoci.</w:t>
      </w:r>
    </w:p>
    <w:p w14:paraId="5B6F2C7F" w14:textId="77777777" w:rsidR="0033663F" w:rsidRPr="00802A54" w:rsidRDefault="0033663F" w:rsidP="00802A54">
      <w:pPr>
        <w:pStyle w:val="Odstavecseseznamem"/>
      </w:pPr>
    </w:p>
    <w:p w14:paraId="530AFABF" w14:textId="77777777" w:rsidR="0033663F" w:rsidRDefault="0033663F" w:rsidP="00182F8E">
      <w:pPr>
        <w:pStyle w:val="Odstavecseseznamem"/>
        <w:numPr>
          <w:ilvl w:val="1"/>
          <w:numId w:val="21"/>
        </w:numPr>
        <w:spacing w:after="0"/>
        <w:ind w:left="567" w:hanging="567"/>
        <w:jc w:val="both"/>
      </w:pPr>
      <w:r w:rsidRPr="004C5D0D">
        <w:t>Zjištění jakýchkoliv bezpečnostních rizik je třeba hl</w:t>
      </w:r>
      <w:r w:rsidR="004C5D0D">
        <w:t>ásit na recepci.</w:t>
      </w:r>
    </w:p>
    <w:p w14:paraId="67425FD4" w14:textId="77777777" w:rsidR="0033663F" w:rsidRPr="001B739E" w:rsidRDefault="0033663F" w:rsidP="001B739E">
      <w:pPr>
        <w:pStyle w:val="Odstavecseseznamem"/>
      </w:pPr>
    </w:p>
    <w:p w14:paraId="78633E2D" w14:textId="77777777" w:rsidR="001B739E" w:rsidRPr="00182F8E" w:rsidRDefault="001B739E" w:rsidP="001B739E">
      <w:pPr>
        <w:pStyle w:val="Odstavecseseznamem"/>
        <w:spacing w:after="0"/>
        <w:ind w:left="360"/>
        <w:jc w:val="both"/>
        <w:rPr>
          <w:rFonts w:cs="Times New Roman"/>
          <w:szCs w:val="24"/>
        </w:rPr>
      </w:pPr>
    </w:p>
    <w:p w14:paraId="12552F59" w14:textId="77777777" w:rsidR="00EB2ABB" w:rsidRDefault="00EB2ABB" w:rsidP="00EB2ABB">
      <w:pPr>
        <w:pStyle w:val="Odstavecseseznamem"/>
        <w:spacing w:after="0"/>
        <w:ind w:left="567"/>
        <w:jc w:val="both"/>
        <w:rPr>
          <w:rFonts w:cs="Times New Roman"/>
          <w:szCs w:val="24"/>
        </w:rPr>
      </w:pPr>
    </w:p>
    <w:p w14:paraId="69062B7E" w14:textId="77777777" w:rsidR="0033663F" w:rsidRPr="00182F8E" w:rsidRDefault="0033663F" w:rsidP="00EB2ABB">
      <w:pPr>
        <w:pStyle w:val="Odstavecseseznamem"/>
        <w:numPr>
          <w:ilvl w:val="0"/>
          <w:numId w:val="21"/>
        </w:numPr>
        <w:spacing w:after="0"/>
        <w:jc w:val="both"/>
        <w:rPr>
          <w:b/>
          <w:sz w:val="28"/>
        </w:rPr>
      </w:pPr>
      <w:r w:rsidRPr="00182F8E">
        <w:rPr>
          <w:b/>
          <w:sz w:val="28"/>
        </w:rPr>
        <w:t>Požární ochrana</w:t>
      </w:r>
      <w:r w:rsidR="00EB2ABB" w:rsidRPr="00182F8E">
        <w:rPr>
          <w:rFonts w:cs="Times New Roman"/>
          <w:b/>
          <w:sz w:val="28"/>
          <w:szCs w:val="28"/>
        </w:rPr>
        <w:t xml:space="preserve"> a zásady prevence PO</w:t>
      </w:r>
    </w:p>
    <w:p w14:paraId="2CBF6986" w14:textId="77777777" w:rsidR="0033663F" w:rsidRPr="00182F8E" w:rsidRDefault="0033663F" w:rsidP="00EB2ABB">
      <w:pPr>
        <w:pStyle w:val="Odstavecseseznamem"/>
        <w:spacing w:after="0"/>
        <w:ind w:left="567"/>
        <w:jc w:val="both"/>
      </w:pPr>
    </w:p>
    <w:p w14:paraId="464010F9" w14:textId="77777777" w:rsidR="0033663F" w:rsidRDefault="0033663F" w:rsidP="00934069">
      <w:pPr>
        <w:pStyle w:val="Odstavecseseznamem"/>
        <w:numPr>
          <w:ilvl w:val="1"/>
          <w:numId w:val="21"/>
        </w:numPr>
        <w:spacing w:after="0"/>
        <w:ind w:left="567" w:hanging="567"/>
        <w:jc w:val="both"/>
      </w:pPr>
      <w:r w:rsidRPr="00934069">
        <w:t>Na základě zákona o požární ochraně č. 133/1985 Sb., úplné znění č. 91/1995 Sb., vyhlášky MV č. 21/1996 Sb. a vyhl.č. 246/2001 jsou stanoveny povinnosti právnic</w:t>
      </w:r>
      <w:r w:rsidR="00F36571" w:rsidRPr="00934069">
        <w:t xml:space="preserve">kých a podnikajících fyzických </w:t>
      </w:r>
      <w:r w:rsidRPr="00934069">
        <w:t>osob dislokovaných v</w:t>
      </w:r>
      <w:r w:rsidR="004C5D0D" w:rsidRPr="00934069">
        <w:t xml:space="preserve"> objektu areálu Šumavská 35</w:t>
      </w:r>
      <w:r w:rsidRPr="00934069">
        <w:t>.</w:t>
      </w:r>
      <w:r w:rsidR="00F36571" w:rsidRPr="00934069">
        <w:t xml:space="preserve"> Závažnost problematiky požární ochrany je zde umocněna zejména </w:t>
      </w:r>
      <w:r w:rsidRPr="00934069">
        <w:t>vysokou koncentrací osob a z toho vyplývající problematikou při zajištění jejich rychlé evakuace a dále celkovou výškou objektů.</w:t>
      </w:r>
    </w:p>
    <w:p w14:paraId="22D7EB63" w14:textId="77777777" w:rsidR="0033663F" w:rsidRDefault="0033663F" w:rsidP="00934069">
      <w:pPr>
        <w:pStyle w:val="Odstavecseseznamem"/>
        <w:spacing w:after="0"/>
        <w:ind w:left="567"/>
        <w:jc w:val="both"/>
      </w:pPr>
    </w:p>
    <w:p w14:paraId="506E0104" w14:textId="77777777" w:rsidR="0033663F" w:rsidRDefault="0033663F" w:rsidP="002247B9">
      <w:pPr>
        <w:pStyle w:val="Odstavecseseznamem"/>
        <w:numPr>
          <w:ilvl w:val="1"/>
          <w:numId w:val="21"/>
        </w:numPr>
        <w:spacing w:after="0"/>
        <w:ind w:left="567" w:hanging="567"/>
        <w:jc w:val="both"/>
      </w:pPr>
      <w:r w:rsidRPr="00A05B40">
        <w:t>Požární ochranu ve společných prosto</w:t>
      </w:r>
      <w:r w:rsidR="004C5D0D" w:rsidRPr="00A05B40">
        <w:t xml:space="preserve">rách zajišťuje správa </w:t>
      </w:r>
      <w:r w:rsidR="00802A54" w:rsidRPr="00A05B40">
        <w:rPr>
          <w:rFonts w:cs="Times New Roman"/>
          <w:szCs w:val="24"/>
        </w:rPr>
        <w:t>areálu.</w:t>
      </w:r>
      <w:r w:rsidR="00E954C5" w:rsidRPr="00A05B40">
        <w:t xml:space="preserve"> Nájemníci jsou povinní zajišťovat požární </w:t>
      </w:r>
      <w:r w:rsidRPr="00A05B40">
        <w:t>ochranu v prostorách, které jsou v jejich v</w:t>
      </w:r>
      <w:r w:rsidR="004C5D0D" w:rsidRPr="00A05B40">
        <w:t xml:space="preserve">ýlučném užívání. Nájemníci </w:t>
      </w:r>
      <w:r w:rsidRPr="00A05B40">
        <w:t>jsou povinni plnit opatření vyplývající z posouzení požárního nebezpe</w:t>
      </w:r>
      <w:r w:rsidR="00E954C5" w:rsidRPr="00A05B40">
        <w:t xml:space="preserve">čí činností a objektů. Požární ochranu v prostorách užívaných jednotlivými subjekty zajišťují právnické </w:t>
      </w:r>
      <w:r w:rsidRPr="00A05B40">
        <w:t>a podnikající fyzické osoby, které tyto prostory využívají pro svoje podnikatelské aktivity. Pokud některé prostory pronajímají, odpovídají za účinné zaji</w:t>
      </w:r>
      <w:r w:rsidR="00E954C5" w:rsidRPr="00A05B40">
        <w:t xml:space="preserve">štění požární ochrany v těchto prostorách, přenesení potřebného rozsahu povinností k zajištění PO na nájemce a jsou povinni pravidelně kontrolovat dodržování požární </w:t>
      </w:r>
      <w:r w:rsidRPr="00A05B40">
        <w:t>ochrany v pronajatých prostorách.</w:t>
      </w:r>
    </w:p>
    <w:p w14:paraId="2729DE4E" w14:textId="77777777" w:rsidR="0033663F" w:rsidRPr="00037F88" w:rsidRDefault="0033663F" w:rsidP="00037F88">
      <w:pPr>
        <w:pStyle w:val="Odstavecseseznamem"/>
      </w:pPr>
    </w:p>
    <w:p w14:paraId="0C4226BD" w14:textId="47B15390" w:rsidR="00037F88" w:rsidRDefault="00037F88" w:rsidP="00A05B40">
      <w:pPr>
        <w:pStyle w:val="Odstavecseseznamem"/>
        <w:numPr>
          <w:ilvl w:val="1"/>
          <w:numId w:val="21"/>
        </w:numPr>
        <w:spacing w:after="0"/>
        <w:ind w:left="567" w:hanging="567"/>
        <w:jc w:val="both"/>
        <w:rPr>
          <w:rFonts w:cs="Times New Roman"/>
          <w:szCs w:val="24"/>
        </w:rPr>
      </w:pPr>
      <w:r>
        <w:rPr>
          <w:rFonts w:cs="Times New Roman"/>
          <w:szCs w:val="24"/>
        </w:rPr>
        <w:t>Pro účely požární ochrany je zpracován samostatný dokument „Organizační předpis k zajištění požární ochrany“ (</w:t>
      </w:r>
      <w:r w:rsidR="00DF34CE">
        <w:rPr>
          <w:rFonts w:cs="Times New Roman"/>
          <w:szCs w:val="24"/>
        </w:rPr>
        <w:t>xxxxxxxxx</w:t>
      </w:r>
      <w:r>
        <w:rPr>
          <w:rFonts w:cs="Times New Roman"/>
          <w:szCs w:val="24"/>
        </w:rPr>
        <w:t>, 20.12.2016), jež je nedílnou přílohou tohoto provozního řádu.</w:t>
      </w:r>
    </w:p>
    <w:p w14:paraId="60D4D050" w14:textId="77777777" w:rsidR="00A05B40" w:rsidRPr="00A05B40" w:rsidRDefault="00A05B40" w:rsidP="00A05B40">
      <w:pPr>
        <w:pStyle w:val="Odstavecseseznamem"/>
        <w:rPr>
          <w:rFonts w:cs="Times New Roman"/>
          <w:szCs w:val="24"/>
        </w:rPr>
      </w:pPr>
    </w:p>
    <w:p w14:paraId="5F487AFB" w14:textId="77777777" w:rsidR="00755B35" w:rsidRPr="00A05B40" w:rsidRDefault="00755B35" w:rsidP="00A05B40">
      <w:pPr>
        <w:pStyle w:val="Odstavecseseznamem"/>
        <w:numPr>
          <w:ilvl w:val="1"/>
          <w:numId w:val="21"/>
        </w:numPr>
        <w:spacing w:after="0"/>
        <w:ind w:left="567" w:hanging="567"/>
        <w:jc w:val="both"/>
        <w:rPr>
          <w:rFonts w:cs="Times New Roman"/>
          <w:szCs w:val="24"/>
        </w:rPr>
      </w:pPr>
      <w:r w:rsidRPr="00A05B40">
        <w:rPr>
          <w:rFonts w:cs="Times New Roman"/>
          <w:szCs w:val="24"/>
        </w:rPr>
        <w:lastRenderedPageBreak/>
        <w:t>Právnické osoby nebo podnikající fyzické osoby provozující činnosti v objektu jsou dále povinny začlenit do svého systému zabezpečení PO vzhledem k provozovaným činnostem povinnosti z „objektové“ dokumentace PO. Jedná se o tuto dokumentaci PO:</w:t>
      </w:r>
    </w:p>
    <w:p w14:paraId="7AA2DAED" w14:textId="77777777" w:rsidR="00755B35" w:rsidRPr="00755B35" w:rsidRDefault="00755B35" w:rsidP="00A05B40">
      <w:pPr>
        <w:pStyle w:val="Odstavecseseznamem"/>
        <w:spacing w:after="0"/>
        <w:ind w:left="567"/>
        <w:jc w:val="both"/>
        <w:rPr>
          <w:rFonts w:cs="Times New Roman"/>
          <w:szCs w:val="24"/>
        </w:rPr>
      </w:pPr>
      <w:r w:rsidRPr="00755B35">
        <w:rPr>
          <w:rFonts w:cs="Times New Roman"/>
          <w:szCs w:val="24"/>
        </w:rPr>
        <w:t>·       požární poplachové směrnice,</w:t>
      </w:r>
    </w:p>
    <w:p w14:paraId="54B5BDF1" w14:textId="77777777" w:rsidR="00755B35" w:rsidRPr="00755B35" w:rsidRDefault="00755B35" w:rsidP="00A05B40">
      <w:pPr>
        <w:pStyle w:val="Odstavecseseznamem"/>
        <w:spacing w:after="0"/>
        <w:ind w:left="567"/>
        <w:jc w:val="both"/>
        <w:rPr>
          <w:rFonts w:cs="Times New Roman"/>
          <w:szCs w:val="24"/>
        </w:rPr>
      </w:pPr>
      <w:r w:rsidRPr="00755B35">
        <w:rPr>
          <w:rFonts w:cs="Times New Roman"/>
          <w:szCs w:val="24"/>
        </w:rPr>
        <w:t>·       řád ohlašovny požáru,</w:t>
      </w:r>
    </w:p>
    <w:p w14:paraId="5B44AC87" w14:textId="77777777" w:rsidR="00755B35" w:rsidRPr="00755B35" w:rsidRDefault="00755B35" w:rsidP="00A05B40">
      <w:pPr>
        <w:pStyle w:val="Odstavecseseznamem"/>
        <w:spacing w:after="0"/>
        <w:ind w:left="567"/>
        <w:jc w:val="both"/>
        <w:rPr>
          <w:rFonts w:cs="Times New Roman"/>
          <w:szCs w:val="24"/>
        </w:rPr>
      </w:pPr>
      <w:r w:rsidRPr="00755B35">
        <w:rPr>
          <w:rFonts w:cs="Times New Roman"/>
          <w:szCs w:val="24"/>
        </w:rPr>
        <w:t>·       požární evakuační plán (grafická a textová část),</w:t>
      </w:r>
    </w:p>
    <w:p w14:paraId="749B990C" w14:textId="77777777" w:rsidR="00755B35" w:rsidRPr="00755B35" w:rsidRDefault="00755B35" w:rsidP="00A05B40">
      <w:pPr>
        <w:pStyle w:val="Odstavecseseznamem"/>
        <w:spacing w:after="0"/>
        <w:ind w:left="567"/>
        <w:jc w:val="both"/>
        <w:rPr>
          <w:rFonts w:cs="Times New Roman"/>
          <w:szCs w:val="24"/>
        </w:rPr>
      </w:pPr>
      <w:r w:rsidRPr="00755B35">
        <w:rPr>
          <w:rFonts w:cs="Times New Roman"/>
          <w:szCs w:val="24"/>
        </w:rPr>
        <w:t>·       dokumentace zdolávání požárů,</w:t>
      </w:r>
    </w:p>
    <w:p w14:paraId="104B51AE" w14:textId="77777777" w:rsidR="00755B35" w:rsidRDefault="00755B35" w:rsidP="00A05B40">
      <w:pPr>
        <w:pStyle w:val="Odstavecseseznamem"/>
        <w:spacing w:after="0"/>
        <w:ind w:left="567"/>
        <w:jc w:val="both"/>
        <w:rPr>
          <w:rFonts w:cs="Times New Roman"/>
          <w:szCs w:val="24"/>
        </w:rPr>
      </w:pPr>
      <w:r w:rsidRPr="00755B35">
        <w:rPr>
          <w:rFonts w:cs="Times New Roman"/>
          <w:szCs w:val="24"/>
        </w:rPr>
        <w:t>·       posouzení požárního nebezpečí.</w:t>
      </w:r>
    </w:p>
    <w:p w14:paraId="34893E7A" w14:textId="77777777" w:rsidR="00CB159F" w:rsidRPr="00A05B40" w:rsidRDefault="00CB159F" w:rsidP="00A05B40">
      <w:pPr>
        <w:pStyle w:val="Odstavecseseznamem"/>
        <w:spacing w:after="0"/>
        <w:ind w:left="567"/>
        <w:jc w:val="both"/>
        <w:rPr>
          <w:rFonts w:cs="Times New Roman"/>
          <w:szCs w:val="24"/>
        </w:rPr>
      </w:pPr>
    </w:p>
    <w:p w14:paraId="102EA5FD" w14:textId="77777777" w:rsidR="00A05B40" w:rsidRPr="00A05B40" w:rsidRDefault="00755B35" w:rsidP="00A05B40">
      <w:pPr>
        <w:pStyle w:val="Odstavecseseznamem"/>
        <w:numPr>
          <w:ilvl w:val="1"/>
          <w:numId w:val="21"/>
        </w:numPr>
        <w:spacing w:after="0"/>
        <w:ind w:left="567" w:hanging="567"/>
        <w:jc w:val="both"/>
        <w:rPr>
          <w:rFonts w:cs="Times New Roman"/>
          <w:szCs w:val="24"/>
        </w:rPr>
      </w:pPr>
      <w:r w:rsidRPr="00A05B40">
        <w:rPr>
          <w:rFonts w:cs="Times New Roman"/>
          <w:szCs w:val="24"/>
        </w:rPr>
        <w:t>Právnické osoby nebo podnikající fyzické osoby provozující činnosti v objektu jsou při podpisu uvedených smluv řádně seznámeny:</w:t>
      </w:r>
    </w:p>
    <w:p w14:paraId="68A2A251" w14:textId="77777777" w:rsidR="00755B35" w:rsidRPr="00755B35" w:rsidRDefault="00755B35" w:rsidP="00755B35">
      <w:pPr>
        <w:pStyle w:val="Odstavecseseznamem"/>
        <w:spacing w:after="0"/>
        <w:jc w:val="both"/>
        <w:rPr>
          <w:rFonts w:cs="Times New Roman"/>
          <w:szCs w:val="24"/>
        </w:rPr>
      </w:pPr>
      <w:r w:rsidRPr="00755B35">
        <w:rPr>
          <w:rFonts w:cs="Times New Roman"/>
          <w:szCs w:val="24"/>
        </w:rPr>
        <w:t>·s umístěním a obsahem požárních poplachových směrnic - způsobem vyhlášení požárního poplachu,</w:t>
      </w:r>
    </w:p>
    <w:p w14:paraId="4239DB3C" w14:textId="77777777" w:rsidR="00755B35" w:rsidRPr="00755B35" w:rsidRDefault="00755B35" w:rsidP="00755B35">
      <w:pPr>
        <w:pStyle w:val="Odstavecseseznamem"/>
        <w:spacing w:after="0"/>
        <w:jc w:val="both"/>
        <w:rPr>
          <w:rFonts w:cs="Times New Roman"/>
          <w:szCs w:val="24"/>
        </w:rPr>
      </w:pPr>
      <w:r w:rsidRPr="00755B35">
        <w:rPr>
          <w:rFonts w:cs="Times New Roman"/>
          <w:szCs w:val="24"/>
        </w:rPr>
        <w:t>·  s umístěním ohlašovny požárů – způsobem ohlášení požárního poplachu,</w:t>
      </w:r>
    </w:p>
    <w:p w14:paraId="409C7685" w14:textId="77777777" w:rsidR="00755B35" w:rsidRPr="00755B35" w:rsidRDefault="00755B35" w:rsidP="00755B35">
      <w:pPr>
        <w:pStyle w:val="Odstavecseseznamem"/>
        <w:spacing w:after="0"/>
        <w:jc w:val="both"/>
        <w:rPr>
          <w:rFonts w:cs="Times New Roman"/>
          <w:szCs w:val="24"/>
        </w:rPr>
      </w:pPr>
      <w:r w:rsidRPr="00755B35">
        <w:rPr>
          <w:rFonts w:cs="Times New Roman"/>
          <w:szCs w:val="24"/>
        </w:rPr>
        <w:t>· s obsahem požárního evakuačního plánu objektu a místem jeho uložení – způsobem vyhlášení evakuace a jejího provedení,</w:t>
      </w:r>
    </w:p>
    <w:p w14:paraId="4D7BB178" w14:textId="77777777" w:rsidR="00755B35" w:rsidRDefault="00755B35" w:rsidP="00755B35">
      <w:pPr>
        <w:pStyle w:val="Odstavecseseznamem"/>
        <w:spacing w:after="0"/>
        <w:jc w:val="both"/>
        <w:rPr>
          <w:rFonts w:cs="Times New Roman"/>
          <w:szCs w:val="24"/>
        </w:rPr>
      </w:pPr>
      <w:r w:rsidRPr="00755B35">
        <w:rPr>
          <w:rFonts w:cs="Times New Roman"/>
          <w:szCs w:val="24"/>
        </w:rPr>
        <w:t>· rozmístěním prostředků pro prvotní hasební zásah.</w:t>
      </w:r>
    </w:p>
    <w:p w14:paraId="1D542AAD" w14:textId="77777777" w:rsidR="004C5D0D" w:rsidRDefault="004C5D0D" w:rsidP="0063695A">
      <w:pPr>
        <w:spacing w:after="0"/>
        <w:jc w:val="both"/>
      </w:pPr>
    </w:p>
    <w:p w14:paraId="40F5FFC5" w14:textId="77777777" w:rsidR="004C5D0D" w:rsidRPr="0063695A" w:rsidRDefault="006E20F9" w:rsidP="0063695A">
      <w:pPr>
        <w:pStyle w:val="Odstavecseseznamem"/>
        <w:numPr>
          <w:ilvl w:val="1"/>
          <w:numId w:val="21"/>
        </w:numPr>
        <w:spacing w:after="0"/>
        <w:jc w:val="both"/>
      </w:pPr>
      <w:r>
        <w:t xml:space="preserve"> </w:t>
      </w:r>
      <w:r w:rsidR="004C5D0D" w:rsidRPr="0063695A">
        <w:t>Právnické a podnikající fyzické o</w:t>
      </w:r>
      <w:r w:rsidR="00E954C5" w:rsidRPr="0063695A">
        <w:t xml:space="preserve">soby v areálu objektu Šumavská </w:t>
      </w:r>
      <w:r w:rsidR="004C5D0D" w:rsidRPr="0063695A">
        <w:t>35 jsou povinny:</w:t>
      </w:r>
    </w:p>
    <w:p w14:paraId="38620900" w14:textId="77777777" w:rsidR="0063695A" w:rsidRPr="0063695A" w:rsidRDefault="0063695A" w:rsidP="0063695A">
      <w:pPr>
        <w:pStyle w:val="Odstavecseseznamem"/>
        <w:spacing w:after="0"/>
        <w:ind w:left="360"/>
        <w:jc w:val="both"/>
        <w:rPr>
          <w:rFonts w:cs="Times New Roman"/>
          <w:szCs w:val="24"/>
        </w:rPr>
      </w:pPr>
    </w:p>
    <w:p w14:paraId="24001613" w14:textId="77777777" w:rsidR="0033663F" w:rsidRPr="0063695A" w:rsidRDefault="00E954C5" w:rsidP="00802A54">
      <w:pPr>
        <w:pStyle w:val="Odstavecseseznamem"/>
        <w:numPr>
          <w:ilvl w:val="0"/>
          <w:numId w:val="10"/>
        </w:numPr>
        <w:tabs>
          <w:tab w:val="left" w:pos="3510"/>
        </w:tabs>
        <w:spacing w:after="0"/>
        <w:jc w:val="both"/>
      </w:pPr>
      <w:r w:rsidRPr="0063695A">
        <w:t xml:space="preserve">zajišťovat v užívaných </w:t>
      </w:r>
      <w:r w:rsidR="0033663F" w:rsidRPr="0063695A">
        <w:t>prosto</w:t>
      </w:r>
      <w:r w:rsidRPr="0063695A">
        <w:t xml:space="preserve">rách a ve společných </w:t>
      </w:r>
      <w:r w:rsidR="004C5D0D" w:rsidRPr="0063695A">
        <w:t>prostorech</w:t>
      </w:r>
      <w:r w:rsidRPr="0063695A">
        <w:t xml:space="preserve"> požární </w:t>
      </w:r>
      <w:r w:rsidR="0033663F" w:rsidRPr="0063695A">
        <w:t>ochranu</w:t>
      </w:r>
      <w:r w:rsidR="006E20F9">
        <w:t xml:space="preserve"> </w:t>
      </w:r>
      <w:r w:rsidR="0033663F" w:rsidRPr="0063695A">
        <w:t>v rozsahu podle platných právních předpisů a technických norem</w:t>
      </w:r>
    </w:p>
    <w:p w14:paraId="325B9EE9" w14:textId="77777777" w:rsidR="0033663F" w:rsidRPr="0063695A" w:rsidRDefault="00E954C5" w:rsidP="002247B9">
      <w:pPr>
        <w:pStyle w:val="Odstavecseseznamem"/>
        <w:numPr>
          <w:ilvl w:val="0"/>
          <w:numId w:val="10"/>
        </w:numPr>
        <w:tabs>
          <w:tab w:val="left" w:pos="3510"/>
        </w:tabs>
        <w:jc w:val="both"/>
      </w:pPr>
      <w:r w:rsidRPr="0063695A">
        <w:t xml:space="preserve">udržovat trvale volné únikové cesty a volný přístup k nouzovým </w:t>
      </w:r>
      <w:r w:rsidR="0033663F" w:rsidRPr="0063695A">
        <w:t>východům, k rozvodným zařízením elektrické energie, k uzávěrům vody, plynu v objektech a k věcným prostředkům požární ochrany</w:t>
      </w:r>
    </w:p>
    <w:p w14:paraId="7FEC1979" w14:textId="77777777" w:rsidR="0033663F" w:rsidRPr="0063695A" w:rsidRDefault="0033663F" w:rsidP="000C446E">
      <w:pPr>
        <w:pStyle w:val="Odstavecseseznamem"/>
        <w:numPr>
          <w:ilvl w:val="0"/>
          <w:numId w:val="10"/>
        </w:numPr>
        <w:tabs>
          <w:tab w:val="left" w:pos="3510"/>
        </w:tabs>
        <w:jc w:val="both"/>
      </w:pPr>
      <w:r w:rsidRPr="0063695A">
        <w:t>ozn</w:t>
      </w:r>
      <w:r w:rsidR="00E954C5" w:rsidRPr="0063695A">
        <w:t>ačovat pracoviště, zejména pokud</w:t>
      </w:r>
      <w:r w:rsidRPr="0063695A">
        <w:t xml:space="preserve"> jsou</w:t>
      </w:r>
      <w:r w:rsidR="00E954C5" w:rsidRPr="0063695A">
        <w:t xml:space="preserve"> na nich vykonávány činnosti se zvýšeným požárním nebezpečím, </w:t>
      </w:r>
      <w:r w:rsidRPr="0063695A">
        <w:t>příkazy,</w:t>
      </w:r>
      <w:r w:rsidR="00E954C5" w:rsidRPr="0063695A">
        <w:t xml:space="preserve"> zákazy a pokyny k ochraně </w:t>
      </w:r>
      <w:r w:rsidRPr="0063695A">
        <w:t>před požáry</w:t>
      </w:r>
    </w:p>
    <w:p w14:paraId="1F9A2614" w14:textId="77777777" w:rsidR="0033663F" w:rsidRPr="0063695A" w:rsidRDefault="00E954C5" w:rsidP="000C446E">
      <w:pPr>
        <w:pStyle w:val="Odstavecseseznamem"/>
        <w:numPr>
          <w:ilvl w:val="0"/>
          <w:numId w:val="10"/>
        </w:numPr>
        <w:tabs>
          <w:tab w:val="left" w:pos="3510"/>
        </w:tabs>
        <w:jc w:val="both"/>
      </w:pPr>
      <w:r w:rsidRPr="0063695A">
        <w:t>informovat prokazatelně všechny zaměstnance v rámci školení o</w:t>
      </w:r>
      <w:r w:rsidR="0033663F" w:rsidRPr="0063695A">
        <w:t xml:space="preserve"> požární ochraně o jejich povinnostech při zajišťování požární ochrany a o jejich povinnostech při vzniku požáru, včetně způsobu zajištění rychlé evakuace osob, zařízení a materiálů</w:t>
      </w:r>
    </w:p>
    <w:p w14:paraId="77B38F20" w14:textId="77777777" w:rsidR="0033663F" w:rsidRPr="0063695A" w:rsidRDefault="00E954C5" w:rsidP="000C446E">
      <w:pPr>
        <w:pStyle w:val="Odstavecseseznamem"/>
        <w:numPr>
          <w:ilvl w:val="0"/>
          <w:numId w:val="10"/>
        </w:numPr>
        <w:tabs>
          <w:tab w:val="left" w:pos="3510"/>
        </w:tabs>
        <w:jc w:val="both"/>
      </w:pPr>
      <w:r w:rsidRPr="0063695A">
        <w:t xml:space="preserve">zajistit prostřednictvím osoby odborně způsobilé zpracování dokumentace </w:t>
      </w:r>
      <w:r w:rsidR="0033663F" w:rsidRPr="0063695A">
        <w:t>o školení o požární ochraně, v rozsahu podle § 14 a 15, vyhl. č. 21/1996 Sb. /se</w:t>
      </w:r>
      <w:r w:rsidR="006E20F9">
        <w:t xml:space="preserve"> </w:t>
      </w:r>
      <w:r w:rsidR="0033663F" w:rsidRPr="0063695A">
        <w:t>zaměřením na konkrétní podmínky a problematiku požár</w:t>
      </w:r>
      <w:r w:rsidRPr="0063695A">
        <w:t xml:space="preserve">ní ochrany užívaných prostor a </w:t>
      </w:r>
      <w:r w:rsidR="0033663F" w:rsidRPr="0063695A">
        <w:t>provozovaných činností</w:t>
      </w:r>
    </w:p>
    <w:p w14:paraId="3E86B1DD" w14:textId="77777777" w:rsidR="0033663F" w:rsidRPr="0063695A" w:rsidRDefault="00E954C5" w:rsidP="000C446E">
      <w:pPr>
        <w:pStyle w:val="Odstavecseseznamem"/>
        <w:numPr>
          <w:ilvl w:val="0"/>
          <w:numId w:val="10"/>
        </w:numPr>
        <w:tabs>
          <w:tab w:val="left" w:pos="3510"/>
        </w:tabs>
        <w:jc w:val="both"/>
      </w:pPr>
      <w:r w:rsidRPr="0063695A">
        <w:t xml:space="preserve">zajišťovat užívání veškerých instalovaných spotřebičů podle </w:t>
      </w:r>
      <w:r w:rsidR="0033663F" w:rsidRPr="0063695A">
        <w:t>podmínek stanovených výrobcem</w:t>
      </w:r>
    </w:p>
    <w:p w14:paraId="50625336" w14:textId="77777777" w:rsidR="0033663F" w:rsidRPr="0063695A" w:rsidRDefault="00E954C5" w:rsidP="000C446E">
      <w:pPr>
        <w:pStyle w:val="Odstavecseseznamem"/>
        <w:numPr>
          <w:ilvl w:val="0"/>
          <w:numId w:val="10"/>
        </w:numPr>
        <w:tabs>
          <w:tab w:val="left" w:pos="3510"/>
        </w:tabs>
        <w:jc w:val="both"/>
      </w:pPr>
      <w:r w:rsidRPr="0063695A">
        <w:t xml:space="preserve">užívat </w:t>
      </w:r>
      <w:r w:rsidR="000C446E" w:rsidRPr="0063695A">
        <w:t>veškeré prostory</w:t>
      </w:r>
      <w:r w:rsidR="0033663F" w:rsidRPr="0063695A">
        <w:t xml:space="preserve"> včetně  pr</w:t>
      </w:r>
      <w:r w:rsidRPr="0063695A">
        <w:t>ostor  pronajatých  k</w:t>
      </w:r>
      <w:r w:rsidR="006E20F9">
        <w:t> </w:t>
      </w:r>
      <w:r w:rsidRPr="0063695A">
        <w:t>účelu</w:t>
      </w:r>
      <w:r w:rsidR="006E20F9">
        <w:t>,</w:t>
      </w:r>
      <w:r w:rsidRPr="0063695A">
        <w:t xml:space="preserve"> ke</w:t>
      </w:r>
      <w:r w:rsidR="006E20F9">
        <w:t xml:space="preserve"> </w:t>
      </w:r>
      <w:r w:rsidR="0033663F" w:rsidRPr="0063695A">
        <w:t>kterému</w:t>
      </w:r>
      <w:r w:rsidR="006E20F9">
        <w:t xml:space="preserve"> </w:t>
      </w:r>
      <w:r w:rsidR="0033663F" w:rsidRPr="0063695A">
        <w:t>jsou určeny v souladu s kolaudačním rozhodnutím. O veškerých změnách informovat neprodleně správu areálu. To platí i v případě, pokud dojde k</w:t>
      </w:r>
      <w:r w:rsidRPr="0063695A">
        <w:t xml:space="preserve"> výraznému zvýšení nahodilého požárního zatížení používáním nebo skladováním</w:t>
      </w:r>
      <w:r w:rsidR="0033663F" w:rsidRPr="0063695A">
        <w:t xml:space="preserve"> hořlavých materiálů, které jsou velikostí, formou, množstvím nebo podmínkami uložení mohou podstatně zvyšovat intenzitu a šíření případného požáru</w:t>
      </w:r>
    </w:p>
    <w:p w14:paraId="671F15FB" w14:textId="77777777" w:rsidR="0033663F" w:rsidRPr="0063695A" w:rsidRDefault="00E954C5" w:rsidP="00802A54">
      <w:pPr>
        <w:pStyle w:val="Odstavecseseznamem"/>
        <w:numPr>
          <w:ilvl w:val="0"/>
          <w:numId w:val="10"/>
        </w:numPr>
        <w:tabs>
          <w:tab w:val="left" w:pos="3510"/>
        </w:tabs>
        <w:spacing w:after="0"/>
        <w:jc w:val="both"/>
      </w:pPr>
      <w:r w:rsidRPr="0063695A">
        <w:t>určovat</w:t>
      </w:r>
      <w:r w:rsidR="0033663F" w:rsidRPr="0063695A">
        <w:t xml:space="preserve"> a aktualizovat do textové části požárního evakuačního plánu osoby řídící</w:t>
      </w:r>
      <w:r w:rsidR="002247B9">
        <w:t xml:space="preserve"> </w:t>
      </w:r>
      <w:r w:rsidR="0033663F" w:rsidRPr="0063695A">
        <w:t>evakuaci v užívaných prostorách včetně pronajatých prostor</w:t>
      </w:r>
    </w:p>
    <w:p w14:paraId="2E9B3672" w14:textId="77777777" w:rsidR="0033663F" w:rsidRPr="0063695A" w:rsidRDefault="00E954C5" w:rsidP="002247B9">
      <w:pPr>
        <w:pStyle w:val="Odstavecseseznamem"/>
        <w:numPr>
          <w:ilvl w:val="0"/>
          <w:numId w:val="10"/>
        </w:numPr>
        <w:tabs>
          <w:tab w:val="left" w:pos="3510"/>
        </w:tabs>
        <w:jc w:val="both"/>
      </w:pPr>
      <w:r w:rsidRPr="0063695A">
        <w:t xml:space="preserve">kontrolovat </w:t>
      </w:r>
      <w:r w:rsidR="000C446E" w:rsidRPr="0063695A">
        <w:t>pravidelně prostřednictvím osoby odborně</w:t>
      </w:r>
      <w:r w:rsidR="0033663F" w:rsidRPr="0063695A">
        <w:t xml:space="preserve"> </w:t>
      </w:r>
      <w:r w:rsidR="000C446E" w:rsidRPr="0063695A">
        <w:t>způsobilé</w:t>
      </w:r>
      <w:r w:rsidRPr="0063695A">
        <w:t xml:space="preserve"> dodržování předpisů </w:t>
      </w:r>
      <w:r w:rsidR="0033663F" w:rsidRPr="0063695A">
        <w:t xml:space="preserve">požární ochraně v užívaných prostorách, včetně prostor pronajatých do </w:t>
      </w:r>
      <w:r w:rsidRPr="0063695A">
        <w:t xml:space="preserve">nezávadného </w:t>
      </w:r>
      <w:r w:rsidRPr="0063695A">
        <w:lastRenderedPageBreak/>
        <w:t xml:space="preserve">stavu </w:t>
      </w:r>
      <w:r w:rsidR="0033663F" w:rsidRPr="0063695A">
        <w:t>hlediska požární ochrany po ukončení pracovní doby, zajistit vypnutí veškerých tepelných spotřebičů</w:t>
      </w:r>
    </w:p>
    <w:p w14:paraId="13847B59" w14:textId="77777777" w:rsidR="0033663F" w:rsidRPr="0063695A" w:rsidRDefault="0033663F" w:rsidP="00802A54">
      <w:pPr>
        <w:pStyle w:val="Odstavecseseznamem"/>
        <w:numPr>
          <w:ilvl w:val="0"/>
          <w:numId w:val="10"/>
        </w:numPr>
        <w:tabs>
          <w:tab w:val="left" w:pos="3510"/>
        </w:tabs>
        <w:spacing w:after="0"/>
        <w:jc w:val="both"/>
      </w:pPr>
      <w:r w:rsidRPr="0063695A">
        <w:t xml:space="preserve">zajistit 1x ročně cvičný požární poplach s evakuací všech zaměstnanců podle §10, vyhl. č.  21/1996 </w:t>
      </w:r>
      <w:r w:rsidR="00E954C5" w:rsidRPr="0063695A">
        <w:t xml:space="preserve">Sb., včetně osob v pronajatých </w:t>
      </w:r>
      <w:r w:rsidRPr="0063695A">
        <w:t>prostorách</w:t>
      </w:r>
    </w:p>
    <w:p w14:paraId="5C7CC731" w14:textId="77777777" w:rsidR="0033663F" w:rsidRPr="0063695A" w:rsidRDefault="00E954C5" w:rsidP="000C446E">
      <w:pPr>
        <w:pStyle w:val="Odstavecseseznamem"/>
        <w:numPr>
          <w:ilvl w:val="0"/>
          <w:numId w:val="10"/>
        </w:numPr>
        <w:tabs>
          <w:tab w:val="left" w:pos="3510"/>
        </w:tabs>
        <w:jc w:val="both"/>
      </w:pPr>
      <w:r w:rsidRPr="0063695A">
        <w:t xml:space="preserve">informovat všechny zaměstnance o umístění a </w:t>
      </w:r>
      <w:r w:rsidR="0033663F" w:rsidRPr="0063695A">
        <w:t>způs</w:t>
      </w:r>
      <w:r w:rsidRPr="0063695A">
        <w:t xml:space="preserve">obu použití </w:t>
      </w:r>
      <w:r w:rsidR="0033663F" w:rsidRPr="0063695A">
        <w:t>věcných prostředků určených k likvidaci požáru, dbát na to</w:t>
      </w:r>
      <w:r w:rsidRPr="0063695A">
        <w:t xml:space="preserve">, aby nebyly poškozovány, nebo zneužívány </w:t>
      </w:r>
      <w:r w:rsidR="0033663F" w:rsidRPr="0063695A">
        <w:t xml:space="preserve">k účelu, </w:t>
      </w:r>
      <w:r w:rsidRPr="0063695A">
        <w:t xml:space="preserve">který nesouvisí s likvidací požáru, toto zajistit </w:t>
      </w:r>
      <w:r w:rsidR="0033663F" w:rsidRPr="0063695A">
        <w:t>i v pronajatých prostorách</w:t>
      </w:r>
    </w:p>
    <w:p w14:paraId="39F2960B" w14:textId="77777777" w:rsidR="0033663F" w:rsidRPr="0063695A" w:rsidRDefault="00E954C5" w:rsidP="000C446E">
      <w:pPr>
        <w:pStyle w:val="Odstavecseseznamem"/>
        <w:numPr>
          <w:ilvl w:val="0"/>
          <w:numId w:val="10"/>
        </w:numPr>
        <w:tabs>
          <w:tab w:val="left" w:pos="3510"/>
        </w:tabs>
        <w:jc w:val="both"/>
      </w:pPr>
      <w:r w:rsidRPr="0063695A">
        <w:t xml:space="preserve">uhasit vzniklý požár, jestliže to není </w:t>
      </w:r>
      <w:r w:rsidR="0033663F" w:rsidRPr="0063695A">
        <w:t>m</w:t>
      </w:r>
      <w:r w:rsidRPr="0063695A">
        <w:t xml:space="preserve">ožné, ohlásit jej způsobem </w:t>
      </w:r>
      <w:r w:rsidR="0033663F" w:rsidRPr="0063695A">
        <w:t>určených požárními poplachovými směrnicemi na ohlašovnu požáru (vrátnice areálu). Každý vznik požáru, i požár malého ro</w:t>
      </w:r>
      <w:r w:rsidRPr="0063695A">
        <w:t>zsahu, k jehož likvidaci nebylo</w:t>
      </w:r>
      <w:r w:rsidR="002247B9">
        <w:t xml:space="preserve"> </w:t>
      </w:r>
      <w:r w:rsidR="0033663F" w:rsidRPr="0063695A">
        <w:t>potřebné přivol</w:t>
      </w:r>
      <w:r w:rsidRPr="0063695A">
        <w:t>at jednotku HZS města Brna musí</w:t>
      </w:r>
      <w:r w:rsidR="002247B9">
        <w:t xml:space="preserve"> </w:t>
      </w:r>
      <w:r w:rsidR="0033663F" w:rsidRPr="0063695A">
        <w:t>být neprodleně oznámen na ohlašovnu požáru</w:t>
      </w:r>
    </w:p>
    <w:p w14:paraId="2A72E569" w14:textId="77777777" w:rsidR="0033663F" w:rsidRPr="0063695A" w:rsidRDefault="0033663F" w:rsidP="000C446E">
      <w:pPr>
        <w:pStyle w:val="Odstavecseseznamem"/>
        <w:numPr>
          <w:ilvl w:val="0"/>
          <w:numId w:val="10"/>
        </w:numPr>
        <w:tabs>
          <w:tab w:val="left" w:pos="3510"/>
        </w:tabs>
        <w:jc w:val="both"/>
      </w:pPr>
      <w:r w:rsidRPr="0063695A">
        <w:t>nezasahovat do elektrické instalace objektu, neprovádět jakékoliv opravy, změny, provizorní instalace</w:t>
      </w:r>
    </w:p>
    <w:p w14:paraId="14D7B694" w14:textId="77777777" w:rsidR="0033663F" w:rsidRPr="00802A54" w:rsidRDefault="0033663F" w:rsidP="0033663F">
      <w:pPr>
        <w:tabs>
          <w:tab w:val="left" w:pos="3510"/>
        </w:tabs>
        <w:rPr>
          <w:color w:val="FF0000"/>
        </w:rPr>
      </w:pPr>
    </w:p>
    <w:p w14:paraId="3283FF8B" w14:textId="77777777" w:rsidR="0033663F" w:rsidRPr="005D51FC" w:rsidRDefault="000C446E" w:rsidP="0063695A">
      <w:pPr>
        <w:pStyle w:val="Odstavecseseznamem"/>
        <w:numPr>
          <w:ilvl w:val="1"/>
          <w:numId w:val="21"/>
        </w:numPr>
        <w:tabs>
          <w:tab w:val="left" w:pos="3510"/>
        </w:tabs>
        <w:jc w:val="both"/>
      </w:pPr>
      <w:r w:rsidRPr="005D51FC">
        <w:t xml:space="preserve"> </w:t>
      </w:r>
      <w:r w:rsidR="00737E7F" w:rsidRPr="005D51FC">
        <w:t xml:space="preserve">Zásady prevence PO v prostorách se zvýšeným nebezpečím požáru </w:t>
      </w:r>
    </w:p>
    <w:p w14:paraId="0CEF3EAE" w14:textId="77777777" w:rsidR="0033663F" w:rsidRPr="005D51FC" w:rsidRDefault="005D51FC" w:rsidP="000C446E">
      <w:pPr>
        <w:tabs>
          <w:tab w:val="left" w:pos="3510"/>
        </w:tabs>
        <w:jc w:val="both"/>
      </w:pPr>
      <w:r w:rsidRPr="005D51FC">
        <w:rPr>
          <w:rFonts w:cs="Times New Roman"/>
          <w:szCs w:val="24"/>
        </w:rPr>
        <w:t>9.6.1.</w:t>
      </w:r>
      <w:r w:rsidR="00737E7F" w:rsidRPr="005D51FC">
        <w:t xml:space="preserve"> </w:t>
      </w:r>
      <w:r w:rsidR="0033663F" w:rsidRPr="005D51FC">
        <w:t>Prosto</w:t>
      </w:r>
      <w:r w:rsidR="00737E7F" w:rsidRPr="005D51FC">
        <w:t>ry s nadměrným množstvím hořlavého materiálu</w:t>
      </w:r>
    </w:p>
    <w:p w14:paraId="5144621E" w14:textId="77777777" w:rsidR="0033663F" w:rsidRPr="005D51FC" w:rsidRDefault="0033663F" w:rsidP="000C446E">
      <w:pPr>
        <w:tabs>
          <w:tab w:val="left" w:pos="3510"/>
        </w:tabs>
        <w:jc w:val="both"/>
      </w:pPr>
      <w:r w:rsidRPr="005D51FC">
        <w:t>Jsou to prostory, kde je umístěno větší množství papír</w:t>
      </w:r>
      <w:r w:rsidR="00737E7F" w:rsidRPr="005D51FC">
        <w:t xml:space="preserve">u a tiskopisů jako jsou různé </w:t>
      </w:r>
      <w:r w:rsidRPr="005D51FC">
        <w:t>archivy, dále sklady hořlavých látek, textilií, umělých hmot, dřeva atd. V těchto  místnostech  je  nutné  dodržovat  přísný  zákaz  kouření,  používání otevřeného  ohně, el. topidel a vařičů.</w:t>
      </w:r>
    </w:p>
    <w:p w14:paraId="4774E89F" w14:textId="77777777" w:rsidR="00737E7F" w:rsidRDefault="0033663F" w:rsidP="000C446E">
      <w:pPr>
        <w:tabs>
          <w:tab w:val="left" w:pos="3510"/>
        </w:tabs>
        <w:jc w:val="both"/>
      </w:pPr>
      <w:r w:rsidRPr="005D51FC">
        <w:t>Proto není povoleno zřizovat různé skladovací prostory</w:t>
      </w:r>
      <w:r w:rsidR="00E954C5" w:rsidRPr="005D51FC">
        <w:t xml:space="preserve"> v místnostech k těmto účelům </w:t>
      </w:r>
      <w:r w:rsidRPr="005D51FC">
        <w:t>neurčených.</w:t>
      </w:r>
    </w:p>
    <w:p w14:paraId="6B0CFFCA" w14:textId="77777777" w:rsidR="0033663F" w:rsidRPr="005D51FC" w:rsidRDefault="005D51FC" w:rsidP="000C446E">
      <w:pPr>
        <w:tabs>
          <w:tab w:val="left" w:pos="3510"/>
        </w:tabs>
        <w:jc w:val="both"/>
      </w:pPr>
      <w:r w:rsidRPr="005D51FC">
        <w:rPr>
          <w:rFonts w:cs="Times New Roman"/>
          <w:szCs w:val="24"/>
        </w:rPr>
        <w:t>9.6.2.</w:t>
      </w:r>
      <w:r w:rsidR="00737E7F" w:rsidRPr="005D51FC">
        <w:t xml:space="preserve"> </w:t>
      </w:r>
      <w:r w:rsidR="0033663F" w:rsidRPr="005D51FC">
        <w:t>Pr</w:t>
      </w:r>
      <w:r w:rsidR="00737E7F" w:rsidRPr="005D51FC">
        <w:t>ostory s rozložením většího počtu el. spotřebičů</w:t>
      </w:r>
    </w:p>
    <w:p w14:paraId="6CBDD507" w14:textId="77777777" w:rsidR="0033663F" w:rsidRPr="005D51FC" w:rsidRDefault="0033663F" w:rsidP="000C446E">
      <w:pPr>
        <w:tabs>
          <w:tab w:val="left" w:pos="3510"/>
        </w:tabs>
        <w:jc w:val="both"/>
      </w:pPr>
      <w:r w:rsidRPr="005D51FC">
        <w:t>Jsou to prostory počítačů a počítačové sítě, rozmnožoven, zkušeben, dílen atd.</w:t>
      </w:r>
      <w:r w:rsidR="006E20F9">
        <w:t xml:space="preserve"> </w:t>
      </w:r>
      <w:r w:rsidR="00E954C5" w:rsidRPr="005D51FC">
        <w:t xml:space="preserve">V těchto místnostech je nutné dodržovat nepřetěžování </w:t>
      </w:r>
      <w:r w:rsidRPr="005D51FC">
        <w:t>zá</w:t>
      </w:r>
      <w:r w:rsidR="00E954C5" w:rsidRPr="005D51FC">
        <w:t xml:space="preserve">suvkových obvodů </w:t>
      </w:r>
      <w:r w:rsidR="005D51FC">
        <w:rPr>
          <w:rFonts w:cs="Times New Roman"/>
          <w:szCs w:val="24"/>
        </w:rPr>
        <w:t>p</w:t>
      </w:r>
      <w:r w:rsidR="00802A54" w:rsidRPr="005D51FC">
        <w:rPr>
          <w:rFonts w:cs="Times New Roman"/>
          <w:szCs w:val="24"/>
        </w:rPr>
        <w:t>řipojováním</w:t>
      </w:r>
      <w:r w:rsidR="00E954C5" w:rsidRPr="005D51FC">
        <w:t xml:space="preserve"> nadměrného množství spotřebičů. Zamezit</w:t>
      </w:r>
      <w:r w:rsidRPr="005D51FC">
        <w:t xml:space="preserve"> možnostem poškozování přívodních kabelů, zásuvek a zástrček. Dále je nutné určit osoby odpovědné za vypnutí všech spotřebičů před odchodem z pracoviště.</w:t>
      </w:r>
      <w:r w:rsidR="005D51FC">
        <w:rPr>
          <w:rFonts w:cs="Times New Roman"/>
          <w:szCs w:val="24"/>
        </w:rPr>
        <w:t xml:space="preserve"> Z</w:t>
      </w:r>
      <w:r w:rsidR="00802A54" w:rsidRPr="005D51FC">
        <w:rPr>
          <w:rFonts w:cs="Times New Roman"/>
          <w:szCs w:val="24"/>
        </w:rPr>
        <w:t xml:space="preserve"> důvodů přetížení zásuvek „Počítačová síť230 V“ nesmí být použity pro jiné spotřebiče než pro připojení počítačů do síťového režimu!</w:t>
      </w:r>
    </w:p>
    <w:p w14:paraId="49A25611" w14:textId="77777777" w:rsidR="0033663F" w:rsidRPr="00802A54" w:rsidRDefault="0033663F" w:rsidP="00802A54">
      <w:pPr>
        <w:tabs>
          <w:tab w:val="left" w:pos="3510"/>
        </w:tabs>
        <w:rPr>
          <w:color w:val="FF0000"/>
        </w:rPr>
      </w:pPr>
    </w:p>
    <w:p w14:paraId="73CCB2FF" w14:textId="77777777" w:rsidR="0033663F" w:rsidRPr="005D51FC" w:rsidRDefault="0033663F" w:rsidP="005D51FC">
      <w:pPr>
        <w:pStyle w:val="Odstavecseseznamem"/>
        <w:numPr>
          <w:ilvl w:val="1"/>
          <w:numId w:val="21"/>
        </w:numPr>
        <w:tabs>
          <w:tab w:val="left" w:pos="3510"/>
        </w:tabs>
      </w:pPr>
      <w:r w:rsidRPr="005D51FC">
        <w:t xml:space="preserve"> </w:t>
      </w:r>
      <w:r w:rsidR="00737E7F" w:rsidRPr="005D51FC">
        <w:t>Činnost osob při požáru</w:t>
      </w:r>
    </w:p>
    <w:p w14:paraId="0EFBE543" w14:textId="77777777" w:rsidR="0033663F" w:rsidRPr="005D51FC" w:rsidRDefault="0033663F" w:rsidP="000C446E">
      <w:pPr>
        <w:pStyle w:val="Odstavecseseznamem"/>
        <w:numPr>
          <w:ilvl w:val="0"/>
          <w:numId w:val="11"/>
        </w:numPr>
        <w:tabs>
          <w:tab w:val="left" w:pos="3510"/>
        </w:tabs>
        <w:jc w:val="both"/>
      </w:pPr>
      <w:r w:rsidRPr="005D51FC">
        <w:t>Povinnost hlásit zpozorovaný požár má každá osoba</w:t>
      </w:r>
    </w:p>
    <w:p w14:paraId="7097024B" w14:textId="77777777" w:rsidR="0033663F" w:rsidRPr="005D51FC" w:rsidRDefault="0033663F" w:rsidP="000C446E">
      <w:pPr>
        <w:pStyle w:val="Odstavecseseznamem"/>
        <w:numPr>
          <w:ilvl w:val="0"/>
          <w:numId w:val="11"/>
        </w:numPr>
        <w:tabs>
          <w:tab w:val="left" w:pos="3510"/>
        </w:tabs>
        <w:jc w:val="both"/>
      </w:pPr>
      <w:r w:rsidRPr="005D51FC">
        <w:t>Při požáru v budo</w:t>
      </w:r>
      <w:r w:rsidR="00737E7F" w:rsidRPr="005D51FC">
        <w:t>vě volejte ohlašovnu požáru (recepce)</w:t>
      </w:r>
    </w:p>
    <w:p w14:paraId="6C3FF7F8" w14:textId="77777777" w:rsidR="0033663F" w:rsidRPr="005D51FC" w:rsidRDefault="0033663F" w:rsidP="000C446E">
      <w:pPr>
        <w:pStyle w:val="Odstavecseseznamem"/>
        <w:numPr>
          <w:ilvl w:val="0"/>
          <w:numId w:val="11"/>
        </w:numPr>
        <w:tabs>
          <w:tab w:val="left" w:pos="3510"/>
        </w:tabs>
        <w:jc w:val="both"/>
      </w:pPr>
      <w:r w:rsidRPr="005D51FC">
        <w:t>Při ohlášení požáru uveďte – kdo volá, kde hoří a co hoří</w:t>
      </w:r>
    </w:p>
    <w:p w14:paraId="6D18E7B1" w14:textId="77777777" w:rsidR="0033663F" w:rsidRPr="005D51FC" w:rsidRDefault="00E954C5" w:rsidP="000C446E">
      <w:pPr>
        <w:pStyle w:val="Odstavecseseznamem"/>
        <w:numPr>
          <w:ilvl w:val="0"/>
          <w:numId w:val="11"/>
        </w:numPr>
        <w:tabs>
          <w:tab w:val="left" w:pos="3510"/>
        </w:tabs>
        <w:jc w:val="both"/>
      </w:pPr>
      <w:r w:rsidRPr="005D51FC">
        <w:t>Požární poplach se vyhlašuje voláním „Hoří“, sirénou a</w:t>
      </w:r>
      <w:r w:rsidR="0033663F" w:rsidRPr="005D51FC">
        <w:t xml:space="preserve"> náhradně telefonicky na určená tel. čísla</w:t>
      </w:r>
    </w:p>
    <w:p w14:paraId="6F7D6237" w14:textId="77777777" w:rsidR="0033663F" w:rsidRPr="005D51FC" w:rsidRDefault="00E954C5" w:rsidP="000C446E">
      <w:pPr>
        <w:pStyle w:val="Odstavecseseznamem"/>
        <w:numPr>
          <w:ilvl w:val="0"/>
          <w:numId w:val="11"/>
        </w:numPr>
        <w:tabs>
          <w:tab w:val="left" w:pos="3510"/>
        </w:tabs>
        <w:jc w:val="both"/>
      </w:pPr>
      <w:r w:rsidRPr="005D51FC">
        <w:t xml:space="preserve">Po vyhlášení poplachu všichni opustí </w:t>
      </w:r>
      <w:r w:rsidR="0033663F" w:rsidRPr="005D51FC">
        <w:t>urychleně sv</w:t>
      </w:r>
      <w:r w:rsidRPr="005D51FC">
        <w:t xml:space="preserve">á pracoviště a odeberou se do </w:t>
      </w:r>
      <w:r w:rsidR="0033663F" w:rsidRPr="005D51FC">
        <w:t>evakuačního prostoru na ploše za objektem</w:t>
      </w:r>
      <w:r w:rsidR="000C446E" w:rsidRPr="005D51FC">
        <w:t xml:space="preserve"> Šumavská tower</w:t>
      </w:r>
      <w:r w:rsidR="0033663F" w:rsidRPr="005D51FC">
        <w:t>, před objektem PVT, kde vyčkají dalších pokynů.</w:t>
      </w:r>
    </w:p>
    <w:p w14:paraId="382DCDFE" w14:textId="77777777" w:rsidR="0033663F" w:rsidRPr="005D51FC" w:rsidRDefault="0033663F" w:rsidP="000C446E">
      <w:pPr>
        <w:tabs>
          <w:tab w:val="left" w:pos="3510"/>
        </w:tabs>
        <w:jc w:val="both"/>
      </w:pPr>
      <w:r w:rsidRPr="005D51FC">
        <w:t xml:space="preserve">Při evakuaci </w:t>
      </w:r>
      <w:r w:rsidR="00737E7F" w:rsidRPr="005D51FC">
        <w:t>je nutno zachovávat klid a kázeň</w:t>
      </w:r>
      <w:r w:rsidRPr="005D51FC">
        <w:t>!</w:t>
      </w:r>
    </w:p>
    <w:p w14:paraId="50446669" w14:textId="77777777" w:rsidR="0033663F" w:rsidRPr="00802A54" w:rsidRDefault="0033663F" w:rsidP="000C446E">
      <w:pPr>
        <w:tabs>
          <w:tab w:val="left" w:pos="3510"/>
        </w:tabs>
        <w:jc w:val="both"/>
        <w:rPr>
          <w:color w:val="FF0000"/>
        </w:rPr>
      </w:pPr>
    </w:p>
    <w:p w14:paraId="6B199B84" w14:textId="77777777" w:rsidR="0033663F" w:rsidRPr="00CC5ED1" w:rsidRDefault="006F4D50" w:rsidP="00802A54">
      <w:pPr>
        <w:pStyle w:val="Odstavecseseznamem"/>
        <w:numPr>
          <w:ilvl w:val="1"/>
          <w:numId w:val="21"/>
        </w:numPr>
        <w:tabs>
          <w:tab w:val="left" w:pos="3510"/>
        </w:tabs>
        <w:jc w:val="both"/>
      </w:pPr>
      <w:r>
        <w:lastRenderedPageBreak/>
        <w:t xml:space="preserve"> </w:t>
      </w:r>
      <w:r w:rsidR="00E954C5" w:rsidRPr="00CC5ED1">
        <w:t xml:space="preserve">Statutární orgány právnických osob nebo podnikající fyzické osoby se </w:t>
      </w:r>
      <w:r w:rsidR="0033663F" w:rsidRPr="00CC5ED1">
        <w:t>sídlem v</w:t>
      </w:r>
      <w:r w:rsidR="00E954C5" w:rsidRPr="00CC5ED1">
        <w:t> </w:t>
      </w:r>
      <w:r w:rsidR="0033663F" w:rsidRPr="00CC5ED1">
        <w:t>objek</w:t>
      </w:r>
      <w:r w:rsidR="00E954C5" w:rsidRPr="00CC5ED1">
        <w:t xml:space="preserve">tech areálu zajistí seznámení </w:t>
      </w:r>
      <w:r w:rsidR="0033663F" w:rsidRPr="00CC5ED1">
        <w:t xml:space="preserve">všech </w:t>
      </w:r>
      <w:r w:rsidR="00E954C5" w:rsidRPr="00CC5ED1">
        <w:t xml:space="preserve">svých zaměstnanců s obsahem </w:t>
      </w:r>
      <w:r w:rsidR="0033663F" w:rsidRPr="00CC5ED1">
        <w:t>zásad zajištění požární ochrany pod</w:t>
      </w:r>
      <w:r w:rsidR="00737E7F" w:rsidRPr="00CC5ED1">
        <w:t>le ustanovení tohoto dokumentu.</w:t>
      </w:r>
    </w:p>
    <w:p w14:paraId="506FFAD5" w14:textId="77777777" w:rsidR="00802A54" w:rsidRDefault="00802A54" w:rsidP="00802A54">
      <w:pPr>
        <w:pStyle w:val="Odstavecseseznamem"/>
        <w:spacing w:after="0"/>
        <w:ind w:left="567"/>
        <w:jc w:val="both"/>
        <w:rPr>
          <w:rFonts w:cs="Times New Roman"/>
          <w:szCs w:val="24"/>
        </w:rPr>
      </w:pPr>
    </w:p>
    <w:p w14:paraId="72F69C29" w14:textId="77777777" w:rsidR="00EB2ABB" w:rsidRPr="00EB2ABB" w:rsidRDefault="00EB2ABB" w:rsidP="00EB2ABB">
      <w:pPr>
        <w:pStyle w:val="Odstavecseseznamem"/>
        <w:rPr>
          <w:rFonts w:cs="Times New Roman"/>
          <w:szCs w:val="24"/>
        </w:rPr>
      </w:pPr>
    </w:p>
    <w:p w14:paraId="79D1C87A" w14:textId="77777777" w:rsidR="0033663F" w:rsidRPr="00182F8E" w:rsidRDefault="006F4D50" w:rsidP="00EB2ABB">
      <w:pPr>
        <w:pStyle w:val="Odstavecseseznamem"/>
        <w:numPr>
          <w:ilvl w:val="0"/>
          <w:numId w:val="21"/>
        </w:numPr>
        <w:spacing w:after="0"/>
        <w:jc w:val="both"/>
        <w:rPr>
          <w:b/>
          <w:sz w:val="28"/>
        </w:rPr>
      </w:pPr>
      <w:r>
        <w:rPr>
          <w:b/>
          <w:sz w:val="28"/>
        </w:rPr>
        <w:t xml:space="preserve"> </w:t>
      </w:r>
      <w:r w:rsidR="0033663F" w:rsidRPr="00182F8E">
        <w:rPr>
          <w:b/>
          <w:sz w:val="28"/>
        </w:rPr>
        <w:t>Hlášení poruch</w:t>
      </w:r>
      <w:r w:rsidR="00EB2ABB" w:rsidRPr="00182F8E">
        <w:rPr>
          <w:rFonts w:cs="Times New Roman"/>
          <w:b/>
          <w:sz w:val="28"/>
          <w:szCs w:val="28"/>
        </w:rPr>
        <w:t xml:space="preserve">, </w:t>
      </w:r>
      <w:r w:rsidR="0033663F" w:rsidRPr="00182F8E">
        <w:rPr>
          <w:b/>
          <w:sz w:val="28"/>
        </w:rPr>
        <w:t>závad</w:t>
      </w:r>
      <w:r w:rsidR="00EB2ABB" w:rsidRPr="00182F8E">
        <w:rPr>
          <w:rFonts w:cs="Times New Roman"/>
          <w:b/>
          <w:sz w:val="28"/>
          <w:szCs w:val="28"/>
        </w:rPr>
        <w:t xml:space="preserve"> a mimořádných událostí</w:t>
      </w:r>
    </w:p>
    <w:p w14:paraId="0004ECA1" w14:textId="77777777" w:rsidR="0033663F" w:rsidRPr="00EB2ABB" w:rsidRDefault="0033663F" w:rsidP="00EB2ABB">
      <w:pPr>
        <w:pStyle w:val="Odstavecseseznamem"/>
      </w:pPr>
    </w:p>
    <w:p w14:paraId="57F69D26" w14:textId="77777777" w:rsidR="00EB2ABB" w:rsidRDefault="00EB2ABB" w:rsidP="002070DF">
      <w:pPr>
        <w:pStyle w:val="Odstavecseseznamem"/>
        <w:numPr>
          <w:ilvl w:val="1"/>
          <w:numId w:val="21"/>
        </w:numPr>
        <w:spacing w:after="0"/>
        <w:ind w:left="567" w:hanging="567"/>
        <w:jc w:val="both"/>
        <w:rPr>
          <w:rFonts w:cs="Times New Roman"/>
          <w:szCs w:val="24"/>
        </w:rPr>
      </w:pPr>
      <w:r>
        <w:rPr>
          <w:rFonts w:cs="Times New Roman"/>
          <w:szCs w:val="24"/>
        </w:rPr>
        <w:t xml:space="preserve">Nepřetržitá recepční služba v hlavním vestibulu budovy “C“ přijímá veškerá hlášení poruch, závad, mimořádných událostí a je ohlašovnou požárů. </w:t>
      </w:r>
    </w:p>
    <w:p w14:paraId="2AF7B1A5" w14:textId="77777777" w:rsidR="00EB2ABB" w:rsidRDefault="00EB2ABB" w:rsidP="00EB2ABB">
      <w:pPr>
        <w:pStyle w:val="Odstavecseseznamem"/>
        <w:spacing w:after="0"/>
        <w:ind w:left="567"/>
        <w:jc w:val="both"/>
        <w:rPr>
          <w:rFonts w:cs="Times New Roman"/>
          <w:szCs w:val="24"/>
        </w:rPr>
      </w:pPr>
    </w:p>
    <w:p w14:paraId="7B66CB6C" w14:textId="77777777" w:rsidR="0033663F" w:rsidRDefault="0033663F" w:rsidP="002070DF">
      <w:pPr>
        <w:pStyle w:val="Odstavecseseznamem"/>
        <w:numPr>
          <w:ilvl w:val="1"/>
          <w:numId w:val="21"/>
        </w:numPr>
        <w:spacing w:after="0"/>
        <w:ind w:left="567" w:hanging="567"/>
        <w:jc w:val="both"/>
      </w:pPr>
      <w:r w:rsidRPr="00EA6383">
        <w:t>Veškeré poruchy a závady, které na budovách a jejich zařízení vzniknou nebo dojde k jejich zjištění, je nezbytné bezprostředně zaznamenat do „Knihy záva</w:t>
      </w:r>
      <w:r w:rsidR="00737E7F" w:rsidRPr="00EA6383">
        <w:t xml:space="preserve">d“, umístěné na recepci </w:t>
      </w:r>
      <w:r w:rsidRPr="00EA6383">
        <w:t xml:space="preserve">ve vstupní hale. Tato oznámení jsou podkladem k jejich řešení v rámci </w:t>
      </w:r>
      <w:r w:rsidR="00737E7F" w:rsidRPr="00EA6383">
        <w:t>činnosti provozu správy areálu</w:t>
      </w:r>
      <w:r w:rsidR="00737E7F">
        <w:t>.</w:t>
      </w:r>
    </w:p>
    <w:p w14:paraId="3196EF30" w14:textId="77777777" w:rsidR="0033663F" w:rsidRPr="00EB2ABB" w:rsidRDefault="0033663F" w:rsidP="00EB2ABB">
      <w:pPr>
        <w:pStyle w:val="Odstavecseseznamem"/>
      </w:pPr>
    </w:p>
    <w:p w14:paraId="0662CF25" w14:textId="77777777" w:rsidR="0033663F" w:rsidRDefault="0033663F" w:rsidP="002070DF">
      <w:pPr>
        <w:pStyle w:val="Odstavecseseznamem"/>
        <w:numPr>
          <w:ilvl w:val="1"/>
          <w:numId w:val="21"/>
        </w:numPr>
        <w:spacing w:after="0"/>
        <w:ind w:left="567" w:hanging="567"/>
        <w:jc w:val="both"/>
      </w:pPr>
      <w:r w:rsidRPr="00EA6383">
        <w:t>Není dovoleno, aby jakékoliv op</w:t>
      </w:r>
      <w:r w:rsidR="00EA6383">
        <w:t xml:space="preserve">ravy nebo manipulace na instalovaných zařízeních budov byly prováděny jinými osobami než zaměstnanci údržby areálu. </w:t>
      </w:r>
      <w:r w:rsidRPr="00EA6383">
        <w:t>Neodborný zásah může způsobit havárii, požár nebo úraz</w:t>
      </w:r>
      <w:r>
        <w:t>.</w:t>
      </w:r>
    </w:p>
    <w:p w14:paraId="17B17597" w14:textId="77777777" w:rsidR="0033663F" w:rsidRPr="00EB2ABB" w:rsidRDefault="0033663F" w:rsidP="00EB2ABB">
      <w:pPr>
        <w:pStyle w:val="Odstavecseseznamem"/>
      </w:pPr>
    </w:p>
    <w:p w14:paraId="0DF8EFB6" w14:textId="77777777" w:rsidR="0033663F" w:rsidRDefault="0033663F" w:rsidP="002070DF">
      <w:pPr>
        <w:pStyle w:val="Odstavecseseznamem"/>
        <w:numPr>
          <w:ilvl w:val="1"/>
          <w:numId w:val="21"/>
        </w:numPr>
        <w:spacing w:after="0"/>
        <w:ind w:left="567" w:hanging="567"/>
        <w:jc w:val="both"/>
      </w:pPr>
      <w:r w:rsidRPr="00EA6383">
        <w:t xml:space="preserve">Požadavky </w:t>
      </w:r>
      <w:r w:rsidR="00802A54">
        <w:rPr>
          <w:rFonts w:cs="Times New Roman"/>
          <w:szCs w:val="24"/>
        </w:rPr>
        <w:t>nájemců nebytových prostor</w:t>
      </w:r>
      <w:r>
        <w:t xml:space="preserve"> </w:t>
      </w:r>
      <w:r w:rsidRPr="00EA6383">
        <w:t>na úpravy nebo opravy, nesouvisející s běžnou údržbou nebo kontrolou zařízení, je nutno požadovat písemně u vedoucího provozu správy areálu</w:t>
      </w:r>
    </w:p>
    <w:p w14:paraId="2210C208" w14:textId="77777777" w:rsidR="0033663F" w:rsidRPr="00EB2ABB" w:rsidRDefault="0033663F" w:rsidP="00EB2ABB">
      <w:pPr>
        <w:pStyle w:val="Odstavecseseznamem"/>
      </w:pPr>
    </w:p>
    <w:p w14:paraId="77F0671F" w14:textId="77777777" w:rsidR="0033663F" w:rsidRDefault="0033663F" w:rsidP="00CC5ED1">
      <w:pPr>
        <w:pStyle w:val="Odstavecseseznamem"/>
        <w:spacing w:after="0"/>
        <w:ind w:left="567"/>
        <w:jc w:val="both"/>
      </w:pPr>
    </w:p>
    <w:p w14:paraId="5CB115A2" w14:textId="77777777" w:rsidR="00802A54" w:rsidRPr="00802A54" w:rsidRDefault="00802A54" w:rsidP="00802A54">
      <w:pPr>
        <w:pStyle w:val="Odstavecseseznamem"/>
        <w:rPr>
          <w:rFonts w:cs="Times New Roman"/>
          <w:szCs w:val="24"/>
        </w:rPr>
      </w:pPr>
    </w:p>
    <w:p w14:paraId="1097CDFB" w14:textId="77777777" w:rsidR="00802A54" w:rsidRPr="00182F8E" w:rsidRDefault="006F4D50" w:rsidP="00802A54">
      <w:pPr>
        <w:pStyle w:val="Odstavecseseznamem"/>
        <w:numPr>
          <w:ilvl w:val="0"/>
          <w:numId w:val="21"/>
        </w:numPr>
        <w:spacing w:after="0"/>
        <w:jc w:val="both"/>
        <w:rPr>
          <w:rFonts w:cs="Times New Roman"/>
          <w:b/>
          <w:sz w:val="28"/>
          <w:szCs w:val="28"/>
        </w:rPr>
      </w:pPr>
      <w:r>
        <w:rPr>
          <w:b/>
          <w:sz w:val="28"/>
        </w:rPr>
        <w:t xml:space="preserve"> </w:t>
      </w:r>
      <w:r w:rsidR="0033663F" w:rsidRPr="00182F8E">
        <w:rPr>
          <w:b/>
          <w:sz w:val="28"/>
        </w:rPr>
        <w:t>Pokyny pro případ hrozby ohrožení – anonymního telefonátu</w:t>
      </w:r>
    </w:p>
    <w:p w14:paraId="2AC5DFC4" w14:textId="77777777" w:rsidR="00802A54" w:rsidRPr="00802A54" w:rsidRDefault="00802A54" w:rsidP="00802A54">
      <w:pPr>
        <w:pStyle w:val="Odstavecseseznamem"/>
        <w:rPr>
          <w:rFonts w:cs="Times New Roman"/>
          <w:szCs w:val="24"/>
        </w:rPr>
      </w:pPr>
    </w:p>
    <w:p w14:paraId="042623EB" w14:textId="77777777" w:rsidR="00802A54" w:rsidRDefault="00802A54" w:rsidP="002070DF">
      <w:pPr>
        <w:pStyle w:val="Odstavecseseznamem"/>
        <w:numPr>
          <w:ilvl w:val="1"/>
          <w:numId w:val="21"/>
        </w:numPr>
        <w:spacing w:after="0"/>
        <w:ind w:left="567" w:hanging="567"/>
        <w:jc w:val="both"/>
        <w:rPr>
          <w:rFonts w:cs="Times New Roman"/>
          <w:szCs w:val="24"/>
        </w:rPr>
      </w:pPr>
      <w:r w:rsidRPr="001A19FF">
        <w:rPr>
          <w:rFonts w:cs="Times New Roman"/>
          <w:szCs w:val="24"/>
        </w:rPr>
        <w:t>Hrozba ohrožení bývá zpravidla oznámena anonymním telefonátem nebo přímým sdělen</w:t>
      </w:r>
      <w:r>
        <w:rPr>
          <w:rFonts w:cs="Times New Roman"/>
          <w:szCs w:val="24"/>
        </w:rPr>
        <w:t>ím pachatele osobně přítomného</w:t>
      </w:r>
    </w:p>
    <w:p w14:paraId="463CAD50" w14:textId="77777777" w:rsidR="00802A54" w:rsidRDefault="00802A54" w:rsidP="00802A54">
      <w:pPr>
        <w:pStyle w:val="Odstavecseseznamem"/>
        <w:spacing w:after="0"/>
        <w:ind w:left="567"/>
        <w:jc w:val="both"/>
        <w:rPr>
          <w:rFonts w:cs="Times New Roman"/>
          <w:szCs w:val="24"/>
        </w:rPr>
      </w:pPr>
    </w:p>
    <w:p w14:paraId="20D19FB8" w14:textId="77777777" w:rsidR="00802A54" w:rsidRDefault="00802A54" w:rsidP="002070DF">
      <w:pPr>
        <w:pStyle w:val="Odstavecseseznamem"/>
        <w:numPr>
          <w:ilvl w:val="1"/>
          <w:numId w:val="21"/>
        </w:numPr>
        <w:spacing w:after="0"/>
        <w:ind w:left="567" w:hanging="567"/>
        <w:jc w:val="both"/>
        <w:rPr>
          <w:rFonts w:cs="Times New Roman"/>
          <w:szCs w:val="24"/>
        </w:rPr>
      </w:pPr>
      <w:r w:rsidRPr="001A19FF">
        <w:rPr>
          <w:rFonts w:cs="Times New Roman"/>
          <w:szCs w:val="24"/>
        </w:rPr>
        <w:t>V případě vzniku takové situac</w:t>
      </w:r>
      <w:r>
        <w:rPr>
          <w:rFonts w:cs="Times New Roman"/>
          <w:szCs w:val="24"/>
        </w:rPr>
        <w:t>e je nutno okamžitě informovat:</w:t>
      </w:r>
    </w:p>
    <w:p w14:paraId="24E91E87" w14:textId="77777777" w:rsidR="00802A54" w:rsidRPr="00802A54" w:rsidRDefault="00802A54" w:rsidP="00802A54">
      <w:pPr>
        <w:pStyle w:val="Odstavecseseznamem"/>
        <w:rPr>
          <w:rFonts w:cs="Times New Roman"/>
          <w:szCs w:val="24"/>
        </w:rPr>
      </w:pPr>
    </w:p>
    <w:p w14:paraId="1E44DBDD" w14:textId="77777777" w:rsidR="00802A54" w:rsidRDefault="00802A54" w:rsidP="00802A54">
      <w:pPr>
        <w:pStyle w:val="Odstavecseseznamem"/>
        <w:spacing w:after="0"/>
        <w:ind w:left="567"/>
        <w:jc w:val="both"/>
        <w:rPr>
          <w:rFonts w:cs="Times New Roman"/>
          <w:szCs w:val="24"/>
        </w:rPr>
      </w:pPr>
      <w:r w:rsidRPr="001A19FF">
        <w:rPr>
          <w:rFonts w:cs="Times New Roman"/>
          <w:szCs w:val="24"/>
        </w:rPr>
        <w:t>přímého nadřízeného</w:t>
      </w:r>
    </w:p>
    <w:p w14:paraId="52B37750" w14:textId="77777777" w:rsidR="00802A54" w:rsidRDefault="00802A54" w:rsidP="00802A54">
      <w:pPr>
        <w:pStyle w:val="Odstavecseseznamem"/>
        <w:spacing w:after="0"/>
        <w:ind w:left="567"/>
        <w:jc w:val="both"/>
        <w:rPr>
          <w:rFonts w:cs="Times New Roman"/>
          <w:szCs w:val="24"/>
        </w:rPr>
      </w:pPr>
      <w:r w:rsidRPr="001A19FF">
        <w:rPr>
          <w:rFonts w:cs="Times New Roman"/>
          <w:szCs w:val="24"/>
        </w:rPr>
        <w:t>POLICI</w:t>
      </w:r>
      <w:r>
        <w:rPr>
          <w:rFonts w:cs="Times New Roman"/>
          <w:szCs w:val="24"/>
        </w:rPr>
        <w:t>E</w:t>
      </w:r>
      <w:r w:rsidRPr="001A19FF">
        <w:rPr>
          <w:rFonts w:cs="Times New Roman"/>
          <w:szCs w:val="24"/>
        </w:rPr>
        <w:t xml:space="preserve"> na tel. čísle 158</w:t>
      </w:r>
    </w:p>
    <w:p w14:paraId="49F52396" w14:textId="77777777" w:rsidR="00802A54" w:rsidRDefault="00802A54" w:rsidP="00802A54">
      <w:pPr>
        <w:pStyle w:val="Odstavecseseznamem"/>
        <w:spacing w:after="0"/>
        <w:ind w:left="567"/>
        <w:jc w:val="both"/>
        <w:rPr>
          <w:rFonts w:cs="Times New Roman"/>
          <w:szCs w:val="24"/>
        </w:rPr>
      </w:pPr>
      <w:r>
        <w:rPr>
          <w:rFonts w:cs="Times New Roman"/>
          <w:szCs w:val="24"/>
        </w:rPr>
        <w:t>recepce areálu</w:t>
      </w:r>
    </w:p>
    <w:p w14:paraId="5C62FE11" w14:textId="77777777" w:rsidR="0033663F" w:rsidRDefault="00802A54" w:rsidP="00802A54">
      <w:pPr>
        <w:pStyle w:val="Odstavecseseznamem"/>
        <w:spacing w:after="0"/>
        <w:ind w:left="567"/>
        <w:jc w:val="both"/>
      </w:pPr>
      <w:r>
        <w:rPr>
          <w:rFonts w:cs="Times New Roman"/>
          <w:szCs w:val="24"/>
        </w:rPr>
        <w:t>vedoucího</w:t>
      </w:r>
      <w:r w:rsidR="001A19FF">
        <w:t xml:space="preserve"> správy areálu</w:t>
      </w:r>
    </w:p>
    <w:p w14:paraId="5CB9C471" w14:textId="77777777" w:rsidR="00802A54" w:rsidRDefault="00802A54" w:rsidP="00802A54">
      <w:pPr>
        <w:pStyle w:val="Odstavecseseznamem"/>
        <w:spacing w:after="0"/>
        <w:ind w:left="567"/>
        <w:jc w:val="both"/>
        <w:rPr>
          <w:rFonts w:cs="Times New Roman"/>
          <w:szCs w:val="24"/>
        </w:rPr>
      </w:pPr>
    </w:p>
    <w:p w14:paraId="5DB1FCF7" w14:textId="77777777" w:rsidR="00802A54" w:rsidRDefault="00802A54" w:rsidP="002070DF">
      <w:pPr>
        <w:pStyle w:val="Odstavecseseznamem"/>
        <w:numPr>
          <w:ilvl w:val="1"/>
          <w:numId w:val="21"/>
        </w:numPr>
        <w:spacing w:after="0"/>
        <w:ind w:left="567" w:hanging="567"/>
        <w:jc w:val="both"/>
        <w:rPr>
          <w:rFonts w:cs="Times New Roman"/>
          <w:szCs w:val="24"/>
        </w:rPr>
      </w:pPr>
      <w:r w:rsidRPr="001A19FF">
        <w:rPr>
          <w:rFonts w:cs="Times New Roman"/>
          <w:szCs w:val="24"/>
        </w:rPr>
        <w:t xml:space="preserve">Vedoucí </w:t>
      </w:r>
      <w:r>
        <w:rPr>
          <w:rFonts w:cs="Times New Roman"/>
          <w:szCs w:val="24"/>
        </w:rPr>
        <w:t xml:space="preserve">pracovník firmy, které se případ ohrožení týká, vydá </w:t>
      </w:r>
      <w:r w:rsidRPr="001A19FF">
        <w:rPr>
          <w:rFonts w:cs="Times New Roman"/>
          <w:szCs w:val="24"/>
        </w:rPr>
        <w:t xml:space="preserve">pokyny pro další činnost </w:t>
      </w:r>
      <w:r>
        <w:rPr>
          <w:rFonts w:cs="Times New Roman"/>
          <w:szCs w:val="24"/>
        </w:rPr>
        <w:t>pracovníků.  Důrazně zamezí vzniku a šíření paniky</w:t>
      </w:r>
      <w:r w:rsidRPr="001A19FF">
        <w:rPr>
          <w:rFonts w:cs="Times New Roman"/>
          <w:szCs w:val="24"/>
        </w:rPr>
        <w:t>!</w:t>
      </w:r>
    </w:p>
    <w:p w14:paraId="10426860" w14:textId="77777777" w:rsidR="00802A54" w:rsidRPr="00802A54" w:rsidRDefault="00802A54" w:rsidP="00802A54">
      <w:pPr>
        <w:pStyle w:val="Odstavecseseznamem"/>
        <w:rPr>
          <w:rFonts w:cs="Times New Roman"/>
          <w:szCs w:val="24"/>
        </w:rPr>
      </w:pPr>
    </w:p>
    <w:p w14:paraId="5EAAD9C7" w14:textId="77777777" w:rsidR="00802A54" w:rsidRDefault="00802A54" w:rsidP="00CC5ED1">
      <w:pPr>
        <w:pStyle w:val="Odstavecseseznamem"/>
        <w:numPr>
          <w:ilvl w:val="1"/>
          <w:numId w:val="21"/>
        </w:numPr>
        <w:spacing w:after="0"/>
        <w:ind w:left="567" w:hanging="567"/>
        <w:jc w:val="both"/>
        <w:rPr>
          <w:rFonts w:cs="Times New Roman"/>
          <w:szCs w:val="24"/>
        </w:rPr>
      </w:pPr>
      <w:r w:rsidRPr="001A19FF">
        <w:rPr>
          <w:rFonts w:cs="Times New Roman"/>
          <w:szCs w:val="24"/>
        </w:rPr>
        <w:t>V případě nutnosti vyklizení budovy bude postupováno podle požárního evakuačního plánu.</w:t>
      </w:r>
    </w:p>
    <w:p w14:paraId="5B719C41" w14:textId="77777777" w:rsidR="002247B9" w:rsidRDefault="002247B9" w:rsidP="002247B9">
      <w:pPr>
        <w:pStyle w:val="Odstavecseseznamem"/>
        <w:spacing w:after="0"/>
        <w:ind w:left="567"/>
        <w:jc w:val="both"/>
        <w:rPr>
          <w:rFonts w:cs="Times New Roman"/>
          <w:szCs w:val="24"/>
        </w:rPr>
      </w:pPr>
    </w:p>
    <w:p w14:paraId="30845835" w14:textId="77777777" w:rsidR="00BF24DF" w:rsidRPr="00182F8E" w:rsidRDefault="006F4D50" w:rsidP="00BF24DF">
      <w:pPr>
        <w:pStyle w:val="Odstavecseseznamem"/>
        <w:numPr>
          <w:ilvl w:val="0"/>
          <w:numId w:val="21"/>
        </w:numPr>
        <w:spacing w:after="0"/>
        <w:jc w:val="both"/>
        <w:rPr>
          <w:rFonts w:cs="Times New Roman"/>
          <w:b/>
          <w:sz w:val="28"/>
          <w:szCs w:val="28"/>
        </w:rPr>
      </w:pPr>
      <w:r>
        <w:rPr>
          <w:rFonts w:cs="Times New Roman"/>
          <w:b/>
          <w:sz w:val="28"/>
          <w:szCs w:val="28"/>
        </w:rPr>
        <w:t xml:space="preserve"> </w:t>
      </w:r>
      <w:r w:rsidR="00BF24DF" w:rsidRPr="00182F8E">
        <w:rPr>
          <w:rFonts w:cs="Times New Roman"/>
          <w:b/>
          <w:sz w:val="28"/>
          <w:szCs w:val="28"/>
        </w:rPr>
        <w:t xml:space="preserve">Informační systém </w:t>
      </w:r>
    </w:p>
    <w:p w14:paraId="6038C6FD" w14:textId="77777777" w:rsidR="00BF24DF" w:rsidRPr="00EB2ABB" w:rsidRDefault="00BF24DF" w:rsidP="00BF24DF">
      <w:pPr>
        <w:pStyle w:val="Odstavecseseznamem"/>
        <w:rPr>
          <w:rFonts w:cs="Times New Roman"/>
          <w:szCs w:val="24"/>
        </w:rPr>
      </w:pPr>
    </w:p>
    <w:p w14:paraId="7D36BAAA" w14:textId="77777777" w:rsidR="00BF24DF" w:rsidRDefault="00BF24DF" w:rsidP="00BF24DF">
      <w:pPr>
        <w:pStyle w:val="Odstavecseseznamem"/>
        <w:numPr>
          <w:ilvl w:val="1"/>
          <w:numId w:val="21"/>
        </w:numPr>
        <w:spacing w:after="0"/>
        <w:ind w:left="567" w:hanging="567"/>
        <w:jc w:val="both"/>
        <w:rPr>
          <w:rFonts w:cs="Times New Roman"/>
          <w:szCs w:val="24"/>
        </w:rPr>
      </w:pPr>
      <w:r>
        <w:rPr>
          <w:rFonts w:cs="Times New Roman"/>
          <w:szCs w:val="24"/>
        </w:rPr>
        <w:lastRenderedPageBreak/>
        <w:t xml:space="preserve">Informační systém administrativního areálu Šumavská je veden provozem správy areálu. Aktualizovat údaje je možno na recepci budovy “C“, e-mailem na provoz správy areálu, písemně na provoz správy areálu. </w:t>
      </w:r>
    </w:p>
    <w:p w14:paraId="37A3F508" w14:textId="77777777" w:rsidR="00BF24DF" w:rsidRPr="00EB2ABB" w:rsidRDefault="00BF24DF" w:rsidP="00BF24DF">
      <w:pPr>
        <w:pStyle w:val="Odstavecseseznamem"/>
        <w:rPr>
          <w:rFonts w:cs="Times New Roman"/>
          <w:szCs w:val="24"/>
        </w:rPr>
      </w:pPr>
    </w:p>
    <w:p w14:paraId="27FC15B1" w14:textId="77777777" w:rsidR="0033663F" w:rsidRDefault="00BF24DF" w:rsidP="002247B9">
      <w:pPr>
        <w:pStyle w:val="Odstavecseseznamem"/>
        <w:numPr>
          <w:ilvl w:val="1"/>
          <w:numId w:val="21"/>
        </w:numPr>
        <w:spacing w:after="0"/>
        <w:jc w:val="both"/>
      </w:pPr>
      <w:r>
        <w:rPr>
          <w:rFonts w:cs="Times New Roman"/>
          <w:szCs w:val="24"/>
        </w:rPr>
        <w:t xml:space="preserve">Nájemci nebytových prostor, nájemci parkovacích stání, </w:t>
      </w:r>
      <w:r w:rsidR="0033663F">
        <w:t xml:space="preserve">jsou </w:t>
      </w:r>
      <w:r>
        <w:rPr>
          <w:rFonts w:cs="Times New Roman"/>
          <w:szCs w:val="24"/>
        </w:rPr>
        <w:t>povinni</w:t>
      </w:r>
      <w:r w:rsidR="00DF6E2A">
        <w:t xml:space="preserve"> při nástupu do </w:t>
      </w:r>
      <w:r w:rsidR="006F4D50">
        <w:tab/>
      </w:r>
      <w:r w:rsidR="00DF6E2A">
        <w:t xml:space="preserve">areálu nahlásit </w:t>
      </w:r>
      <w:r w:rsidR="0033663F">
        <w:t>tyto údaje:</w:t>
      </w:r>
    </w:p>
    <w:p w14:paraId="0CD8DC5A" w14:textId="77777777" w:rsidR="00BF24DF" w:rsidRPr="00802A54" w:rsidRDefault="00BF24DF" w:rsidP="00BF24DF">
      <w:pPr>
        <w:pStyle w:val="Odstavecseseznamem"/>
        <w:rPr>
          <w:rFonts w:cs="Times New Roman"/>
          <w:szCs w:val="24"/>
        </w:rPr>
      </w:pPr>
    </w:p>
    <w:p w14:paraId="768A333F" w14:textId="77777777" w:rsidR="0033663F" w:rsidRDefault="00BF24DF" w:rsidP="00BF24DF">
      <w:pPr>
        <w:pStyle w:val="Odstavecseseznamem"/>
        <w:numPr>
          <w:ilvl w:val="0"/>
          <w:numId w:val="22"/>
        </w:numPr>
        <w:spacing w:after="0"/>
        <w:jc w:val="both"/>
      </w:pPr>
      <w:r>
        <w:rPr>
          <w:rFonts w:cs="Times New Roman"/>
          <w:szCs w:val="24"/>
        </w:rPr>
        <w:t>Název</w:t>
      </w:r>
      <w:r w:rsidR="0033663F">
        <w:t xml:space="preserve"> právnické osoby</w:t>
      </w:r>
      <w:r>
        <w:rPr>
          <w:rFonts w:cs="Times New Roman"/>
          <w:szCs w:val="24"/>
        </w:rPr>
        <w:t>,</w:t>
      </w:r>
      <w:r w:rsidR="0033663F">
        <w:t xml:space="preserve"> podnikající fyzické osoby</w:t>
      </w:r>
      <w:r>
        <w:rPr>
          <w:rFonts w:cs="Times New Roman"/>
          <w:szCs w:val="24"/>
        </w:rPr>
        <w:t xml:space="preserve"> – nájemce nebytových prostor</w:t>
      </w:r>
    </w:p>
    <w:p w14:paraId="2EDCEDD3" w14:textId="77777777" w:rsidR="00BF24DF" w:rsidRDefault="00BF24DF" w:rsidP="00BF24DF">
      <w:pPr>
        <w:pStyle w:val="Odstavecseseznamem"/>
        <w:numPr>
          <w:ilvl w:val="0"/>
          <w:numId w:val="22"/>
        </w:numPr>
        <w:spacing w:after="0"/>
        <w:jc w:val="both"/>
        <w:rPr>
          <w:rFonts w:cs="Times New Roman"/>
          <w:szCs w:val="24"/>
        </w:rPr>
      </w:pPr>
      <w:r>
        <w:rPr>
          <w:rFonts w:cs="Times New Roman"/>
          <w:szCs w:val="24"/>
        </w:rPr>
        <w:t>Názvy společností, jež nájemce prostor používá</w:t>
      </w:r>
    </w:p>
    <w:p w14:paraId="6C9C8DE4" w14:textId="77777777" w:rsidR="0033663F" w:rsidRDefault="00BF24DF" w:rsidP="00BF24DF">
      <w:pPr>
        <w:pStyle w:val="Odstavecseseznamem"/>
        <w:numPr>
          <w:ilvl w:val="0"/>
          <w:numId w:val="22"/>
        </w:numPr>
        <w:spacing w:after="0"/>
        <w:jc w:val="both"/>
      </w:pPr>
      <w:r>
        <w:rPr>
          <w:rFonts w:cs="Times New Roman"/>
          <w:szCs w:val="24"/>
        </w:rPr>
        <w:t>Datum</w:t>
      </w:r>
      <w:r w:rsidR="0033663F">
        <w:t xml:space="preserve"> zahájení činnosti v</w:t>
      </w:r>
      <w:r>
        <w:rPr>
          <w:rFonts w:cs="Times New Roman"/>
          <w:szCs w:val="24"/>
        </w:rPr>
        <w:t> </w:t>
      </w:r>
      <w:r w:rsidR="0033663F">
        <w:t>areálu</w:t>
      </w:r>
    </w:p>
    <w:p w14:paraId="4CFC66A7" w14:textId="77777777" w:rsidR="0033663F" w:rsidRDefault="0033663F" w:rsidP="00BF24DF">
      <w:pPr>
        <w:pStyle w:val="Odstavecseseznamem"/>
        <w:numPr>
          <w:ilvl w:val="0"/>
          <w:numId w:val="22"/>
        </w:numPr>
        <w:spacing w:after="0"/>
        <w:jc w:val="both"/>
      </w:pPr>
      <w:r>
        <w:t>IČ, DIČ</w:t>
      </w:r>
    </w:p>
    <w:p w14:paraId="09FAF435" w14:textId="77777777" w:rsidR="00BF24DF" w:rsidRDefault="00BF24DF" w:rsidP="00BF24DF">
      <w:pPr>
        <w:pStyle w:val="Odstavecseseznamem"/>
        <w:numPr>
          <w:ilvl w:val="0"/>
          <w:numId w:val="22"/>
        </w:numPr>
        <w:spacing w:after="0"/>
        <w:jc w:val="both"/>
        <w:rPr>
          <w:rFonts w:cs="Times New Roman"/>
          <w:szCs w:val="24"/>
        </w:rPr>
      </w:pPr>
      <w:r>
        <w:rPr>
          <w:rFonts w:cs="Times New Roman"/>
          <w:szCs w:val="24"/>
        </w:rPr>
        <w:t>Název nájemce nebytových prostor</w:t>
      </w:r>
    </w:p>
    <w:p w14:paraId="7B773911" w14:textId="77777777" w:rsidR="0033663F" w:rsidRDefault="00BF24DF" w:rsidP="00BF24DF">
      <w:pPr>
        <w:pStyle w:val="Odstavecseseznamem"/>
        <w:numPr>
          <w:ilvl w:val="0"/>
          <w:numId w:val="22"/>
        </w:numPr>
        <w:spacing w:after="0"/>
        <w:jc w:val="both"/>
      </w:pPr>
      <w:r>
        <w:rPr>
          <w:rFonts w:cs="Times New Roman"/>
          <w:szCs w:val="24"/>
        </w:rPr>
        <w:t>Druh</w:t>
      </w:r>
      <w:r w:rsidR="0033663F">
        <w:t xml:space="preserve"> činnosti nebo podnikání</w:t>
      </w:r>
    </w:p>
    <w:p w14:paraId="27D53AA3" w14:textId="77777777" w:rsidR="0033663F" w:rsidRDefault="00BF24DF" w:rsidP="00BF24DF">
      <w:pPr>
        <w:pStyle w:val="Odstavecseseznamem"/>
        <w:numPr>
          <w:ilvl w:val="0"/>
          <w:numId w:val="22"/>
        </w:numPr>
        <w:spacing w:after="0"/>
        <w:jc w:val="both"/>
      </w:pPr>
      <w:r>
        <w:rPr>
          <w:rFonts w:cs="Times New Roman"/>
          <w:szCs w:val="24"/>
        </w:rPr>
        <w:t>Jména</w:t>
      </w:r>
      <w:r w:rsidR="001A19FF">
        <w:t xml:space="preserve"> všech zaměstnanců</w:t>
      </w:r>
      <w:r w:rsidR="0033663F">
        <w:t xml:space="preserve">, čísla dveří, </w:t>
      </w:r>
      <w:r>
        <w:rPr>
          <w:rFonts w:cs="Times New Roman"/>
          <w:szCs w:val="24"/>
        </w:rPr>
        <w:t xml:space="preserve">telefonní </w:t>
      </w:r>
      <w:r w:rsidR="0033663F">
        <w:t xml:space="preserve">linky, </w:t>
      </w:r>
      <w:r>
        <w:rPr>
          <w:rFonts w:cs="Times New Roman"/>
          <w:szCs w:val="24"/>
        </w:rPr>
        <w:t>případné</w:t>
      </w:r>
      <w:r w:rsidR="0033663F">
        <w:t xml:space="preserve"> funkce</w:t>
      </w:r>
    </w:p>
    <w:p w14:paraId="3A3743A0" w14:textId="77777777" w:rsidR="0033663F" w:rsidRDefault="00BF24DF" w:rsidP="00BF24DF">
      <w:pPr>
        <w:pStyle w:val="Odstavecseseznamem"/>
        <w:numPr>
          <w:ilvl w:val="0"/>
          <w:numId w:val="22"/>
        </w:numPr>
        <w:spacing w:after="0"/>
        <w:jc w:val="both"/>
      </w:pPr>
      <w:r>
        <w:rPr>
          <w:rFonts w:cs="Times New Roman"/>
          <w:szCs w:val="24"/>
        </w:rPr>
        <w:t>Určení</w:t>
      </w:r>
      <w:r w:rsidR="0033663F">
        <w:t xml:space="preserve"> odpovědné osoby </w:t>
      </w:r>
      <w:r>
        <w:rPr>
          <w:rFonts w:cs="Times New Roman"/>
          <w:szCs w:val="24"/>
        </w:rPr>
        <w:t>(jméno, adresa, telefon)</w:t>
      </w:r>
      <w:r w:rsidR="0033663F">
        <w:t xml:space="preserve"> pro případ nahlášení poruchy</w:t>
      </w:r>
      <w:r>
        <w:rPr>
          <w:rFonts w:cs="Times New Roman"/>
          <w:szCs w:val="24"/>
        </w:rPr>
        <w:t>-</w:t>
      </w:r>
      <w:r w:rsidR="0033663F">
        <w:t xml:space="preserve">havárie, která by nastala v mimopracovní </w:t>
      </w:r>
      <w:r>
        <w:rPr>
          <w:rFonts w:cs="Times New Roman"/>
          <w:szCs w:val="24"/>
        </w:rPr>
        <w:t>dobu</w:t>
      </w:r>
    </w:p>
    <w:p w14:paraId="752A24BE" w14:textId="77777777" w:rsidR="00BF24DF" w:rsidRDefault="00BF24DF" w:rsidP="00BF24DF">
      <w:pPr>
        <w:pStyle w:val="Odstavecseseznamem"/>
        <w:numPr>
          <w:ilvl w:val="0"/>
          <w:numId w:val="22"/>
        </w:numPr>
        <w:spacing w:after="0"/>
        <w:jc w:val="both"/>
        <w:rPr>
          <w:rFonts w:cs="Times New Roman"/>
          <w:szCs w:val="24"/>
        </w:rPr>
      </w:pPr>
      <w:r>
        <w:rPr>
          <w:rFonts w:cs="Times New Roman"/>
          <w:szCs w:val="24"/>
        </w:rPr>
        <w:t>Určení osoby odpovědné za aktualizaci údajů a včasné ohlášení všech změn</w:t>
      </w:r>
    </w:p>
    <w:p w14:paraId="6CD08222" w14:textId="77777777" w:rsidR="00BF24DF" w:rsidRDefault="00BF24DF" w:rsidP="00BF24DF">
      <w:pPr>
        <w:pStyle w:val="Odstavecseseznamem"/>
        <w:spacing w:after="0"/>
        <w:ind w:left="927"/>
        <w:jc w:val="both"/>
        <w:rPr>
          <w:rFonts w:cs="Times New Roman"/>
          <w:szCs w:val="24"/>
        </w:rPr>
      </w:pPr>
    </w:p>
    <w:p w14:paraId="161D4EF6" w14:textId="77777777" w:rsidR="00BF24DF" w:rsidRDefault="00BF24DF" w:rsidP="00BF24DF">
      <w:pPr>
        <w:pStyle w:val="Odstavecseseznamem"/>
        <w:numPr>
          <w:ilvl w:val="0"/>
          <w:numId w:val="23"/>
        </w:numPr>
        <w:spacing w:after="0"/>
        <w:jc w:val="both"/>
        <w:rPr>
          <w:rFonts w:cs="Times New Roman"/>
          <w:szCs w:val="24"/>
        </w:rPr>
      </w:pPr>
      <w:r>
        <w:rPr>
          <w:rFonts w:cs="Times New Roman"/>
          <w:szCs w:val="24"/>
        </w:rPr>
        <w:t>RZ automobilů s přístupem do garáží</w:t>
      </w:r>
    </w:p>
    <w:p w14:paraId="7D6AE989" w14:textId="77777777" w:rsidR="00BF24DF" w:rsidRDefault="00BF24DF" w:rsidP="00BF24DF">
      <w:pPr>
        <w:pStyle w:val="Odstavecseseznamem"/>
        <w:numPr>
          <w:ilvl w:val="0"/>
          <w:numId w:val="23"/>
        </w:numPr>
        <w:spacing w:after="0"/>
        <w:jc w:val="both"/>
        <w:rPr>
          <w:rFonts w:cs="Times New Roman"/>
          <w:szCs w:val="24"/>
        </w:rPr>
      </w:pPr>
      <w:r>
        <w:rPr>
          <w:rFonts w:cs="Times New Roman"/>
          <w:szCs w:val="24"/>
        </w:rPr>
        <w:t>Jméno řidiče automobilu, s kontaktním telefonem</w:t>
      </w:r>
    </w:p>
    <w:p w14:paraId="098E397D" w14:textId="77777777" w:rsidR="00BF24DF" w:rsidRDefault="00BF24DF" w:rsidP="00BF24DF">
      <w:pPr>
        <w:pStyle w:val="Odstavecseseznamem"/>
        <w:spacing w:after="0"/>
        <w:ind w:left="927"/>
        <w:jc w:val="both"/>
        <w:rPr>
          <w:rFonts w:cs="Times New Roman"/>
          <w:szCs w:val="24"/>
        </w:rPr>
      </w:pPr>
    </w:p>
    <w:p w14:paraId="304028AF" w14:textId="77777777" w:rsidR="00BF24DF" w:rsidRPr="00EB2ABB" w:rsidRDefault="00BF24DF" w:rsidP="00BF24DF">
      <w:pPr>
        <w:pStyle w:val="Odstavecseseznamem"/>
        <w:rPr>
          <w:rFonts w:cs="Times New Roman"/>
          <w:szCs w:val="24"/>
        </w:rPr>
      </w:pPr>
    </w:p>
    <w:p w14:paraId="286584DD" w14:textId="77777777" w:rsidR="0033663F" w:rsidRDefault="00BF24DF" w:rsidP="002247B9">
      <w:pPr>
        <w:pStyle w:val="Odstavecseseznamem"/>
        <w:numPr>
          <w:ilvl w:val="1"/>
          <w:numId w:val="21"/>
        </w:numPr>
        <w:spacing w:after="0"/>
        <w:ind w:left="567" w:hanging="567"/>
        <w:jc w:val="both"/>
      </w:pPr>
      <w:r>
        <w:rPr>
          <w:rFonts w:cs="Times New Roman"/>
          <w:szCs w:val="24"/>
        </w:rPr>
        <w:t xml:space="preserve">Osoba odpovědná za aktualizaci údajů je povinna </w:t>
      </w:r>
      <w:r w:rsidR="001A19FF">
        <w:t xml:space="preserve">neprodleně ohlásit </w:t>
      </w:r>
      <w:r>
        <w:rPr>
          <w:rFonts w:cs="Times New Roman"/>
          <w:szCs w:val="24"/>
        </w:rPr>
        <w:t>pracovníka,</w:t>
      </w:r>
      <w:r w:rsidR="001A19FF">
        <w:t xml:space="preserve"> který u firmy ukončil činnost a odevzdat jeho </w:t>
      </w:r>
      <w:r>
        <w:rPr>
          <w:rFonts w:cs="Times New Roman"/>
          <w:szCs w:val="24"/>
        </w:rPr>
        <w:t xml:space="preserve">vstupní průkaz. </w:t>
      </w:r>
    </w:p>
    <w:p w14:paraId="59A6CA1B" w14:textId="77777777" w:rsidR="0033663F" w:rsidRDefault="0033663F" w:rsidP="00BF24DF">
      <w:pPr>
        <w:pStyle w:val="Odstavecseseznamem"/>
        <w:spacing w:after="0"/>
        <w:ind w:left="567"/>
        <w:jc w:val="both"/>
      </w:pPr>
    </w:p>
    <w:p w14:paraId="6EA45402" w14:textId="77777777" w:rsidR="00BF24DF" w:rsidRPr="00182F8E" w:rsidRDefault="00BF24DF" w:rsidP="00BF24DF">
      <w:pPr>
        <w:pStyle w:val="Odstavecseseznamem"/>
        <w:numPr>
          <w:ilvl w:val="1"/>
          <w:numId w:val="21"/>
        </w:numPr>
        <w:spacing w:after="0"/>
        <w:ind w:left="567" w:hanging="567"/>
        <w:jc w:val="both"/>
        <w:rPr>
          <w:rFonts w:cs="Times New Roman"/>
          <w:szCs w:val="24"/>
        </w:rPr>
      </w:pPr>
      <w:r>
        <w:rPr>
          <w:rFonts w:cs="Times New Roman"/>
          <w:szCs w:val="24"/>
        </w:rPr>
        <w:t>Nájemci nebytových prostor, nájemci parkovacích stání, jsou povinni při ukončení nájmu odhlásit osoby z informačního systému a odevzdat vstupní průkaz.</w:t>
      </w:r>
    </w:p>
    <w:p w14:paraId="3137C7A4" w14:textId="77777777" w:rsidR="00BF24DF" w:rsidRDefault="00BF24DF" w:rsidP="00BF24DF">
      <w:pPr>
        <w:pStyle w:val="Odstavecseseznamem"/>
        <w:rPr>
          <w:rFonts w:cs="Times New Roman"/>
          <w:szCs w:val="24"/>
        </w:rPr>
      </w:pPr>
    </w:p>
    <w:p w14:paraId="43F29C3F" w14:textId="77777777" w:rsidR="00BF24DF" w:rsidRPr="00802A54" w:rsidRDefault="00BF24DF" w:rsidP="00BF24DF">
      <w:pPr>
        <w:pStyle w:val="Odstavecseseznamem"/>
        <w:rPr>
          <w:rFonts w:cs="Times New Roman"/>
          <w:szCs w:val="24"/>
        </w:rPr>
      </w:pPr>
    </w:p>
    <w:p w14:paraId="4D60E32B" w14:textId="77777777" w:rsidR="00BF24DF" w:rsidRPr="00182F8E" w:rsidRDefault="006F4D50" w:rsidP="00BF24DF">
      <w:pPr>
        <w:pStyle w:val="Odstavecseseznamem"/>
        <w:numPr>
          <w:ilvl w:val="0"/>
          <w:numId w:val="21"/>
        </w:numPr>
        <w:spacing w:after="0"/>
        <w:jc w:val="both"/>
        <w:rPr>
          <w:rFonts w:cs="Times New Roman"/>
          <w:b/>
          <w:sz w:val="28"/>
          <w:szCs w:val="28"/>
        </w:rPr>
      </w:pPr>
      <w:r>
        <w:rPr>
          <w:rFonts w:cs="Times New Roman"/>
          <w:b/>
          <w:sz w:val="28"/>
          <w:szCs w:val="28"/>
        </w:rPr>
        <w:t xml:space="preserve"> </w:t>
      </w:r>
      <w:r w:rsidR="00BF24DF" w:rsidRPr="00182F8E">
        <w:rPr>
          <w:rFonts w:cs="Times New Roman"/>
          <w:b/>
          <w:sz w:val="28"/>
          <w:szCs w:val="28"/>
        </w:rPr>
        <w:t xml:space="preserve">Manipulace s klíči </w:t>
      </w:r>
    </w:p>
    <w:p w14:paraId="18F7D100" w14:textId="77777777" w:rsidR="00BF24DF" w:rsidRPr="00802A54" w:rsidRDefault="00BF24DF" w:rsidP="00BF24DF">
      <w:pPr>
        <w:pStyle w:val="Odstavecseseznamem"/>
        <w:rPr>
          <w:rFonts w:cs="Times New Roman"/>
          <w:szCs w:val="24"/>
        </w:rPr>
      </w:pPr>
    </w:p>
    <w:p w14:paraId="7619A172" w14:textId="77777777" w:rsidR="00BF24DF" w:rsidRDefault="00BF24DF" w:rsidP="00BF24DF">
      <w:pPr>
        <w:pStyle w:val="Odstavecseseznamem"/>
        <w:numPr>
          <w:ilvl w:val="1"/>
          <w:numId w:val="21"/>
        </w:numPr>
        <w:spacing w:after="0"/>
        <w:ind w:left="567" w:hanging="567"/>
        <w:jc w:val="both"/>
        <w:rPr>
          <w:rFonts w:cs="Times New Roman"/>
          <w:szCs w:val="24"/>
        </w:rPr>
      </w:pPr>
      <w:r>
        <w:rPr>
          <w:rFonts w:cs="Times New Roman"/>
          <w:szCs w:val="24"/>
        </w:rPr>
        <w:t>Nájemci nebytových prostor obdrží bezpečnostní klíč</w:t>
      </w:r>
      <w:r w:rsidR="006F4D50">
        <w:rPr>
          <w:rFonts w:cs="Times New Roman"/>
          <w:szCs w:val="24"/>
        </w:rPr>
        <w:t xml:space="preserve"> (chipové karty)</w:t>
      </w:r>
      <w:r>
        <w:rPr>
          <w:rFonts w:cs="Times New Roman"/>
          <w:szCs w:val="24"/>
        </w:rPr>
        <w:t xml:space="preserve"> od vstupu do pronajatých prostor</w:t>
      </w:r>
      <w:r w:rsidRPr="00D87494">
        <w:rPr>
          <w:rFonts w:cs="Times New Roman"/>
          <w:szCs w:val="24"/>
        </w:rPr>
        <w:t>, které uží</w:t>
      </w:r>
      <w:r w:rsidR="006F4D50">
        <w:rPr>
          <w:rFonts w:cs="Times New Roman"/>
          <w:szCs w:val="24"/>
        </w:rPr>
        <w:t>vají.</w:t>
      </w:r>
      <w:r>
        <w:rPr>
          <w:rFonts w:cs="Times New Roman"/>
          <w:szCs w:val="24"/>
        </w:rPr>
        <w:t xml:space="preserve"> Způsob užívání těchto klíčů si stanoví sami podle svých podmínek. S ohledem na charakter budov areálu a relativně volný přístup </w:t>
      </w:r>
      <w:r w:rsidRPr="00D87494">
        <w:rPr>
          <w:rFonts w:cs="Times New Roman"/>
          <w:szCs w:val="24"/>
        </w:rPr>
        <w:t xml:space="preserve">do jednotlivých podlaží si </w:t>
      </w:r>
      <w:r>
        <w:rPr>
          <w:rFonts w:cs="Times New Roman"/>
          <w:szCs w:val="24"/>
        </w:rPr>
        <w:t xml:space="preserve">nájemci </w:t>
      </w:r>
      <w:r w:rsidRPr="00D87494">
        <w:rPr>
          <w:rFonts w:cs="Times New Roman"/>
          <w:szCs w:val="24"/>
        </w:rPr>
        <w:t>provedou pro s</w:t>
      </w:r>
      <w:r>
        <w:rPr>
          <w:rFonts w:cs="Times New Roman"/>
          <w:szCs w:val="24"/>
        </w:rPr>
        <w:t xml:space="preserve">vé prostory taková opatření, která zamezí vniknutí </w:t>
      </w:r>
      <w:r w:rsidRPr="00D87494">
        <w:rPr>
          <w:rFonts w:cs="Times New Roman"/>
          <w:szCs w:val="24"/>
        </w:rPr>
        <w:t>nep</w:t>
      </w:r>
      <w:r>
        <w:rPr>
          <w:rFonts w:cs="Times New Roman"/>
          <w:szCs w:val="24"/>
        </w:rPr>
        <w:t xml:space="preserve">ovolaných osob. Pronajímatel </w:t>
      </w:r>
      <w:r w:rsidRPr="00D87494">
        <w:rPr>
          <w:rFonts w:cs="Times New Roman"/>
          <w:szCs w:val="24"/>
        </w:rPr>
        <w:t>p</w:t>
      </w:r>
      <w:r>
        <w:rPr>
          <w:rFonts w:cs="Times New Roman"/>
          <w:szCs w:val="24"/>
        </w:rPr>
        <w:t xml:space="preserve">rostor ani správa areálu nenesou </w:t>
      </w:r>
      <w:r w:rsidRPr="00D87494">
        <w:rPr>
          <w:rFonts w:cs="Times New Roman"/>
          <w:szCs w:val="24"/>
        </w:rPr>
        <w:t xml:space="preserve">odpovědnost za případné krádeže a jiné škody. </w:t>
      </w:r>
    </w:p>
    <w:p w14:paraId="5053984F" w14:textId="77777777" w:rsidR="00BF24DF" w:rsidRPr="00802A54" w:rsidRDefault="00BF24DF" w:rsidP="00BF24DF">
      <w:pPr>
        <w:pStyle w:val="Odstavecseseznamem"/>
        <w:rPr>
          <w:rFonts w:cs="Times New Roman"/>
          <w:szCs w:val="24"/>
        </w:rPr>
      </w:pPr>
    </w:p>
    <w:p w14:paraId="3206FF51" w14:textId="77777777" w:rsidR="00BF24DF" w:rsidRPr="00802A54" w:rsidRDefault="00BF24DF" w:rsidP="00BF24DF">
      <w:pPr>
        <w:pStyle w:val="Odstavecseseznamem"/>
        <w:numPr>
          <w:ilvl w:val="1"/>
          <w:numId w:val="21"/>
        </w:numPr>
        <w:spacing w:after="0"/>
        <w:ind w:left="567" w:hanging="567"/>
        <w:jc w:val="both"/>
        <w:rPr>
          <w:rFonts w:cs="Times New Roman"/>
          <w:szCs w:val="24"/>
        </w:rPr>
      </w:pPr>
      <w:r>
        <w:rPr>
          <w:rFonts w:cs="Times New Roman"/>
          <w:szCs w:val="24"/>
        </w:rPr>
        <w:t xml:space="preserve">Nájemci nebytových prostor, uloží </w:t>
      </w:r>
      <w:r w:rsidRPr="00802A54">
        <w:rPr>
          <w:szCs w:val="24"/>
        </w:rPr>
        <w:t>jeden klíč označený číslem kanceláře na recepci bezpečnostní službě</w:t>
      </w:r>
      <w:r>
        <w:rPr>
          <w:szCs w:val="24"/>
        </w:rPr>
        <w:t xml:space="preserve">. </w:t>
      </w:r>
      <w:r w:rsidRPr="00802A54">
        <w:rPr>
          <w:szCs w:val="24"/>
        </w:rPr>
        <w:t>Klíče uložené ve speciální obálce (víz neveřejný vzor) přelepené průhlednou páskou,</w:t>
      </w:r>
      <w:r>
        <w:rPr>
          <w:szCs w:val="24"/>
        </w:rPr>
        <w:t xml:space="preserve"> jsou uloženy v recepčním trezoru.</w:t>
      </w:r>
      <w:r w:rsidRPr="00802A54">
        <w:rPr>
          <w:szCs w:val="24"/>
        </w:rPr>
        <w:t xml:space="preserve"> Klíče jsou vydány pouze se souhlasem odpovědné osoby </w:t>
      </w:r>
      <w:r>
        <w:rPr>
          <w:szCs w:val="24"/>
        </w:rPr>
        <w:t>vyznačené na obálce</w:t>
      </w:r>
      <w:r w:rsidRPr="00802A54">
        <w:rPr>
          <w:szCs w:val="24"/>
        </w:rPr>
        <w:t>, nebo při vzniku mimořádné události (prasklé potrubí, požár, elektrozkrat) pro </w:t>
      </w:r>
      <w:r>
        <w:rPr>
          <w:szCs w:val="24"/>
        </w:rPr>
        <w:t>nouzový vstup do kanceláří</w:t>
      </w:r>
      <w:r w:rsidRPr="00802A54">
        <w:rPr>
          <w:szCs w:val="24"/>
        </w:rPr>
        <w:t>. O každém tomto vydání je proveden zápis</w:t>
      </w:r>
      <w:r>
        <w:rPr>
          <w:szCs w:val="24"/>
        </w:rPr>
        <w:t xml:space="preserve">. Klíče uložené v recepčním trezoru podléhají pravidelné kontrole, zda nedošlo k neoprávněnému užití klíčů. </w:t>
      </w:r>
      <w:r w:rsidRPr="00D87494">
        <w:rPr>
          <w:rFonts w:cs="Times New Roman"/>
          <w:szCs w:val="24"/>
        </w:rPr>
        <w:t>Tímto opatřením se zamezí jakémukoliv nekontrolovanému použití náhradních klíčů</w:t>
      </w:r>
    </w:p>
    <w:p w14:paraId="517DA07D" w14:textId="77777777" w:rsidR="00BF24DF" w:rsidRPr="00802A54" w:rsidRDefault="00BF24DF" w:rsidP="00BF24DF">
      <w:pPr>
        <w:pStyle w:val="Odstavecseseznamem"/>
        <w:rPr>
          <w:szCs w:val="24"/>
        </w:rPr>
      </w:pPr>
    </w:p>
    <w:p w14:paraId="5B82C1FC" w14:textId="77777777" w:rsidR="0033663F" w:rsidRDefault="00BF24DF" w:rsidP="002247B9">
      <w:pPr>
        <w:pStyle w:val="Odstavecseseznamem"/>
        <w:numPr>
          <w:ilvl w:val="1"/>
          <w:numId w:val="21"/>
        </w:numPr>
        <w:spacing w:after="0"/>
        <w:ind w:left="567" w:hanging="567"/>
        <w:jc w:val="both"/>
      </w:pPr>
      <w:r w:rsidRPr="00D87494">
        <w:rPr>
          <w:rFonts w:cs="Times New Roman"/>
          <w:szCs w:val="24"/>
        </w:rPr>
        <w:t xml:space="preserve">Údržba areálu zajišťuje opravy </w:t>
      </w:r>
      <w:r>
        <w:rPr>
          <w:rFonts w:cs="Times New Roman"/>
          <w:szCs w:val="24"/>
        </w:rPr>
        <w:t xml:space="preserve">nebo výměnu základních </w:t>
      </w:r>
      <w:r w:rsidRPr="00D87494">
        <w:rPr>
          <w:rFonts w:cs="Times New Roman"/>
          <w:szCs w:val="24"/>
        </w:rPr>
        <w:t>zamykací</w:t>
      </w:r>
      <w:r>
        <w:rPr>
          <w:rFonts w:cs="Times New Roman"/>
          <w:szCs w:val="24"/>
        </w:rPr>
        <w:t xml:space="preserve">ch systémů. Montáž speciálních </w:t>
      </w:r>
      <w:r w:rsidRPr="00D87494">
        <w:rPr>
          <w:rFonts w:cs="Times New Roman"/>
          <w:szCs w:val="24"/>
        </w:rPr>
        <w:t>zamykacích a bezpečnostních systémů si zajišťuje uživatel sám na vlastní náklady. Při opuštění užívaných prostorů je povinen tento systém i s klíči ponechat zab</w:t>
      </w:r>
      <w:r>
        <w:rPr>
          <w:rFonts w:cs="Times New Roman"/>
          <w:szCs w:val="24"/>
        </w:rPr>
        <w:t>u</w:t>
      </w:r>
      <w:r w:rsidRPr="00D87494">
        <w:rPr>
          <w:rFonts w:cs="Times New Roman"/>
          <w:szCs w:val="24"/>
        </w:rPr>
        <w:t>dovaný na místě nebo uvést všechno do původního stavu (tj.</w:t>
      </w:r>
      <w:r w:rsidR="0033663F" w:rsidRPr="00D87494">
        <w:t xml:space="preserve"> oprava zárubně, dveřního křídla a osazení kováním) na vlastní náklady</w:t>
      </w:r>
      <w:r w:rsidR="0033663F">
        <w:t>.</w:t>
      </w:r>
    </w:p>
    <w:p w14:paraId="4258D3F0" w14:textId="77777777" w:rsidR="0033663F" w:rsidRPr="00802A54" w:rsidRDefault="0033663F" w:rsidP="00BF24DF">
      <w:pPr>
        <w:pStyle w:val="Odstavecseseznamem"/>
      </w:pPr>
    </w:p>
    <w:p w14:paraId="64C76D89" w14:textId="77777777" w:rsidR="00BF24DF" w:rsidRDefault="00BF24DF" w:rsidP="00BF24DF">
      <w:pPr>
        <w:pStyle w:val="Odstavecseseznamem"/>
        <w:numPr>
          <w:ilvl w:val="1"/>
          <w:numId w:val="21"/>
        </w:numPr>
        <w:spacing w:after="0"/>
        <w:ind w:left="567" w:hanging="567"/>
        <w:jc w:val="both"/>
        <w:rPr>
          <w:rFonts w:cs="Times New Roman"/>
          <w:szCs w:val="24"/>
        </w:rPr>
      </w:pPr>
      <w:r w:rsidRPr="00D87494">
        <w:rPr>
          <w:rFonts w:cs="Times New Roman"/>
          <w:szCs w:val="24"/>
        </w:rPr>
        <w:t xml:space="preserve">Pokud má </w:t>
      </w:r>
      <w:r>
        <w:rPr>
          <w:rFonts w:cs="Times New Roman"/>
          <w:szCs w:val="24"/>
        </w:rPr>
        <w:t>nájemce prostor</w:t>
      </w:r>
      <w:r w:rsidRPr="00D87494">
        <w:rPr>
          <w:rFonts w:cs="Times New Roman"/>
          <w:szCs w:val="24"/>
        </w:rPr>
        <w:t xml:space="preserve"> potřebu dalšího zvláštního opatření k zamezení vstupu do některé místnosti, projedná to s vedoucím provozu</w:t>
      </w:r>
      <w:r>
        <w:rPr>
          <w:rFonts w:cs="Times New Roman"/>
          <w:szCs w:val="24"/>
        </w:rPr>
        <w:t xml:space="preserve"> správy areálu</w:t>
      </w:r>
      <w:r w:rsidRPr="00D87494">
        <w:rPr>
          <w:rFonts w:cs="Times New Roman"/>
          <w:szCs w:val="24"/>
        </w:rPr>
        <w:t xml:space="preserve"> a dohodne jeho konkrétní realizaci</w:t>
      </w:r>
      <w:r>
        <w:rPr>
          <w:rFonts w:cs="Times New Roman"/>
          <w:szCs w:val="24"/>
        </w:rPr>
        <w:t>.</w:t>
      </w:r>
    </w:p>
    <w:p w14:paraId="51C20852" w14:textId="77777777" w:rsidR="00BF24DF" w:rsidRPr="00802A54" w:rsidRDefault="00BF24DF" w:rsidP="00BF24DF">
      <w:pPr>
        <w:pStyle w:val="Odstavecseseznamem"/>
        <w:rPr>
          <w:rFonts w:cs="Times New Roman"/>
          <w:szCs w:val="24"/>
        </w:rPr>
      </w:pPr>
    </w:p>
    <w:p w14:paraId="1BC60CAE" w14:textId="77777777" w:rsidR="00BF24DF" w:rsidRPr="00182F8E" w:rsidRDefault="00BF24DF" w:rsidP="00BF24DF">
      <w:pPr>
        <w:pStyle w:val="Odstavecseseznamem"/>
        <w:numPr>
          <w:ilvl w:val="1"/>
          <w:numId w:val="21"/>
        </w:numPr>
        <w:spacing w:after="0"/>
        <w:ind w:left="567" w:hanging="567"/>
        <w:jc w:val="both"/>
        <w:rPr>
          <w:rFonts w:cs="Times New Roman"/>
          <w:szCs w:val="24"/>
        </w:rPr>
      </w:pPr>
      <w:r w:rsidRPr="00D87494">
        <w:rPr>
          <w:rFonts w:cs="Times New Roman"/>
          <w:szCs w:val="24"/>
        </w:rPr>
        <w:t xml:space="preserve">Klíče </w:t>
      </w:r>
      <w:r>
        <w:rPr>
          <w:rFonts w:cs="Times New Roman"/>
          <w:szCs w:val="24"/>
        </w:rPr>
        <w:t>od technických místností</w:t>
      </w:r>
      <w:r w:rsidRPr="00D87494">
        <w:rPr>
          <w:rFonts w:cs="Times New Roman"/>
          <w:szCs w:val="24"/>
        </w:rPr>
        <w:t xml:space="preserve"> zapůjčí </w:t>
      </w:r>
      <w:r>
        <w:rPr>
          <w:rFonts w:cs="Times New Roman"/>
          <w:szCs w:val="24"/>
        </w:rPr>
        <w:t>bezpečnostní</w:t>
      </w:r>
      <w:r w:rsidRPr="00D87494">
        <w:rPr>
          <w:rFonts w:cs="Times New Roman"/>
          <w:szCs w:val="24"/>
        </w:rPr>
        <w:t xml:space="preserve"> služba osobám uveden</w:t>
      </w:r>
      <w:r>
        <w:rPr>
          <w:rFonts w:cs="Times New Roman"/>
          <w:szCs w:val="24"/>
        </w:rPr>
        <w:t>ým</w:t>
      </w:r>
      <w:r w:rsidRPr="00D87494">
        <w:rPr>
          <w:rFonts w:cs="Times New Roman"/>
          <w:szCs w:val="24"/>
        </w:rPr>
        <w:t xml:space="preserve"> v seznamu oprávněných osob, který m</w:t>
      </w:r>
      <w:r>
        <w:rPr>
          <w:rFonts w:cs="Times New Roman"/>
          <w:szCs w:val="24"/>
        </w:rPr>
        <w:t>usí být potvrzen správou areálu.</w:t>
      </w:r>
      <w:r w:rsidRPr="00D87494">
        <w:rPr>
          <w:rFonts w:cs="Times New Roman"/>
          <w:szCs w:val="24"/>
        </w:rPr>
        <w:t xml:space="preserve"> Výdej klíčů a jejich vrácení je také evidováno</w:t>
      </w:r>
      <w:r>
        <w:rPr>
          <w:rFonts w:cs="Times New Roman"/>
          <w:szCs w:val="24"/>
        </w:rPr>
        <w:t>.</w:t>
      </w:r>
    </w:p>
    <w:p w14:paraId="17E12F5A" w14:textId="77777777" w:rsidR="00BF24DF" w:rsidRDefault="00BF24DF" w:rsidP="00BF24DF">
      <w:pPr>
        <w:pStyle w:val="Odstavecseseznamem"/>
        <w:rPr>
          <w:rFonts w:cs="Times New Roman"/>
          <w:szCs w:val="24"/>
        </w:rPr>
      </w:pPr>
    </w:p>
    <w:p w14:paraId="34E255C1" w14:textId="77777777" w:rsidR="00BF24DF" w:rsidRPr="00802A54" w:rsidRDefault="00BF24DF" w:rsidP="00BF24DF">
      <w:pPr>
        <w:pStyle w:val="Odstavecseseznamem"/>
        <w:rPr>
          <w:rFonts w:cs="Times New Roman"/>
          <w:szCs w:val="24"/>
        </w:rPr>
      </w:pPr>
    </w:p>
    <w:p w14:paraId="6A00A095" w14:textId="77777777" w:rsidR="00BF24DF" w:rsidRPr="00182F8E" w:rsidRDefault="00C97097" w:rsidP="00BF24DF">
      <w:pPr>
        <w:pStyle w:val="Odstavecseseznamem"/>
        <w:numPr>
          <w:ilvl w:val="0"/>
          <w:numId w:val="21"/>
        </w:numPr>
        <w:spacing w:after="0"/>
        <w:jc w:val="both"/>
        <w:rPr>
          <w:rFonts w:cs="Times New Roman"/>
          <w:b/>
          <w:sz w:val="28"/>
          <w:szCs w:val="28"/>
        </w:rPr>
      </w:pPr>
      <w:r>
        <w:rPr>
          <w:rFonts w:cs="Times New Roman"/>
          <w:b/>
          <w:sz w:val="28"/>
          <w:szCs w:val="28"/>
        </w:rPr>
        <w:t xml:space="preserve"> </w:t>
      </w:r>
      <w:r w:rsidR="00BF24DF" w:rsidRPr="00182F8E">
        <w:rPr>
          <w:rFonts w:cs="Times New Roman"/>
          <w:b/>
          <w:sz w:val="28"/>
          <w:szCs w:val="28"/>
        </w:rPr>
        <w:t xml:space="preserve">Vytápění a chlazení </w:t>
      </w:r>
    </w:p>
    <w:p w14:paraId="351D5B4E" w14:textId="77777777" w:rsidR="00BF24DF" w:rsidRPr="00802A54" w:rsidRDefault="00BF24DF" w:rsidP="00BF24DF">
      <w:pPr>
        <w:pStyle w:val="Odstavecseseznamem"/>
        <w:spacing w:after="0"/>
        <w:ind w:left="360"/>
        <w:jc w:val="both"/>
        <w:rPr>
          <w:rFonts w:cs="Times New Roman"/>
          <w:szCs w:val="24"/>
        </w:rPr>
      </w:pPr>
    </w:p>
    <w:p w14:paraId="42449DBF" w14:textId="77777777" w:rsidR="0033663F" w:rsidRDefault="0033663F" w:rsidP="002247B9">
      <w:pPr>
        <w:pStyle w:val="Odstavecseseznamem"/>
        <w:numPr>
          <w:ilvl w:val="1"/>
          <w:numId w:val="21"/>
        </w:numPr>
        <w:spacing w:after="0"/>
        <w:ind w:left="567" w:hanging="567"/>
        <w:jc w:val="both"/>
      </w:pPr>
      <w:r w:rsidRPr="008E7819">
        <w:t>Zahájení a ukončení vytápění objektů upravuje vyhláška č. 245/1995 Sb. To znamená, že vytápění bude zahájeno kdykoliv od 1. září, pokud průměrná denní teplota ve dvou po sobě následujících dnech klesne pod 13° C. Pro výpočet průměrné teploty jsou rozhodující venkovní teploty měřené v 7.00 hod., ve 14.00 hod. a v 21.00 hod. Teplota naměřená v 21.00 hod. se počítá dvakrát. Vytápění je ukončeno, pokud průměrná denní teplota ve dvou po sobě následujících dnech překročí 13°C, nejpozději dne 31.května.</w:t>
      </w:r>
    </w:p>
    <w:p w14:paraId="5D647D21" w14:textId="77777777" w:rsidR="0033663F" w:rsidRDefault="0033663F" w:rsidP="00BF24DF">
      <w:pPr>
        <w:pStyle w:val="Odstavecseseznamem"/>
        <w:spacing w:after="0"/>
        <w:ind w:left="567"/>
        <w:jc w:val="both"/>
      </w:pPr>
    </w:p>
    <w:p w14:paraId="73214589" w14:textId="77777777" w:rsidR="00BF24DF" w:rsidRDefault="0033663F" w:rsidP="00BF24DF">
      <w:pPr>
        <w:pStyle w:val="Odstavecseseznamem"/>
        <w:numPr>
          <w:ilvl w:val="1"/>
          <w:numId w:val="21"/>
        </w:numPr>
        <w:spacing w:after="0"/>
        <w:ind w:left="567" w:hanging="567"/>
        <w:jc w:val="both"/>
        <w:rPr>
          <w:rFonts w:cs="Times New Roman"/>
          <w:szCs w:val="24"/>
        </w:rPr>
      </w:pPr>
      <w:r w:rsidRPr="00802A54">
        <w:t>Po skončení vytápění do spuštění chlazení je nutná minimální přestávka na údržbu</w:t>
      </w:r>
      <w:r w:rsidR="000C446E" w:rsidRPr="00802A54">
        <w:t xml:space="preserve"> </w:t>
      </w:r>
      <w:r w:rsidR="00BF24DF">
        <w:rPr>
          <w:rFonts w:cs="Times New Roman"/>
          <w:szCs w:val="24"/>
        </w:rPr>
        <w:t>v délce 14 dnů.</w:t>
      </w:r>
    </w:p>
    <w:p w14:paraId="5E757DD9" w14:textId="77777777" w:rsidR="00BF24DF" w:rsidRPr="00802A54" w:rsidRDefault="00BF24DF" w:rsidP="00BF24DF">
      <w:pPr>
        <w:pStyle w:val="Odstavecseseznamem"/>
        <w:rPr>
          <w:rFonts w:cs="Times New Roman"/>
          <w:szCs w:val="24"/>
        </w:rPr>
      </w:pPr>
    </w:p>
    <w:p w14:paraId="5C69C905" w14:textId="77777777" w:rsidR="00BF24DF" w:rsidRDefault="00BF24DF" w:rsidP="00BF24DF">
      <w:pPr>
        <w:pStyle w:val="Odstavecseseznamem"/>
        <w:numPr>
          <w:ilvl w:val="1"/>
          <w:numId w:val="21"/>
        </w:numPr>
        <w:spacing w:after="0"/>
        <w:ind w:left="567" w:hanging="567"/>
        <w:jc w:val="both"/>
        <w:rPr>
          <w:rFonts w:cs="Times New Roman"/>
          <w:szCs w:val="24"/>
        </w:rPr>
      </w:pPr>
      <w:r w:rsidRPr="00A67912">
        <w:rPr>
          <w:rFonts w:cs="Times New Roman"/>
          <w:szCs w:val="24"/>
        </w:rPr>
        <w:t>Při provozu vytápění nebo chlazení s ohledem na systém automatické regulace neotvírejte okna – takový zásah narušuje funkci systému a dojde k přerušení provozu vytápění nebo chlazení</w:t>
      </w:r>
    </w:p>
    <w:p w14:paraId="6151A0D4" w14:textId="77777777" w:rsidR="00BF24DF" w:rsidRPr="00802A54" w:rsidRDefault="00BF24DF" w:rsidP="00BF24DF">
      <w:pPr>
        <w:pStyle w:val="Odstavecseseznamem"/>
        <w:rPr>
          <w:rFonts w:cs="Times New Roman"/>
          <w:szCs w:val="24"/>
        </w:rPr>
      </w:pPr>
    </w:p>
    <w:p w14:paraId="1393C0F5" w14:textId="77777777" w:rsidR="00BF24DF" w:rsidRPr="00182F8E" w:rsidRDefault="00BF24DF" w:rsidP="00BF24DF">
      <w:pPr>
        <w:pStyle w:val="Odstavecseseznamem"/>
        <w:numPr>
          <w:ilvl w:val="1"/>
          <w:numId w:val="21"/>
        </w:numPr>
        <w:spacing w:after="0"/>
        <w:ind w:left="567" w:hanging="567"/>
        <w:jc w:val="both"/>
        <w:rPr>
          <w:rFonts w:cs="Times New Roman"/>
          <w:szCs w:val="24"/>
        </w:rPr>
      </w:pPr>
      <w:r w:rsidRPr="00A67912">
        <w:rPr>
          <w:rFonts w:cs="Times New Roman"/>
          <w:szCs w:val="24"/>
        </w:rPr>
        <w:t>Jakékoliv závady a poruchy na systému vytápění nebo chlazení hlaste na recepci</w:t>
      </w:r>
    </w:p>
    <w:p w14:paraId="265E259C" w14:textId="77777777" w:rsidR="00BF24DF" w:rsidRPr="00802A54" w:rsidRDefault="00BF24DF" w:rsidP="00BF24DF">
      <w:pPr>
        <w:pStyle w:val="Odstavecseseznamem"/>
        <w:rPr>
          <w:rFonts w:cs="Times New Roman"/>
          <w:szCs w:val="24"/>
        </w:rPr>
      </w:pPr>
    </w:p>
    <w:p w14:paraId="04D5AAC4" w14:textId="77777777" w:rsidR="00BF24DF" w:rsidRPr="00182F8E" w:rsidRDefault="00C97097" w:rsidP="00BF24DF">
      <w:pPr>
        <w:pStyle w:val="Odstavecseseznamem"/>
        <w:numPr>
          <w:ilvl w:val="0"/>
          <w:numId w:val="21"/>
        </w:numPr>
        <w:spacing w:after="0"/>
        <w:jc w:val="both"/>
        <w:rPr>
          <w:rFonts w:cs="Times New Roman"/>
          <w:b/>
          <w:sz w:val="28"/>
          <w:szCs w:val="28"/>
        </w:rPr>
      </w:pPr>
      <w:r>
        <w:rPr>
          <w:rFonts w:cs="Times New Roman"/>
          <w:b/>
          <w:sz w:val="28"/>
          <w:szCs w:val="28"/>
        </w:rPr>
        <w:t xml:space="preserve"> </w:t>
      </w:r>
      <w:r w:rsidR="00BF24DF" w:rsidRPr="00182F8E">
        <w:rPr>
          <w:rFonts w:cs="Times New Roman"/>
          <w:b/>
          <w:sz w:val="28"/>
          <w:szCs w:val="28"/>
        </w:rPr>
        <w:t>Provoz technických a el. rozvodů, zařízení a přístrojů</w:t>
      </w:r>
    </w:p>
    <w:p w14:paraId="1404D38F" w14:textId="77777777" w:rsidR="00BF24DF" w:rsidRPr="00802A54" w:rsidRDefault="00BF24DF" w:rsidP="00BF24DF">
      <w:pPr>
        <w:pStyle w:val="Odstavecseseznamem"/>
        <w:rPr>
          <w:rFonts w:cs="Times New Roman"/>
          <w:szCs w:val="24"/>
        </w:rPr>
      </w:pPr>
    </w:p>
    <w:p w14:paraId="1834CAD3" w14:textId="77777777" w:rsidR="0033663F" w:rsidRDefault="0033663F" w:rsidP="002247B9">
      <w:pPr>
        <w:pStyle w:val="Odstavecseseznamem"/>
        <w:numPr>
          <w:ilvl w:val="1"/>
          <w:numId w:val="21"/>
        </w:numPr>
        <w:spacing w:after="0"/>
        <w:ind w:left="567" w:hanging="567"/>
        <w:jc w:val="both"/>
      </w:pPr>
      <w:r w:rsidRPr="00736719">
        <w:t>Zajištění bezpečného provozu technických rozvodů, zařízení a přístrojů v areálu (pro rozvod vody</w:t>
      </w:r>
      <w:r w:rsidR="00736719" w:rsidRPr="00736719">
        <w:t>, tepla, požárního vodovodu</w:t>
      </w:r>
      <w:r w:rsidRPr="00736719">
        <w:t xml:space="preserve"> apod.) je realizováno platnými předpisy, vyhláškami, normami a technickými předpisy dodavatelů zařízení</w:t>
      </w:r>
      <w:r>
        <w:t>.</w:t>
      </w:r>
    </w:p>
    <w:p w14:paraId="3C55CB22" w14:textId="77777777" w:rsidR="00736719" w:rsidRDefault="00736719" w:rsidP="00BF24DF">
      <w:pPr>
        <w:pStyle w:val="Odstavecseseznamem"/>
        <w:spacing w:after="0"/>
        <w:ind w:left="567"/>
        <w:jc w:val="both"/>
      </w:pPr>
    </w:p>
    <w:p w14:paraId="425E9FF5" w14:textId="77777777" w:rsidR="00BF24DF" w:rsidRDefault="00BF24DF" w:rsidP="00BF24DF">
      <w:pPr>
        <w:pStyle w:val="Odstavecseseznamem"/>
        <w:numPr>
          <w:ilvl w:val="1"/>
          <w:numId w:val="21"/>
        </w:numPr>
        <w:spacing w:after="0"/>
        <w:ind w:left="567" w:hanging="567"/>
        <w:jc w:val="both"/>
        <w:rPr>
          <w:rFonts w:cs="Times New Roman"/>
          <w:szCs w:val="24"/>
        </w:rPr>
      </w:pPr>
      <w:r w:rsidRPr="00C54824">
        <w:rPr>
          <w:rFonts w:cs="Times New Roman"/>
          <w:szCs w:val="24"/>
        </w:rPr>
        <w:t xml:space="preserve">Veškeré závady a poruchy na el. zařízeních je nutno okamžitě hlásit </w:t>
      </w:r>
      <w:r>
        <w:rPr>
          <w:rFonts w:cs="Times New Roman"/>
          <w:szCs w:val="24"/>
        </w:rPr>
        <w:t>na recepci</w:t>
      </w:r>
      <w:r w:rsidRPr="00C54824">
        <w:rPr>
          <w:rFonts w:cs="Times New Roman"/>
          <w:szCs w:val="24"/>
        </w:rPr>
        <w:t>.</w:t>
      </w:r>
      <w:r w:rsidR="00C54824" w:rsidRPr="00C54824">
        <w:t xml:space="preserve"> Jakákoliv manipulace nebo zásahy do el. rozvodů přístrojů a zařízení rychlovýtahů jsou zakázány. Za případný úraz nebo </w:t>
      </w:r>
      <w:r w:rsidR="00C54824">
        <w:t xml:space="preserve">způsobenou škodu </w:t>
      </w:r>
      <w:r w:rsidR="0033663F" w:rsidRPr="00C54824">
        <w:t xml:space="preserve">v důsledku porušení tohoto zákazu ponese plnou odpovědnost osoba </w:t>
      </w:r>
      <w:r w:rsidRPr="00C54824">
        <w:rPr>
          <w:rFonts w:cs="Times New Roman"/>
          <w:szCs w:val="24"/>
        </w:rPr>
        <w:t>(</w:t>
      </w:r>
      <w:r w:rsidR="0033663F" w:rsidRPr="00C54824">
        <w:t xml:space="preserve">nebo </w:t>
      </w:r>
      <w:r w:rsidRPr="00C54824">
        <w:rPr>
          <w:rFonts w:cs="Times New Roman"/>
          <w:szCs w:val="24"/>
        </w:rPr>
        <w:t>osoby), která událost zavinila.</w:t>
      </w:r>
    </w:p>
    <w:p w14:paraId="432B5438" w14:textId="77777777" w:rsidR="00BF24DF" w:rsidRPr="00802A54" w:rsidRDefault="00BF24DF" w:rsidP="00BF24DF">
      <w:pPr>
        <w:pStyle w:val="Odstavecseseznamem"/>
        <w:rPr>
          <w:rFonts w:cs="Times New Roman"/>
          <w:szCs w:val="24"/>
        </w:rPr>
      </w:pPr>
    </w:p>
    <w:p w14:paraId="704AB67E" w14:textId="77777777" w:rsidR="0033663F" w:rsidRDefault="00BF24DF" w:rsidP="002247B9">
      <w:pPr>
        <w:pStyle w:val="Odstavecseseznamem"/>
        <w:numPr>
          <w:ilvl w:val="1"/>
          <w:numId w:val="21"/>
        </w:numPr>
        <w:spacing w:after="0"/>
        <w:ind w:left="567" w:hanging="567"/>
        <w:jc w:val="both"/>
      </w:pPr>
      <w:r w:rsidRPr="00C54824">
        <w:rPr>
          <w:rFonts w:cs="Times New Roman"/>
          <w:szCs w:val="24"/>
        </w:rPr>
        <w:lastRenderedPageBreak/>
        <w:t xml:space="preserve">Veškeré závady a poruchy na </w:t>
      </w:r>
      <w:r>
        <w:rPr>
          <w:rFonts w:cs="Times New Roman"/>
          <w:szCs w:val="24"/>
        </w:rPr>
        <w:t>technických rozvodech</w:t>
      </w:r>
      <w:r w:rsidRPr="00C54824">
        <w:rPr>
          <w:rFonts w:cs="Times New Roman"/>
          <w:szCs w:val="24"/>
        </w:rPr>
        <w:t xml:space="preserve"> je nutno okamžitě hlásit </w:t>
      </w:r>
      <w:r>
        <w:rPr>
          <w:rFonts w:cs="Times New Roman"/>
          <w:szCs w:val="24"/>
        </w:rPr>
        <w:t>na recepci</w:t>
      </w:r>
      <w:r w:rsidRPr="00C54824">
        <w:rPr>
          <w:rFonts w:cs="Times New Roman"/>
          <w:szCs w:val="24"/>
        </w:rPr>
        <w:t>.</w:t>
      </w:r>
      <w:r w:rsidR="002247B9">
        <w:rPr>
          <w:rFonts w:cs="Times New Roman"/>
          <w:szCs w:val="24"/>
        </w:rPr>
        <w:t xml:space="preserve"> </w:t>
      </w:r>
      <w:r w:rsidRPr="00C54824">
        <w:rPr>
          <w:rFonts w:cs="Times New Roman"/>
          <w:szCs w:val="24"/>
        </w:rPr>
        <w:t>Jakákoliv manipulace nebo zásahy do technických rozvodů zařízení a přístrojů jsou zakázány.  Za případný úraz nebo způsobenou škodu v důsledku porušení tohoto zákazu ponese plnou odpovědnost</w:t>
      </w:r>
      <w:r w:rsidR="0033663F" w:rsidRPr="00C54824">
        <w:t xml:space="preserve"> osoba </w:t>
      </w:r>
      <w:r w:rsidRPr="00C54824">
        <w:rPr>
          <w:rFonts w:cs="Times New Roman"/>
          <w:szCs w:val="24"/>
        </w:rPr>
        <w:t>(nebo osoby), která událost zavinila</w:t>
      </w:r>
      <w:r>
        <w:rPr>
          <w:rFonts w:cs="Times New Roman"/>
          <w:szCs w:val="24"/>
        </w:rPr>
        <w:t>.</w:t>
      </w:r>
    </w:p>
    <w:p w14:paraId="7D47EAEB" w14:textId="77777777" w:rsidR="00BF24DF" w:rsidRPr="00802A54" w:rsidRDefault="00BF24DF" w:rsidP="00BF24DF">
      <w:pPr>
        <w:pStyle w:val="Odstavecseseznamem"/>
        <w:rPr>
          <w:rFonts w:cs="Times New Roman"/>
          <w:szCs w:val="24"/>
        </w:rPr>
      </w:pPr>
    </w:p>
    <w:p w14:paraId="4B0C2FFB" w14:textId="77777777" w:rsidR="0033663F" w:rsidRDefault="00BF24DF" w:rsidP="00BF24DF">
      <w:pPr>
        <w:pStyle w:val="Odstavecseseznamem"/>
        <w:numPr>
          <w:ilvl w:val="1"/>
          <w:numId w:val="21"/>
        </w:numPr>
        <w:spacing w:after="0"/>
        <w:ind w:left="567" w:hanging="567"/>
        <w:jc w:val="both"/>
      </w:pPr>
      <w:r w:rsidRPr="00C54824">
        <w:rPr>
          <w:rFonts w:cs="Times New Roman"/>
          <w:szCs w:val="24"/>
        </w:rPr>
        <w:t xml:space="preserve">Není dovoleno instalovat jakékoliv rozvody a kabely v chodbách, schodištích a ostatních </w:t>
      </w:r>
      <w:r>
        <w:rPr>
          <w:rFonts w:cs="Times New Roman"/>
          <w:szCs w:val="24"/>
        </w:rPr>
        <w:t>společ</w:t>
      </w:r>
      <w:r w:rsidRPr="00C54824">
        <w:rPr>
          <w:rFonts w:cs="Times New Roman"/>
          <w:szCs w:val="24"/>
        </w:rPr>
        <w:t>ných prostorách včetně pláště budov bez písemného souhlasu správy areálu.</w:t>
      </w:r>
      <w:r w:rsidR="0033663F" w:rsidRPr="00C54824">
        <w:t xml:space="preserve"> Také jakékoliv úpravy rozvodů v pronajatých prostorách je nutno nejdříve projednat se správou areálu a provádět je teprve s jejím souhlasem.</w:t>
      </w:r>
      <w:r w:rsidR="000C446E">
        <w:t xml:space="preserve"> Vlastníci a</w:t>
      </w:r>
      <w:r w:rsidR="0033663F" w:rsidRPr="00C54824">
        <w:t xml:space="preserve"> uživat</w:t>
      </w:r>
      <w:r w:rsidR="00D841EF">
        <w:t xml:space="preserve">elé </w:t>
      </w:r>
      <w:r>
        <w:rPr>
          <w:rFonts w:cs="Times New Roman"/>
          <w:szCs w:val="24"/>
        </w:rPr>
        <w:t>el. spotřebičů</w:t>
      </w:r>
      <w:r w:rsidR="00D841EF">
        <w:t xml:space="preserve"> jsou </w:t>
      </w:r>
      <w:r w:rsidR="0033663F" w:rsidRPr="00C54824">
        <w:t>povinni  dodržovat  p</w:t>
      </w:r>
      <w:r w:rsidR="00C54824">
        <w:t xml:space="preserve">říslušná  legislativní opatření </w:t>
      </w:r>
      <w:r w:rsidR="0033663F" w:rsidRPr="00C54824">
        <w:t>(odpovědnost za bezpečný provoz, revize, údržbu apod.)Bezpečný provoz elektrických rozvodů, zařízení, přístrojů a r</w:t>
      </w:r>
      <w:r w:rsidR="00C54824">
        <w:t xml:space="preserve">ychlovýtahů je řešen platnými předpisy, vyhláškami, normami a technickými podmínkami </w:t>
      </w:r>
      <w:r w:rsidR="0033663F" w:rsidRPr="00C54824">
        <w:t>dodavatelů zařízení.</w:t>
      </w:r>
    </w:p>
    <w:p w14:paraId="2D999EB4" w14:textId="77777777" w:rsidR="00C54824" w:rsidRPr="00802A54" w:rsidRDefault="00C54824" w:rsidP="00BF24DF">
      <w:pPr>
        <w:pStyle w:val="Odstavecseseznamem"/>
      </w:pPr>
    </w:p>
    <w:p w14:paraId="796A3628" w14:textId="77777777" w:rsidR="00BF24DF" w:rsidRDefault="00BF24DF" w:rsidP="00BF24DF">
      <w:pPr>
        <w:pStyle w:val="Odstavecseseznamem"/>
        <w:spacing w:after="0"/>
        <w:ind w:left="567"/>
        <w:jc w:val="both"/>
        <w:rPr>
          <w:rFonts w:cs="Times New Roman"/>
          <w:szCs w:val="24"/>
        </w:rPr>
      </w:pPr>
    </w:p>
    <w:p w14:paraId="7AAC8368" w14:textId="77777777" w:rsidR="0033663F" w:rsidRDefault="00BF24DF" w:rsidP="00BF24DF">
      <w:pPr>
        <w:pStyle w:val="Odstavecseseznamem"/>
      </w:pPr>
      <w:r w:rsidRPr="00D841EF">
        <w:rPr>
          <w:rFonts w:cs="Times New Roman"/>
          <w:b/>
          <w:color w:val="000000" w:themeColor="text1"/>
          <w:szCs w:val="24"/>
        </w:rPr>
        <w:t>UPOZORNĚNÍ!</w:t>
      </w:r>
      <w:r w:rsidR="002247B9">
        <w:rPr>
          <w:rFonts w:cs="Times New Roman"/>
          <w:b/>
          <w:color w:val="000000" w:themeColor="text1"/>
          <w:szCs w:val="24"/>
        </w:rPr>
        <w:t xml:space="preserve"> </w:t>
      </w:r>
      <w:r w:rsidR="00C54824" w:rsidRPr="00D841EF">
        <w:t>Zásuvky označené ,,Počítačová síť 230W“ je zakázáno používat pro zapojení jiných el. spotřebičů než pro které jsou určeny tj. počítačů zařazených do síťového režimu!!!</w:t>
      </w:r>
    </w:p>
    <w:p w14:paraId="473A15C1" w14:textId="77777777" w:rsidR="0033663F" w:rsidRDefault="0033663F" w:rsidP="00BF24DF">
      <w:pPr>
        <w:pStyle w:val="Odstavecseseznamem"/>
      </w:pPr>
    </w:p>
    <w:p w14:paraId="1A617963" w14:textId="77777777" w:rsidR="00BF24DF" w:rsidRDefault="00BF24DF" w:rsidP="00BF24DF">
      <w:pPr>
        <w:pStyle w:val="Odstavecseseznamem"/>
        <w:numPr>
          <w:ilvl w:val="1"/>
          <w:numId w:val="21"/>
        </w:numPr>
        <w:spacing w:after="0"/>
        <w:ind w:left="567" w:hanging="567"/>
        <w:jc w:val="both"/>
        <w:rPr>
          <w:rFonts w:cs="Times New Roman"/>
          <w:szCs w:val="24"/>
        </w:rPr>
      </w:pPr>
      <w:r>
        <w:rPr>
          <w:rFonts w:cs="Times New Roman"/>
          <w:szCs w:val="24"/>
        </w:rPr>
        <w:t>V kuchyňkách je povolen provoz el. spotřebičů s příkonem nad 1000 W. V ostatních prostorách včetně kanceláří je možné používat el. spotřebiče s příkonem nad 800W pouze po předchozím souhlasu provozu správy areálu</w:t>
      </w:r>
    </w:p>
    <w:p w14:paraId="287A9080" w14:textId="77777777" w:rsidR="00BF24DF" w:rsidRDefault="00BF24DF" w:rsidP="00BF24DF">
      <w:pPr>
        <w:pStyle w:val="Odstavecseseznamem"/>
        <w:rPr>
          <w:rFonts w:cs="Times New Roman"/>
          <w:szCs w:val="24"/>
        </w:rPr>
      </w:pPr>
    </w:p>
    <w:p w14:paraId="0106478F" w14:textId="77777777" w:rsidR="00BF24DF" w:rsidRPr="00EB2ABB" w:rsidRDefault="00BF24DF" w:rsidP="00BF24DF">
      <w:pPr>
        <w:pStyle w:val="Odstavecseseznamem"/>
        <w:rPr>
          <w:rFonts w:cs="Times New Roman"/>
          <w:szCs w:val="24"/>
        </w:rPr>
      </w:pPr>
    </w:p>
    <w:p w14:paraId="68F3F03E" w14:textId="77777777" w:rsidR="0033663F" w:rsidRPr="00BF24DF" w:rsidRDefault="00C97097" w:rsidP="00BF24DF">
      <w:pPr>
        <w:pStyle w:val="Odstavecseseznamem"/>
        <w:numPr>
          <w:ilvl w:val="0"/>
          <w:numId w:val="21"/>
        </w:numPr>
        <w:spacing w:after="0"/>
        <w:jc w:val="both"/>
        <w:rPr>
          <w:b/>
          <w:sz w:val="28"/>
        </w:rPr>
      </w:pPr>
      <w:r>
        <w:rPr>
          <w:b/>
          <w:sz w:val="28"/>
        </w:rPr>
        <w:t xml:space="preserve"> </w:t>
      </w:r>
      <w:r w:rsidR="0033663F" w:rsidRPr="00BF24DF">
        <w:rPr>
          <w:b/>
          <w:sz w:val="28"/>
        </w:rPr>
        <w:t>Likvidace odpadů</w:t>
      </w:r>
      <w:r w:rsidR="00BF24DF" w:rsidRPr="00BF24DF">
        <w:rPr>
          <w:rFonts w:cs="Times New Roman"/>
          <w:b/>
          <w:sz w:val="28"/>
          <w:szCs w:val="28"/>
        </w:rPr>
        <w:t xml:space="preserve"> </w:t>
      </w:r>
    </w:p>
    <w:p w14:paraId="71547CAC" w14:textId="77777777" w:rsidR="0033663F" w:rsidRPr="00EB2ABB" w:rsidRDefault="0033663F" w:rsidP="00BF24DF">
      <w:pPr>
        <w:pStyle w:val="Odstavecseseznamem"/>
      </w:pPr>
    </w:p>
    <w:p w14:paraId="513FCB58" w14:textId="77777777" w:rsidR="0033663F" w:rsidRDefault="0033663F" w:rsidP="00BF24DF">
      <w:pPr>
        <w:pStyle w:val="Odstavecseseznamem"/>
        <w:numPr>
          <w:ilvl w:val="1"/>
          <w:numId w:val="21"/>
        </w:numPr>
        <w:spacing w:after="0"/>
        <w:ind w:left="567" w:hanging="567"/>
        <w:jc w:val="both"/>
      </w:pPr>
      <w:r w:rsidRPr="001A19FF">
        <w:t>Uživatelé jednotlivých prostor ukládají vznikající směsný komunální odpad do odpadkových košů.  Odpadkové koše jsou v rámci běžného úklidu vyprazdňovány do kontejnerů umístěných ve skladě odpadků. Obaly z papírové lepenky a směsný papír (noviny, kancelářský papír, obaly) se shromažďují v p</w:t>
      </w:r>
      <w:r w:rsidR="000C446E">
        <w:t>rostoru garáží u lisovny papíru.</w:t>
      </w:r>
    </w:p>
    <w:p w14:paraId="1768C85C" w14:textId="77777777" w:rsidR="0033663F" w:rsidRPr="00EB2ABB" w:rsidRDefault="0033663F" w:rsidP="00BF24DF">
      <w:pPr>
        <w:pStyle w:val="Odstavecseseznamem"/>
      </w:pPr>
    </w:p>
    <w:p w14:paraId="29DB3FA6" w14:textId="77777777" w:rsidR="0033663F" w:rsidRDefault="0033663F" w:rsidP="00BF24DF">
      <w:pPr>
        <w:pStyle w:val="Odstavecseseznamem"/>
        <w:numPr>
          <w:ilvl w:val="1"/>
          <w:numId w:val="21"/>
        </w:numPr>
        <w:spacing w:after="0"/>
        <w:ind w:left="567" w:hanging="567"/>
        <w:jc w:val="both"/>
      </w:pPr>
      <w:r w:rsidRPr="001A19FF">
        <w:t>Produkují-li uživatelé jednotlivých prostor jiný odpad, než který lze označit ve smyslu vyhlášky č. 337/1997 jako komunální (např. el. baterie a akumulátory, nepotřebný nábytek, díly kancelářské techniky apod.), jsou povinni zajistit jeho likvidaci</w:t>
      </w:r>
    </w:p>
    <w:p w14:paraId="5B258F0E" w14:textId="77777777" w:rsidR="00C97097" w:rsidRPr="00BF24DF" w:rsidRDefault="00C97097" w:rsidP="00C97097">
      <w:pPr>
        <w:pStyle w:val="Odstavecseseznamem"/>
        <w:spacing w:after="0"/>
        <w:ind w:left="360"/>
        <w:jc w:val="both"/>
      </w:pPr>
    </w:p>
    <w:p w14:paraId="4AEDFE6D" w14:textId="77777777" w:rsidR="00802A54" w:rsidRPr="00182F8E" w:rsidRDefault="00C97097" w:rsidP="00802A54">
      <w:pPr>
        <w:pStyle w:val="Odstavecseseznamem"/>
        <w:numPr>
          <w:ilvl w:val="0"/>
          <w:numId w:val="21"/>
        </w:numPr>
        <w:spacing w:after="0"/>
        <w:jc w:val="both"/>
        <w:rPr>
          <w:rFonts w:cs="Times New Roman"/>
          <w:b/>
          <w:sz w:val="28"/>
          <w:szCs w:val="28"/>
        </w:rPr>
      </w:pPr>
      <w:r>
        <w:rPr>
          <w:rFonts w:cs="Times New Roman"/>
          <w:b/>
          <w:sz w:val="28"/>
          <w:szCs w:val="28"/>
        </w:rPr>
        <w:t xml:space="preserve"> </w:t>
      </w:r>
      <w:r w:rsidR="00802A54" w:rsidRPr="00182F8E">
        <w:rPr>
          <w:rFonts w:cs="Times New Roman"/>
          <w:b/>
          <w:sz w:val="28"/>
          <w:szCs w:val="28"/>
        </w:rPr>
        <w:t>Odpovědnost za škodu</w:t>
      </w:r>
    </w:p>
    <w:p w14:paraId="27467C7B" w14:textId="77777777" w:rsidR="00802A54" w:rsidRPr="00802A54" w:rsidRDefault="00802A54" w:rsidP="00802A54">
      <w:pPr>
        <w:pStyle w:val="Odstavecseseznamem"/>
        <w:rPr>
          <w:rFonts w:cs="Times New Roman"/>
          <w:szCs w:val="24"/>
        </w:rPr>
      </w:pPr>
    </w:p>
    <w:p w14:paraId="56224F34" w14:textId="77777777" w:rsidR="00802A54" w:rsidRDefault="00802A54" w:rsidP="002070DF">
      <w:pPr>
        <w:pStyle w:val="Odstavecseseznamem"/>
        <w:numPr>
          <w:ilvl w:val="1"/>
          <w:numId w:val="21"/>
        </w:numPr>
        <w:spacing w:after="0"/>
        <w:ind w:left="567" w:hanging="567"/>
        <w:jc w:val="both"/>
        <w:rPr>
          <w:rFonts w:cs="Times New Roman"/>
          <w:szCs w:val="24"/>
        </w:rPr>
      </w:pPr>
      <w:r w:rsidRPr="00802A54">
        <w:rPr>
          <w:szCs w:val="24"/>
        </w:rPr>
        <w:t xml:space="preserve">Nájemník odpovídá za škodu na věcech, které jeho pracovník odložil při plnění pracovních úkolů nebo v přímé souvislosti s ním na místě k tomu určeném nebo na místě, kam se obvykle ukládají. Za </w:t>
      </w:r>
      <w:r>
        <w:rPr>
          <w:szCs w:val="24"/>
        </w:rPr>
        <w:t>tyto věci majitel budovy</w:t>
      </w:r>
      <w:r w:rsidRPr="00802A54">
        <w:rPr>
          <w:szCs w:val="24"/>
        </w:rPr>
        <w:t xml:space="preserve"> nepřebírá žádnou zodpovědnost.</w:t>
      </w:r>
    </w:p>
    <w:p w14:paraId="7D455388" w14:textId="77777777" w:rsidR="00802A54" w:rsidRDefault="00802A54" w:rsidP="00802A54">
      <w:pPr>
        <w:spacing w:after="0"/>
        <w:jc w:val="both"/>
        <w:rPr>
          <w:rFonts w:cs="Times New Roman"/>
          <w:szCs w:val="24"/>
        </w:rPr>
      </w:pPr>
    </w:p>
    <w:p w14:paraId="67A279D8" w14:textId="77777777" w:rsidR="00CC5ED1" w:rsidRPr="00802A54" w:rsidRDefault="00CC5ED1" w:rsidP="00802A54">
      <w:pPr>
        <w:spacing w:after="0"/>
        <w:jc w:val="both"/>
        <w:rPr>
          <w:rFonts w:cs="Times New Roman"/>
          <w:szCs w:val="24"/>
        </w:rPr>
      </w:pPr>
    </w:p>
    <w:p w14:paraId="5F2953F8" w14:textId="77777777" w:rsidR="0033663F" w:rsidRPr="00182F8E" w:rsidRDefault="00C97097" w:rsidP="00802A54">
      <w:pPr>
        <w:pStyle w:val="Odstavecseseznamem"/>
        <w:numPr>
          <w:ilvl w:val="0"/>
          <w:numId w:val="21"/>
        </w:numPr>
        <w:spacing w:after="0"/>
        <w:jc w:val="both"/>
        <w:rPr>
          <w:b/>
          <w:sz w:val="28"/>
        </w:rPr>
      </w:pPr>
      <w:r>
        <w:rPr>
          <w:b/>
          <w:sz w:val="28"/>
        </w:rPr>
        <w:t xml:space="preserve"> </w:t>
      </w:r>
      <w:r w:rsidR="0033663F" w:rsidRPr="00182F8E">
        <w:rPr>
          <w:b/>
          <w:sz w:val="28"/>
        </w:rPr>
        <w:t>Závěrečná ustanovení</w:t>
      </w:r>
    </w:p>
    <w:p w14:paraId="4F873EA3" w14:textId="77777777" w:rsidR="00DF6E2A" w:rsidRPr="00802A54" w:rsidRDefault="00DF6E2A" w:rsidP="00802A54">
      <w:pPr>
        <w:pStyle w:val="Odstavecseseznamem"/>
      </w:pPr>
    </w:p>
    <w:p w14:paraId="127AE27D" w14:textId="77777777" w:rsidR="00DF6E2A" w:rsidRDefault="00DF6E2A" w:rsidP="002070DF">
      <w:pPr>
        <w:pStyle w:val="Odstavecseseznamem"/>
        <w:numPr>
          <w:ilvl w:val="1"/>
          <w:numId w:val="21"/>
        </w:numPr>
        <w:spacing w:after="0"/>
        <w:ind w:left="567" w:hanging="567"/>
        <w:jc w:val="both"/>
      </w:pPr>
      <w:r w:rsidRPr="00DF6E2A">
        <w:lastRenderedPageBreak/>
        <w:t xml:space="preserve">Tento provozní řád je vypracován jako základní informace pro </w:t>
      </w:r>
      <w:r w:rsidRPr="002070DF">
        <w:t xml:space="preserve">všechny </w:t>
      </w:r>
      <w:r w:rsidR="00802A54" w:rsidRPr="002070DF">
        <w:rPr>
          <w:rFonts w:cs="Times New Roman"/>
          <w:szCs w:val="24"/>
        </w:rPr>
        <w:t>osoby vstupující do administrativního areálu Šumavská ať již vstupují jako pracovníci firem, nebo návštěvy pracovníků firem,</w:t>
      </w:r>
      <w:r w:rsidRPr="002070DF">
        <w:t xml:space="preserve"> se sídlem </w:t>
      </w:r>
      <w:r w:rsidR="00802A54" w:rsidRPr="002070DF">
        <w:rPr>
          <w:rFonts w:cs="Times New Roman"/>
          <w:szCs w:val="24"/>
        </w:rPr>
        <w:t xml:space="preserve">či pracovištěm </w:t>
      </w:r>
      <w:r w:rsidRPr="002070DF">
        <w:t>v are</w:t>
      </w:r>
      <w:r>
        <w:t>álu</w:t>
      </w:r>
      <w:r w:rsidR="00802A54">
        <w:rPr>
          <w:rFonts w:cs="Times New Roman"/>
          <w:szCs w:val="24"/>
        </w:rPr>
        <w:t>, či zákazníci firem v nájmu</w:t>
      </w:r>
      <w:r>
        <w:t xml:space="preserve"> s cílem dosáhnout všeobecně dostatečnou znalost o provozu areálu a jeho zvláštnostech. V zájmu bezpečnosti provozu budov i zařízení areálu, ale i bezpečnosti všech </w:t>
      </w:r>
      <w:r w:rsidR="00802A54">
        <w:rPr>
          <w:rFonts w:cs="Times New Roman"/>
          <w:szCs w:val="24"/>
        </w:rPr>
        <w:t>pracovníků</w:t>
      </w:r>
      <w:r>
        <w:t xml:space="preserve"> je nezbytné považovat zde uvedené zásady, pokyny a informace za závazné</w:t>
      </w:r>
      <w:r w:rsidR="00802A54">
        <w:rPr>
          <w:rFonts w:cs="Times New Roman"/>
          <w:szCs w:val="24"/>
        </w:rPr>
        <w:t>.</w:t>
      </w:r>
    </w:p>
    <w:p w14:paraId="0F4F7EC6" w14:textId="77777777" w:rsidR="0033663F" w:rsidRDefault="0033663F" w:rsidP="00802A54">
      <w:pPr>
        <w:pStyle w:val="Odstavecseseznamem"/>
        <w:spacing w:after="0"/>
        <w:ind w:left="567"/>
        <w:jc w:val="both"/>
      </w:pPr>
    </w:p>
    <w:p w14:paraId="77BF2F98" w14:textId="77777777" w:rsidR="0033663F" w:rsidRDefault="00EA6383" w:rsidP="002070DF">
      <w:pPr>
        <w:pStyle w:val="Odstavecseseznamem"/>
        <w:numPr>
          <w:ilvl w:val="1"/>
          <w:numId w:val="21"/>
        </w:numPr>
        <w:spacing w:after="0"/>
        <w:ind w:left="567" w:hanging="567"/>
        <w:jc w:val="both"/>
      </w:pPr>
      <w:r w:rsidRPr="00DF6E2A">
        <w:t xml:space="preserve">Tento provozní řád předpokládá u </w:t>
      </w:r>
      <w:r w:rsidR="0033663F" w:rsidRPr="00DF6E2A">
        <w:t xml:space="preserve">všech </w:t>
      </w:r>
      <w:r w:rsidR="00802A54">
        <w:rPr>
          <w:rFonts w:cs="Times New Roman"/>
          <w:szCs w:val="24"/>
        </w:rPr>
        <w:t>pracovníků</w:t>
      </w:r>
      <w:r w:rsidRPr="00DF6E2A">
        <w:t xml:space="preserve"> v areálu znalost </w:t>
      </w:r>
      <w:r w:rsidR="0033663F" w:rsidRPr="00DF6E2A">
        <w:t>základních pravidel, předpisu a vyhlášek, týkajících se všeobecně požární ochrany i bezpečnosti a ochrany zdraví při práci s tím, že svoji činnost a jednání v době svého pobytu v areálu těmto normám podřídí. Uvedený předpoklad vychází rovněž ze všeobecné vysoké úrovně vzdělanosti zaměstnanců areálu navazující na jejich pracovní zařaze</w:t>
      </w:r>
      <w:r w:rsidRPr="00DF6E2A">
        <w:t xml:space="preserve">ní. Proto provozní řád neobsahuje vyčerpávajícím způsobem celou šíři jednotlivých </w:t>
      </w:r>
      <w:r w:rsidR="0033663F" w:rsidRPr="00DF6E2A">
        <w:t>oblastí. V případě výskytu nejasností v některých provozních záležitostech areálu, poskytnou podrobný výklad odborní pracovníci provozu správy areálu.</w:t>
      </w:r>
    </w:p>
    <w:p w14:paraId="7C91C6DD" w14:textId="77777777" w:rsidR="0033663F" w:rsidRPr="00802A54" w:rsidRDefault="0033663F" w:rsidP="00802A54"/>
    <w:p w14:paraId="7F86F4CE" w14:textId="77777777" w:rsidR="0033663F" w:rsidRDefault="00802A54" w:rsidP="00C97097">
      <w:pPr>
        <w:pStyle w:val="Odstavecseseznamem"/>
        <w:numPr>
          <w:ilvl w:val="1"/>
          <w:numId w:val="21"/>
        </w:numPr>
        <w:spacing w:after="0"/>
        <w:ind w:left="567" w:hanging="567"/>
        <w:jc w:val="both"/>
      </w:pPr>
      <w:r>
        <w:rPr>
          <w:rFonts w:cs="Times New Roman"/>
          <w:szCs w:val="24"/>
        </w:rPr>
        <w:t>Nájem</w:t>
      </w:r>
      <w:r w:rsidRPr="00DF6E2A">
        <w:rPr>
          <w:rFonts w:cs="Times New Roman"/>
          <w:szCs w:val="24"/>
        </w:rPr>
        <w:t>ci</w:t>
      </w:r>
      <w:r w:rsidR="00A3445D" w:rsidRPr="00DF6E2A">
        <w:t xml:space="preserve"> obdrží po 1 výtisku</w:t>
      </w:r>
      <w:r w:rsidR="00DF6E2A">
        <w:t xml:space="preserve"> Provozního řádu zdarma, avšak mají možnost </w:t>
      </w:r>
      <w:r w:rsidR="0033663F" w:rsidRPr="00DF6E2A">
        <w:t xml:space="preserve">si objednat </w:t>
      </w:r>
      <w:r w:rsidR="00A3445D" w:rsidRPr="00DF6E2A">
        <w:t>u správce areálu</w:t>
      </w:r>
      <w:r w:rsidR="0033663F" w:rsidRPr="00DF6E2A">
        <w:t xml:space="preserve"> za cenu prací a služeb příslušný počet dalších vyhotovení pro zabezpe</w:t>
      </w:r>
      <w:r w:rsidR="00A3445D" w:rsidRPr="00DF6E2A">
        <w:t>čení potřeb vlastních i podnájemníků.</w:t>
      </w:r>
    </w:p>
    <w:p w14:paraId="776A9205" w14:textId="77777777" w:rsidR="00DF6E2A" w:rsidRPr="00802A54" w:rsidRDefault="00DF6E2A" w:rsidP="00802A54">
      <w:pPr>
        <w:pStyle w:val="Odstavecseseznamem"/>
      </w:pPr>
    </w:p>
    <w:p w14:paraId="4E70CE84" w14:textId="77777777" w:rsidR="0033663F" w:rsidRDefault="0033663F" w:rsidP="002070DF">
      <w:pPr>
        <w:pStyle w:val="Odstavecseseznamem"/>
        <w:numPr>
          <w:ilvl w:val="1"/>
          <w:numId w:val="21"/>
        </w:numPr>
        <w:spacing w:after="0"/>
        <w:ind w:left="567" w:hanging="567"/>
        <w:jc w:val="both"/>
      </w:pPr>
      <w:r w:rsidRPr="00DF6E2A">
        <w:t>Pronajímatelé všech prostor areálu průběžně a včas informují své nájemníky o všech změnách a důležitých skutečnostech v režimu areálu, které jsou významné pro jeho řádný, nerušený a bezpečný provoz.</w:t>
      </w:r>
    </w:p>
    <w:p w14:paraId="58AF6BCD" w14:textId="77777777" w:rsidR="0033663F" w:rsidRPr="002070DF" w:rsidRDefault="0033663F" w:rsidP="002070DF">
      <w:pPr>
        <w:pStyle w:val="Odstavecseseznamem"/>
        <w:spacing w:after="0"/>
        <w:ind w:left="567" w:hanging="567"/>
        <w:jc w:val="both"/>
      </w:pPr>
    </w:p>
    <w:p w14:paraId="5CC78D1C" w14:textId="77777777" w:rsidR="0033663F" w:rsidRPr="00802A54" w:rsidRDefault="0033663F" w:rsidP="00CC5ED1">
      <w:pPr>
        <w:pStyle w:val="Odstavecseseznamem"/>
        <w:spacing w:after="0"/>
        <w:ind w:left="360"/>
        <w:jc w:val="both"/>
      </w:pPr>
    </w:p>
    <w:sectPr w:rsidR="0033663F" w:rsidRPr="00802A54" w:rsidSect="000C108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DB9EB" w14:textId="77777777" w:rsidR="000D0B76" w:rsidRDefault="000D0B76" w:rsidP="002A6481">
      <w:pPr>
        <w:spacing w:after="0" w:line="240" w:lineRule="auto"/>
      </w:pPr>
      <w:r>
        <w:separator/>
      </w:r>
    </w:p>
  </w:endnote>
  <w:endnote w:type="continuationSeparator" w:id="0">
    <w:p w14:paraId="5368A405" w14:textId="77777777" w:rsidR="000D0B76" w:rsidRDefault="000D0B76" w:rsidP="002A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182969"/>
      <w:docPartObj>
        <w:docPartGallery w:val="Page Numbers (Bottom of Page)"/>
        <w:docPartUnique/>
      </w:docPartObj>
    </w:sdtPr>
    <w:sdtEndPr/>
    <w:sdtContent>
      <w:p w14:paraId="7D5E9C7D" w14:textId="77777777" w:rsidR="00DA3F4B" w:rsidRDefault="00D77531">
        <w:pPr>
          <w:pStyle w:val="Zpat"/>
          <w:jc w:val="right"/>
        </w:pPr>
        <w:r>
          <w:fldChar w:fldCharType="begin"/>
        </w:r>
        <w:r>
          <w:instrText xml:space="preserve"> PAGE   \* MERGEFORMAT </w:instrText>
        </w:r>
        <w:r>
          <w:fldChar w:fldCharType="separate"/>
        </w:r>
        <w:r w:rsidR="00764828">
          <w:rPr>
            <w:noProof/>
          </w:rPr>
          <w:t>1</w:t>
        </w:r>
        <w:r>
          <w:rPr>
            <w:noProof/>
          </w:rPr>
          <w:fldChar w:fldCharType="end"/>
        </w:r>
      </w:p>
    </w:sdtContent>
  </w:sdt>
  <w:p w14:paraId="31A6563C" w14:textId="77777777" w:rsidR="00DA3F4B" w:rsidRDefault="00DA3F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B67AF" w14:textId="77777777" w:rsidR="000D0B76" w:rsidRDefault="000D0B76" w:rsidP="002A6481">
      <w:pPr>
        <w:spacing w:after="0" w:line="240" w:lineRule="auto"/>
      </w:pPr>
      <w:r>
        <w:separator/>
      </w:r>
    </w:p>
  </w:footnote>
  <w:footnote w:type="continuationSeparator" w:id="0">
    <w:p w14:paraId="20326A9B" w14:textId="77777777" w:rsidR="000D0B76" w:rsidRDefault="000D0B76" w:rsidP="002A6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17D1F" w14:textId="77777777" w:rsidR="00DA3F4B" w:rsidRDefault="00DA3F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5062"/>
    <w:multiLevelType w:val="hybridMultilevel"/>
    <w:tmpl w:val="2C4E2D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14A674E"/>
    <w:multiLevelType w:val="multilevel"/>
    <w:tmpl w:val="D2A214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C850A2"/>
    <w:multiLevelType w:val="multilevel"/>
    <w:tmpl w:val="198457D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9F0C23"/>
    <w:multiLevelType w:val="multilevel"/>
    <w:tmpl w:val="834C96B0"/>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620AE5"/>
    <w:multiLevelType w:val="hybridMultilevel"/>
    <w:tmpl w:val="C082D976"/>
    <w:lvl w:ilvl="0" w:tplc="48DED3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171EF8"/>
    <w:multiLevelType w:val="hybridMultilevel"/>
    <w:tmpl w:val="BD82A6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A55A1"/>
    <w:multiLevelType w:val="hybridMultilevel"/>
    <w:tmpl w:val="A8A0B3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EE0359"/>
    <w:multiLevelType w:val="multilevel"/>
    <w:tmpl w:val="1A74280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2C0327CE"/>
    <w:multiLevelType w:val="multilevel"/>
    <w:tmpl w:val="637C0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D52178"/>
    <w:multiLevelType w:val="hybridMultilevel"/>
    <w:tmpl w:val="4DDAF3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F4214A"/>
    <w:multiLevelType w:val="hybridMultilevel"/>
    <w:tmpl w:val="A684A9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072C47"/>
    <w:multiLevelType w:val="multilevel"/>
    <w:tmpl w:val="BEB231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BC2975"/>
    <w:multiLevelType w:val="multilevel"/>
    <w:tmpl w:val="5812FEB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A675A4"/>
    <w:multiLevelType w:val="multilevel"/>
    <w:tmpl w:val="AF5878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4730C8B"/>
    <w:multiLevelType w:val="multilevel"/>
    <w:tmpl w:val="B60204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084001"/>
    <w:multiLevelType w:val="multilevel"/>
    <w:tmpl w:val="4B58F9D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59375D5F"/>
    <w:multiLevelType w:val="multilevel"/>
    <w:tmpl w:val="7BFAB81A"/>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8C1783"/>
    <w:multiLevelType w:val="multilevel"/>
    <w:tmpl w:val="82383A1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5E6E67BD"/>
    <w:multiLevelType w:val="multilevel"/>
    <w:tmpl w:val="DA5A6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FE7E80"/>
    <w:multiLevelType w:val="multilevel"/>
    <w:tmpl w:val="F4783322"/>
    <w:lvl w:ilvl="0">
      <w:start w:val="9"/>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224DB6"/>
    <w:multiLevelType w:val="hybridMultilevel"/>
    <w:tmpl w:val="B4383F84"/>
    <w:lvl w:ilvl="0" w:tplc="6AD2548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FD16C66"/>
    <w:multiLevelType w:val="multilevel"/>
    <w:tmpl w:val="637C0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562736"/>
    <w:multiLevelType w:val="multilevel"/>
    <w:tmpl w:val="FC168E9C"/>
    <w:lvl w:ilvl="0">
      <w:start w:val="4"/>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23" w15:restartNumberingAfterBreak="0">
    <w:nsid w:val="74065DEF"/>
    <w:multiLevelType w:val="multilevel"/>
    <w:tmpl w:val="ACC0EF5C"/>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B55856"/>
    <w:multiLevelType w:val="multilevel"/>
    <w:tmpl w:val="298AFE1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AA0294"/>
    <w:multiLevelType w:val="hybridMultilevel"/>
    <w:tmpl w:val="35D6A090"/>
    <w:lvl w:ilvl="0" w:tplc="B1F0F79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7FF06492"/>
    <w:multiLevelType w:val="multilevel"/>
    <w:tmpl w:val="ED961ED8"/>
    <w:lvl w:ilvl="0">
      <w:start w:val="9"/>
      <w:numFmt w:val="decimal"/>
      <w:lvlText w:val="%1"/>
      <w:lvlJc w:val="left"/>
      <w:pPr>
        <w:ind w:left="480" w:hanging="480"/>
      </w:pPr>
      <w:rPr>
        <w:rFonts w:hint="default"/>
        <w:color w:val="FF0000"/>
      </w:rPr>
    </w:lvl>
    <w:lvl w:ilvl="1">
      <w:start w:val="2"/>
      <w:numFmt w:val="decimal"/>
      <w:lvlText w:val="%1.%2"/>
      <w:lvlJc w:val="left"/>
      <w:pPr>
        <w:ind w:left="480" w:hanging="48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0"/>
  </w:num>
  <w:num w:numId="2">
    <w:abstractNumId w:val="21"/>
  </w:num>
  <w:num w:numId="3">
    <w:abstractNumId w:val="22"/>
  </w:num>
  <w:num w:numId="4">
    <w:abstractNumId w:val="1"/>
  </w:num>
  <w:num w:numId="5">
    <w:abstractNumId w:val="11"/>
  </w:num>
  <w:num w:numId="6">
    <w:abstractNumId w:val="16"/>
  </w:num>
  <w:num w:numId="7">
    <w:abstractNumId w:val="13"/>
  </w:num>
  <w:num w:numId="8">
    <w:abstractNumId w:val="14"/>
  </w:num>
  <w:num w:numId="9">
    <w:abstractNumId w:val="2"/>
  </w:num>
  <w:num w:numId="10">
    <w:abstractNumId w:val="6"/>
  </w:num>
  <w:num w:numId="11">
    <w:abstractNumId w:val="10"/>
  </w:num>
  <w:num w:numId="12">
    <w:abstractNumId w:val="9"/>
  </w:num>
  <w:num w:numId="13">
    <w:abstractNumId w:val="19"/>
  </w:num>
  <w:num w:numId="14">
    <w:abstractNumId w:val="15"/>
  </w:num>
  <w:num w:numId="15">
    <w:abstractNumId w:val="17"/>
  </w:num>
  <w:num w:numId="16">
    <w:abstractNumId w:val="3"/>
  </w:num>
  <w:num w:numId="17">
    <w:abstractNumId w:val="12"/>
  </w:num>
  <w:num w:numId="18">
    <w:abstractNumId w:val="7"/>
  </w:num>
  <w:num w:numId="19">
    <w:abstractNumId w:val="5"/>
  </w:num>
  <w:num w:numId="20">
    <w:abstractNumId w:val="8"/>
  </w:num>
  <w:num w:numId="21">
    <w:abstractNumId w:val="18"/>
  </w:num>
  <w:num w:numId="22">
    <w:abstractNumId w:val="20"/>
  </w:num>
  <w:num w:numId="23">
    <w:abstractNumId w:val="25"/>
  </w:num>
  <w:num w:numId="24">
    <w:abstractNumId w:val="4"/>
  </w:num>
  <w:num w:numId="25">
    <w:abstractNumId w:val="26"/>
  </w:num>
  <w:num w:numId="26">
    <w:abstractNumId w:val="23"/>
  </w:num>
  <w:num w:numId="2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663F"/>
    <w:rsid w:val="00037F88"/>
    <w:rsid w:val="00042D87"/>
    <w:rsid w:val="00065A49"/>
    <w:rsid w:val="00087E9D"/>
    <w:rsid w:val="00092816"/>
    <w:rsid w:val="000B200E"/>
    <w:rsid w:val="000C108B"/>
    <w:rsid w:val="000C446E"/>
    <w:rsid w:val="000D0B76"/>
    <w:rsid w:val="000F0EF2"/>
    <w:rsid w:val="00100B93"/>
    <w:rsid w:val="00142E7F"/>
    <w:rsid w:val="00145063"/>
    <w:rsid w:val="00155C35"/>
    <w:rsid w:val="00182F8E"/>
    <w:rsid w:val="001A19FF"/>
    <w:rsid w:val="001A3560"/>
    <w:rsid w:val="001B739E"/>
    <w:rsid w:val="002070DF"/>
    <w:rsid w:val="002247B9"/>
    <w:rsid w:val="00225DE4"/>
    <w:rsid w:val="002A6481"/>
    <w:rsid w:val="00301013"/>
    <w:rsid w:val="0033663F"/>
    <w:rsid w:val="00395112"/>
    <w:rsid w:val="003C1790"/>
    <w:rsid w:val="003E554C"/>
    <w:rsid w:val="00450EA7"/>
    <w:rsid w:val="00477D1B"/>
    <w:rsid w:val="004C5D0D"/>
    <w:rsid w:val="0052706F"/>
    <w:rsid w:val="00527633"/>
    <w:rsid w:val="00551703"/>
    <w:rsid w:val="00560ED6"/>
    <w:rsid w:val="005D51FC"/>
    <w:rsid w:val="005E02C6"/>
    <w:rsid w:val="005F0BE8"/>
    <w:rsid w:val="005F6706"/>
    <w:rsid w:val="0063695A"/>
    <w:rsid w:val="006E20F9"/>
    <w:rsid w:val="006E3AF4"/>
    <w:rsid w:val="006E4BC0"/>
    <w:rsid w:val="006F4D50"/>
    <w:rsid w:val="00736719"/>
    <w:rsid w:val="00737E7F"/>
    <w:rsid w:val="007419E2"/>
    <w:rsid w:val="00755B35"/>
    <w:rsid w:val="00764828"/>
    <w:rsid w:val="007D53F0"/>
    <w:rsid w:val="007E7AA1"/>
    <w:rsid w:val="00802A54"/>
    <w:rsid w:val="00861090"/>
    <w:rsid w:val="008E7819"/>
    <w:rsid w:val="009229B0"/>
    <w:rsid w:val="00934069"/>
    <w:rsid w:val="00957DE9"/>
    <w:rsid w:val="00963723"/>
    <w:rsid w:val="009E464C"/>
    <w:rsid w:val="009E58F5"/>
    <w:rsid w:val="00A05B40"/>
    <w:rsid w:val="00A21A38"/>
    <w:rsid w:val="00A3445D"/>
    <w:rsid w:val="00A67912"/>
    <w:rsid w:val="00AB44C0"/>
    <w:rsid w:val="00AC5AB1"/>
    <w:rsid w:val="00BE2710"/>
    <w:rsid w:val="00BF24DF"/>
    <w:rsid w:val="00C107A8"/>
    <w:rsid w:val="00C305CA"/>
    <w:rsid w:val="00C54824"/>
    <w:rsid w:val="00C80AC0"/>
    <w:rsid w:val="00C97097"/>
    <w:rsid w:val="00CB159F"/>
    <w:rsid w:val="00CC5ED1"/>
    <w:rsid w:val="00CD28A9"/>
    <w:rsid w:val="00D3333C"/>
    <w:rsid w:val="00D77531"/>
    <w:rsid w:val="00D841EF"/>
    <w:rsid w:val="00D87494"/>
    <w:rsid w:val="00DA3F4B"/>
    <w:rsid w:val="00DD012A"/>
    <w:rsid w:val="00DE5279"/>
    <w:rsid w:val="00DF34CE"/>
    <w:rsid w:val="00DF6E2A"/>
    <w:rsid w:val="00E04158"/>
    <w:rsid w:val="00E66665"/>
    <w:rsid w:val="00E954C5"/>
    <w:rsid w:val="00EA6383"/>
    <w:rsid w:val="00EB2ABB"/>
    <w:rsid w:val="00F01A00"/>
    <w:rsid w:val="00F36571"/>
    <w:rsid w:val="00F93F88"/>
    <w:rsid w:val="00FE252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1185"/>
  <w15:docId w15:val="{878A9E96-589D-4062-8583-5DE5ACFF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WS-normální"/>
    <w:qFormat/>
    <w:rsid w:val="002070DF"/>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663F"/>
    <w:pPr>
      <w:ind w:left="720"/>
      <w:contextualSpacing/>
    </w:pPr>
  </w:style>
  <w:style w:type="paragraph" w:styleId="Zhlav">
    <w:name w:val="header"/>
    <w:basedOn w:val="Normln"/>
    <w:link w:val="ZhlavChar"/>
    <w:uiPriority w:val="99"/>
    <w:semiHidden/>
    <w:unhideWhenUsed/>
    <w:rsid w:val="002A648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A6481"/>
  </w:style>
  <w:style w:type="paragraph" w:styleId="Zpat">
    <w:name w:val="footer"/>
    <w:basedOn w:val="Normln"/>
    <w:link w:val="ZpatChar"/>
    <w:uiPriority w:val="99"/>
    <w:unhideWhenUsed/>
    <w:rsid w:val="002A64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A6481"/>
  </w:style>
  <w:style w:type="paragraph" w:styleId="Normlnweb">
    <w:name w:val="Normal (Web)"/>
    <w:basedOn w:val="Normln"/>
    <w:uiPriority w:val="99"/>
    <w:semiHidden/>
    <w:unhideWhenUsed/>
    <w:rsid w:val="00DA3F4B"/>
    <w:pPr>
      <w:spacing w:before="100" w:beforeAutospacing="1" w:after="100" w:afterAutospacing="1" w:line="240" w:lineRule="auto"/>
    </w:pPr>
    <w:rPr>
      <w:rFonts w:eastAsia="Times New Roman" w:cs="Times New Roman"/>
      <w:szCs w:val="24"/>
      <w:lang w:eastAsia="cs-CZ"/>
    </w:rPr>
  </w:style>
  <w:style w:type="character" w:customStyle="1" w:styleId="apple-converted-space">
    <w:name w:val="apple-converted-space"/>
    <w:rsid w:val="00DA3F4B"/>
  </w:style>
  <w:style w:type="paragraph" w:styleId="Textbubliny">
    <w:name w:val="Balloon Text"/>
    <w:basedOn w:val="Normln"/>
    <w:link w:val="TextbublinyChar"/>
    <w:uiPriority w:val="99"/>
    <w:semiHidden/>
    <w:unhideWhenUsed/>
    <w:rsid w:val="00DA3F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3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E0B07-0C36-43C1-A6A6-3246E924FBE7}">
  <ds:schemaRefs>
    <ds:schemaRef ds:uri="http://schemas.openxmlformats.org/officeDocument/2006/bibliography"/>
  </ds:schemaRefs>
</ds:datastoreItem>
</file>

<file path=customXml/itemProps2.xml><?xml version="1.0" encoding="utf-8"?>
<ds:datastoreItem xmlns:ds="http://schemas.openxmlformats.org/officeDocument/2006/customXml" ds:itemID="{BBBD71E6-825F-429B-8A4F-67452A5C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1</Pages>
  <Words>5551</Words>
  <Characters>32755</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Tauberová</dc:creator>
  <cp:keywords/>
  <dc:description/>
  <cp:lastModifiedBy>Nevřivá Marie</cp:lastModifiedBy>
  <cp:revision>10</cp:revision>
  <dcterms:created xsi:type="dcterms:W3CDTF">2016-02-15T17:04:00Z</dcterms:created>
  <dcterms:modified xsi:type="dcterms:W3CDTF">2021-10-15T09:35:00Z</dcterms:modified>
</cp:coreProperties>
</file>