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15" w:rsidRDefault="00C57286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87170" cy="84137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8717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B15" w:rsidRDefault="00C5728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2</w:t>
      </w:r>
      <w:bookmarkEnd w:id="0"/>
      <w:bookmarkEnd w:id="1"/>
    </w:p>
    <w:p w:rsidR="00251B15" w:rsidRDefault="00C57286">
      <w:pPr>
        <w:pStyle w:val="Nadpis20"/>
        <w:keepNext/>
        <w:keepLines/>
        <w:shd w:val="clear" w:color="auto" w:fill="auto"/>
        <w:spacing w:after="280"/>
        <w:jc w:val="center"/>
      </w:pPr>
      <w:bookmarkStart w:id="2" w:name="bookmark2"/>
      <w:bookmarkStart w:id="3" w:name="bookmark3"/>
      <w:r>
        <w:t>ke smlouvě o dílo III/34711 Skuhrov opěrná zeď, opakovaná výzva,</w:t>
      </w:r>
      <w:r>
        <w:br/>
        <w:t>ze dne 25. 05. 2021</w:t>
      </w:r>
      <w:bookmarkEnd w:id="2"/>
      <w:bookmarkEnd w:id="3"/>
    </w:p>
    <w:p w:rsidR="00251B15" w:rsidRDefault="00C57286">
      <w:pPr>
        <w:pStyle w:val="Zkladntext20"/>
        <w:shd w:val="clear" w:color="auto" w:fill="auto"/>
        <w:spacing w:after="0"/>
      </w:pPr>
      <w:r>
        <w:rPr>
          <w:i/>
          <w:iCs/>
        </w:rPr>
        <w:t>Číslo smlouvy objednatele: ZMR-ST-10-2021</w:t>
      </w:r>
    </w:p>
    <w:p w:rsidR="00251B15" w:rsidRDefault="00C57286">
      <w:pPr>
        <w:pStyle w:val="Zkladntext20"/>
        <w:shd w:val="clear" w:color="auto" w:fill="auto"/>
        <w:spacing w:after="580"/>
      </w:pPr>
      <w:r>
        <w:rPr>
          <w:i/>
          <w:iCs/>
        </w:rPr>
        <w:t>Číslo smlouvy zhotovitele: 19/2021</w:t>
      </w:r>
    </w:p>
    <w:p w:rsidR="00251B15" w:rsidRDefault="00C57286">
      <w:pPr>
        <w:pStyle w:val="Nadpis20"/>
        <w:keepNext/>
        <w:keepLines/>
        <w:shd w:val="clear" w:color="auto" w:fill="auto"/>
        <w:spacing w:after="0" w:line="240" w:lineRule="auto"/>
        <w:ind w:left="4740"/>
      </w:pPr>
      <w:bookmarkStart w:id="4" w:name="bookmark4"/>
      <w:bookmarkStart w:id="5" w:name="bookmark5"/>
      <w:r>
        <w:t>Článek I.</w:t>
      </w:r>
      <w:bookmarkEnd w:id="4"/>
      <w:bookmarkEnd w:id="5"/>
    </w:p>
    <w:p w:rsidR="00251B15" w:rsidRDefault="00C57286">
      <w:pPr>
        <w:pStyle w:val="Nadpis20"/>
        <w:keepNext/>
        <w:keepLines/>
        <w:shd w:val="clear" w:color="auto" w:fill="auto"/>
        <w:spacing w:after="320" w:line="240" w:lineRule="auto"/>
        <w:ind w:left="4420"/>
      </w:pPr>
      <w:bookmarkStart w:id="6" w:name="bookmark6"/>
      <w:bookmarkStart w:id="7" w:name="bookmark7"/>
      <w:r>
        <w:t>Smluvní strany</w:t>
      </w:r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6432"/>
      </w:tblGrid>
      <w:tr w:rsidR="00251B1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030" w:type="dxa"/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6432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Krajská správa a údržba silnic Vysočiny, </w:t>
            </w:r>
            <w:r>
              <w:rPr>
                <w:b/>
                <w:bCs/>
                <w:sz w:val="24"/>
                <w:szCs w:val="24"/>
              </w:rPr>
              <w:t>příspěvková organizace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sídlem:</w:t>
            </w:r>
          </w:p>
        </w:tc>
        <w:tc>
          <w:tcPr>
            <w:tcW w:w="6432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Kosovská 1122/16, 58601 Jihlava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432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Ing. Radovanem Necidem, ředitelem organizace</w:t>
            </w:r>
          </w:p>
        </w:tc>
      </w:tr>
    </w:tbl>
    <w:p w:rsidR="00251B15" w:rsidRDefault="00C57286">
      <w:pPr>
        <w:pStyle w:val="Titulektabulky0"/>
        <w:shd w:val="clear" w:color="auto" w:fill="auto"/>
        <w:spacing w:after="0"/>
      </w:pPr>
      <w:r>
        <w:t>Osoba pověřená jednat jménem zhotovitele ve věcech</w:t>
      </w:r>
    </w:p>
    <w:p w:rsidR="00251B15" w:rsidRDefault="00251B15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6427"/>
      </w:tblGrid>
      <w:tr w:rsidR="00251B1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030" w:type="dxa"/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smluvních:</w:t>
            </w:r>
          </w:p>
        </w:tc>
        <w:tc>
          <w:tcPr>
            <w:tcW w:w="6427" w:type="dxa"/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Radovan Necid</w:t>
            </w:r>
          </w:p>
        </w:tc>
      </w:tr>
    </w:tbl>
    <w:p w:rsidR="00251B15" w:rsidRDefault="00C57286">
      <w:pPr>
        <w:pStyle w:val="Titulektabulky0"/>
        <w:shd w:val="clear" w:color="auto" w:fill="auto"/>
        <w:spacing w:after="0"/>
      </w:pPr>
      <w:r>
        <w:t>Bankovní spojení: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6427"/>
      </w:tblGrid>
      <w:tr w:rsidR="00251B15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</w:t>
            </w:r>
          </w:p>
        </w:tc>
        <w:tc>
          <w:tcPr>
            <w:tcW w:w="6427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00090450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6427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CZ00090450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Zřizovatel:</w:t>
            </w:r>
          </w:p>
        </w:tc>
        <w:tc>
          <w:tcPr>
            <w:tcW w:w="6427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Vysočina</w:t>
            </w:r>
          </w:p>
        </w:tc>
      </w:tr>
    </w:tbl>
    <w:p w:rsidR="00251B15" w:rsidRDefault="00251B15">
      <w:pPr>
        <w:spacing w:after="99" w:line="1" w:lineRule="exact"/>
      </w:pPr>
    </w:p>
    <w:p w:rsidR="00251B15" w:rsidRDefault="00C57286">
      <w:pPr>
        <w:pStyle w:val="Nadpis20"/>
        <w:keepNext/>
        <w:keepLines/>
        <w:shd w:val="clear" w:color="auto" w:fill="auto"/>
        <w:spacing w:after="0" w:line="667" w:lineRule="auto"/>
      </w:pPr>
      <w:bookmarkStart w:id="8" w:name="bookmark8"/>
      <w:bookmarkStart w:id="9" w:name="bookmark9"/>
      <w:r>
        <w:rPr>
          <w:b w:val="0"/>
          <w:bCs w:val="0"/>
        </w:rPr>
        <w:t xml:space="preserve">(dále jen </w:t>
      </w:r>
      <w:r>
        <w:rPr>
          <w:b w:val="0"/>
          <w:bCs w:val="0"/>
          <w:i/>
          <w:iCs/>
        </w:rPr>
        <w:t>„</w:t>
      </w:r>
      <w:r>
        <w:rPr>
          <w:i/>
          <w:iCs/>
        </w:rPr>
        <w:t>Objednatel“</w:t>
      </w:r>
      <w:r>
        <w:rPr>
          <w:b w:val="0"/>
          <w:bCs w:val="0"/>
        </w:rPr>
        <w:t xml:space="preserve">) </w:t>
      </w:r>
      <w:r>
        <w:t>a</w:t>
      </w:r>
      <w:bookmarkEnd w:id="8"/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6427"/>
      </w:tblGrid>
      <w:tr w:rsidR="00251B1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427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TANNACO, a.s.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sídlem:</w:t>
            </w:r>
          </w:p>
        </w:tc>
        <w:tc>
          <w:tcPr>
            <w:tcW w:w="6427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Kolínská 1, 290 01 Poděbrady - Kluk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427" w:type="dxa"/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Zdeňkem Škarvadou, předsedou správní rady</w:t>
            </w:r>
          </w:p>
        </w:tc>
      </w:tr>
    </w:tbl>
    <w:p w:rsidR="00251B15" w:rsidRDefault="00251B15">
      <w:pPr>
        <w:spacing w:after="99" w:line="1" w:lineRule="exact"/>
      </w:pPr>
    </w:p>
    <w:p w:rsidR="00251B15" w:rsidRDefault="00C57286">
      <w:pPr>
        <w:pStyle w:val="Zkladntext1"/>
        <w:shd w:val="clear" w:color="auto" w:fill="auto"/>
        <w:spacing w:after="0" w:line="334" w:lineRule="auto"/>
      </w:pPr>
      <w:r>
        <w:t xml:space="preserve">zapsán v obchodním rejstříku u Městského soudu v Praze, </w:t>
      </w:r>
      <w:r>
        <w:t>oddíl B, vložka 14489 Osoba pověřená jednat jménem zhotovitele ve věcech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6427"/>
      </w:tblGrid>
      <w:tr w:rsidR="00251B15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030" w:type="dxa"/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smluvních:</w:t>
            </w:r>
          </w:p>
        </w:tc>
        <w:tc>
          <w:tcPr>
            <w:tcW w:w="6427" w:type="dxa"/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ředitel společnosti na základě plné moci</w:t>
            </w:r>
          </w:p>
        </w:tc>
      </w:tr>
    </w:tbl>
    <w:p w:rsidR="00251B15" w:rsidRDefault="00C57286">
      <w:pPr>
        <w:pStyle w:val="Titulektabulky0"/>
        <w:shd w:val="clear" w:color="auto" w:fill="auto"/>
      </w:pPr>
      <w:r>
        <w:t>IČO:</w:t>
      </w:r>
      <w:r>
        <w:tab/>
      </w:r>
      <w:r>
        <w:tab/>
        <w:t>61677272</w:t>
      </w:r>
    </w:p>
    <w:p w:rsidR="00251B15" w:rsidRDefault="00C57286" w:rsidP="00C57286">
      <w:pPr>
        <w:pStyle w:val="Default"/>
      </w:pPr>
      <w:r>
        <w:rPr>
          <w:lang w:bidi="cs-CZ"/>
        </w:rPr>
        <w:t>DIČ:</w:t>
      </w:r>
      <w:r>
        <w:rPr>
          <w:lang w:bidi="cs-CZ"/>
        </w:rPr>
        <w:tab/>
      </w:r>
      <w:r>
        <w:rPr>
          <w:lang w:bidi="cs-CZ"/>
        </w:rPr>
        <w:tab/>
      </w:r>
      <w:bookmarkStart w:id="10" w:name="_GoBack"/>
      <w:bookmarkEnd w:id="10"/>
      <w:r>
        <w:rPr>
          <w:sz w:val="23"/>
          <w:szCs w:val="23"/>
        </w:rPr>
        <w:t>CZ61677272</w:t>
      </w:r>
    </w:p>
    <w:p w:rsidR="00251B15" w:rsidRDefault="00C57286">
      <w:pPr>
        <w:pStyle w:val="Titulektabulky0"/>
        <w:shd w:val="clear" w:color="auto" w:fill="auto"/>
      </w:pPr>
      <w:r>
        <w:t>(dále jen „</w:t>
      </w:r>
      <w:r>
        <w:rPr>
          <w:b/>
          <w:bCs/>
          <w:i/>
          <w:iCs/>
        </w:rPr>
        <w:t>Zhotovitel</w:t>
      </w:r>
      <w:r>
        <w:t xml:space="preserve"> “)</w:t>
      </w:r>
    </w:p>
    <w:p w:rsidR="00251B15" w:rsidRDefault="00C57286">
      <w:pPr>
        <w:pStyle w:val="Titulektabulky0"/>
        <w:shd w:val="clear" w:color="auto" w:fill="auto"/>
        <w:sectPr w:rsidR="00251B15">
          <w:footerReference w:type="default" r:id="rId9"/>
          <w:pgSz w:w="12240" w:h="15840"/>
          <w:pgMar w:top="422" w:right="2611" w:bottom="801" w:left="1147" w:header="0" w:footer="3" w:gutter="0"/>
          <w:pgNumType w:start="1"/>
          <w:cols w:space="720"/>
          <w:noEndnote/>
          <w:docGrid w:linePitch="360"/>
        </w:sectPr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:rsidR="00251B15" w:rsidRDefault="00C57286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3279775</wp:posOffset>
            </wp:positionH>
            <wp:positionV relativeFrom="margin">
              <wp:posOffset>0</wp:posOffset>
            </wp:positionV>
            <wp:extent cx="1487170" cy="84137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8717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B15" w:rsidRDefault="00251B15">
      <w:pPr>
        <w:spacing w:line="360" w:lineRule="exact"/>
      </w:pPr>
    </w:p>
    <w:p w:rsidR="00251B15" w:rsidRDefault="00251B15">
      <w:pPr>
        <w:spacing w:after="604" w:line="1" w:lineRule="exact"/>
      </w:pPr>
    </w:p>
    <w:p w:rsidR="00251B15" w:rsidRDefault="00251B15">
      <w:pPr>
        <w:spacing w:line="1" w:lineRule="exact"/>
        <w:sectPr w:rsidR="00251B15">
          <w:pgSz w:w="12240" w:h="15840"/>
          <w:pgMar w:top="422" w:right="710" w:bottom="701" w:left="1147" w:header="0" w:footer="3" w:gutter="0"/>
          <w:cols w:space="720"/>
          <w:noEndnote/>
          <w:docGrid w:linePitch="360"/>
        </w:sectPr>
      </w:pPr>
    </w:p>
    <w:p w:rsidR="00251B15" w:rsidRDefault="00251B15">
      <w:pPr>
        <w:spacing w:before="33" w:after="33" w:line="240" w:lineRule="exact"/>
        <w:rPr>
          <w:sz w:val="19"/>
          <w:szCs w:val="19"/>
        </w:rPr>
      </w:pPr>
    </w:p>
    <w:p w:rsidR="00251B15" w:rsidRDefault="00251B15">
      <w:pPr>
        <w:spacing w:line="1" w:lineRule="exact"/>
        <w:sectPr w:rsidR="00251B15">
          <w:type w:val="continuous"/>
          <w:pgSz w:w="12240" w:h="15840"/>
          <w:pgMar w:top="1752" w:right="0" w:bottom="1072" w:left="0" w:header="0" w:footer="3" w:gutter="0"/>
          <w:cols w:space="720"/>
          <w:noEndnote/>
          <w:docGrid w:linePitch="360"/>
        </w:sectPr>
      </w:pPr>
    </w:p>
    <w:p w:rsidR="00251B15" w:rsidRDefault="00C5728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Článek II.</w:t>
      </w:r>
    </w:p>
    <w:p w:rsidR="00251B15" w:rsidRDefault="00C57286">
      <w:pPr>
        <w:pStyle w:val="Zkladntext1"/>
        <w:shd w:val="clear" w:color="auto" w:fill="auto"/>
        <w:spacing w:after="280"/>
        <w:jc w:val="center"/>
      </w:pPr>
      <w:r>
        <w:rPr>
          <w:b/>
          <w:bCs/>
        </w:rPr>
        <w:t>Změna smluvních podmínek</w:t>
      </w:r>
    </w:p>
    <w:p w:rsidR="00251B15" w:rsidRDefault="00C57286">
      <w:pPr>
        <w:pStyle w:val="Zkladntext1"/>
        <w:numPr>
          <w:ilvl w:val="0"/>
          <w:numId w:val="1"/>
        </w:numPr>
        <w:shd w:val="clear" w:color="auto" w:fill="auto"/>
        <w:tabs>
          <w:tab w:val="left" w:pos="705"/>
        </w:tabs>
        <w:jc w:val="both"/>
      </w:pPr>
      <w:r>
        <w:t xml:space="preserve">Smluvní strany se vzájemně dohodly na změně </w:t>
      </w:r>
      <w:r>
        <w:t>stávající smlouvy, spočívající v stanovení konečné ceny na základě skutečně provedených prací tak, jak je ujednáno ve změnách soupisu prací, které jsou nedílnou součástí tohoto dodatku.</w:t>
      </w:r>
    </w:p>
    <w:p w:rsidR="00251B15" w:rsidRDefault="00C57286">
      <w:pPr>
        <w:pStyle w:val="Zkladntext1"/>
        <w:numPr>
          <w:ilvl w:val="0"/>
          <w:numId w:val="1"/>
        </w:numPr>
        <w:shd w:val="clear" w:color="auto" w:fill="auto"/>
        <w:tabs>
          <w:tab w:val="left" w:pos="705"/>
        </w:tabs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</w:t>
      </w:r>
      <w:r>
        <w:t>ění o dodatečné stavební práce a nerealizované stavební práce (dále vícepráce a méněpráce) v souladu se schválenými Změnovými listy č. 1 pro SO Opěrná zeď, č. 1 pro SO Všeobecné a ostatní náklady, č. 2 a 3.</w:t>
      </w:r>
    </w:p>
    <w:p w:rsidR="00251B15" w:rsidRDefault="00C57286">
      <w:pPr>
        <w:pStyle w:val="Zkladntext1"/>
        <w:numPr>
          <w:ilvl w:val="0"/>
          <w:numId w:val="1"/>
        </w:numPr>
        <w:shd w:val="clear" w:color="auto" w:fill="auto"/>
        <w:tabs>
          <w:tab w:val="left" w:pos="705"/>
        </w:tabs>
        <w:spacing w:after="520"/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</w:t>
      </w:r>
      <w:r>
        <w:t>jící smlouvy je ve znění tohoto dodatku stanovena následovně:</w:t>
      </w:r>
    </w:p>
    <w:p w:rsidR="00251B15" w:rsidRDefault="00C57286">
      <w:pPr>
        <w:pStyle w:val="Zkladntext1"/>
        <w:shd w:val="clear" w:color="auto" w:fill="auto"/>
        <w:ind w:firstLine="8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307465" distL="114300" distR="114300" simplePos="0" relativeHeight="125829378" behindDoc="0" locked="0" layoutInCell="1" allowOverlap="1">
                <wp:simplePos x="0" y="0"/>
                <wp:positionH relativeFrom="page">
                  <wp:posOffset>4809490</wp:posOffset>
                </wp:positionH>
                <wp:positionV relativeFrom="paragraph">
                  <wp:posOffset>12700</wp:posOffset>
                </wp:positionV>
                <wp:extent cx="1042670" cy="21336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1B15" w:rsidRDefault="00C5728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1 680 361,67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78.7pt;margin-top:1pt;width:82.1pt;height:16.8pt;z-index:125829378;visibility:visible;mso-wrap-style:none;mso-wrap-distance-left:9pt;mso-wrap-distance-top:0;mso-wrap-distance-right:9pt;mso-wrap-distance-bottom:102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" filled="f" stroked="f">
                <v:textbox inset="0,0,0,0">
                  <w:txbxContent>
                    <w:p w:rsidR="00251B15" w:rsidRDefault="00C5728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1 680 361,67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2255" distB="261620" distL="114300" distR="114300" simplePos="0" relativeHeight="125829380" behindDoc="0" locked="0" layoutInCell="1" allowOverlap="1">
                <wp:simplePos x="0" y="0"/>
                <wp:positionH relativeFrom="page">
                  <wp:posOffset>4809490</wp:posOffset>
                </wp:positionH>
                <wp:positionV relativeFrom="paragraph">
                  <wp:posOffset>274955</wp:posOffset>
                </wp:positionV>
                <wp:extent cx="1042670" cy="99695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996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1B15" w:rsidRDefault="00C5728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+ 312 830,90 Kč</w:t>
                            </w:r>
                          </w:p>
                          <w:p w:rsidR="00251B15" w:rsidRDefault="00C57286">
                            <w:pPr>
                              <w:pStyle w:val="Zkladntext1"/>
                              <w:shd w:val="clear" w:color="auto" w:fill="auto"/>
                              <w:ind w:firstLine="18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- 29 412,00 Kč</w:t>
                            </w:r>
                          </w:p>
                          <w:p w:rsidR="00251B15" w:rsidRDefault="00C5728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1 963 780,57 Kč</w:t>
                            </w:r>
                          </w:p>
                          <w:p w:rsidR="00251B15" w:rsidRDefault="00C57286">
                            <w:pPr>
                              <w:pStyle w:val="Zkladntext1"/>
                              <w:shd w:val="clear" w:color="auto" w:fill="auto"/>
                              <w:ind w:firstLine="180"/>
                            </w:pPr>
                            <w:r>
                              <w:t>412 393,92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left:0;text-align:left;margin-left:378.7pt;margin-top:21.65pt;width:82.1pt;height:78.5pt;z-index:125829380;visibility:visible;mso-wrap-style:square;mso-wrap-distance-left:9pt;mso-wrap-distance-top:20.65pt;mso-wrap-distance-right:9pt;mso-wrap-distance-bottom:2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" filled="f" stroked="f">
                <v:textbox inset="0,0,0,0">
                  <w:txbxContent>
                    <w:p w:rsidR="00251B15" w:rsidRDefault="00C57286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+ 312 830,90 Kč</w:t>
                      </w:r>
                    </w:p>
                    <w:p w:rsidR="00251B15" w:rsidRDefault="00C57286">
                      <w:pPr>
                        <w:pStyle w:val="Zkladntext1"/>
                        <w:shd w:val="clear" w:color="auto" w:fill="auto"/>
                        <w:ind w:firstLine="180"/>
                      </w:pPr>
                      <w:r>
                        <w:rPr>
                          <w:b/>
                          <w:bCs/>
                          <w:u w:val="single"/>
                        </w:rPr>
                        <w:t>- 29 412,00 Kč</w:t>
                      </w:r>
                    </w:p>
                    <w:p w:rsidR="00251B15" w:rsidRDefault="00C57286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1 963 780,57 Kč</w:t>
                      </w:r>
                    </w:p>
                    <w:p w:rsidR="00251B15" w:rsidRDefault="00C57286">
                      <w:pPr>
                        <w:pStyle w:val="Zkladntext1"/>
                        <w:shd w:val="clear" w:color="auto" w:fill="auto"/>
                        <w:ind w:firstLine="180"/>
                      </w:pPr>
                      <w:r>
                        <w:t>412 393,92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07465" distB="0" distL="120650" distR="117475" simplePos="0" relativeHeight="125829382" behindDoc="0" locked="0" layoutInCell="1" allowOverlap="1">
                <wp:simplePos x="0" y="0"/>
                <wp:positionH relativeFrom="page">
                  <wp:posOffset>4815840</wp:posOffset>
                </wp:positionH>
                <wp:positionV relativeFrom="paragraph">
                  <wp:posOffset>1320165</wp:posOffset>
                </wp:positionV>
                <wp:extent cx="1033145" cy="21336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1B15" w:rsidRDefault="00C5728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2 376 174,49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left:0;text-align:left;margin-left:379.2pt;margin-top:103.95pt;width:81.35pt;height:16.8pt;z-index:125829382;visibility:visible;mso-wrap-style:none;mso-wrap-distance-left:9.5pt;mso-wrap-distance-top:102.95pt;mso-wrap-distance-right:9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" filled="f" stroked="f">
                <v:textbox inset="0,0,0,0">
                  <w:txbxContent>
                    <w:p w:rsidR="00251B15" w:rsidRDefault="00C5728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2 376 174,49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Původní cena díla bez DPH</w:t>
      </w:r>
    </w:p>
    <w:p w:rsidR="00251B15" w:rsidRDefault="00C57286">
      <w:pPr>
        <w:pStyle w:val="Zkladntext1"/>
        <w:shd w:val="clear" w:color="auto" w:fill="auto"/>
        <w:ind w:firstLine="800"/>
        <w:jc w:val="both"/>
      </w:pPr>
      <w:r>
        <w:rPr>
          <w:b/>
          <w:bCs/>
        </w:rPr>
        <w:t>Vícepráce</w:t>
      </w:r>
    </w:p>
    <w:p w:rsidR="00251B15" w:rsidRDefault="00C57286">
      <w:pPr>
        <w:pStyle w:val="Zkladntext1"/>
        <w:shd w:val="clear" w:color="auto" w:fill="auto"/>
        <w:ind w:firstLine="800"/>
        <w:jc w:val="both"/>
      </w:pPr>
      <w:r>
        <w:rPr>
          <w:b/>
          <w:bCs/>
        </w:rPr>
        <w:t>Méněpráce</w:t>
      </w:r>
    </w:p>
    <w:p w:rsidR="00251B15" w:rsidRDefault="00C57286">
      <w:pPr>
        <w:pStyle w:val="Zkladntext1"/>
        <w:shd w:val="clear" w:color="auto" w:fill="auto"/>
        <w:ind w:firstLine="800"/>
        <w:jc w:val="both"/>
      </w:pPr>
      <w:r>
        <w:rPr>
          <w:b/>
          <w:bCs/>
        </w:rPr>
        <w:t>Nově sjednaná cena dle Dodatku č. 2 bez DPH</w:t>
      </w:r>
    </w:p>
    <w:p w:rsidR="00251B15" w:rsidRDefault="00C57286">
      <w:pPr>
        <w:pStyle w:val="Zkladntext1"/>
        <w:shd w:val="clear" w:color="auto" w:fill="auto"/>
        <w:ind w:firstLine="800"/>
        <w:jc w:val="both"/>
      </w:pPr>
      <w:r>
        <w:t>DPH 21 %</w:t>
      </w:r>
    </w:p>
    <w:p w:rsidR="00251B15" w:rsidRDefault="00C57286">
      <w:pPr>
        <w:pStyle w:val="Zkladntext1"/>
        <w:shd w:val="clear" w:color="auto" w:fill="auto"/>
        <w:spacing w:after="820"/>
        <w:ind w:firstLine="800"/>
        <w:jc w:val="both"/>
      </w:pPr>
      <w:r>
        <w:rPr>
          <w:b/>
          <w:bCs/>
        </w:rPr>
        <w:t>Nově sjednaná cena dle Dodatku č. 2 včetně DPH</w:t>
      </w:r>
    </w:p>
    <w:p w:rsidR="00251B15" w:rsidRDefault="00C5728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III.</w:t>
      </w:r>
    </w:p>
    <w:p w:rsidR="00251B15" w:rsidRDefault="00C57286">
      <w:pPr>
        <w:pStyle w:val="Zkladntext1"/>
        <w:shd w:val="clear" w:color="auto" w:fill="auto"/>
        <w:spacing w:after="280"/>
        <w:jc w:val="center"/>
      </w:pPr>
      <w:r>
        <w:rPr>
          <w:b/>
          <w:bCs/>
        </w:rPr>
        <w:t>Ostatní ujednání</w:t>
      </w:r>
    </w:p>
    <w:p w:rsidR="00251B15" w:rsidRDefault="00C57286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  <w:jc w:val="both"/>
      </w:pPr>
      <w:r>
        <w:t>Ostatní ustanovení shora citované smlouvy v aktuálním znění se nemění a zůstávají v platnosti.</w:t>
      </w:r>
    </w:p>
    <w:p w:rsidR="00251B15" w:rsidRDefault="00C57286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  <w:jc w:val="both"/>
      </w:pPr>
      <w:r>
        <w:t>Dodatek č. 2 je nedílnou součástí smlouvy v aktuálním znění.</w:t>
      </w:r>
    </w:p>
    <w:p w:rsidR="00251B15" w:rsidRDefault="00C57286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  <w:jc w:val="both"/>
      </w:pPr>
      <w:r>
        <w:t>Dodatek č. 2 je</w:t>
      </w:r>
      <w:r>
        <w:t xml:space="preserve"> vyhotoven v elektronické podobě, přičemž obě smluvní strany obdrží jeho elektronický originál.</w:t>
      </w:r>
    </w:p>
    <w:p w:rsidR="00251B15" w:rsidRDefault="00C57286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  <w:jc w:val="both"/>
      </w:pPr>
      <w:r>
        <w:t>Dodatek č. 2 je platný dnem připojení platného uznávaného elektronického podpisu dle zákona č. 297/2016 Sb., o službách vytvářejících důvěru pro elektronické tr</w:t>
      </w:r>
      <w:r>
        <w:t>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:rsidR="00251B15" w:rsidRDefault="00C57286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  <w:jc w:val="both"/>
      </w:pPr>
      <w:r>
        <w:t>Dodatek č. 2 je účinný</w:t>
      </w:r>
      <w:r>
        <w:t xml:space="preserve"> dnem jeho uveřejnění v registru smluv.</w:t>
      </w:r>
    </w:p>
    <w:p w:rsidR="00251B15" w:rsidRDefault="00C57286">
      <w:pPr>
        <w:pStyle w:val="Zkladntext1"/>
        <w:numPr>
          <w:ilvl w:val="1"/>
          <w:numId w:val="1"/>
        </w:numPr>
        <w:shd w:val="clear" w:color="auto" w:fill="auto"/>
        <w:tabs>
          <w:tab w:val="left" w:pos="705"/>
        </w:tabs>
        <w:jc w:val="both"/>
      </w:pPr>
      <w:r>
        <w:t>Dodatek č. 2 podléhá zveřejnění dle zákona č. 340/2015 Sb. o zvláštních podmínkách účinnosti některých smluv, uveřejňování těchto smluv a o registru smluv (zákon o registru smluv), v platném a účinném znění.</w:t>
      </w:r>
      <w:r>
        <w:br w:type="page"/>
      </w:r>
    </w:p>
    <w:p w:rsidR="00251B15" w:rsidRDefault="00C57286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3280410</wp:posOffset>
            </wp:positionH>
            <wp:positionV relativeFrom="paragraph">
              <wp:posOffset>0</wp:posOffset>
            </wp:positionV>
            <wp:extent cx="1487170" cy="841375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8717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B15" w:rsidRDefault="00C57286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r>
        <w:t>Smluv</w:t>
      </w:r>
      <w:r>
        <w:t>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:rsidR="00251B15" w:rsidRDefault="00C57286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r>
        <w:t>Obě smluvní strany potvrzují au</w:t>
      </w:r>
      <w:r>
        <w:t>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 w:rsidR="00251B15" w:rsidRDefault="00C57286">
      <w:pPr>
        <w:pStyle w:val="Zkladntext1"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r>
        <w:t>Nedílnou součástí toho</w:t>
      </w:r>
      <w:r>
        <w:t>to dodatku jsou následující přílohy:</w:t>
      </w:r>
    </w:p>
    <w:p w:rsidR="00251B15" w:rsidRDefault="00C57286">
      <w:pPr>
        <w:pStyle w:val="Zkladntext1"/>
        <w:shd w:val="clear" w:color="auto" w:fill="auto"/>
        <w:tabs>
          <w:tab w:val="right" w:pos="8667"/>
        </w:tabs>
        <w:ind w:left="1100"/>
        <w:jc w:val="both"/>
      </w:pPr>
      <w:r>
        <w:t>-</w:t>
      </w:r>
      <w:r>
        <w:tab/>
        <w:t>Rozpis ocenění změn položek pro Změnový list č. 1 pro SO Opěrná zeď</w:t>
      </w:r>
    </w:p>
    <w:p w:rsidR="00251B15" w:rsidRDefault="00C57286">
      <w:pPr>
        <w:pStyle w:val="Zkladntext1"/>
        <w:shd w:val="clear" w:color="auto" w:fill="auto"/>
        <w:tabs>
          <w:tab w:val="right" w:pos="8667"/>
        </w:tabs>
        <w:ind w:left="1100"/>
        <w:jc w:val="both"/>
      </w:pPr>
      <w:r>
        <w:t>-</w:t>
      </w:r>
      <w:r>
        <w:tab/>
        <w:t>Rozpis ocenění změn položek pro Změnový list č. 1 pro SO Všeobecné a ostatní náklady</w:t>
      </w:r>
    </w:p>
    <w:p w:rsidR="00251B15" w:rsidRDefault="00C57286">
      <w:pPr>
        <w:pStyle w:val="Zkladntext1"/>
        <w:shd w:val="clear" w:color="auto" w:fill="auto"/>
        <w:tabs>
          <w:tab w:val="right" w:pos="6730"/>
        </w:tabs>
        <w:ind w:left="1100"/>
        <w:jc w:val="both"/>
      </w:pPr>
      <w:r>
        <w:t>-</w:t>
      </w:r>
      <w:r>
        <w:tab/>
        <w:t>Rozpis ocenění změn položek pro Změnový list č. 2</w:t>
      </w:r>
    </w:p>
    <w:p w:rsidR="00251B15" w:rsidRDefault="00C57286">
      <w:pPr>
        <w:pStyle w:val="Zkladntext1"/>
        <w:shd w:val="clear" w:color="auto" w:fill="auto"/>
        <w:tabs>
          <w:tab w:val="right" w:pos="6730"/>
        </w:tabs>
        <w:spacing w:after="520"/>
        <w:ind w:left="1100"/>
        <w:jc w:val="both"/>
      </w:pPr>
      <w:r>
        <w:t>-</w:t>
      </w:r>
      <w:r>
        <w:tab/>
        <w:t xml:space="preserve">Rozpis </w:t>
      </w:r>
      <w:r>
        <w:t>ocenění změn položek pro Změnový list č. 3</w:t>
      </w:r>
    </w:p>
    <w:p w:rsidR="00251B15" w:rsidRDefault="00C57286">
      <w:pPr>
        <w:pStyle w:val="Zkladntext1"/>
        <w:shd w:val="clear" w:color="auto" w:fill="auto"/>
        <w:spacing w:after="52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</w:t>
      </w:r>
      <w:r>
        <w:t>OZDĚJŠÍCH PŘEDPISŮ.</w:t>
      </w:r>
    </w:p>
    <w:p w:rsidR="00251B15" w:rsidRDefault="00C57286">
      <w:pPr>
        <w:pStyle w:val="Zkladntext20"/>
        <w:shd w:val="clear" w:color="auto" w:fill="auto"/>
        <w:spacing w:after="1700"/>
        <w:ind w:firstLine="7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5024120</wp:posOffset>
                </wp:positionH>
                <wp:positionV relativeFrom="paragraph">
                  <wp:posOffset>12700</wp:posOffset>
                </wp:positionV>
                <wp:extent cx="487680" cy="17970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1B15" w:rsidRDefault="00C57286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left:0;text-align:left;margin-left:395.6pt;margin-top:1pt;width:38.4pt;height:14.15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" filled="f" stroked="f">
                <v:textbox inset="0,0,0,0">
                  <w:txbxContent>
                    <w:p w:rsidR="00251B15" w:rsidRDefault="00C57286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 Jihlavě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Poděbradech</w:t>
      </w:r>
    </w:p>
    <w:p w:rsidR="00251B15" w:rsidRDefault="00C57286">
      <w:pPr>
        <w:pStyle w:val="Zkladntext20"/>
        <w:shd w:val="clear" w:color="auto" w:fill="auto"/>
        <w:spacing w:after="0"/>
        <w:ind w:left="47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1195705</wp:posOffset>
                </wp:positionH>
                <wp:positionV relativeFrom="paragraph">
                  <wp:posOffset>12700</wp:posOffset>
                </wp:positionV>
                <wp:extent cx="996950" cy="17970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1B15" w:rsidRDefault="00C57286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ředitel společnosti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left:0;text-align:left;margin-left:94.15pt;margin-top:1pt;width:78.5pt;height:14.15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" filled="f" stroked="f">
                <v:textbox inset="0,0,0,0">
                  <w:txbxContent>
                    <w:p w:rsidR="00251B15" w:rsidRDefault="00C57286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ředitel společnosti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ředitel organizace</w:t>
      </w:r>
    </w:p>
    <w:p w:rsidR="00251B15" w:rsidRDefault="00C57286">
      <w:pPr>
        <w:pStyle w:val="Zkladntext20"/>
        <w:shd w:val="clear" w:color="auto" w:fill="auto"/>
        <w:spacing w:after="100"/>
        <w:jc w:val="center"/>
        <w:sectPr w:rsidR="00251B15">
          <w:type w:val="continuous"/>
          <w:pgSz w:w="12240" w:h="15840"/>
          <w:pgMar w:top="1752" w:right="712" w:bottom="1072" w:left="1146" w:header="0" w:footer="3" w:gutter="0"/>
          <w:cols w:space="720"/>
          <w:noEndnote/>
          <w:docGrid w:linePitch="360"/>
        </w:sectPr>
      </w:pPr>
      <w:r>
        <w:t>Krajská správa a údržba silnic Vysočiny,</w:t>
      </w:r>
      <w:r>
        <w:br/>
        <w:t>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042"/>
        <w:gridCol w:w="3739"/>
        <w:gridCol w:w="874"/>
        <w:gridCol w:w="1046"/>
        <w:gridCol w:w="912"/>
        <w:gridCol w:w="898"/>
        <w:gridCol w:w="936"/>
        <w:gridCol w:w="1018"/>
        <w:gridCol w:w="1070"/>
        <w:gridCol w:w="1118"/>
        <w:gridCol w:w="1166"/>
        <w:gridCol w:w="1042"/>
        <w:gridCol w:w="946"/>
      </w:tblGrid>
      <w:tr w:rsidR="00251B1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33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Rozpis ocenění Změn položek - pro ZBV číslo: 1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99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</w:tc>
        <w:tc>
          <w:tcPr>
            <w:tcW w:w="63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after="1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:rsidR="00251B15" w:rsidRDefault="00C57286">
            <w:pPr>
              <w:pStyle w:val="Jin0"/>
              <w:shd w:val="clear" w:color="auto" w:fill="auto"/>
              <w:spacing w:after="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</w:t>
            </w:r>
          </w:p>
          <w:p w:rsidR="00251B15" w:rsidRDefault="00C57286">
            <w:pPr>
              <w:pStyle w:val="Jin0"/>
              <w:shd w:val="clear" w:color="auto" w:fill="auto"/>
              <w:spacing w:after="10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Skupina Změn: 3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9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spacing w:after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III/34711 Skuhrov, Opěrná zed v km 11,570 - 11,585</w:t>
            </w:r>
          </w:p>
          <w:p w:rsidR="00251B15" w:rsidRDefault="00C57286">
            <w:pPr>
              <w:pStyle w:val="Jin0"/>
              <w:shd w:val="clear" w:color="auto" w:fill="auto"/>
              <w:tabs>
                <w:tab w:val="left" w:pos="151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SO/PS:</w:t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201</w:t>
            </w:r>
          </w:p>
          <w:p w:rsidR="00251B15" w:rsidRDefault="00C57286">
            <w:pPr>
              <w:pStyle w:val="Jin0"/>
              <w:shd w:val="clear" w:color="auto" w:fill="auto"/>
              <w:tabs>
                <w:tab w:val="left" w:pos="1512"/>
              </w:tabs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SO/PS:</w:t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Opěrná zeď</w:t>
            </w:r>
          </w:p>
        </w:tc>
        <w:tc>
          <w:tcPr>
            <w:tcW w:w="63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15" w:rsidRDefault="00251B15"/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Poř. č. pol.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položky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položky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m.j.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ve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Smlouvě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ve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rozdílu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za m.j. v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ve Smlouvě v</w:t>
            </w:r>
          </w:p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Změny záporné v Kč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Změny kladné v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ve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Změně v Kč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Rozdíl cen celkem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Podíl cen celkem v %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</w:pPr>
            <w:r>
              <w:t>015113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spacing w:line="276" w:lineRule="auto"/>
            </w:pPr>
            <w:r>
              <w:t>POPLATKY ZA LIKVIDACI ODPADŮ</w:t>
            </w:r>
          </w:p>
          <w:p w:rsidR="00251B15" w:rsidRDefault="00C57286">
            <w:pPr>
              <w:pStyle w:val="Jin0"/>
              <w:shd w:val="clear" w:color="auto" w:fill="auto"/>
              <w:spacing w:line="276" w:lineRule="auto"/>
            </w:pPr>
            <w:r>
              <w:t xml:space="preserve">NEKONTAMINOVANÝCH - 17 05 04 VYTĚŽENÉ </w:t>
            </w:r>
            <w:r>
              <w:t>ZEMINY A HORNINY - III. TŘÍDA TĚŽITELNOSTI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115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400"/>
            </w:pPr>
            <w:r>
              <w:t>125,20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460"/>
            </w:pPr>
            <w:r>
              <w:t>10,20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420"/>
            </w:pPr>
            <w:r>
              <w:t>300,00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300"/>
            </w:pPr>
            <w:r>
              <w:t>34 500,00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720"/>
            </w:pPr>
            <w: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460"/>
              <w:jc w:val="both"/>
            </w:pPr>
            <w:r>
              <w:t>3 060,00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440"/>
              <w:jc w:val="both"/>
            </w:pPr>
            <w:r>
              <w:t>37 560,00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400"/>
              <w:jc w:val="both"/>
            </w:pPr>
            <w:r>
              <w:t>3 060,00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131937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spacing w:line="269" w:lineRule="auto"/>
            </w:pPr>
            <w:r>
              <w:t>HLOUBENÍ JAM ZAPAŽ I NEPAŽ TŘ. III, ODVOZ DO 16KM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57,5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80"/>
            </w:pPr>
            <w:r>
              <w:t>62,60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540"/>
            </w:pPr>
            <w:r>
              <w:t>5,10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20"/>
            </w:pPr>
            <w:r>
              <w:t>890,00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00"/>
            </w:pPr>
            <w:r>
              <w:t>51 175,00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720"/>
            </w:pPr>
            <w: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60"/>
              <w:jc w:val="both"/>
            </w:pPr>
            <w:r>
              <w:t>4 539,00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40"/>
              <w:jc w:val="both"/>
            </w:pPr>
            <w:r>
              <w:t>55 714,00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00"/>
              <w:jc w:val="both"/>
            </w:pPr>
            <w:r>
              <w:t>4 539,00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28997C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OPLÁŠTĚNÍ (ZPEVNĚNÍ) Z GEOTEXTILIE DO 300G/M2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80"/>
            </w:pPr>
            <w:r>
              <w:t>17,00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60"/>
            </w:pPr>
            <w:r>
              <w:t>17,00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61,00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680"/>
            </w:pPr>
            <w: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720"/>
            </w:pPr>
            <w: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60"/>
              <w:jc w:val="both"/>
            </w:pPr>
            <w:r>
              <w:t>1 037,00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500"/>
              <w:jc w:val="both"/>
            </w:pPr>
            <w:r>
              <w:t>1 037,00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00"/>
              <w:jc w:val="both"/>
            </w:pPr>
            <w:r>
              <w:t>1 037,00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17481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ZÁSYP JAM A RÝH Z NAKUPOVANÝCH MATERIÁLŮ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5,10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540"/>
            </w:pPr>
            <w:r>
              <w:t>5,10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20"/>
            </w:pPr>
            <w:r>
              <w:t>683,00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680"/>
            </w:pPr>
            <w: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720"/>
            </w:pPr>
            <w: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60"/>
              <w:jc w:val="both"/>
            </w:pPr>
            <w:r>
              <w:t>3 483,30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500"/>
              <w:jc w:val="both"/>
            </w:pPr>
            <w:r>
              <w:t>3 483,30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00"/>
              <w:jc w:val="both"/>
            </w:pPr>
            <w:r>
              <w:t>3 483,30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00"/>
            </w:pPr>
            <w:r>
              <w:rPr>
                <w:b/>
                <w:bCs/>
              </w:rPr>
              <w:t xml:space="preserve">85 </w:t>
            </w:r>
            <w:r>
              <w:rPr>
                <w:b/>
                <w:bCs/>
              </w:rPr>
              <w:t>675,00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720"/>
            </w:pPr>
            <w:r>
              <w:rPr>
                <w:b/>
                <w:bCs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12 119,30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40"/>
              <w:jc w:val="both"/>
            </w:pPr>
            <w:r>
              <w:rPr>
                <w:b/>
                <w:bCs/>
              </w:rPr>
              <w:t>97 794,30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12 119,30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114,15</w:t>
            </w:r>
          </w:p>
        </w:tc>
      </w:tr>
    </w:tbl>
    <w:p w:rsidR="00251B15" w:rsidRDefault="00C5728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042"/>
        <w:gridCol w:w="3739"/>
        <w:gridCol w:w="874"/>
        <w:gridCol w:w="1046"/>
        <w:gridCol w:w="912"/>
        <w:gridCol w:w="898"/>
        <w:gridCol w:w="936"/>
        <w:gridCol w:w="1018"/>
        <w:gridCol w:w="1070"/>
        <w:gridCol w:w="1118"/>
        <w:gridCol w:w="1166"/>
        <w:gridCol w:w="1042"/>
        <w:gridCol w:w="946"/>
      </w:tblGrid>
      <w:tr w:rsidR="00251B1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33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Rozpis ocenění Změn položek - pro ZBV číslo: 1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99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</w:tc>
        <w:tc>
          <w:tcPr>
            <w:tcW w:w="63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377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 VON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Skupina Změn: 3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9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spacing w:after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III/34711 Skuhrov, Opěrná zed v km 11,570 - 11,585</w:t>
            </w:r>
          </w:p>
          <w:p w:rsidR="00251B15" w:rsidRDefault="00C57286">
            <w:pPr>
              <w:pStyle w:val="Jin0"/>
              <w:shd w:val="clear" w:color="auto" w:fill="auto"/>
              <w:tabs>
                <w:tab w:val="left" w:pos="151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SO/PS:</w:t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VON</w:t>
            </w:r>
          </w:p>
          <w:p w:rsidR="00251B15" w:rsidRDefault="00C57286">
            <w:pPr>
              <w:pStyle w:val="Jin0"/>
              <w:shd w:val="clear" w:color="auto" w:fill="auto"/>
              <w:tabs>
                <w:tab w:val="left" w:pos="1512"/>
              </w:tabs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Název </w:t>
            </w:r>
            <w:r>
              <w:rPr>
                <w:sz w:val="18"/>
                <w:szCs w:val="18"/>
              </w:rPr>
              <w:t>SO/PS:</w:t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Všeobecné a ostatní náklady</w:t>
            </w:r>
          </w:p>
        </w:tc>
        <w:tc>
          <w:tcPr>
            <w:tcW w:w="63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15" w:rsidRDefault="00251B15"/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Poř. č. pol.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položky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položky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m.j.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ve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Smlouvě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ve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rozdílu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za m.j. v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ve Smlouvě v</w:t>
            </w:r>
          </w:p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Změny záporné v Kč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Změny kladné v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ve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Změně v Kč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Rozdíl cen </w:t>
            </w:r>
            <w:r>
              <w:rPr>
                <w:sz w:val="15"/>
                <w:szCs w:val="15"/>
              </w:rPr>
              <w:t>celkem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Podíl cen celkem v %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02991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OSTATNÍ POŽADAVKY - INFORMAČNÍ TABULE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520"/>
            </w:pPr>
            <w:r>
              <w:t>-1,00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-1,00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</w:pPr>
            <w:r>
              <w:t>12 000,00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660"/>
            </w:pPr>
            <w: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00"/>
              <w:jc w:val="both"/>
            </w:pPr>
            <w:r>
              <w:t>-12 000,00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-12 000,00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80"/>
              <w:jc w:val="both"/>
            </w:pPr>
            <w:r>
              <w:t>-12 000,00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-12 000,00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760"/>
            </w:pPr>
            <w:r>
              <w:rPr>
                <w:b/>
                <w:bCs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-12 000,00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-12 000,00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</w:tbl>
    <w:p w:rsidR="00251B15" w:rsidRDefault="00C5728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042"/>
        <w:gridCol w:w="3739"/>
        <w:gridCol w:w="874"/>
        <w:gridCol w:w="1046"/>
        <w:gridCol w:w="912"/>
        <w:gridCol w:w="898"/>
        <w:gridCol w:w="936"/>
        <w:gridCol w:w="1018"/>
        <w:gridCol w:w="1070"/>
        <w:gridCol w:w="1118"/>
        <w:gridCol w:w="1166"/>
        <w:gridCol w:w="1042"/>
        <w:gridCol w:w="946"/>
      </w:tblGrid>
      <w:tr w:rsidR="00251B1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33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Rozpis ocenění Změn položek - pro ZBV číslo: 2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99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</w:tc>
        <w:tc>
          <w:tcPr>
            <w:tcW w:w="63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after="1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:rsidR="00251B15" w:rsidRDefault="00C57286">
            <w:pPr>
              <w:pStyle w:val="Jin0"/>
              <w:shd w:val="clear" w:color="auto" w:fill="auto"/>
              <w:spacing w:after="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</w:t>
            </w:r>
          </w:p>
          <w:p w:rsidR="00251B15" w:rsidRDefault="00C57286">
            <w:pPr>
              <w:pStyle w:val="Jin0"/>
              <w:shd w:val="clear" w:color="auto" w:fill="auto"/>
              <w:spacing w:after="10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Skupina Změn: 3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9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spacing w:after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III/34711 Skuhrov, Opěrná zed v km 11,570 - 11,585</w:t>
            </w:r>
          </w:p>
          <w:p w:rsidR="00251B15" w:rsidRDefault="00C57286">
            <w:pPr>
              <w:pStyle w:val="Jin0"/>
              <w:shd w:val="clear" w:color="auto" w:fill="auto"/>
              <w:tabs>
                <w:tab w:val="left" w:pos="151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SO/PS:</w:t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201</w:t>
            </w:r>
          </w:p>
          <w:p w:rsidR="00251B15" w:rsidRDefault="00C57286">
            <w:pPr>
              <w:pStyle w:val="Jin0"/>
              <w:shd w:val="clear" w:color="auto" w:fill="auto"/>
              <w:tabs>
                <w:tab w:val="left" w:pos="1512"/>
              </w:tabs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SO/PS:</w:t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Opěrná zeď</w:t>
            </w:r>
          </w:p>
        </w:tc>
        <w:tc>
          <w:tcPr>
            <w:tcW w:w="63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15" w:rsidRDefault="00251B15"/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Poř. č. pol.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položky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Název </w:t>
            </w:r>
            <w:r>
              <w:rPr>
                <w:sz w:val="15"/>
                <w:szCs w:val="15"/>
              </w:rPr>
              <w:t>položky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m.j.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ve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Smlouvě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ve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rozdílu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za m.j. v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ve Smlouvě v</w:t>
            </w:r>
          </w:p>
          <w:p w:rsidR="00251B15" w:rsidRDefault="00C57286">
            <w:pPr>
              <w:pStyle w:val="Jin0"/>
              <w:shd w:val="clear" w:color="auto" w:fill="auto"/>
              <w:spacing w:line="262" w:lineRule="auto"/>
              <w:ind w:firstLine="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Změny záporné v Kč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Změny kladné v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ve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Změně v Kč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Rozdíl cen celkem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Podíl cen celkem v %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</w:pPr>
            <w:r>
              <w:t>015113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spacing w:line="276" w:lineRule="auto"/>
              <w:jc w:val="both"/>
            </w:pPr>
            <w:r>
              <w:t>POPLATKY ZA LIKVIDACI ODPADŮ</w:t>
            </w:r>
          </w:p>
          <w:p w:rsidR="00251B15" w:rsidRDefault="00C57286">
            <w:pPr>
              <w:pStyle w:val="Jin0"/>
              <w:shd w:val="clear" w:color="auto" w:fill="auto"/>
              <w:spacing w:line="276" w:lineRule="auto"/>
              <w:jc w:val="both"/>
            </w:pPr>
            <w:r>
              <w:t>NEKONTAMINOVANÝCH - 17 05 04 VYTĚŽENÉ ZEMINY A HORNINY - III. TŘÍDA TĚŽITELNOSTI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125,2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400"/>
            </w:pPr>
            <w:r>
              <w:t>447,20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380"/>
            </w:pPr>
            <w:r>
              <w:t>322,00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420"/>
            </w:pPr>
            <w:r>
              <w:t>300,00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300"/>
              <w:jc w:val="both"/>
            </w:pPr>
            <w:r>
              <w:t>37 560,00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720"/>
              <w:jc w:val="both"/>
            </w:pPr>
            <w: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96 600,00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360"/>
              <w:jc w:val="both"/>
            </w:pPr>
            <w:r>
              <w:t>134 160,00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ind w:firstLine="320"/>
              <w:jc w:val="both"/>
            </w:pPr>
            <w:r>
              <w:t>96 600,00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161217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spacing w:line="269" w:lineRule="auto"/>
              <w:jc w:val="both"/>
            </w:pPr>
            <w:r>
              <w:t xml:space="preserve">VODOROVNÉ PŘEMÍSTĚNÍ RUBANINY NA POVRCHU DO 16 </w:t>
            </w:r>
            <w:r>
              <w:t>KM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00"/>
            </w:pPr>
            <w:r>
              <w:t>161,00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80"/>
            </w:pPr>
            <w:r>
              <w:t>161,00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20"/>
            </w:pPr>
            <w:r>
              <w:t>494,00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680"/>
              <w:jc w:val="both"/>
            </w:pPr>
            <w: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720"/>
              <w:jc w:val="both"/>
            </w:pPr>
            <w: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79 534,00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40"/>
              <w:jc w:val="both"/>
            </w:pPr>
            <w:r>
              <w:t>79 534,00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20"/>
              <w:jc w:val="both"/>
            </w:pPr>
            <w:r>
              <w:t>79 534,00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17481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both"/>
            </w:pPr>
            <w:r>
              <w:t>ZÁSYP JAM A RÝH Z NAKUPOVANÝCH MATERIÁLŮ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5,1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00"/>
            </w:pPr>
            <w:r>
              <w:t>166,10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80"/>
            </w:pPr>
            <w:r>
              <w:t>161,00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20"/>
            </w:pPr>
            <w:r>
              <w:t>683,00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3 483,30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720"/>
              <w:jc w:val="both"/>
            </w:pPr>
            <w: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109 963,00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60"/>
              <w:jc w:val="both"/>
            </w:pPr>
            <w:r>
              <w:t>113 446,30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109 963,00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17411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both"/>
            </w:pPr>
            <w:r>
              <w:t>ZÁSYP JAM A RÝH ZEMINOU SE ZHUTNĚNÍM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161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-161,00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-161,00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92,00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680"/>
              <w:jc w:val="both"/>
            </w:pPr>
            <w: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00"/>
              <w:jc w:val="both"/>
            </w:pPr>
            <w:r>
              <w:t>-14 812,00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-14 812,00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-14 812,00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451312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spacing w:line="276" w:lineRule="auto"/>
              <w:jc w:val="both"/>
            </w:pPr>
            <w:r>
              <w:t>PODKLADNÍ A VÝPLŇOVÉ VRSTVY Z PROSTÉHO BETONU C12/15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3,4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3,60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540"/>
            </w:pPr>
            <w:r>
              <w:t>0,20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00"/>
            </w:pPr>
            <w:r>
              <w:t>3 500,00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00"/>
              <w:jc w:val="both"/>
            </w:pPr>
            <w:r>
              <w:t>11 900,00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720"/>
              <w:jc w:val="both"/>
            </w:pPr>
            <w: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700,00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40"/>
              <w:jc w:val="both"/>
            </w:pPr>
            <w:r>
              <w:t>12 600,00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700,00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327215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both"/>
            </w:pPr>
            <w:r>
              <w:t>PŘEZDĚNÍ ZDÍ Z KAMENNÉHO ZDIVA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0,84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540"/>
            </w:pPr>
            <w:r>
              <w:t>0,84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00"/>
            </w:pPr>
            <w:r>
              <w:t>4 310,00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680"/>
              <w:jc w:val="both"/>
            </w:pPr>
            <w: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720"/>
              <w:jc w:val="both"/>
            </w:pPr>
            <w: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60"/>
              <w:jc w:val="both"/>
            </w:pPr>
            <w:r>
              <w:t>3 620,40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500"/>
              <w:jc w:val="both"/>
            </w:pPr>
            <w:r>
              <w:t>3 620,40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3 620,40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711311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spacing w:line="269" w:lineRule="auto"/>
              <w:jc w:val="both"/>
            </w:pPr>
            <w:r>
              <w:t>IZOLACE PODZEMNÍCH OBJEKTŮ PROTI ZEMNÍ VLHKOSTI ASFALTOVÝMI NÁTĚRY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212,76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00"/>
            </w:pPr>
            <w:r>
              <w:t>216,54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540"/>
            </w:pPr>
            <w:r>
              <w:t>3,78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20"/>
            </w:pPr>
            <w:r>
              <w:t>115,00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00"/>
              <w:jc w:val="both"/>
            </w:pPr>
            <w:r>
              <w:t>24 467,40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720"/>
              <w:jc w:val="both"/>
            </w:pPr>
            <w: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434,70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40"/>
              <w:jc w:val="both"/>
            </w:pPr>
            <w:r>
              <w:t>24 902,10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434,70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711412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spacing w:line="269" w:lineRule="auto"/>
              <w:jc w:val="both"/>
            </w:pPr>
            <w:r>
              <w:t>IZOLACE MOSTOVEK CELOPLOŠNÁ ASFALTOVÝMI PÁSY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70,92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72,18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540"/>
            </w:pPr>
            <w:r>
              <w:t>1,26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20"/>
            </w:pPr>
            <w:r>
              <w:t>725,00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00"/>
              <w:jc w:val="both"/>
            </w:pPr>
            <w:r>
              <w:t>51 417,00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720"/>
              <w:jc w:val="both"/>
            </w:pPr>
            <w: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913,50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40"/>
              <w:jc w:val="both"/>
            </w:pPr>
            <w:r>
              <w:t>52 330,50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913,50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128 827,70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-14 812,00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291 765,60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b/>
                <w:bCs/>
              </w:rPr>
              <w:t>405 781,30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276 953,60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</w:tbl>
    <w:p w:rsidR="00251B15" w:rsidRDefault="00C5728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042"/>
        <w:gridCol w:w="3739"/>
        <w:gridCol w:w="874"/>
        <w:gridCol w:w="1046"/>
        <w:gridCol w:w="912"/>
        <w:gridCol w:w="898"/>
        <w:gridCol w:w="936"/>
        <w:gridCol w:w="1018"/>
        <w:gridCol w:w="1070"/>
        <w:gridCol w:w="1118"/>
        <w:gridCol w:w="1166"/>
        <w:gridCol w:w="1042"/>
        <w:gridCol w:w="946"/>
      </w:tblGrid>
      <w:tr w:rsidR="00251B1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33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Rozpis ocenění Změn položek - pro ZBV číslo: 3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99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a název stavby:</w:t>
            </w:r>
          </w:p>
        </w:tc>
        <w:tc>
          <w:tcPr>
            <w:tcW w:w="63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after="1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PRACÍ (SO/PS)</w:t>
            </w:r>
          </w:p>
          <w:p w:rsidR="00251B15" w:rsidRDefault="00C57286">
            <w:pPr>
              <w:pStyle w:val="Jin0"/>
              <w:shd w:val="clear" w:color="auto" w:fill="auto"/>
              <w:spacing w:after="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</w:t>
            </w:r>
          </w:p>
          <w:p w:rsidR="00251B15" w:rsidRDefault="00C57286">
            <w:pPr>
              <w:pStyle w:val="Jin0"/>
              <w:shd w:val="clear" w:color="auto" w:fill="auto"/>
              <w:spacing w:after="10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Skupina Změn: 3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9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spacing w:after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III/34711 Skuhrov, Opěrná zed v km 11,570 - 11,585</w:t>
            </w:r>
          </w:p>
          <w:p w:rsidR="00251B15" w:rsidRDefault="00C57286">
            <w:pPr>
              <w:pStyle w:val="Jin0"/>
              <w:shd w:val="clear" w:color="auto" w:fill="auto"/>
              <w:tabs>
                <w:tab w:val="left" w:pos="151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SO/PS:</w:t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201</w:t>
            </w:r>
          </w:p>
          <w:p w:rsidR="00251B15" w:rsidRDefault="00C57286">
            <w:pPr>
              <w:pStyle w:val="Jin0"/>
              <w:shd w:val="clear" w:color="auto" w:fill="auto"/>
              <w:tabs>
                <w:tab w:val="left" w:pos="1512"/>
              </w:tabs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SO/PS:</w:t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Opěrná zeď</w:t>
            </w:r>
          </w:p>
        </w:tc>
        <w:tc>
          <w:tcPr>
            <w:tcW w:w="63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15" w:rsidRDefault="00251B15"/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Poř. č. pol.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položky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položky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m.j.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ve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Smlouvě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ve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Změně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rozdílu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za m.j. v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ve Smlouvě v</w:t>
            </w:r>
          </w:p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Změny záporné v </w:t>
            </w:r>
            <w:r>
              <w:rPr>
                <w:sz w:val="15"/>
                <w:szCs w:val="15"/>
              </w:rPr>
              <w:t>Kč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Změny kladné v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ve</w:t>
            </w:r>
          </w:p>
          <w:p w:rsidR="00251B15" w:rsidRDefault="00C57286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Změně v Kč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Rozdíl cen celkem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15" w:rsidRDefault="00C57286">
            <w:pPr>
              <w:pStyle w:val="Jin0"/>
              <w:shd w:val="clear" w:color="auto" w:fill="auto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Podíl cen celkem v %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18223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ROZPOSTŘENÍ ORNICE VE SVAHU V TL DO 0,20M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820"/>
            </w:pPr>
            <w:r>
              <w:t>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20"/>
            </w:pPr>
            <w:r>
              <w:t>-50,00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00"/>
            </w:pPr>
            <w:r>
              <w:t>-50,00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38,00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680"/>
            </w:pPr>
            <w: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80"/>
              <w:jc w:val="both"/>
            </w:pPr>
            <w:r>
              <w:t>-1 900,00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-1 900,00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-1 900,00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18241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ZALOŽENÍ TRÁVNÍKU RUČNÍM VÝSEVEM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820"/>
            </w:pPr>
            <w:r>
              <w:t>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20"/>
            </w:pPr>
            <w:r>
              <w:t>-50,00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00"/>
            </w:pPr>
            <w:r>
              <w:t>-50,00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500"/>
            </w:pPr>
            <w:r>
              <w:t>14,00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680"/>
            </w:pPr>
            <w: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500"/>
            </w:pPr>
            <w:r>
              <w:t>-700,00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-700,00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-700,00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17180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spacing w:line="269" w:lineRule="auto"/>
            </w:pPr>
            <w:r>
              <w:t>ULOŽENÍ SYPANINY DO NÁSYPŮ Z NAKUPOVANÝCH MATERIÁLŮ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80"/>
            </w:pPr>
            <w:r>
              <w:t>10,00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10,00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20"/>
            </w:pPr>
            <w:r>
              <w:t>591,00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680"/>
            </w:pPr>
            <w: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720"/>
            </w:pPr>
            <w: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60"/>
              <w:jc w:val="both"/>
            </w:pPr>
            <w:r>
              <w:t>5 910,00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80"/>
            </w:pPr>
            <w:r>
              <w:t>5 910,00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00"/>
            </w:pPr>
            <w:r>
              <w:t>5 910,00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220"/>
              <w:jc w:val="both"/>
            </w:pPr>
            <w: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</w:pPr>
            <w:r>
              <w:t>917224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spacing w:line="269" w:lineRule="auto"/>
            </w:pPr>
            <w:r>
              <w:t xml:space="preserve">SILNIČNÍ A CHODNÍKOVÉ OBRUBY </w:t>
            </w:r>
            <w:r>
              <w:t>Z BETONOVÝCH OBRUBNÍKŮ ŠÍŘ 150MM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820"/>
            </w:pPr>
            <w:r>
              <w:t>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80"/>
            </w:pPr>
            <w:r>
              <w:t>21,00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right"/>
            </w:pPr>
            <w:r>
              <w:t>4,00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20"/>
            </w:pPr>
            <w:r>
              <w:t>759,00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00"/>
            </w:pPr>
            <w:r>
              <w:t>12 903,00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720"/>
            </w:pPr>
            <w: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60"/>
              <w:jc w:val="both"/>
            </w:pPr>
            <w:r>
              <w:t>3 036,00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40"/>
              <w:jc w:val="both"/>
            </w:pPr>
            <w:r>
              <w:t>15 939,00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00"/>
            </w:pPr>
            <w:r>
              <w:t>3 036,00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  <w:tr w:rsidR="00251B1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00"/>
            </w:pPr>
            <w:r>
              <w:rPr>
                <w:b/>
                <w:bCs/>
              </w:rPr>
              <w:t>12 903,00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380"/>
              <w:jc w:val="both"/>
            </w:pPr>
            <w:r>
              <w:rPr>
                <w:b/>
                <w:bCs/>
              </w:rPr>
              <w:t>-2 600,00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b/>
                <w:bCs/>
              </w:rPr>
              <w:t>8 946,00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40"/>
              <w:jc w:val="both"/>
            </w:pPr>
            <w:r>
              <w:rPr>
                <w:b/>
                <w:bCs/>
              </w:rPr>
              <w:t>19 249,00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B15" w:rsidRDefault="00C57286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>6 346,00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B15" w:rsidRDefault="00251B15">
            <w:pPr>
              <w:rPr>
                <w:sz w:val="10"/>
                <w:szCs w:val="10"/>
              </w:rPr>
            </w:pPr>
          </w:p>
        </w:tc>
      </w:tr>
    </w:tbl>
    <w:p w:rsidR="00000000" w:rsidRDefault="00C57286"/>
    <w:sectPr w:rsidR="00000000">
      <w:footerReference w:type="default" r:id="rId10"/>
      <w:pgSz w:w="16840" w:h="11900" w:orient="landscape"/>
      <w:pgMar w:top="1362" w:right="248" w:bottom="3325" w:left="262" w:header="934" w:footer="28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7286">
      <w:r>
        <w:separator/>
      </w:r>
    </w:p>
  </w:endnote>
  <w:endnote w:type="continuationSeparator" w:id="0">
    <w:p w:rsidR="00000000" w:rsidRDefault="00C5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15" w:rsidRDefault="00C5728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9549130</wp:posOffset>
              </wp:positionV>
              <wp:extent cx="658495" cy="1130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1B15" w:rsidRDefault="00C5728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57286">
                            <w:rPr>
                              <w:rFonts w:ascii="Calibri" w:eastAsia="Calibri" w:hAnsi="Calibri" w:cs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31" type="#_x0000_t202" style="position:absolute;margin-left:290.9pt;margin-top:751.9pt;width:51.85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" filled="f" stroked="f">
              <v:textbox style="mso-fit-shape-to-text:t" inset="0,0,0,0">
                <w:txbxContent>
                  <w:p w:rsidR="00251B15" w:rsidRDefault="00C57286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57286">
                      <w:rPr>
                        <w:rFonts w:ascii="Calibri" w:eastAsia="Calibri" w:hAnsi="Calibri" w:cs="Calibri"/>
                        <w:noProof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9506585</wp:posOffset>
              </wp:positionV>
              <wp:extent cx="6574790" cy="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4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48.54999999999995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15" w:rsidRDefault="00251B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15" w:rsidRDefault="00251B15"/>
  </w:footnote>
  <w:footnote w:type="continuationSeparator" w:id="0">
    <w:p w:rsidR="00251B15" w:rsidRDefault="00251B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9E9"/>
    <w:multiLevelType w:val="multilevel"/>
    <w:tmpl w:val="DFBCC146"/>
    <w:lvl w:ilvl="0">
      <w:start w:val="1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51B15"/>
    <w:rsid w:val="00251B15"/>
    <w:rsid w:val="00C5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ind w:left="434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 w:line="338" w:lineRule="auto"/>
      <w:outlineLvl w:val="1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00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Calibri" w:eastAsia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286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C57286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ind w:left="434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 w:line="338" w:lineRule="auto"/>
      <w:outlineLvl w:val="1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00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Calibri" w:eastAsia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286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C57286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1233</Words>
  <Characters>7276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2021-10-15T07:49:00Z</dcterms:created>
  <dcterms:modified xsi:type="dcterms:W3CDTF">2021-10-15T07:56:00Z</dcterms:modified>
</cp:coreProperties>
</file>