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1BF99" w14:textId="77777777" w:rsidR="00133314" w:rsidRPr="00ED7826" w:rsidRDefault="00133314" w:rsidP="00ED7826">
      <w:pPr>
        <w:pStyle w:val="Zkladntext"/>
        <w:jc w:val="center"/>
        <w:rPr>
          <w:rFonts w:ascii="Calibri" w:hAnsi="Calibri"/>
          <w:b/>
          <w:szCs w:val="24"/>
        </w:rPr>
      </w:pPr>
      <w:r w:rsidRPr="00ED7826">
        <w:rPr>
          <w:rFonts w:ascii="Calibri" w:hAnsi="Calibri"/>
          <w:b/>
          <w:szCs w:val="24"/>
        </w:rPr>
        <w:t>Smluvní strany:</w:t>
      </w:r>
    </w:p>
    <w:p w14:paraId="05D052E3" w14:textId="77777777" w:rsidR="00133314" w:rsidRPr="00ED7826" w:rsidRDefault="00133314" w:rsidP="00ED7826">
      <w:pPr>
        <w:pStyle w:val="Zkladntext"/>
        <w:jc w:val="center"/>
        <w:rPr>
          <w:rFonts w:ascii="Calibri" w:hAnsi="Calibri"/>
          <w:szCs w:val="24"/>
        </w:rPr>
      </w:pPr>
    </w:p>
    <w:p w14:paraId="24087D26" w14:textId="6F164F4A"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
          <w:bCs/>
          <w:szCs w:val="24"/>
        </w:rPr>
        <w:t>1.</w:t>
      </w:r>
      <w:r w:rsidRPr="00ED7826">
        <w:rPr>
          <w:rFonts w:ascii="Calibri" w:hAnsi="Calibri"/>
          <w:bCs/>
          <w:szCs w:val="24"/>
        </w:rPr>
        <w:t xml:space="preserve"> </w:t>
      </w:r>
      <w:r w:rsidRPr="00ED7826">
        <w:rPr>
          <w:rFonts w:ascii="Calibri" w:hAnsi="Calibri"/>
          <w:bCs/>
          <w:szCs w:val="24"/>
        </w:rPr>
        <w:tab/>
      </w:r>
      <w:r w:rsidR="004067B9" w:rsidRPr="00ED7826">
        <w:rPr>
          <w:rFonts w:ascii="Calibri" w:hAnsi="Calibri"/>
          <w:b/>
          <w:bCs/>
          <w:szCs w:val="24"/>
        </w:rPr>
        <w:t>VÚB a. s.</w:t>
      </w:r>
    </w:p>
    <w:p w14:paraId="74B5D47F" w14:textId="28A41938"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adresa sídla: </w:t>
      </w:r>
      <w:r w:rsidR="004067B9" w:rsidRPr="00ED7826">
        <w:rPr>
          <w:rFonts w:ascii="Calibri" w:hAnsi="Calibri"/>
          <w:szCs w:val="24"/>
        </w:rPr>
        <w:t>Na Ostrově 1165</w:t>
      </w:r>
      <w:r w:rsidR="00A63D71" w:rsidRPr="00ED7826">
        <w:rPr>
          <w:rFonts w:ascii="Calibri" w:hAnsi="Calibri"/>
          <w:szCs w:val="24"/>
        </w:rPr>
        <w:t>, 562 01 Ústí nad Orlicí</w:t>
      </w:r>
    </w:p>
    <w:p w14:paraId="7EA60717" w14:textId="3A684E50"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4067B9" w:rsidRPr="00ED7826">
        <w:rPr>
          <w:rFonts w:ascii="Calibri" w:hAnsi="Calibri"/>
          <w:szCs w:val="24"/>
        </w:rPr>
        <w:t>45534420</w:t>
      </w:r>
    </w:p>
    <w:p w14:paraId="426B0068" w14:textId="4BC034EE"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zastoupená: </w:t>
      </w:r>
      <w:r w:rsidR="004067B9" w:rsidRPr="00ED7826">
        <w:rPr>
          <w:rFonts w:ascii="Calibri" w:hAnsi="Calibri"/>
          <w:szCs w:val="24"/>
        </w:rPr>
        <w:t>Ing. Vilém Fišer</w:t>
      </w:r>
    </w:p>
    <w:p w14:paraId="1DFB63C9" w14:textId="25F786CA"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bCs/>
          <w:szCs w:val="24"/>
        </w:rPr>
        <w:t>(dále jen</w:t>
      </w:r>
      <w:r w:rsidRPr="00ED7826">
        <w:rPr>
          <w:rFonts w:ascii="Calibri" w:hAnsi="Calibri"/>
          <w:b/>
          <w:szCs w:val="24"/>
        </w:rPr>
        <w:t xml:space="preserve"> „příjemce“</w:t>
      </w:r>
      <w:r w:rsidRPr="00ED7826">
        <w:rPr>
          <w:rFonts w:ascii="Calibri" w:hAnsi="Calibri"/>
          <w:szCs w:val="24"/>
        </w:rPr>
        <w:t xml:space="preserve"> či</w:t>
      </w:r>
      <w:r w:rsidRPr="00ED7826">
        <w:rPr>
          <w:rFonts w:ascii="Calibri" w:hAnsi="Calibri"/>
          <w:b/>
          <w:szCs w:val="24"/>
        </w:rPr>
        <w:t xml:space="preserve"> „</w:t>
      </w:r>
      <w:r w:rsidR="00FA54A3" w:rsidRPr="00ED7826">
        <w:rPr>
          <w:rFonts w:ascii="Calibri" w:hAnsi="Calibri"/>
          <w:b/>
          <w:bCs/>
          <w:szCs w:val="24"/>
        </w:rPr>
        <w:t>VÚB</w:t>
      </w:r>
      <w:r w:rsidR="00FA54A3" w:rsidRPr="00ED7826">
        <w:rPr>
          <w:rFonts w:ascii="Calibri" w:hAnsi="Calibri"/>
          <w:b/>
          <w:szCs w:val="24"/>
        </w:rPr>
        <w:t xml:space="preserve"> </w:t>
      </w:r>
      <w:r w:rsidRPr="00ED7826">
        <w:rPr>
          <w:rFonts w:ascii="Calibri" w:hAnsi="Calibri"/>
          <w:b/>
          <w:szCs w:val="24"/>
        </w:rPr>
        <w:t>“</w:t>
      </w:r>
      <w:r w:rsidRPr="00ED7826">
        <w:rPr>
          <w:rFonts w:ascii="Calibri" w:hAnsi="Calibri"/>
          <w:szCs w:val="24"/>
        </w:rPr>
        <w:t>)</w:t>
      </w:r>
    </w:p>
    <w:p w14:paraId="1C2C2914" w14:textId="77777777" w:rsidR="00F56BDE" w:rsidRPr="00ED7826" w:rsidRDefault="00F56BDE" w:rsidP="00ED7826">
      <w:pPr>
        <w:pStyle w:val="Zkladntext"/>
        <w:tabs>
          <w:tab w:val="left" w:pos="1985"/>
        </w:tabs>
        <w:ind w:left="567" w:hanging="567"/>
        <w:jc w:val="center"/>
        <w:rPr>
          <w:rFonts w:ascii="Calibri" w:hAnsi="Calibri"/>
          <w:szCs w:val="24"/>
        </w:rPr>
      </w:pPr>
    </w:p>
    <w:p w14:paraId="502FCCDE" w14:textId="77777777" w:rsidR="00133314" w:rsidRPr="00ED7826" w:rsidRDefault="00133314" w:rsidP="00ED7826">
      <w:pPr>
        <w:pStyle w:val="Zkladntext"/>
        <w:jc w:val="center"/>
        <w:rPr>
          <w:rFonts w:ascii="Calibri" w:hAnsi="Calibri"/>
          <w:szCs w:val="24"/>
        </w:rPr>
      </w:pPr>
      <w:r w:rsidRPr="00ED7826">
        <w:rPr>
          <w:rFonts w:ascii="Calibri" w:hAnsi="Calibri"/>
          <w:szCs w:val="24"/>
        </w:rPr>
        <w:t>a</w:t>
      </w:r>
    </w:p>
    <w:p w14:paraId="64839EA1" w14:textId="77777777" w:rsidR="00416DE6" w:rsidRPr="00ED7826" w:rsidRDefault="00416DE6" w:rsidP="00ED7826">
      <w:pPr>
        <w:pStyle w:val="Zkladntext"/>
        <w:jc w:val="center"/>
        <w:rPr>
          <w:rFonts w:ascii="Calibri" w:hAnsi="Calibri"/>
          <w:szCs w:val="24"/>
        </w:rPr>
      </w:pPr>
    </w:p>
    <w:p w14:paraId="463E21AB" w14:textId="7F817215" w:rsidR="00133314" w:rsidRPr="00ED7826" w:rsidRDefault="00133314" w:rsidP="00ED7826">
      <w:pPr>
        <w:pStyle w:val="Zkladntext"/>
        <w:tabs>
          <w:tab w:val="left" w:pos="1985"/>
        </w:tabs>
        <w:ind w:left="567" w:hanging="567"/>
        <w:jc w:val="center"/>
        <w:rPr>
          <w:rFonts w:ascii="Calibri" w:hAnsi="Calibri"/>
          <w:b/>
          <w:szCs w:val="24"/>
        </w:rPr>
      </w:pPr>
      <w:r w:rsidRPr="00ED7826">
        <w:rPr>
          <w:rFonts w:ascii="Calibri" w:hAnsi="Calibri"/>
          <w:b/>
          <w:bCs/>
          <w:szCs w:val="24"/>
        </w:rPr>
        <w:t>2.</w:t>
      </w:r>
      <w:r w:rsidRPr="00ED7826">
        <w:rPr>
          <w:rFonts w:ascii="Calibri" w:hAnsi="Calibri"/>
          <w:szCs w:val="24"/>
        </w:rPr>
        <w:t xml:space="preserve"> </w:t>
      </w:r>
      <w:r w:rsidRPr="00ED7826">
        <w:rPr>
          <w:rFonts w:ascii="Calibri" w:hAnsi="Calibri"/>
          <w:szCs w:val="24"/>
        </w:rPr>
        <w:tab/>
      </w:r>
      <w:r w:rsidR="00A63D71" w:rsidRPr="00ED7826">
        <w:rPr>
          <w:rFonts w:ascii="Calibri" w:hAnsi="Calibri"/>
          <w:b/>
          <w:szCs w:val="24"/>
        </w:rPr>
        <w:t>Technická univerzita v Liberci – Fakulta textilní</w:t>
      </w:r>
    </w:p>
    <w:p w14:paraId="589E7C34" w14:textId="0EBF8DE0"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adresa sídla:</w:t>
      </w:r>
      <w:r w:rsidR="00A63D71" w:rsidRPr="00ED7826">
        <w:rPr>
          <w:rFonts w:ascii="Calibri" w:hAnsi="Calibri"/>
          <w:szCs w:val="24"/>
        </w:rPr>
        <w:t xml:space="preserve"> Studentská 1402/2,461 17 Liberec</w:t>
      </w:r>
    </w:p>
    <w:p w14:paraId="530FC3FC" w14:textId="23FAC3B5"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 xml:space="preserve">IČ: </w:t>
      </w:r>
      <w:r w:rsidR="00A63D71" w:rsidRPr="00ED7826">
        <w:rPr>
          <w:rFonts w:ascii="Calibri" w:hAnsi="Calibri"/>
          <w:szCs w:val="24"/>
        </w:rPr>
        <w:t>46747885</w:t>
      </w:r>
    </w:p>
    <w:p w14:paraId="1EDE865F" w14:textId="5C4F8588"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szCs w:val="24"/>
        </w:rPr>
        <w:t>zastoupená:</w:t>
      </w:r>
      <w:r w:rsidR="00B620D1" w:rsidRPr="00ED7826">
        <w:rPr>
          <w:rFonts w:ascii="Calibri" w:hAnsi="Calibri"/>
          <w:szCs w:val="24"/>
        </w:rPr>
        <w:t xml:space="preserve"> </w:t>
      </w:r>
      <w:r w:rsidR="00285543">
        <w:rPr>
          <w:rFonts w:ascii="Calibri" w:hAnsi="Calibri"/>
          <w:szCs w:val="24"/>
        </w:rPr>
        <w:t>D</w:t>
      </w:r>
      <w:r w:rsidR="00930015" w:rsidRPr="00ED7826">
        <w:rPr>
          <w:rFonts w:ascii="Calibri" w:hAnsi="Calibri"/>
          <w:szCs w:val="24"/>
        </w:rPr>
        <w:t xml:space="preserve">oc. RNDr. Miroslav </w:t>
      </w:r>
      <w:proofErr w:type="spellStart"/>
      <w:r w:rsidR="00930015" w:rsidRPr="00ED7826">
        <w:rPr>
          <w:rFonts w:ascii="Calibri" w:hAnsi="Calibri"/>
          <w:szCs w:val="24"/>
        </w:rPr>
        <w:t>Brzezina</w:t>
      </w:r>
      <w:proofErr w:type="spellEnd"/>
      <w:r w:rsidR="00930015" w:rsidRPr="00ED7826">
        <w:rPr>
          <w:rFonts w:ascii="Calibri" w:hAnsi="Calibri"/>
          <w:szCs w:val="24"/>
        </w:rPr>
        <w:t>, CSc.</w:t>
      </w:r>
    </w:p>
    <w:p w14:paraId="59D5AC99" w14:textId="1C52C428" w:rsidR="00133314" w:rsidRPr="00ED7826" w:rsidRDefault="00133314" w:rsidP="00ED7826">
      <w:pPr>
        <w:pStyle w:val="Zkladntext"/>
        <w:tabs>
          <w:tab w:val="left" w:pos="1985"/>
        </w:tabs>
        <w:ind w:left="567" w:hanging="567"/>
        <w:jc w:val="center"/>
        <w:rPr>
          <w:rFonts w:ascii="Calibri" w:hAnsi="Calibri"/>
          <w:szCs w:val="24"/>
        </w:rPr>
      </w:pPr>
      <w:r w:rsidRPr="00ED7826">
        <w:rPr>
          <w:rFonts w:ascii="Calibri" w:hAnsi="Calibri"/>
          <w:bCs/>
          <w:szCs w:val="24"/>
        </w:rPr>
        <w:t>(dále jen</w:t>
      </w:r>
      <w:r w:rsidR="00FF24AF">
        <w:rPr>
          <w:rFonts w:ascii="Calibri" w:hAnsi="Calibri"/>
          <w:b/>
          <w:szCs w:val="24"/>
        </w:rPr>
        <w:t xml:space="preserve"> </w:t>
      </w:r>
      <w:proofErr w:type="gramStart"/>
      <w:r w:rsidR="00FF24AF">
        <w:rPr>
          <w:rFonts w:ascii="Calibri" w:hAnsi="Calibri"/>
          <w:b/>
          <w:szCs w:val="24"/>
        </w:rPr>
        <w:t>„ účastník</w:t>
      </w:r>
      <w:proofErr w:type="gramEnd"/>
      <w:r w:rsidR="00FF24AF">
        <w:rPr>
          <w:rFonts w:ascii="Calibri" w:hAnsi="Calibri"/>
          <w:b/>
          <w:szCs w:val="24"/>
        </w:rPr>
        <w:t xml:space="preserve"> projektu</w:t>
      </w:r>
      <w:r w:rsidR="00B47D8D">
        <w:rPr>
          <w:rFonts w:ascii="Calibri" w:hAnsi="Calibri"/>
          <w:b/>
          <w:szCs w:val="24"/>
        </w:rPr>
        <w:t xml:space="preserve"> 1</w:t>
      </w:r>
      <w:r w:rsidRPr="00ED7826">
        <w:rPr>
          <w:rFonts w:ascii="Calibri" w:hAnsi="Calibri"/>
          <w:b/>
          <w:szCs w:val="24"/>
        </w:rPr>
        <w:t xml:space="preserve">“ </w:t>
      </w:r>
      <w:r w:rsidRPr="00ED7826">
        <w:rPr>
          <w:rFonts w:ascii="Calibri" w:hAnsi="Calibri"/>
          <w:szCs w:val="24"/>
        </w:rPr>
        <w:t xml:space="preserve">či </w:t>
      </w:r>
      <w:r w:rsidRPr="00ED7826">
        <w:rPr>
          <w:rFonts w:ascii="Calibri" w:hAnsi="Calibri"/>
          <w:b/>
          <w:szCs w:val="24"/>
        </w:rPr>
        <w:t>„</w:t>
      </w:r>
      <w:r w:rsidR="00FA54A3" w:rsidRPr="00ED7826">
        <w:rPr>
          <w:rFonts w:ascii="Calibri" w:hAnsi="Calibri"/>
          <w:b/>
          <w:szCs w:val="24"/>
        </w:rPr>
        <w:t xml:space="preserve">TUL </w:t>
      </w:r>
      <w:r w:rsidRPr="00ED7826">
        <w:rPr>
          <w:rFonts w:ascii="Calibri" w:hAnsi="Calibri"/>
          <w:b/>
          <w:szCs w:val="24"/>
        </w:rPr>
        <w:t>“</w:t>
      </w:r>
      <w:r w:rsidRPr="00ED7826">
        <w:rPr>
          <w:rFonts w:ascii="Calibri" w:hAnsi="Calibri"/>
          <w:szCs w:val="24"/>
        </w:rPr>
        <w:t>)</w:t>
      </w:r>
    </w:p>
    <w:p w14:paraId="17DD7BCC" w14:textId="77777777" w:rsidR="00F56BDE" w:rsidRPr="00ED7826" w:rsidRDefault="00F56BDE" w:rsidP="00ED7826">
      <w:pPr>
        <w:pStyle w:val="Zkladntext"/>
        <w:tabs>
          <w:tab w:val="left" w:pos="1985"/>
        </w:tabs>
        <w:ind w:left="567" w:hanging="567"/>
        <w:jc w:val="center"/>
        <w:rPr>
          <w:rFonts w:ascii="Calibri" w:hAnsi="Calibri"/>
          <w:szCs w:val="24"/>
        </w:rPr>
      </w:pPr>
    </w:p>
    <w:p w14:paraId="4C4602BD" w14:textId="77777777" w:rsidR="00C74247" w:rsidRPr="00ED7826" w:rsidRDefault="00C74247" w:rsidP="00C74247">
      <w:pPr>
        <w:pStyle w:val="Zkladntext"/>
        <w:tabs>
          <w:tab w:val="left" w:pos="1985"/>
        </w:tabs>
        <w:ind w:left="567" w:hanging="567"/>
        <w:jc w:val="center"/>
        <w:rPr>
          <w:rFonts w:ascii="Calibri" w:hAnsi="Calibri"/>
          <w:bCs/>
          <w:szCs w:val="24"/>
        </w:rPr>
      </w:pPr>
      <w:r w:rsidRPr="00ED7826">
        <w:rPr>
          <w:rFonts w:ascii="Calibri" w:hAnsi="Calibri"/>
          <w:bCs/>
          <w:szCs w:val="24"/>
        </w:rPr>
        <w:t>a</w:t>
      </w:r>
    </w:p>
    <w:p w14:paraId="34E3E620" w14:textId="77777777" w:rsidR="00C74247" w:rsidRPr="00ED7826" w:rsidRDefault="00C74247" w:rsidP="00C74247">
      <w:pPr>
        <w:pStyle w:val="Zkladntext"/>
        <w:tabs>
          <w:tab w:val="left" w:pos="1985"/>
        </w:tabs>
        <w:ind w:left="567" w:hanging="567"/>
        <w:jc w:val="center"/>
        <w:rPr>
          <w:rFonts w:ascii="Calibri" w:hAnsi="Calibri"/>
          <w:bCs/>
          <w:szCs w:val="24"/>
        </w:rPr>
      </w:pPr>
    </w:p>
    <w:p w14:paraId="74E66084" w14:textId="77777777"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tabs>
          <w:tab w:val="left" w:pos="1985"/>
        </w:tabs>
        <w:ind w:left="567" w:hanging="566"/>
        <w:jc w:val="center"/>
        <w:rPr>
          <w:rFonts w:ascii="Calibri" w:hAnsi="Calibri"/>
          <w:b/>
          <w:sz w:val="24"/>
          <w:szCs w:val="24"/>
        </w:rPr>
      </w:pPr>
      <w:r w:rsidRPr="00705F1D">
        <w:rPr>
          <w:rFonts w:ascii="Calibri" w:hAnsi="Calibri"/>
          <w:b/>
          <w:bCs/>
          <w:sz w:val="24"/>
          <w:szCs w:val="24"/>
        </w:rPr>
        <w:t>3</w:t>
      </w:r>
      <w:r w:rsidRPr="00705F1D">
        <w:rPr>
          <w:rFonts w:ascii="Calibri" w:hAnsi="Calibri"/>
          <w:bCs/>
          <w:sz w:val="24"/>
          <w:szCs w:val="24"/>
        </w:rPr>
        <w:t xml:space="preserve">. </w:t>
      </w:r>
      <w:r w:rsidRPr="00705F1D">
        <w:rPr>
          <w:rFonts w:ascii="Calibri" w:hAnsi="Calibri"/>
          <w:b/>
          <w:sz w:val="24"/>
          <w:szCs w:val="24"/>
        </w:rPr>
        <w:tab/>
        <w:t>Univerzita Karlova – Lékařská fakulta v Hradci Králové</w:t>
      </w:r>
      <w:r w:rsidRPr="00705F1D">
        <w:rPr>
          <w:rFonts w:ascii="Calibri" w:hAnsi="Calibri"/>
          <w:sz w:val="24"/>
          <w:szCs w:val="24"/>
        </w:rPr>
        <w:t xml:space="preserve"> </w:t>
      </w:r>
    </w:p>
    <w:p w14:paraId="45119C77" w14:textId="77777777"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tabs>
          <w:tab w:val="left" w:pos="1985"/>
        </w:tabs>
        <w:ind w:left="567" w:hanging="566"/>
        <w:jc w:val="center"/>
        <w:rPr>
          <w:rFonts w:ascii="Calibri" w:hAnsi="Calibri"/>
          <w:sz w:val="24"/>
          <w:szCs w:val="24"/>
        </w:rPr>
      </w:pPr>
      <w:r w:rsidRPr="00705F1D">
        <w:rPr>
          <w:rFonts w:ascii="Calibri" w:hAnsi="Calibri"/>
          <w:sz w:val="24"/>
          <w:szCs w:val="24"/>
        </w:rPr>
        <w:t>adresa sídla: Ovocný trh 560/5, 110 00 Praha</w:t>
      </w:r>
    </w:p>
    <w:p w14:paraId="4FAC6C74" w14:textId="77777777"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tabs>
          <w:tab w:val="left" w:pos="1985"/>
        </w:tabs>
        <w:ind w:left="567" w:hanging="566"/>
        <w:jc w:val="center"/>
        <w:rPr>
          <w:rFonts w:ascii="Calibri" w:hAnsi="Calibri"/>
          <w:sz w:val="24"/>
          <w:szCs w:val="24"/>
        </w:rPr>
      </w:pPr>
      <w:r w:rsidRPr="00705F1D">
        <w:rPr>
          <w:rFonts w:ascii="Calibri" w:hAnsi="Calibri"/>
          <w:sz w:val="24"/>
          <w:szCs w:val="24"/>
        </w:rPr>
        <w:t>IČ: 00216208</w:t>
      </w:r>
    </w:p>
    <w:p w14:paraId="24C97536" w14:textId="77777777" w:rsidR="00705F1D" w:rsidRPr="00705F1D" w:rsidRDefault="00705F1D" w:rsidP="00002891">
      <w:pPr>
        <w:pBdr>
          <w:top w:val="none" w:sz="4" w:space="0" w:color="000000"/>
          <w:left w:val="none" w:sz="4" w:space="0" w:color="000000"/>
          <w:bottom w:val="none" w:sz="4" w:space="0" w:color="000000"/>
          <w:right w:val="none" w:sz="4" w:space="0" w:color="000000"/>
          <w:between w:val="none" w:sz="4" w:space="0" w:color="000000"/>
        </w:pBdr>
        <w:tabs>
          <w:tab w:val="left" w:pos="1985"/>
        </w:tabs>
        <w:ind w:left="567" w:hanging="566"/>
        <w:jc w:val="center"/>
        <w:rPr>
          <w:rFonts w:ascii="Calibri" w:hAnsi="Calibri" w:cs="Calibri"/>
          <w:szCs w:val="24"/>
        </w:rPr>
      </w:pPr>
      <w:r w:rsidRPr="00705F1D">
        <w:rPr>
          <w:rFonts w:ascii="Calibri" w:hAnsi="Calibri"/>
          <w:sz w:val="24"/>
          <w:szCs w:val="24"/>
        </w:rPr>
        <w:t xml:space="preserve">sídlo </w:t>
      </w:r>
      <w:r w:rsidRPr="00705F1D">
        <w:rPr>
          <w:rFonts w:ascii="Calibri" w:hAnsi="Calibri" w:cs="Calibri"/>
          <w:sz w:val="24"/>
          <w:szCs w:val="24"/>
        </w:rPr>
        <w:t xml:space="preserve">součásti </w:t>
      </w:r>
      <w:r w:rsidRPr="00002891">
        <w:rPr>
          <w:rFonts w:ascii="Calibri" w:hAnsi="Calibri" w:cs="Calibri"/>
          <w:sz w:val="24"/>
        </w:rPr>
        <w:t>Šimkova 870, 500 03 Hradec Králové</w:t>
      </w:r>
    </w:p>
    <w:p w14:paraId="5FA24EA4" w14:textId="77777777"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tabs>
          <w:tab w:val="left" w:pos="1985"/>
        </w:tabs>
        <w:ind w:left="567" w:hanging="566"/>
        <w:jc w:val="center"/>
        <w:rPr>
          <w:rFonts w:ascii="Calibri" w:hAnsi="Calibri"/>
          <w:sz w:val="24"/>
          <w:szCs w:val="24"/>
        </w:rPr>
      </w:pPr>
      <w:r w:rsidRPr="00705F1D">
        <w:rPr>
          <w:rFonts w:ascii="Calibri" w:hAnsi="Calibri"/>
          <w:sz w:val="24"/>
          <w:szCs w:val="24"/>
        </w:rPr>
        <w:t xml:space="preserve">zastoupená: Prof. MUDr. Jiří </w:t>
      </w:r>
      <w:proofErr w:type="spellStart"/>
      <w:r w:rsidRPr="00705F1D">
        <w:rPr>
          <w:rFonts w:ascii="Calibri" w:hAnsi="Calibri"/>
          <w:sz w:val="24"/>
          <w:szCs w:val="24"/>
        </w:rPr>
        <w:t>Manďák</w:t>
      </w:r>
      <w:proofErr w:type="spellEnd"/>
      <w:r w:rsidRPr="00705F1D">
        <w:rPr>
          <w:rFonts w:ascii="Calibri" w:hAnsi="Calibri"/>
          <w:sz w:val="24"/>
          <w:szCs w:val="24"/>
        </w:rPr>
        <w:t>, Ph.D.</w:t>
      </w:r>
    </w:p>
    <w:p w14:paraId="21B21401" w14:textId="3F05C89E" w:rsidR="00705F1D" w:rsidRPr="00CC6730" w:rsidRDefault="00705F1D" w:rsidP="00705F1D">
      <w:pPr>
        <w:pBdr>
          <w:top w:val="none" w:sz="4" w:space="0" w:color="000000"/>
          <w:left w:val="none" w:sz="4" w:space="0" w:color="000000"/>
          <w:bottom w:val="none" w:sz="4" w:space="0" w:color="000000"/>
          <w:right w:val="none" w:sz="4" w:space="0" w:color="000000"/>
          <w:between w:val="none" w:sz="4" w:space="0" w:color="000000"/>
        </w:pBdr>
        <w:tabs>
          <w:tab w:val="left" w:pos="1985"/>
        </w:tabs>
        <w:jc w:val="center"/>
        <w:rPr>
          <w:rFonts w:ascii="Calibri" w:hAnsi="Calibri" w:cs="Calibri"/>
          <w:sz w:val="24"/>
          <w:u w:val="single"/>
        </w:rPr>
      </w:pPr>
      <w:r w:rsidRPr="00705F1D">
        <w:rPr>
          <w:rFonts w:ascii="Calibri" w:hAnsi="Calibri" w:cs="Calibri"/>
          <w:color w:val="000000"/>
          <w:sz w:val="24"/>
        </w:rPr>
        <w:t xml:space="preserve">č. j. </w:t>
      </w:r>
      <w:r w:rsidRPr="00002891">
        <w:rPr>
          <w:rFonts w:ascii="Calibri" w:hAnsi="Calibri"/>
          <w:sz w:val="24"/>
          <w:szCs w:val="24"/>
        </w:rPr>
        <w:t>účastník projektu 2</w:t>
      </w:r>
      <w:r w:rsidRPr="00705F1D">
        <w:rPr>
          <w:rFonts w:ascii="Calibri" w:hAnsi="Calibri"/>
          <w:sz w:val="24"/>
          <w:szCs w:val="24"/>
        </w:rPr>
        <w:t xml:space="preserve"> </w:t>
      </w:r>
      <w:hyperlink r:id="rId8" w:history="1">
        <w:r w:rsidRPr="00CC6730">
          <w:rPr>
            <w:rFonts w:ascii="Calibri" w:hAnsi="Calibri" w:cs="Calibri"/>
            <w:sz w:val="24"/>
          </w:rPr>
          <w:t>UKLFHK/</w:t>
        </w:r>
        <w:proofErr w:type="spellStart"/>
        <w:r w:rsidRPr="00CC6730">
          <w:rPr>
            <w:rFonts w:ascii="Calibri" w:hAnsi="Calibri" w:cs="Calibri"/>
            <w:sz w:val="24"/>
          </w:rPr>
          <w:t>xxxxxx</w:t>
        </w:r>
        <w:proofErr w:type="spellEnd"/>
        <w:r w:rsidRPr="00CC6730">
          <w:rPr>
            <w:rFonts w:ascii="Calibri" w:hAnsi="Calibri" w:cs="Calibri"/>
            <w:sz w:val="24"/>
          </w:rPr>
          <w:t>/202</w:t>
        </w:r>
      </w:hyperlink>
      <w:r w:rsidRPr="00CC6730">
        <w:rPr>
          <w:rFonts w:ascii="Calibri" w:hAnsi="Calibri" w:cs="Calibri"/>
          <w:sz w:val="24"/>
        </w:rPr>
        <w:t>1</w:t>
      </w:r>
      <w:r w:rsidR="0038143D">
        <w:rPr>
          <w:rFonts w:ascii="Calibri" w:hAnsi="Calibri" w:cs="Calibri"/>
          <w:sz w:val="24"/>
        </w:rPr>
        <w:t xml:space="preserve"> </w:t>
      </w:r>
    </w:p>
    <w:p w14:paraId="72A1EAD7" w14:textId="7E7FB514" w:rsidR="00C74247" w:rsidRPr="00ED7826" w:rsidRDefault="00705F1D" w:rsidP="00C74247">
      <w:pPr>
        <w:pStyle w:val="Zkladntext"/>
        <w:tabs>
          <w:tab w:val="left" w:pos="1985"/>
        </w:tabs>
        <w:ind w:left="567" w:hanging="567"/>
        <w:jc w:val="center"/>
        <w:rPr>
          <w:rFonts w:ascii="Calibri" w:hAnsi="Calibri"/>
          <w:bCs/>
          <w:szCs w:val="24"/>
        </w:rPr>
      </w:pPr>
      <w:r w:rsidRPr="00C74247" w:rsidDel="00705F1D">
        <w:rPr>
          <w:rFonts w:ascii="Calibri" w:hAnsi="Calibri"/>
          <w:b/>
          <w:bCs/>
          <w:szCs w:val="24"/>
        </w:rPr>
        <w:t xml:space="preserve"> </w:t>
      </w:r>
      <w:r w:rsidR="00C74247" w:rsidRPr="00ED7826">
        <w:rPr>
          <w:rFonts w:ascii="Calibri" w:hAnsi="Calibri"/>
          <w:bCs/>
          <w:szCs w:val="24"/>
        </w:rPr>
        <w:t>(dále jen</w:t>
      </w:r>
      <w:r w:rsidR="00C74247" w:rsidRPr="00ED7826">
        <w:rPr>
          <w:rFonts w:ascii="Calibri" w:hAnsi="Calibri"/>
          <w:b/>
          <w:szCs w:val="24"/>
        </w:rPr>
        <w:t xml:space="preserve"> „další účastník projektu 2“ </w:t>
      </w:r>
      <w:r w:rsidR="00C74247" w:rsidRPr="00ED7826">
        <w:rPr>
          <w:rFonts w:ascii="Calibri" w:hAnsi="Calibri"/>
          <w:szCs w:val="24"/>
        </w:rPr>
        <w:t xml:space="preserve">či </w:t>
      </w:r>
      <w:r w:rsidR="00C74247" w:rsidRPr="00ED7826">
        <w:rPr>
          <w:rFonts w:ascii="Calibri" w:hAnsi="Calibri"/>
          <w:b/>
          <w:szCs w:val="24"/>
        </w:rPr>
        <w:t>„</w:t>
      </w:r>
      <w:r w:rsidR="00C74247">
        <w:rPr>
          <w:rFonts w:ascii="Calibri" w:hAnsi="Calibri"/>
          <w:b/>
          <w:szCs w:val="24"/>
        </w:rPr>
        <w:t>LF HK</w:t>
      </w:r>
      <w:r w:rsidR="00C74247" w:rsidRPr="00ED7826">
        <w:rPr>
          <w:rFonts w:ascii="Calibri" w:hAnsi="Calibri"/>
          <w:b/>
          <w:szCs w:val="24"/>
        </w:rPr>
        <w:t xml:space="preserve"> “</w:t>
      </w:r>
      <w:r w:rsidR="00C74247" w:rsidRPr="00ED7826">
        <w:rPr>
          <w:rFonts w:ascii="Calibri" w:hAnsi="Calibri"/>
          <w:szCs w:val="24"/>
        </w:rPr>
        <w:t>)</w:t>
      </w:r>
    </w:p>
    <w:p w14:paraId="48BB33DD" w14:textId="77777777" w:rsidR="00C74247" w:rsidRPr="00ED7826" w:rsidRDefault="00C74247" w:rsidP="00C74247">
      <w:pPr>
        <w:pStyle w:val="Zkladntext"/>
        <w:tabs>
          <w:tab w:val="left" w:pos="1985"/>
        </w:tabs>
        <w:jc w:val="center"/>
        <w:rPr>
          <w:rFonts w:ascii="Calibri" w:hAnsi="Calibri"/>
          <w:bCs/>
          <w:szCs w:val="24"/>
        </w:rPr>
      </w:pPr>
    </w:p>
    <w:p w14:paraId="50C18591" w14:textId="77777777" w:rsidR="00C74247" w:rsidRPr="00ED7826" w:rsidRDefault="00C74247" w:rsidP="00C74247">
      <w:pPr>
        <w:pStyle w:val="Zkladntext"/>
        <w:jc w:val="center"/>
        <w:rPr>
          <w:rFonts w:ascii="Calibri" w:hAnsi="Calibri"/>
          <w:szCs w:val="24"/>
        </w:rPr>
      </w:pPr>
    </w:p>
    <w:p w14:paraId="49D3255D" w14:textId="77777777" w:rsidR="00416DE6" w:rsidRPr="00ED7826" w:rsidRDefault="00416DE6" w:rsidP="00ED7826">
      <w:pPr>
        <w:pStyle w:val="Zkladntext"/>
        <w:jc w:val="center"/>
        <w:rPr>
          <w:rFonts w:ascii="Calibri" w:hAnsi="Calibri"/>
          <w:szCs w:val="24"/>
        </w:rPr>
      </w:pPr>
    </w:p>
    <w:p w14:paraId="188E864F" w14:textId="2C0A24A2" w:rsidR="002B2D50" w:rsidRPr="00ED7826" w:rsidRDefault="002B2D50" w:rsidP="00ED7826">
      <w:pPr>
        <w:pStyle w:val="Zkladntext"/>
        <w:jc w:val="center"/>
        <w:rPr>
          <w:rFonts w:ascii="Calibri" w:hAnsi="Calibri"/>
          <w:szCs w:val="24"/>
        </w:rPr>
      </w:pPr>
      <w:r w:rsidRPr="00ED7826">
        <w:rPr>
          <w:rFonts w:ascii="Calibri" w:hAnsi="Calibri"/>
          <w:szCs w:val="24"/>
        </w:rPr>
        <w:t>uzavírají níže uvedené</w:t>
      </w:r>
      <w:r w:rsidR="00C540B5" w:rsidRPr="00ED7826">
        <w:rPr>
          <w:rFonts w:ascii="Calibri" w:hAnsi="Calibri"/>
          <w:szCs w:val="24"/>
        </w:rPr>
        <w:t>ho</w:t>
      </w:r>
      <w:r w:rsidRPr="00ED7826">
        <w:rPr>
          <w:rFonts w:ascii="Calibri" w:hAnsi="Calibri"/>
          <w:szCs w:val="24"/>
        </w:rPr>
        <w:t xml:space="preserve"> dne, měsíce a roku tuto</w:t>
      </w:r>
    </w:p>
    <w:p w14:paraId="2DC67044" w14:textId="77777777" w:rsidR="004F019F" w:rsidRDefault="004F019F" w:rsidP="002B2D50">
      <w:pPr>
        <w:pStyle w:val="Zkladntext"/>
        <w:jc w:val="center"/>
        <w:rPr>
          <w:rFonts w:ascii="Calibri" w:hAnsi="Calibri"/>
          <w:b/>
          <w:sz w:val="36"/>
        </w:rPr>
      </w:pPr>
    </w:p>
    <w:p w14:paraId="14824EAD" w14:textId="77777777" w:rsidR="002B2D50" w:rsidRPr="00562E68" w:rsidRDefault="002B2D50" w:rsidP="002B2D50">
      <w:pPr>
        <w:pStyle w:val="Zkladntext"/>
        <w:jc w:val="center"/>
        <w:rPr>
          <w:rFonts w:ascii="Calibri" w:hAnsi="Calibri"/>
          <w:b/>
          <w:sz w:val="40"/>
          <w:szCs w:val="40"/>
        </w:rPr>
      </w:pPr>
      <w:r w:rsidRPr="00562E68">
        <w:rPr>
          <w:rFonts w:ascii="Calibri" w:hAnsi="Calibri"/>
          <w:b/>
          <w:sz w:val="40"/>
          <w:szCs w:val="40"/>
        </w:rPr>
        <w:t xml:space="preserve">Smlouvu o využití výsledků </w:t>
      </w:r>
    </w:p>
    <w:p w14:paraId="6610F3C6" w14:textId="77777777" w:rsidR="002B2D50" w:rsidRPr="00562E68" w:rsidRDefault="002B2D50" w:rsidP="002B2D50">
      <w:pPr>
        <w:pStyle w:val="Zkladntext"/>
        <w:jc w:val="center"/>
        <w:rPr>
          <w:rFonts w:ascii="Calibri" w:hAnsi="Calibri"/>
          <w:b/>
          <w:sz w:val="40"/>
          <w:szCs w:val="40"/>
        </w:rPr>
      </w:pPr>
      <w:r w:rsidRPr="00562E68">
        <w:rPr>
          <w:rFonts w:ascii="Calibri" w:hAnsi="Calibri"/>
          <w:b/>
          <w:sz w:val="40"/>
          <w:szCs w:val="40"/>
        </w:rPr>
        <w:t>dosažených při řešení projektu výzkumu a vývoje</w:t>
      </w:r>
    </w:p>
    <w:p w14:paraId="522E8ADF" w14:textId="77777777" w:rsidR="00562E68" w:rsidRPr="00ED7826" w:rsidRDefault="00562E68" w:rsidP="002B2D50">
      <w:pPr>
        <w:pStyle w:val="Zkladntext"/>
        <w:jc w:val="center"/>
        <w:rPr>
          <w:rFonts w:ascii="Calibri" w:hAnsi="Calibri"/>
          <w:b/>
          <w:sz w:val="36"/>
        </w:rPr>
      </w:pPr>
    </w:p>
    <w:p w14:paraId="3364E439" w14:textId="77777777" w:rsidR="003A4812" w:rsidRPr="00ED7826" w:rsidRDefault="003A4812" w:rsidP="006922EA">
      <w:pPr>
        <w:pStyle w:val="Zkladntext"/>
        <w:jc w:val="both"/>
        <w:rPr>
          <w:rFonts w:ascii="Calibri" w:hAnsi="Calibri"/>
        </w:rPr>
      </w:pPr>
    </w:p>
    <w:p w14:paraId="40942AC2" w14:textId="77777777" w:rsidR="009D2B69" w:rsidRPr="00ED7826" w:rsidRDefault="009D2B69" w:rsidP="006922EA">
      <w:pPr>
        <w:pStyle w:val="Zkladntext"/>
        <w:jc w:val="center"/>
        <w:rPr>
          <w:rFonts w:ascii="Calibri" w:hAnsi="Calibri"/>
          <w:b/>
        </w:rPr>
      </w:pPr>
      <w:r w:rsidRPr="00ED7826">
        <w:rPr>
          <w:rFonts w:ascii="Calibri" w:hAnsi="Calibri"/>
          <w:b/>
        </w:rPr>
        <w:t>I.</w:t>
      </w:r>
    </w:p>
    <w:p w14:paraId="0F393C55" w14:textId="77777777" w:rsidR="009D2B69" w:rsidRPr="00ED7826" w:rsidRDefault="009D2B69">
      <w:pPr>
        <w:pStyle w:val="Zkladntext"/>
        <w:jc w:val="center"/>
        <w:rPr>
          <w:rFonts w:ascii="Calibri" w:hAnsi="Calibri"/>
          <w:b/>
        </w:rPr>
      </w:pPr>
      <w:r w:rsidRPr="00ED7826">
        <w:rPr>
          <w:rFonts w:ascii="Calibri" w:hAnsi="Calibri"/>
          <w:b/>
          <w:bCs/>
        </w:rPr>
        <w:t>Základní údaje o projektu</w:t>
      </w:r>
    </w:p>
    <w:p w14:paraId="21CC32EA" w14:textId="77777777" w:rsidR="002B2D50" w:rsidRPr="00ED7826" w:rsidRDefault="002B2D50" w:rsidP="002B2D50">
      <w:pPr>
        <w:pStyle w:val="Zkladntextodsazen"/>
        <w:ind w:firstLine="0"/>
        <w:rPr>
          <w:rFonts w:asciiTheme="minorHAnsi" w:hAnsiTheme="minorHAnsi"/>
          <w:szCs w:val="24"/>
        </w:rPr>
      </w:pPr>
    </w:p>
    <w:p w14:paraId="31CA1107" w14:textId="32605600" w:rsidR="002B2D50" w:rsidRPr="00ED7826" w:rsidRDefault="00A22B2A">
      <w:pPr>
        <w:pStyle w:val="Zkladntextodsazen"/>
        <w:numPr>
          <w:ilvl w:val="0"/>
          <w:numId w:val="21"/>
        </w:numPr>
        <w:ind w:hanging="720"/>
        <w:rPr>
          <w:rFonts w:asciiTheme="minorHAnsi" w:hAnsiTheme="minorHAnsi"/>
          <w:szCs w:val="24"/>
        </w:rPr>
      </w:pPr>
      <w:r w:rsidRPr="00ED7826">
        <w:rPr>
          <w:rFonts w:asciiTheme="minorHAnsi" w:hAnsiTheme="minorHAnsi"/>
          <w:szCs w:val="24"/>
        </w:rPr>
        <w:t>Příjemce řeší</w:t>
      </w:r>
      <w:r w:rsidR="00B910F7" w:rsidRPr="00ED7826">
        <w:rPr>
          <w:rFonts w:asciiTheme="minorHAnsi" w:hAnsiTheme="minorHAnsi"/>
          <w:szCs w:val="24"/>
        </w:rPr>
        <w:t xml:space="preserve"> s d</w:t>
      </w:r>
      <w:r w:rsidR="00CF7ADF" w:rsidRPr="00ED7826">
        <w:rPr>
          <w:rFonts w:asciiTheme="minorHAnsi" w:hAnsiTheme="minorHAnsi"/>
          <w:szCs w:val="24"/>
        </w:rPr>
        <w:t>alším</w:t>
      </w:r>
      <w:r w:rsidR="00133314" w:rsidRPr="00ED7826">
        <w:rPr>
          <w:rFonts w:asciiTheme="minorHAnsi" w:hAnsiTheme="minorHAnsi"/>
          <w:szCs w:val="24"/>
        </w:rPr>
        <w:t>i</w:t>
      </w:r>
      <w:r w:rsidR="00B910F7" w:rsidRPr="00ED7826">
        <w:rPr>
          <w:rFonts w:asciiTheme="minorHAnsi" w:hAnsiTheme="minorHAnsi"/>
          <w:szCs w:val="24"/>
        </w:rPr>
        <w:t xml:space="preserve"> účastník</w:t>
      </w:r>
      <w:r w:rsidR="00133314" w:rsidRPr="00ED7826">
        <w:rPr>
          <w:rFonts w:asciiTheme="minorHAnsi" w:hAnsiTheme="minorHAnsi"/>
          <w:szCs w:val="24"/>
        </w:rPr>
        <w:t>y</w:t>
      </w:r>
      <w:r w:rsidR="005558AB" w:rsidRPr="00ED7826">
        <w:rPr>
          <w:rFonts w:asciiTheme="minorHAnsi" w:hAnsiTheme="minorHAnsi"/>
          <w:szCs w:val="24"/>
        </w:rPr>
        <w:t xml:space="preserve"> projektu</w:t>
      </w:r>
      <w:r w:rsidRPr="00ED7826">
        <w:rPr>
          <w:rFonts w:asciiTheme="minorHAnsi" w:hAnsiTheme="minorHAnsi"/>
          <w:szCs w:val="24"/>
        </w:rPr>
        <w:t xml:space="preserve"> na základě výsledků veřejné soutěže vyhlášené </w:t>
      </w:r>
      <w:r w:rsidR="00BD47E1" w:rsidRPr="00ED7826">
        <w:rPr>
          <w:rFonts w:asciiTheme="minorHAnsi" w:hAnsiTheme="minorHAnsi"/>
          <w:szCs w:val="24"/>
        </w:rPr>
        <w:t>MPO</w:t>
      </w:r>
      <w:r w:rsidRPr="00ED7826">
        <w:rPr>
          <w:rFonts w:asciiTheme="minorHAnsi" w:hAnsiTheme="minorHAnsi"/>
          <w:szCs w:val="24"/>
        </w:rPr>
        <w:t xml:space="preserve"> (dále jen „</w:t>
      </w:r>
      <w:r w:rsidR="00CF7ADF" w:rsidRPr="00ED7826">
        <w:rPr>
          <w:rFonts w:asciiTheme="minorHAnsi" w:hAnsiTheme="minorHAnsi"/>
          <w:szCs w:val="24"/>
        </w:rPr>
        <w:t>poskytovatel</w:t>
      </w:r>
      <w:r w:rsidRPr="00ED7826">
        <w:rPr>
          <w:rFonts w:asciiTheme="minorHAnsi" w:hAnsiTheme="minorHAnsi"/>
          <w:szCs w:val="24"/>
        </w:rPr>
        <w:t>“</w:t>
      </w:r>
      <w:r w:rsidR="00133314" w:rsidRPr="00ED7826">
        <w:rPr>
          <w:rFonts w:asciiTheme="minorHAnsi" w:hAnsiTheme="minorHAnsi"/>
          <w:szCs w:val="24"/>
        </w:rPr>
        <w:t xml:space="preserve"> či </w:t>
      </w:r>
      <w:r w:rsidR="00C025B1">
        <w:rPr>
          <w:rFonts w:asciiTheme="minorHAnsi" w:hAnsiTheme="minorHAnsi"/>
          <w:szCs w:val="24"/>
        </w:rPr>
        <w:t>“MPO“</w:t>
      </w:r>
      <w:r w:rsidRPr="00ED7826">
        <w:rPr>
          <w:rFonts w:asciiTheme="minorHAnsi" w:hAnsiTheme="minorHAnsi"/>
          <w:szCs w:val="24"/>
        </w:rPr>
        <w:t>)</w:t>
      </w:r>
      <w:r w:rsidR="0099272E" w:rsidRPr="00ED7826">
        <w:rPr>
          <w:rFonts w:asciiTheme="minorHAnsi" w:hAnsiTheme="minorHAnsi"/>
          <w:szCs w:val="24"/>
        </w:rPr>
        <w:t xml:space="preserve"> v rámci programu </w:t>
      </w:r>
      <w:proofErr w:type="gramStart"/>
      <w:r w:rsidR="00BD47E1" w:rsidRPr="00ED7826">
        <w:rPr>
          <w:rFonts w:asciiTheme="minorHAnsi" w:hAnsiTheme="minorHAnsi"/>
          <w:szCs w:val="24"/>
        </w:rPr>
        <w:t>FV - TRIO</w:t>
      </w:r>
      <w:proofErr w:type="gramEnd"/>
      <w:r w:rsidRPr="00ED7826">
        <w:rPr>
          <w:rFonts w:asciiTheme="minorHAnsi" w:hAnsiTheme="minorHAnsi"/>
          <w:szCs w:val="24"/>
        </w:rPr>
        <w:t xml:space="preserve"> </w:t>
      </w:r>
      <w:r w:rsidR="00CF7ADF" w:rsidRPr="00ED7826">
        <w:rPr>
          <w:rFonts w:asciiTheme="minorHAnsi" w:hAnsiTheme="minorHAnsi"/>
          <w:szCs w:val="24"/>
        </w:rPr>
        <w:t>projekt výzkumu a vývoje s názvem: „</w:t>
      </w:r>
      <w:proofErr w:type="spellStart"/>
      <w:r w:rsidR="00BD47E1" w:rsidRPr="00ED7826">
        <w:rPr>
          <w:rFonts w:asciiTheme="minorHAnsi" w:hAnsiTheme="minorHAnsi"/>
          <w:szCs w:val="24"/>
        </w:rPr>
        <w:t>Tex</w:t>
      </w:r>
      <w:r w:rsidR="00886B88">
        <w:rPr>
          <w:rFonts w:asciiTheme="minorHAnsi" w:hAnsiTheme="minorHAnsi"/>
          <w:szCs w:val="24"/>
        </w:rPr>
        <w:t>derm</w:t>
      </w:r>
      <w:proofErr w:type="spellEnd"/>
      <w:r w:rsidR="00BD47E1" w:rsidRPr="00ED7826">
        <w:rPr>
          <w:rFonts w:asciiTheme="minorHAnsi" w:hAnsiTheme="minorHAnsi"/>
          <w:szCs w:val="24"/>
        </w:rPr>
        <w:t xml:space="preserve"> – </w:t>
      </w:r>
      <w:r w:rsidR="00886B88">
        <w:rPr>
          <w:rFonts w:asciiTheme="minorHAnsi" w:hAnsiTheme="minorHAnsi"/>
          <w:szCs w:val="24"/>
        </w:rPr>
        <w:t>Textilie a oděvy se zvýšeným komfortem pro specifické potřeby dětí s kožními problémy</w:t>
      </w:r>
      <w:r w:rsidR="00CF7ADF" w:rsidRPr="00ED7826">
        <w:rPr>
          <w:rFonts w:asciiTheme="minorHAnsi" w:hAnsiTheme="minorHAnsi"/>
          <w:szCs w:val="24"/>
        </w:rPr>
        <w:t>“, ev. č.</w:t>
      </w:r>
      <w:r w:rsidR="00BD47E1" w:rsidRPr="00ED7826">
        <w:rPr>
          <w:rFonts w:asciiTheme="minorHAnsi" w:hAnsiTheme="minorHAnsi"/>
          <w:szCs w:val="24"/>
        </w:rPr>
        <w:t>FV</w:t>
      </w:r>
      <w:r w:rsidR="004F019F">
        <w:rPr>
          <w:rFonts w:asciiTheme="minorHAnsi" w:hAnsiTheme="minorHAnsi"/>
          <w:szCs w:val="24"/>
        </w:rPr>
        <w:t>20287</w:t>
      </w:r>
      <w:r w:rsidR="00CF7ADF" w:rsidRPr="00ED7826">
        <w:rPr>
          <w:rFonts w:asciiTheme="minorHAnsi" w:hAnsiTheme="minorHAnsi"/>
          <w:szCs w:val="24"/>
        </w:rPr>
        <w:t xml:space="preserve"> (dále jen „projekt“)</w:t>
      </w:r>
      <w:r w:rsidR="00D0097B" w:rsidRPr="00ED7826">
        <w:rPr>
          <w:rFonts w:asciiTheme="minorHAnsi" w:hAnsiTheme="minorHAnsi"/>
          <w:szCs w:val="24"/>
        </w:rPr>
        <w:t>.</w:t>
      </w:r>
    </w:p>
    <w:p w14:paraId="2FFC011A" w14:textId="77777777" w:rsidR="002B2D50" w:rsidRPr="00ED7826" w:rsidRDefault="002B2D50">
      <w:pPr>
        <w:pStyle w:val="Zkladntextodsazen"/>
        <w:ind w:left="720" w:firstLine="0"/>
        <w:rPr>
          <w:rFonts w:asciiTheme="minorHAnsi" w:hAnsiTheme="minorHAnsi"/>
          <w:szCs w:val="24"/>
        </w:rPr>
      </w:pPr>
    </w:p>
    <w:p w14:paraId="71C307D4" w14:textId="580F5E36" w:rsidR="002B2D50" w:rsidRPr="00ED7826" w:rsidRDefault="009D2B69">
      <w:pPr>
        <w:pStyle w:val="Zkladntextodsazen"/>
        <w:numPr>
          <w:ilvl w:val="0"/>
          <w:numId w:val="21"/>
        </w:numPr>
        <w:ind w:hanging="720"/>
        <w:rPr>
          <w:rFonts w:asciiTheme="minorHAnsi" w:hAnsiTheme="minorHAnsi"/>
          <w:szCs w:val="24"/>
        </w:rPr>
      </w:pPr>
      <w:r w:rsidRPr="00ED7826">
        <w:rPr>
          <w:rFonts w:asciiTheme="minorHAnsi" w:hAnsiTheme="minorHAnsi"/>
          <w:szCs w:val="24"/>
        </w:rPr>
        <w:t>Termín ukončení řešení p</w:t>
      </w:r>
      <w:r w:rsidR="00D81034" w:rsidRPr="00ED7826">
        <w:rPr>
          <w:rFonts w:asciiTheme="minorHAnsi" w:hAnsiTheme="minorHAnsi"/>
          <w:szCs w:val="24"/>
        </w:rPr>
        <w:t>roj</w:t>
      </w:r>
      <w:r w:rsidR="00A22B2A" w:rsidRPr="00ED7826">
        <w:rPr>
          <w:rFonts w:asciiTheme="minorHAnsi" w:hAnsiTheme="minorHAnsi"/>
          <w:szCs w:val="24"/>
        </w:rPr>
        <w:t xml:space="preserve">ektu byl stanoven </w:t>
      </w:r>
      <w:r w:rsidR="0065282D" w:rsidRPr="00ED7826">
        <w:rPr>
          <w:rFonts w:asciiTheme="minorHAnsi" w:hAnsiTheme="minorHAnsi"/>
          <w:szCs w:val="24"/>
        </w:rPr>
        <w:t xml:space="preserve">na </w:t>
      </w:r>
      <w:r w:rsidR="00BD47E1" w:rsidRPr="00ED7826">
        <w:rPr>
          <w:rFonts w:asciiTheme="minorHAnsi" w:hAnsiTheme="minorHAnsi"/>
          <w:szCs w:val="24"/>
        </w:rPr>
        <w:t>3</w:t>
      </w:r>
      <w:r w:rsidR="004F019F">
        <w:rPr>
          <w:rFonts w:asciiTheme="minorHAnsi" w:hAnsiTheme="minorHAnsi"/>
          <w:szCs w:val="24"/>
        </w:rPr>
        <w:t>0</w:t>
      </w:r>
      <w:r w:rsidR="00BD47E1" w:rsidRPr="00ED7826">
        <w:rPr>
          <w:rFonts w:asciiTheme="minorHAnsi" w:hAnsiTheme="minorHAnsi"/>
          <w:szCs w:val="24"/>
        </w:rPr>
        <w:t xml:space="preserve">. </w:t>
      </w:r>
      <w:r w:rsidR="004F019F">
        <w:rPr>
          <w:rFonts w:asciiTheme="minorHAnsi" w:hAnsiTheme="minorHAnsi"/>
          <w:szCs w:val="24"/>
        </w:rPr>
        <w:t>6. 2021</w:t>
      </w:r>
      <w:r w:rsidR="00F56BDE">
        <w:rPr>
          <w:rFonts w:asciiTheme="minorHAnsi" w:hAnsiTheme="minorHAnsi"/>
          <w:szCs w:val="24"/>
        </w:rPr>
        <w:t>.</w:t>
      </w:r>
    </w:p>
    <w:p w14:paraId="6210317F" w14:textId="77777777" w:rsidR="002B2D50" w:rsidRPr="00ED7826" w:rsidRDefault="002B2D50" w:rsidP="00ED7826">
      <w:pPr>
        <w:pStyle w:val="Odstavecseseznamem"/>
        <w:jc w:val="both"/>
        <w:rPr>
          <w:rFonts w:asciiTheme="minorHAnsi" w:hAnsiTheme="minorHAnsi"/>
          <w:sz w:val="24"/>
          <w:szCs w:val="24"/>
        </w:rPr>
      </w:pPr>
    </w:p>
    <w:p w14:paraId="2247BB1E" w14:textId="6D971027" w:rsidR="002B2D50" w:rsidRDefault="00A22B2A">
      <w:pPr>
        <w:pStyle w:val="Zkladntextodsazen"/>
        <w:numPr>
          <w:ilvl w:val="0"/>
          <w:numId w:val="21"/>
        </w:numPr>
        <w:ind w:hanging="720"/>
        <w:rPr>
          <w:rFonts w:asciiTheme="minorHAnsi" w:hAnsiTheme="minorHAnsi"/>
          <w:szCs w:val="24"/>
        </w:rPr>
      </w:pPr>
      <w:r w:rsidRPr="00ED7826">
        <w:rPr>
          <w:rFonts w:asciiTheme="minorHAnsi" w:hAnsiTheme="minorHAnsi"/>
          <w:szCs w:val="24"/>
        </w:rPr>
        <w:t xml:space="preserve">Příjemce: </w:t>
      </w:r>
      <w:r w:rsidR="00BD47E1" w:rsidRPr="00ED7826">
        <w:rPr>
          <w:rFonts w:asciiTheme="minorHAnsi" w:hAnsiTheme="minorHAnsi"/>
          <w:szCs w:val="24"/>
        </w:rPr>
        <w:t xml:space="preserve">VÚB a. s. </w:t>
      </w:r>
    </w:p>
    <w:p w14:paraId="581C9DCF" w14:textId="1A707353" w:rsidR="00C74247" w:rsidRPr="004F019F" w:rsidRDefault="00C74247" w:rsidP="00C74247">
      <w:pPr>
        <w:pStyle w:val="Zkladntextodsazen"/>
        <w:numPr>
          <w:ilvl w:val="0"/>
          <w:numId w:val="21"/>
        </w:numPr>
        <w:ind w:hanging="720"/>
        <w:rPr>
          <w:rFonts w:asciiTheme="minorHAnsi" w:hAnsiTheme="minorHAnsi"/>
          <w:szCs w:val="24"/>
        </w:rPr>
      </w:pPr>
      <w:r w:rsidRPr="004F019F">
        <w:rPr>
          <w:rFonts w:asciiTheme="minorHAnsi" w:hAnsiTheme="minorHAnsi"/>
          <w:szCs w:val="24"/>
        </w:rPr>
        <w:t>Na základě smlouvy o účasti na řešení projektu jsou dalšími účastníky projektu Technická univerzita v</w:t>
      </w:r>
      <w:r w:rsidR="00A92F16">
        <w:rPr>
          <w:rFonts w:asciiTheme="minorHAnsi" w:hAnsiTheme="minorHAnsi"/>
          <w:szCs w:val="24"/>
        </w:rPr>
        <w:t> </w:t>
      </w:r>
      <w:r w:rsidRPr="004F019F">
        <w:rPr>
          <w:rFonts w:asciiTheme="minorHAnsi" w:hAnsiTheme="minorHAnsi"/>
          <w:szCs w:val="24"/>
        </w:rPr>
        <w:t>Liberci</w:t>
      </w:r>
      <w:r w:rsidR="00A92F16">
        <w:rPr>
          <w:rFonts w:asciiTheme="minorHAnsi" w:hAnsiTheme="minorHAnsi"/>
          <w:szCs w:val="24"/>
        </w:rPr>
        <w:t xml:space="preserve"> a </w:t>
      </w:r>
      <w:r w:rsidRPr="004F019F">
        <w:rPr>
          <w:rFonts w:asciiTheme="minorHAnsi" w:hAnsiTheme="minorHAnsi"/>
          <w:szCs w:val="24"/>
        </w:rPr>
        <w:t>Univerzita Karlova – Lékařská fakulta v Hradci Králové.</w:t>
      </w:r>
    </w:p>
    <w:p w14:paraId="316AABD8" w14:textId="77777777" w:rsidR="00562E68" w:rsidRPr="00ED7826" w:rsidRDefault="00562E68" w:rsidP="00ED7826">
      <w:pPr>
        <w:pStyle w:val="Odstavecseseznamem"/>
        <w:jc w:val="both"/>
        <w:rPr>
          <w:rFonts w:asciiTheme="minorHAnsi" w:hAnsiTheme="minorHAnsi"/>
          <w:szCs w:val="24"/>
        </w:rPr>
      </w:pPr>
    </w:p>
    <w:p w14:paraId="1CAEFFDF" w14:textId="2EA73462" w:rsidR="00940B8C" w:rsidRPr="00ED7826" w:rsidRDefault="00940B8C">
      <w:pPr>
        <w:pStyle w:val="Zkladntextodsazen"/>
        <w:numPr>
          <w:ilvl w:val="0"/>
          <w:numId w:val="21"/>
        </w:numPr>
        <w:ind w:hanging="720"/>
        <w:rPr>
          <w:rFonts w:asciiTheme="minorHAnsi" w:hAnsiTheme="minorHAnsi"/>
          <w:szCs w:val="24"/>
        </w:rPr>
      </w:pPr>
      <w:r w:rsidRPr="00ED7826">
        <w:rPr>
          <w:rFonts w:asciiTheme="minorHAnsi" w:hAnsiTheme="minorHAnsi"/>
          <w:szCs w:val="24"/>
        </w:rPr>
        <w:t>Údaje o projektu podléhají kódu důvěrnosti údajů: C – Předmět řešení projektu podléhá obchodnímu tajemství (§ 504 Občanského zákoníku), ale název projektu, anotace projektu a ukončeného nebo zastaveného projektu zhodnocení výsledku řešení projektu dodané do CEP jsou upraveny tak, aby byly zveřejnitelné</w:t>
      </w:r>
      <w:r w:rsidR="00F56BDE">
        <w:rPr>
          <w:rFonts w:asciiTheme="minorHAnsi" w:hAnsiTheme="minorHAnsi"/>
          <w:szCs w:val="24"/>
        </w:rPr>
        <w:t>.</w:t>
      </w:r>
    </w:p>
    <w:p w14:paraId="5070268D" w14:textId="77777777" w:rsidR="00940B8C" w:rsidRPr="00ED7826" w:rsidRDefault="00940B8C" w:rsidP="00ED7826">
      <w:pPr>
        <w:pStyle w:val="Odstavecseseznamem"/>
        <w:jc w:val="both"/>
        <w:rPr>
          <w:rFonts w:asciiTheme="minorHAnsi" w:hAnsiTheme="minorHAnsi"/>
          <w:szCs w:val="24"/>
        </w:rPr>
      </w:pPr>
    </w:p>
    <w:p w14:paraId="4FBC1B88" w14:textId="46281D19" w:rsidR="00DA7279" w:rsidRDefault="00940B8C" w:rsidP="00ED7826">
      <w:pPr>
        <w:jc w:val="both"/>
        <w:rPr>
          <w:rFonts w:asciiTheme="minorHAnsi" w:hAnsiTheme="minorHAnsi"/>
          <w:spacing w:val="-8"/>
          <w:sz w:val="24"/>
          <w:szCs w:val="24"/>
        </w:rPr>
      </w:pPr>
      <w:r w:rsidRPr="00ED7826">
        <w:rPr>
          <w:rFonts w:asciiTheme="minorHAnsi" w:hAnsiTheme="minorHAnsi"/>
          <w:spacing w:val="-8"/>
          <w:sz w:val="24"/>
          <w:szCs w:val="24"/>
        </w:rPr>
        <w:t xml:space="preserve"> </w:t>
      </w:r>
    </w:p>
    <w:p w14:paraId="04F0A8C5" w14:textId="77777777" w:rsidR="00FF24AF" w:rsidRDefault="00FF24AF" w:rsidP="00ED7826">
      <w:pPr>
        <w:jc w:val="both"/>
        <w:rPr>
          <w:rFonts w:asciiTheme="minorHAnsi" w:hAnsiTheme="minorHAnsi"/>
          <w:spacing w:val="-8"/>
          <w:sz w:val="24"/>
          <w:szCs w:val="24"/>
        </w:rPr>
      </w:pPr>
    </w:p>
    <w:p w14:paraId="23F687BD" w14:textId="77777777" w:rsidR="00FF24AF" w:rsidRPr="00ED7826" w:rsidRDefault="00FF24AF" w:rsidP="00ED7826">
      <w:pPr>
        <w:jc w:val="both"/>
        <w:rPr>
          <w:rFonts w:asciiTheme="minorHAnsi" w:hAnsiTheme="minorHAnsi"/>
          <w:sz w:val="24"/>
          <w:szCs w:val="24"/>
        </w:rPr>
      </w:pPr>
    </w:p>
    <w:p w14:paraId="7E790AC4" w14:textId="77777777" w:rsidR="009D2B69" w:rsidRPr="00ED7826" w:rsidRDefault="009D2B69">
      <w:pPr>
        <w:pStyle w:val="Zkladntext"/>
        <w:jc w:val="center"/>
        <w:rPr>
          <w:rFonts w:asciiTheme="minorHAnsi" w:hAnsiTheme="minorHAnsi"/>
          <w:b/>
          <w:szCs w:val="24"/>
        </w:rPr>
      </w:pPr>
      <w:r w:rsidRPr="00ED7826">
        <w:rPr>
          <w:rFonts w:asciiTheme="minorHAnsi" w:hAnsiTheme="minorHAnsi"/>
          <w:b/>
          <w:szCs w:val="24"/>
        </w:rPr>
        <w:t>II.</w:t>
      </w:r>
    </w:p>
    <w:p w14:paraId="049F03A8" w14:textId="2C51F1D6" w:rsidR="009D2B69" w:rsidRPr="00ED7826" w:rsidRDefault="009D2B69">
      <w:pPr>
        <w:pStyle w:val="Zkladntext"/>
        <w:jc w:val="center"/>
        <w:rPr>
          <w:rFonts w:asciiTheme="minorHAnsi" w:hAnsiTheme="minorHAnsi"/>
          <w:b/>
          <w:bCs/>
          <w:szCs w:val="24"/>
        </w:rPr>
      </w:pPr>
      <w:r w:rsidRPr="00ED7826">
        <w:rPr>
          <w:rFonts w:asciiTheme="minorHAnsi" w:hAnsiTheme="minorHAnsi"/>
          <w:b/>
          <w:bCs/>
          <w:szCs w:val="24"/>
        </w:rPr>
        <w:t>V</w:t>
      </w:r>
      <w:r w:rsidR="0055741F">
        <w:rPr>
          <w:rFonts w:asciiTheme="minorHAnsi" w:hAnsiTheme="minorHAnsi"/>
          <w:b/>
          <w:bCs/>
          <w:szCs w:val="24"/>
        </w:rPr>
        <w:t>ýsledky projektu</w:t>
      </w:r>
      <w:r w:rsidR="00635D46" w:rsidRPr="00ED7826">
        <w:rPr>
          <w:rFonts w:asciiTheme="minorHAnsi" w:hAnsiTheme="minorHAnsi"/>
          <w:b/>
          <w:bCs/>
          <w:szCs w:val="24"/>
        </w:rPr>
        <w:t xml:space="preserve"> </w:t>
      </w:r>
    </w:p>
    <w:p w14:paraId="635C00A5" w14:textId="77777777" w:rsidR="002B2D50" w:rsidRPr="00ED7826" w:rsidRDefault="002B2D50" w:rsidP="00ED7826">
      <w:pPr>
        <w:jc w:val="center"/>
        <w:rPr>
          <w:rFonts w:asciiTheme="minorHAnsi" w:hAnsiTheme="minorHAnsi"/>
          <w:i/>
          <w:color w:val="FF0000"/>
          <w:sz w:val="24"/>
          <w:szCs w:val="24"/>
        </w:rPr>
      </w:pPr>
    </w:p>
    <w:p w14:paraId="7D59611F" w14:textId="69564AF1" w:rsidR="00562E68" w:rsidRDefault="00562E68" w:rsidP="00562E68">
      <w:pPr>
        <w:pStyle w:val="Odstavecseseznamem"/>
        <w:numPr>
          <w:ilvl w:val="0"/>
          <w:numId w:val="19"/>
        </w:numPr>
        <w:ind w:left="709" w:hanging="709"/>
        <w:rPr>
          <w:rFonts w:asciiTheme="minorHAnsi" w:hAnsiTheme="minorHAnsi"/>
          <w:sz w:val="24"/>
          <w:szCs w:val="24"/>
        </w:rPr>
      </w:pPr>
      <w:r w:rsidRPr="00562E68">
        <w:rPr>
          <w:rFonts w:asciiTheme="minorHAnsi" w:hAnsiTheme="minorHAnsi"/>
          <w:sz w:val="24"/>
          <w:szCs w:val="24"/>
        </w:rPr>
        <w:t xml:space="preserve">Příjemce podpory dosáhl ve spolupráci </w:t>
      </w:r>
      <w:r w:rsidR="00C74247" w:rsidRPr="00C74247">
        <w:rPr>
          <w:rFonts w:asciiTheme="minorHAnsi" w:hAnsiTheme="minorHAnsi"/>
          <w:sz w:val="24"/>
          <w:szCs w:val="24"/>
        </w:rPr>
        <w:t>s dalšími účastníky</w:t>
      </w:r>
      <w:r w:rsidRPr="00562E68">
        <w:rPr>
          <w:rFonts w:asciiTheme="minorHAnsi" w:hAnsiTheme="minorHAnsi"/>
          <w:sz w:val="24"/>
          <w:szCs w:val="24"/>
        </w:rPr>
        <w:t xml:space="preserve"> projektu při řešení projektu následující výsledky:</w:t>
      </w:r>
    </w:p>
    <w:p w14:paraId="5969DD04" w14:textId="77777777" w:rsidR="00562E68" w:rsidRPr="00562E68" w:rsidRDefault="00562E68" w:rsidP="00562E68">
      <w:pPr>
        <w:pStyle w:val="Odstavecseseznamem"/>
        <w:ind w:left="709"/>
        <w:rPr>
          <w:rFonts w:asciiTheme="minorHAnsi" w:hAnsiTheme="minorHAnsi"/>
          <w:sz w:val="24"/>
          <w:szCs w:val="24"/>
        </w:rPr>
      </w:pPr>
    </w:p>
    <w:p w14:paraId="7D4FF0E1" w14:textId="6A6620BF" w:rsidR="00413B24" w:rsidRDefault="00413B24" w:rsidP="00413B24">
      <w:pPr>
        <w:ind w:left="1065" w:hanging="356"/>
        <w:jc w:val="both"/>
        <w:rPr>
          <w:rFonts w:asciiTheme="minorHAnsi" w:hAnsiTheme="minorHAnsi"/>
          <w:sz w:val="24"/>
          <w:szCs w:val="24"/>
        </w:rPr>
      </w:pPr>
      <w:r w:rsidRPr="00413B24">
        <w:rPr>
          <w:rFonts w:asciiTheme="minorHAnsi" w:hAnsiTheme="minorHAnsi"/>
          <w:sz w:val="24"/>
          <w:szCs w:val="24"/>
        </w:rPr>
        <w:t>a)</w:t>
      </w:r>
      <w:r>
        <w:rPr>
          <w:rFonts w:asciiTheme="minorHAnsi" w:hAnsiTheme="minorHAnsi"/>
          <w:b/>
          <w:sz w:val="24"/>
          <w:szCs w:val="24"/>
        </w:rPr>
        <w:t xml:space="preserve">   </w:t>
      </w:r>
      <w:r w:rsidRPr="00413B24">
        <w:rPr>
          <w:rFonts w:asciiTheme="minorHAnsi" w:hAnsiTheme="minorHAnsi"/>
          <w:b/>
          <w:sz w:val="24"/>
          <w:szCs w:val="24"/>
        </w:rPr>
        <w:t>Speciální funkční noční ošacení pro děti s kožními problémy</w:t>
      </w:r>
      <w:r w:rsidRPr="00413B24">
        <w:rPr>
          <w:rFonts w:asciiTheme="minorHAnsi" w:hAnsiTheme="minorHAnsi"/>
          <w:sz w:val="24"/>
          <w:szCs w:val="24"/>
        </w:rPr>
        <w:t xml:space="preserve"> </w:t>
      </w:r>
    </w:p>
    <w:p w14:paraId="48E550D9" w14:textId="7ED8E7B6" w:rsidR="004C050D" w:rsidRPr="00ED7826" w:rsidRDefault="004C050D" w:rsidP="00ED7826">
      <w:pPr>
        <w:ind w:left="1065"/>
        <w:jc w:val="both"/>
        <w:rPr>
          <w:rFonts w:asciiTheme="minorHAnsi" w:hAnsiTheme="minorHAnsi"/>
          <w:sz w:val="24"/>
          <w:szCs w:val="24"/>
        </w:rPr>
      </w:pPr>
      <w:r w:rsidRPr="00ED7826">
        <w:rPr>
          <w:rFonts w:asciiTheme="minorHAnsi" w:hAnsiTheme="minorHAnsi"/>
          <w:sz w:val="24"/>
          <w:szCs w:val="24"/>
        </w:rPr>
        <w:t>Typ výsledku – „</w:t>
      </w:r>
      <w:proofErr w:type="spellStart"/>
      <w:r w:rsidR="00CA63F1" w:rsidRPr="00ED7826">
        <w:rPr>
          <w:rFonts w:asciiTheme="minorHAnsi" w:hAnsiTheme="minorHAnsi"/>
          <w:bCs/>
          <w:sz w:val="24"/>
          <w:szCs w:val="24"/>
        </w:rPr>
        <w:t>Gfunk</w:t>
      </w:r>
      <w:proofErr w:type="spellEnd"/>
      <w:r w:rsidR="00CA63F1" w:rsidRPr="00ED7826">
        <w:rPr>
          <w:rFonts w:asciiTheme="minorHAnsi" w:hAnsiTheme="minorHAnsi"/>
          <w:sz w:val="24"/>
          <w:szCs w:val="24"/>
        </w:rPr>
        <w:t>. – funkční vzorek</w:t>
      </w:r>
      <w:r w:rsidRPr="00ED7826">
        <w:rPr>
          <w:rFonts w:asciiTheme="minorHAnsi" w:hAnsiTheme="minorHAnsi"/>
          <w:sz w:val="24"/>
          <w:szCs w:val="24"/>
        </w:rPr>
        <w:t>“</w:t>
      </w:r>
    </w:p>
    <w:p w14:paraId="4AED3E2C" w14:textId="77777777" w:rsidR="00C72E9D" w:rsidRPr="00C72E9D" w:rsidRDefault="00C72E9D" w:rsidP="00C72E9D">
      <w:pPr>
        <w:ind w:left="1062" w:firstLine="3"/>
        <w:jc w:val="both"/>
        <w:rPr>
          <w:rFonts w:asciiTheme="minorHAnsi" w:hAnsiTheme="minorHAnsi"/>
          <w:sz w:val="24"/>
          <w:szCs w:val="24"/>
        </w:rPr>
      </w:pPr>
      <w:r w:rsidRPr="00C72E9D">
        <w:rPr>
          <w:rFonts w:asciiTheme="minorHAnsi" w:hAnsiTheme="minorHAnsi"/>
          <w:sz w:val="24"/>
          <w:szCs w:val="24"/>
        </w:rPr>
        <w:t xml:space="preserve">Dětské noční ošacení </w:t>
      </w:r>
      <w:proofErr w:type="gramStart"/>
      <w:r w:rsidRPr="00C72E9D">
        <w:rPr>
          <w:rFonts w:asciiTheme="minorHAnsi" w:hAnsiTheme="minorHAnsi"/>
          <w:sz w:val="24"/>
          <w:szCs w:val="24"/>
        </w:rPr>
        <w:t>-  pyžamo</w:t>
      </w:r>
      <w:proofErr w:type="gramEnd"/>
      <w:r w:rsidRPr="00C72E9D">
        <w:rPr>
          <w:rFonts w:asciiTheme="minorHAnsi" w:hAnsiTheme="minorHAnsi"/>
          <w:sz w:val="24"/>
          <w:szCs w:val="24"/>
        </w:rPr>
        <w:t xml:space="preserve"> s dlouhými rukávy a nohavicemi přiléhavé siluety pokrývá horní a dolní část těla. Rukávy jsou hlavicového typu s manžetou. Všechny švy jsou zhotoveny přeplátovaným švem s použitím plochého krycího </w:t>
      </w:r>
      <w:proofErr w:type="spellStart"/>
      <w:r w:rsidRPr="00C72E9D">
        <w:rPr>
          <w:rFonts w:asciiTheme="minorHAnsi" w:hAnsiTheme="minorHAnsi"/>
          <w:sz w:val="24"/>
          <w:szCs w:val="24"/>
        </w:rPr>
        <w:t>čtyřjehlového</w:t>
      </w:r>
      <w:proofErr w:type="spellEnd"/>
      <w:r w:rsidRPr="00C72E9D">
        <w:rPr>
          <w:rFonts w:asciiTheme="minorHAnsi" w:hAnsiTheme="minorHAnsi"/>
          <w:sz w:val="24"/>
          <w:szCs w:val="24"/>
        </w:rPr>
        <w:t xml:space="preserve"> šestinitného stehu.  Technologické řešení respektuje zvýšené požadavky na senzorický komfort pokožky u dětí s kožními problémy a požadavky fyziologického komfortu dětského organizmu.</w:t>
      </w:r>
    </w:p>
    <w:p w14:paraId="0A76F953" w14:textId="77777777" w:rsidR="00C72E9D" w:rsidRPr="00C72E9D" w:rsidRDefault="00C72E9D" w:rsidP="00C72E9D">
      <w:pPr>
        <w:ind w:left="1062" w:firstLine="3"/>
        <w:jc w:val="both"/>
        <w:rPr>
          <w:rFonts w:asciiTheme="minorHAnsi" w:hAnsiTheme="minorHAnsi"/>
          <w:sz w:val="24"/>
          <w:szCs w:val="24"/>
        </w:rPr>
      </w:pPr>
    </w:p>
    <w:p w14:paraId="37E61A31" w14:textId="77777777" w:rsidR="00413B24" w:rsidRDefault="00413B24" w:rsidP="00413B24">
      <w:pPr>
        <w:pStyle w:val="Odstavecseseznamem"/>
        <w:ind w:left="1065" w:hanging="356"/>
        <w:jc w:val="both"/>
        <w:rPr>
          <w:rFonts w:asciiTheme="minorHAnsi" w:hAnsiTheme="minorHAnsi"/>
          <w:b/>
          <w:sz w:val="24"/>
          <w:szCs w:val="24"/>
        </w:rPr>
      </w:pPr>
      <w:r w:rsidRPr="00413B24">
        <w:rPr>
          <w:rFonts w:asciiTheme="minorHAnsi" w:hAnsiTheme="minorHAnsi"/>
          <w:sz w:val="24"/>
          <w:szCs w:val="24"/>
        </w:rPr>
        <w:t>b)</w:t>
      </w:r>
      <w:r>
        <w:rPr>
          <w:rFonts w:asciiTheme="minorHAnsi" w:hAnsiTheme="minorHAnsi"/>
          <w:b/>
          <w:sz w:val="24"/>
          <w:szCs w:val="24"/>
        </w:rPr>
        <w:t xml:space="preserve">  </w:t>
      </w:r>
      <w:r w:rsidRPr="00413B24">
        <w:rPr>
          <w:rFonts w:asciiTheme="minorHAnsi" w:hAnsiTheme="minorHAnsi"/>
          <w:b/>
          <w:sz w:val="24"/>
          <w:szCs w:val="24"/>
        </w:rPr>
        <w:t>Speciální oděv s důrazem na snadnou údržbu pro děti s kožními problémy</w:t>
      </w:r>
    </w:p>
    <w:p w14:paraId="6F7D342B" w14:textId="1986F44F" w:rsidR="00FF74B2" w:rsidRPr="00ED7826" w:rsidRDefault="00413B24" w:rsidP="00413B24">
      <w:pPr>
        <w:pStyle w:val="Odstavecseseznamem"/>
        <w:ind w:left="1065" w:hanging="356"/>
        <w:jc w:val="both"/>
        <w:rPr>
          <w:rFonts w:asciiTheme="minorHAnsi" w:hAnsiTheme="minorHAnsi"/>
          <w:sz w:val="24"/>
          <w:szCs w:val="24"/>
        </w:rPr>
      </w:pPr>
      <w:r>
        <w:rPr>
          <w:rFonts w:asciiTheme="minorHAnsi" w:hAnsiTheme="minorHAnsi"/>
          <w:b/>
          <w:sz w:val="24"/>
          <w:szCs w:val="24"/>
        </w:rPr>
        <w:t xml:space="preserve">     </w:t>
      </w:r>
      <w:r w:rsidRPr="00413B24">
        <w:rPr>
          <w:rFonts w:asciiTheme="minorHAnsi" w:hAnsiTheme="minorHAnsi"/>
          <w:sz w:val="24"/>
          <w:szCs w:val="24"/>
        </w:rPr>
        <w:t xml:space="preserve"> </w:t>
      </w:r>
      <w:r w:rsidR="00FF74B2" w:rsidRPr="00ED7826">
        <w:rPr>
          <w:rFonts w:asciiTheme="minorHAnsi" w:hAnsiTheme="minorHAnsi"/>
          <w:sz w:val="24"/>
          <w:szCs w:val="24"/>
        </w:rPr>
        <w:t>Typ výsledku – „</w:t>
      </w:r>
      <w:proofErr w:type="spellStart"/>
      <w:r w:rsidR="00FF74B2" w:rsidRPr="00ED7826">
        <w:rPr>
          <w:rFonts w:asciiTheme="minorHAnsi" w:hAnsiTheme="minorHAnsi"/>
          <w:bCs/>
          <w:sz w:val="24"/>
          <w:szCs w:val="24"/>
        </w:rPr>
        <w:t>Gfunk</w:t>
      </w:r>
      <w:proofErr w:type="spellEnd"/>
      <w:r w:rsidR="00FF74B2" w:rsidRPr="00ED7826">
        <w:rPr>
          <w:rFonts w:asciiTheme="minorHAnsi" w:hAnsiTheme="minorHAnsi"/>
          <w:sz w:val="24"/>
          <w:szCs w:val="24"/>
        </w:rPr>
        <w:t>. – funkční vzorek</w:t>
      </w:r>
      <w:r w:rsidR="008C7042">
        <w:rPr>
          <w:rFonts w:asciiTheme="minorHAnsi" w:hAnsiTheme="minorHAnsi"/>
          <w:sz w:val="24"/>
          <w:szCs w:val="24"/>
        </w:rPr>
        <w:t>“</w:t>
      </w:r>
    </w:p>
    <w:p w14:paraId="20F3D55B" w14:textId="585094A1" w:rsidR="00482534" w:rsidRPr="00482534" w:rsidRDefault="00482534" w:rsidP="00482534">
      <w:pPr>
        <w:pStyle w:val="Odstavecseseznamem"/>
        <w:ind w:left="1065"/>
        <w:jc w:val="both"/>
        <w:rPr>
          <w:rFonts w:asciiTheme="minorHAnsi" w:hAnsiTheme="minorHAnsi"/>
          <w:sz w:val="24"/>
          <w:szCs w:val="24"/>
        </w:rPr>
      </w:pPr>
      <w:r w:rsidRPr="00482534">
        <w:rPr>
          <w:rFonts w:asciiTheme="minorHAnsi" w:hAnsiTheme="minorHAnsi"/>
          <w:sz w:val="24"/>
          <w:szCs w:val="24"/>
        </w:rPr>
        <w:t xml:space="preserve">Spodní část oděvu </w:t>
      </w:r>
      <w:r w:rsidR="00043C2F">
        <w:rPr>
          <w:rFonts w:asciiTheme="minorHAnsi" w:hAnsiTheme="minorHAnsi"/>
          <w:sz w:val="24"/>
          <w:szCs w:val="24"/>
        </w:rPr>
        <w:t xml:space="preserve">tvoří </w:t>
      </w:r>
      <w:r w:rsidRPr="00482534">
        <w:rPr>
          <w:rFonts w:asciiTheme="minorHAnsi" w:hAnsiTheme="minorHAnsi"/>
          <w:sz w:val="24"/>
          <w:szCs w:val="24"/>
        </w:rPr>
        <w:t>jednorázová vyměnitelná vložka s dlouhými kimonovými rukávy</w:t>
      </w:r>
      <w:r w:rsidR="00043C2F">
        <w:rPr>
          <w:rFonts w:asciiTheme="minorHAnsi" w:hAnsiTheme="minorHAnsi"/>
          <w:sz w:val="24"/>
          <w:szCs w:val="24"/>
        </w:rPr>
        <w:t xml:space="preserve">. Pokrývá horní část těla a </w:t>
      </w:r>
      <w:r w:rsidRPr="00482534">
        <w:rPr>
          <w:rFonts w:asciiTheme="minorHAnsi" w:hAnsiTheme="minorHAnsi"/>
          <w:sz w:val="24"/>
          <w:szCs w:val="24"/>
        </w:rPr>
        <w:t>slouží jako ochranná vrstva oděvu při aplikaci léčebných promazávacích krémů.  Vložka naléhá přímo na pokožku, obléká se pod vrchní díl pyžama</w:t>
      </w:r>
      <w:r w:rsidR="00CD3916">
        <w:rPr>
          <w:rFonts w:asciiTheme="minorHAnsi" w:hAnsiTheme="minorHAnsi"/>
          <w:sz w:val="24"/>
          <w:szCs w:val="24"/>
        </w:rPr>
        <w:t>, trika</w:t>
      </w:r>
      <w:r w:rsidRPr="00482534">
        <w:rPr>
          <w:rFonts w:asciiTheme="minorHAnsi" w:hAnsiTheme="minorHAnsi"/>
          <w:sz w:val="24"/>
          <w:szCs w:val="24"/>
        </w:rPr>
        <w:t xml:space="preserve"> nebo domácího oblečení. Rukávy jsou kimonového typu, bez manžet, zapínání je umístěno na zadní části oděvu na lopatkové linii a je řešeno pomocí speciálních jemných stuhových uzávěrů, které jsou šetrné k pokožce.  Všechny švy jsou vytvořeny pomocí ultrazvukového spojování, stuhový uzávěr je k výrobku připevněn lepením. Konstrukční i technologické řešení respektuje požadavky fyziologického komfortu dětského organizmu a zvýšené požadavky na senzorický komfort pokožky u dětí s kožními problémy.</w:t>
      </w:r>
    </w:p>
    <w:p w14:paraId="4667BCFD" w14:textId="1EB445B0" w:rsidR="00413B24" w:rsidRDefault="00482534" w:rsidP="00482534">
      <w:pPr>
        <w:pStyle w:val="Odstavecseseznamem"/>
        <w:ind w:left="1065"/>
        <w:jc w:val="both"/>
        <w:rPr>
          <w:rFonts w:asciiTheme="minorHAnsi" w:hAnsiTheme="minorHAnsi"/>
          <w:sz w:val="24"/>
          <w:szCs w:val="24"/>
        </w:rPr>
      </w:pPr>
      <w:r w:rsidRPr="00482534">
        <w:rPr>
          <w:rFonts w:asciiTheme="minorHAnsi" w:hAnsiTheme="minorHAnsi"/>
          <w:sz w:val="24"/>
          <w:szCs w:val="24"/>
        </w:rPr>
        <w:t>Vrchní část oděvu - triko s dlouhými kimonovými rukávy</w:t>
      </w:r>
      <w:r w:rsidR="00BE069B">
        <w:rPr>
          <w:rFonts w:asciiTheme="minorHAnsi" w:hAnsiTheme="minorHAnsi"/>
          <w:sz w:val="24"/>
          <w:szCs w:val="24"/>
        </w:rPr>
        <w:t xml:space="preserve"> </w:t>
      </w:r>
      <w:r w:rsidRPr="00482534">
        <w:rPr>
          <w:rFonts w:asciiTheme="minorHAnsi" w:hAnsiTheme="minorHAnsi"/>
          <w:sz w:val="24"/>
          <w:szCs w:val="24"/>
        </w:rPr>
        <w:t xml:space="preserve">pokrývá horní část těla - slouží jako vrchní část speciálního oděvu pro snadnou údržbu (pod triko se obléká </w:t>
      </w:r>
      <w:proofErr w:type="gramStart"/>
      <w:r w:rsidRPr="00482534">
        <w:rPr>
          <w:rFonts w:asciiTheme="minorHAnsi" w:hAnsiTheme="minorHAnsi"/>
          <w:sz w:val="24"/>
          <w:szCs w:val="24"/>
        </w:rPr>
        <w:t>vložka  -</w:t>
      </w:r>
      <w:proofErr w:type="gramEnd"/>
      <w:r w:rsidRPr="00482534">
        <w:rPr>
          <w:rFonts w:asciiTheme="minorHAnsi" w:hAnsiTheme="minorHAnsi"/>
          <w:sz w:val="24"/>
          <w:szCs w:val="24"/>
        </w:rPr>
        <w:t xml:space="preserve">  ochranná vrstva oděvu při aplikaci léčebných promazávacích krémů). Konstrukční i technologické řešení respektuje požadavky fyziologického komfortu dětí a zvýšené požadavky na senzorický komfort s ohledem na citlivou pokožku s kožními problémy.  Všechny švy jsou zhotoveny přeplátovaným švem s použitím plochého krycího </w:t>
      </w:r>
      <w:proofErr w:type="spellStart"/>
      <w:r w:rsidRPr="00482534">
        <w:rPr>
          <w:rFonts w:asciiTheme="minorHAnsi" w:hAnsiTheme="minorHAnsi"/>
          <w:sz w:val="24"/>
          <w:szCs w:val="24"/>
        </w:rPr>
        <w:t>čtyřjehlového</w:t>
      </w:r>
      <w:proofErr w:type="spellEnd"/>
      <w:r w:rsidRPr="00482534">
        <w:rPr>
          <w:rFonts w:asciiTheme="minorHAnsi" w:hAnsiTheme="minorHAnsi"/>
          <w:sz w:val="24"/>
          <w:szCs w:val="24"/>
        </w:rPr>
        <w:t xml:space="preserve"> šestinitného stehu.  Silueta trika je volná.</w:t>
      </w:r>
    </w:p>
    <w:p w14:paraId="14CA19CB" w14:textId="77777777" w:rsidR="00413B24" w:rsidRDefault="00413B24" w:rsidP="00ED7826">
      <w:pPr>
        <w:pStyle w:val="Odstavecseseznamem"/>
        <w:ind w:left="1065"/>
        <w:jc w:val="both"/>
        <w:rPr>
          <w:rFonts w:asciiTheme="minorHAnsi" w:hAnsiTheme="minorHAnsi"/>
          <w:sz w:val="24"/>
          <w:szCs w:val="24"/>
        </w:rPr>
      </w:pPr>
    </w:p>
    <w:p w14:paraId="0F3717FA" w14:textId="5F52261A" w:rsidR="00413B24" w:rsidRDefault="00413B24" w:rsidP="00413B24">
      <w:pPr>
        <w:ind w:left="1065" w:hanging="356"/>
        <w:jc w:val="both"/>
        <w:rPr>
          <w:rFonts w:asciiTheme="minorHAnsi" w:hAnsiTheme="minorHAnsi"/>
          <w:sz w:val="24"/>
          <w:szCs w:val="24"/>
        </w:rPr>
      </w:pPr>
      <w:r>
        <w:rPr>
          <w:rFonts w:asciiTheme="minorHAnsi" w:hAnsiTheme="minorHAnsi"/>
          <w:sz w:val="24"/>
          <w:szCs w:val="24"/>
        </w:rPr>
        <w:t>c</w:t>
      </w:r>
      <w:r w:rsidRPr="00413B24">
        <w:rPr>
          <w:rFonts w:asciiTheme="minorHAnsi" w:hAnsiTheme="minorHAnsi"/>
          <w:sz w:val="24"/>
          <w:szCs w:val="24"/>
        </w:rPr>
        <w:t>)</w:t>
      </w:r>
      <w:r>
        <w:rPr>
          <w:rFonts w:asciiTheme="minorHAnsi" w:hAnsiTheme="minorHAnsi"/>
          <w:b/>
          <w:sz w:val="24"/>
          <w:szCs w:val="24"/>
        </w:rPr>
        <w:t xml:space="preserve">   </w:t>
      </w:r>
      <w:r w:rsidRPr="00413B24">
        <w:rPr>
          <w:rFonts w:asciiTheme="minorHAnsi" w:hAnsiTheme="minorHAnsi"/>
          <w:b/>
          <w:sz w:val="24"/>
          <w:szCs w:val="24"/>
        </w:rPr>
        <w:t>Speciální prstové ponožky pro děti s kožními problémy</w:t>
      </w:r>
    </w:p>
    <w:p w14:paraId="4F9F8585" w14:textId="77777777" w:rsidR="00413B24" w:rsidRPr="00ED7826" w:rsidRDefault="00413B24" w:rsidP="00413B24">
      <w:pPr>
        <w:ind w:left="1065"/>
        <w:jc w:val="both"/>
        <w:rPr>
          <w:rFonts w:asciiTheme="minorHAnsi" w:hAnsiTheme="minorHAnsi"/>
          <w:sz w:val="24"/>
          <w:szCs w:val="24"/>
        </w:rPr>
      </w:pPr>
      <w:r w:rsidRPr="00ED7826">
        <w:rPr>
          <w:rFonts w:asciiTheme="minorHAnsi" w:hAnsiTheme="minorHAnsi"/>
          <w:sz w:val="24"/>
          <w:szCs w:val="24"/>
        </w:rPr>
        <w:t>Typ výsledku – „</w:t>
      </w:r>
      <w:proofErr w:type="spellStart"/>
      <w:r w:rsidRPr="00ED7826">
        <w:rPr>
          <w:rFonts w:asciiTheme="minorHAnsi" w:hAnsiTheme="minorHAnsi"/>
          <w:bCs/>
          <w:sz w:val="24"/>
          <w:szCs w:val="24"/>
        </w:rPr>
        <w:t>Gfunk</w:t>
      </w:r>
      <w:proofErr w:type="spellEnd"/>
      <w:r w:rsidRPr="00ED7826">
        <w:rPr>
          <w:rFonts w:asciiTheme="minorHAnsi" w:hAnsiTheme="minorHAnsi"/>
          <w:sz w:val="24"/>
          <w:szCs w:val="24"/>
        </w:rPr>
        <w:t>. – funkční vzorek“</w:t>
      </w:r>
    </w:p>
    <w:p w14:paraId="0C3A45D5"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 xml:space="preserve">Ve speciálních prstových ponožkách je každý prst obklopen kvalitním materiálem, jehož mikrostruktura má veliký povrch. Pot se z kůže přesune do materiálu, ze kterého se snadno odpaří. Prsty a chodidla tak zůstanou v suchu. Nošení prstových ponožek pomáhá předcházet plísňovým a houbovým onemocněním.    </w:t>
      </w:r>
    </w:p>
    <w:p w14:paraId="3295A7C3"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lastRenderedPageBreak/>
        <w:t>Výhody prstových ponožek:</w:t>
      </w:r>
    </w:p>
    <w:p w14:paraId="3251C433"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 xml:space="preserve">  -  přispívají k potlačení tvorby plísní a jiných kožních problémů </w:t>
      </w:r>
    </w:p>
    <w:p w14:paraId="05E0A2A3"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 xml:space="preserve">  -  </w:t>
      </w:r>
      <w:proofErr w:type="gramStart"/>
      <w:r w:rsidRPr="00BE069B">
        <w:rPr>
          <w:rFonts w:asciiTheme="minorHAnsi" w:hAnsiTheme="minorHAnsi"/>
          <w:sz w:val="24"/>
          <w:szCs w:val="24"/>
        </w:rPr>
        <w:t>zamezují  vzniku</w:t>
      </w:r>
      <w:proofErr w:type="gramEnd"/>
      <w:r w:rsidRPr="00BE069B">
        <w:rPr>
          <w:rFonts w:asciiTheme="minorHAnsi" w:hAnsiTheme="minorHAnsi"/>
          <w:sz w:val="24"/>
          <w:szCs w:val="24"/>
        </w:rPr>
        <w:t xml:space="preserve"> puchýřů mezi prsty </w:t>
      </w:r>
    </w:p>
    <w:p w14:paraId="15CBECFB"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 xml:space="preserve">  -  umožňují přirozené postavení prstů</w:t>
      </w:r>
    </w:p>
    <w:p w14:paraId="4B4F21A4" w14:textId="77777777" w:rsidR="00BE069B" w:rsidRPr="00BE069B"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 xml:space="preserve">  -  výborný odvod vlhkosti</w:t>
      </w:r>
    </w:p>
    <w:p w14:paraId="284C3918" w14:textId="35CA5CDB" w:rsidR="00413B24" w:rsidRDefault="00BE069B" w:rsidP="00BE069B">
      <w:pPr>
        <w:pStyle w:val="Odstavecseseznamem"/>
        <w:ind w:left="1065"/>
        <w:jc w:val="both"/>
        <w:rPr>
          <w:rFonts w:asciiTheme="minorHAnsi" w:hAnsiTheme="minorHAnsi"/>
          <w:sz w:val="24"/>
          <w:szCs w:val="24"/>
        </w:rPr>
      </w:pPr>
      <w:r w:rsidRPr="00BE069B">
        <w:rPr>
          <w:rFonts w:asciiTheme="minorHAnsi" w:hAnsiTheme="minorHAnsi"/>
          <w:sz w:val="24"/>
          <w:szCs w:val="24"/>
        </w:rPr>
        <w:t>Ponožky jsou elastické, snadno se přizpůsobí tvaru nohy. Technologické řešení bezešvého výrobku respektuje zvýšené požadavky na senzorický komfort pokožky u dětí s kožními problémy a požadavky fyziologického komfortu dětského organizmu.</w:t>
      </w:r>
    </w:p>
    <w:p w14:paraId="79EEBAF6" w14:textId="77777777" w:rsidR="00413B24" w:rsidRDefault="00413B24" w:rsidP="00ED7826">
      <w:pPr>
        <w:pStyle w:val="Odstavecseseznamem"/>
        <w:ind w:left="1065"/>
        <w:jc w:val="both"/>
        <w:rPr>
          <w:rFonts w:asciiTheme="minorHAnsi" w:hAnsiTheme="minorHAnsi"/>
          <w:sz w:val="24"/>
          <w:szCs w:val="24"/>
        </w:rPr>
      </w:pPr>
    </w:p>
    <w:p w14:paraId="2997C0AF" w14:textId="22D03EF0" w:rsidR="00413B24" w:rsidRDefault="00413B24" w:rsidP="00413B24">
      <w:pPr>
        <w:ind w:left="1065" w:hanging="356"/>
        <w:jc w:val="both"/>
        <w:rPr>
          <w:rFonts w:asciiTheme="minorHAnsi" w:hAnsiTheme="minorHAnsi"/>
          <w:sz w:val="24"/>
          <w:szCs w:val="24"/>
        </w:rPr>
      </w:pPr>
      <w:r>
        <w:rPr>
          <w:rFonts w:asciiTheme="minorHAnsi" w:hAnsiTheme="minorHAnsi"/>
          <w:sz w:val="24"/>
          <w:szCs w:val="24"/>
        </w:rPr>
        <w:t>d</w:t>
      </w:r>
      <w:r w:rsidRPr="00413B24">
        <w:rPr>
          <w:rFonts w:asciiTheme="minorHAnsi" w:hAnsiTheme="minorHAnsi"/>
          <w:sz w:val="24"/>
          <w:szCs w:val="24"/>
        </w:rPr>
        <w:t>)</w:t>
      </w:r>
      <w:r>
        <w:rPr>
          <w:rFonts w:asciiTheme="minorHAnsi" w:hAnsiTheme="minorHAnsi"/>
          <w:b/>
          <w:sz w:val="24"/>
          <w:szCs w:val="24"/>
        </w:rPr>
        <w:t xml:space="preserve">   </w:t>
      </w:r>
      <w:r w:rsidRPr="00413B24">
        <w:rPr>
          <w:rFonts w:asciiTheme="minorHAnsi" w:hAnsiTheme="minorHAnsi"/>
          <w:b/>
          <w:sz w:val="24"/>
          <w:szCs w:val="24"/>
        </w:rPr>
        <w:t>Speciální funkční triko pro děti s kožními problémy</w:t>
      </w:r>
    </w:p>
    <w:p w14:paraId="3DC7B7FD" w14:textId="77777777" w:rsidR="00413B24" w:rsidRPr="00ED7826" w:rsidRDefault="00413B24" w:rsidP="00413B24">
      <w:pPr>
        <w:ind w:left="1065"/>
        <w:jc w:val="both"/>
        <w:rPr>
          <w:rFonts w:asciiTheme="minorHAnsi" w:hAnsiTheme="minorHAnsi"/>
          <w:sz w:val="24"/>
          <w:szCs w:val="24"/>
        </w:rPr>
      </w:pPr>
      <w:r w:rsidRPr="00ED7826">
        <w:rPr>
          <w:rFonts w:asciiTheme="minorHAnsi" w:hAnsiTheme="minorHAnsi"/>
          <w:sz w:val="24"/>
          <w:szCs w:val="24"/>
        </w:rPr>
        <w:t>Typ výsledku – „</w:t>
      </w:r>
      <w:proofErr w:type="spellStart"/>
      <w:r w:rsidRPr="00ED7826">
        <w:rPr>
          <w:rFonts w:asciiTheme="minorHAnsi" w:hAnsiTheme="minorHAnsi"/>
          <w:bCs/>
          <w:sz w:val="24"/>
          <w:szCs w:val="24"/>
        </w:rPr>
        <w:t>Gfunk</w:t>
      </w:r>
      <w:proofErr w:type="spellEnd"/>
      <w:r w:rsidRPr="00ED7826">
        <w:rPr>
          <w:rFonts w:asciiTheme="minorHAnsi" w:hAnsiTheme="minorHAnsi"/>
          <w:sz w:val="24"/>
          <w:szCs w:val="24"/>
        </w:rPr>
        <w:t>. – funkční vzorek“</w:t>
      </w:r>
    </w:p>
    <w:p w14:paraId="0B4455EE" w14:textId="1ECA283A" w:rsidR="007611E8" w:rsidRDefault="00BE069B" w:rsidP="00413B24">
      <w:pPr>
        <w:ind w:left="1062" w:firstLine="3"/>
        <w:jc w:val="both"/>
        <w:rPr>
          <w:rFonts w:asciiTheme="minorHAnsi" w:hAnsiTheme="minorHAnsi"/>
          <w:sz w:val="24"/>
          <w:szCs w:val="24"/>
        </w:rPr>
      </w:pPr>
      <w:r w:rsidRPr="00BE069B">
        <w:rPr>
          <w:rFonts w:asciiTheme="minorHAnsi" w:hAnsiTheme="minorHAnsi"/>
          <w:sz w:val="24"/>
          <w:szCs w:val="24"/>
        </w:rPr>
        <w:t xml:space="preserve">Dětské triko s dlouhým rukávem přiléhavé siluety pokrývá horní část těla. Rukávy jsou hlavicového typu a mají dvě varianty </w:t>
      </w:r>
      <w:proofErr w:type="gramStart"/>
      <w:r w:rsidRPr="00BE069B">
        <w:rPr>
          <w:rFonts w:asciiTheme="minorHAnsi" w:hAnsiTheme="minorHAnsi"/>
          <w:sz w:val="24"/>
          <w:szCs w:val="24"/>
        </w:rPr>
        <w:t>-  s</w:t>
      </w:r>
      <w:proofErr w:type="gramEnd"/>
      <w:r w:rsidRPr="00BE069B">
        <w:rPr>
          <w:rFonts w:asciiTheme="minorHAnsi" w:hAnsiTheme="minorHAnsi"/>
          <w:sz w:val="24"/>
          <w:szCs w:val="24"/>
        </w:rPr>
        <w:t xml:space="preserve"> manžetou nebo jsou zakončeny rukavičkou, která plní ochranou funkci proti poškrábání (zejména ve spánku). V případě potřeby je možné rukavičku ohrnout do manžet tak, aby byly volné ruce.  Všechny švy jsou zhotoveny přeplátovaným švem s použitím plochého krycího </w:t>
      </w:r>
      <w:proofErr w:type="spellStart"/>
      <w:r w:rsidRPr="00BE069B">
        <w:rPr>
          <w:rFonts w:asciiTheme="minorHAnsi" w:hAnsiTheme="minorHAnsi"/>
          <w:sz w:val="24"/>
          <w:szCs w:val="24"/>
        </w:rPr>
        <w:t>čtyřjehlového</w:t>
      </w:r>
      <w:proofErr w:type="spellEnd"/>
      <w:r w:rsidRPr="00BE069B">
        <w:rPr>
          <w:rFonts w:asciiTheme="minorHAnsi" w:hAnsiTheme="minorHAnsi"/>
          <w:sz w:val="24"/>
          <w:szCs w:val="24"/>
        </w:rPr>
        <w:t xml:space="preserve"> šestinitného stehu. Technologické řešení respektuje zvýšené požadavky na senzorický komfort pokožky u dětí s kožními problémy a požadavky fyziologického komfortu dětského organizmu.</w:t>
      </w:r>
    </w:p>
    <w:p w14:paraId="7C5563B0" w14:textId="77777777" w:rsidR="007611E8" w:rsidRDefault="007611E8" w:rsidP="00413B24">
      <w:pPr>
        <w:ind w:left="1062" w:firstLine="3"/>
        <w:jc w:val="both"/>
        <w:rPr>
          <w:rFonts w:asciiTheme="minorHAnsi" w:hAnsiTheme="minorHAnsi"/>
          <w:sz w:val="24"/>
          <w:szCs w:val="24"/>
        </w:rPr>
      </w:pPr>
    </w:p>
    <w:p w14:paraId="7C58FAD8" w14:textId="20BC9AEC" w:rsidR="007611E8" w:rsidRDefault="007611E8" w:rsidP="007611E8">
      <w:pPr>
        <w:pStyle w:val="Odstavecseseznamem"/>
        <w:ind w:left="1065" w:hanging="356"/>
        <w:jc w:val="both"/>
        <w:rPr>
          <w:rFonts w:asciiTheme="minorHAnsi" w:hAnsiTheme="minorHAnsi"/>
          <w:b/>
          <w:sz w:val="24"/>
          <w:szCs w:val="24"/>
        </w:rPr>
      </w:pPr>
      <w:r>
        <w:rPr>
          <w:rFonts w:asciiTheme="minorHAnsi" w:hAnsiTheme="minorHAnsi"/>
          <w:sz w:val="24"/>
          <w:szCs w:val="24"/>
        </w:rPr>
        <w:t>e</w:t>
      </w:r>
      <w:r w:rsidRPr="00413B24">
        <w:rPr>
          <w:rFonts w:asciiTheme="minorHAnsi" w:hAnsiTheme="minorHAnsi"/>
          <w:sz w:val="24"/>
          <w:szCs w:val="24"/>
        </w:rPr>
        <w:t>)</w:t>
      </w:r>
      <w:r>
        <w:rPr>
          <w:rFonts w:asciiTheme="minorHAnsi" w:hAnsiTheme="minorHAnsi"/>
          <w:b/>
          <w:sz w:val="24"/>
          <w:szCs w:val="24"/>
        </w:rPr>
        <w:t xml:space="preserve">   </w:t>
      </w:r>
      <w:r w:rsidRPr="00413B24">
        <w:rPr>
          <w:rFonts w:asciiTheme="minorHAnsi" w:hAnsiTheme="minorHAnsi"/>
          <w:b/>
          <w:sz w:val="24"/>
          <w:szCs w:val="24"/>
        </w:rPr>
        <w:t>Plochý šev</w:t>
      </w:r>
    </w:p>
    <w:p w14:paraId="3281B241" w14:textId="77777777" w:rsidR="007611E8" w:rsidRDefault="007611E8" w:rsidP="007611E8">
      <w:pPr>
        <w:pStyle w:val="Odstavecseseznamem"/>
        <w:ind w:left="1065"/>
        <w:jc w:val="both"/>
        <w:rPr>
          <w:sz w:val="24"/>
          <w:szCs w:val="24"/>
        </w:rPr>
      </w:pPr>
      <w:r w:rsidRPr="00ED7826">
        <w:rPr>
          <w:rFonts w:asciiTheme="minorHAnsi" w:hAnsiTheme="minorHAnsi"/>
          <w:sz w:val="24"/>
          <w:szCs w:val="24"/>
        </w:rPr>
        <w:t>Typ výsledku – „</w:t>
      </w:r>
      <w:proofErr w:type="spellStart"/>
      <w:r w:rsidRPr="00ED7826">
        <w:rPr>
          <w:rFonts w:asciiTheme="minorHAnsi" w:hAnsiTheme="minorHAnsi"/>
          <w:sz w:val="24"/>
          <w:szCs w:val="24"/>
        </w:rPr>
        <w:t>Fuzit</w:t>
      </w:r>
      <w:proofErr w:type="spellEnd"/>
      <w:r w:rsidRPr="00ED7826">
        <w:rPr>
          <w:rFonts w:asciiTheme="minorHAnsi" w:hAnsiTheme="minorHAnsi"/>
          <w:sz w:val="24"/>
          <w:szCs w:val="24"/>
        </w:rPr>
        <w:t xml:space="preserve">. – užitný vzor“ č. </w:t>
      </w:r>
      <w:r w:rsidRPr="00125E1C">
        <w:rPr>
          <w:sz w:val="24"/>
          <w:szCs w:val="24"/>
        </w:rPr>
        <w:t>3472</w:t>
      </w:r>
      <w:r>
        <w:rPr>
          <w:sz w:val="24"/>
          <w:szCs w:val="24"/>
        </w:rPr>
        <w:t>2</w:t>
      </w:r>
    </w:p>
    <w:p w14:paraId="741F3B3B" w14:textId="30CA4328" w:rsidR="00BE069B" w:rsidRPr="00BE069B" w:rsidRDefault="00BE069B" w:rsidP="00BE069B">
      <w:pPr>
        <w:ind w:left="1062" w:firstLine="3"/>
        <w:jc w:val="both"/>
        <w:rPr>
          <w:rFonts w:asciiTheme="minorHAnsi" w:hAnsiTheme="minorHAnsi"/>
          <w:sz w:val="24"/>
          <w:szCs w:val="24"/>
        </w:rPr>
      </w:pPr>
      <w:r>
        <w:rPr>
          <w:rFonts w:asciiTheme="minorHAnsi" w:hAnsiTheme="minorHAnsi"/>
          <w:sz w:val="24"/>
          <w:szCs w:val="24"/>
        </w:rPr>
        <w:t>J</w:t>
      </w:r>
      <w:r w:rsidRPr="00BE069B">
        <w:rPr>
          <w:rFonts w:asciiTheme="minorHAnsi" w:hAnsiTheme="minorHAnsi"/>
          <w:sz w:val="24"/>
          <w:szCs w:val="24"/>
        </w:rPr>
        <w:t xml:space="preserve">eho podstata spočívá v tom, že je tvořen rozevřeným </w:t>
      </w:r>
      <w:proofErr w:type="spellStart"/>
      <w:r w:rsidRPr="00BE069B">
        <w:rPr>
          <w:rFonts w:asciiTheme="minorHAnsi" w:hAnsiTheme="minorHAnsi"/>
          <w:sz w:val="24"/>
          <w:szCs w:val="24"/>
        </w:rPr>
        <w:t>trojnitným</w:t>
      </w:r>
      <w:proofErr w:type="spellEnd"/>
      <w:r w:rsidRPr="00BE069B">
        <w:rPr>
          <w:rFonts w:asciiTheme="minorHAnsi" w:hAnsiTheme="minorHAnsi"/>
          <w:sz w:val="24"/>
          <w:szCs w:val="24"/>
        </w:rPr>
        <w:t xml:space="preserve"> stehem tvořeným vzájemně zachycenými smyčkami jehelní niti, levé niti levého </w:t>
      </w:r>
      <w:proofErr w:type="spellStart"/>
      <w:r w:rsidRPr="00BE069B">
        <w:rPr>
          <w:rFonts w:asciiTheme="minorHAnsi" w:hAnsiTheme="minorHAnsi"/>
          <w:sz w:val="24"/>
          <w:szCs w:val="24"/>
        </w:rPr>
        <w:t>smyčkaře</w:t>
      </w:r>
      <w:proofErr w:type="spellEnd"/>
      <w:r w:rsidRPr="00BE069B">
        <w:rPr>
          <w:rFonts w:asciiTheme="minorHAnsi" w:hAnsiTheme="minorHAnsi"/>
          <w:sz w:val="24"/>
          <w:szCs w:val="24"/>
        </w:rPr>
        <w:t xml:space="preserve"> a pravé niti pravého </w:t>
      </w:r>
      <w:proofErr w:type="spellStart"/>
      <w:r w:rsidRPr="00BE069B">
        <w:rPr>
          <w:rFonts w:asciiTheme="minorHAnsi" w:hAnsiTheme="minorHAnsi"/>
          <w:sz w:val="24"/>
          <w:szCs w:val="24"/>
        </w:rPr>
        <w:t>smyčkaře</w:t>
      </w:r>
      <w:proofErr w:type="spellEnd"/>
      <w:r w:rsidRPr="00BE069B">
        <w:rPr>
          <w:rFonts w:asciiTheme="minorHAnsi" w:hAnsiTheme="minorHAnsi"/>
          <w:sz w:val="24"/>
          <w:szCs w:val="24"/>
        </w:rPr>
        <w:t>, přičemž okraje spojených textilií se navzájem dotýkají. Takový plochý šev je dostatečně pevný, má podélnou pružnost a je příjemný na omak.</w:t>
      </w:r>
    </w:p>
    <w:p w14:paraId="57A15557" w14:textId="6D302909" w:rsidR="007611E8" w:rsidRDefault="00BE069B" w:rsidP="00BE069B">
      <w:pPr>
        <w:ind w:left="1062" w:firstLine="3"/>
        <w:jc w:val="both"/>
        <w:rPr>
          <w:rFonts w:asciiTheme="minorHAnsi" w:hAnsiTheme="minorHAnsi"/>
          <w:sz w:val="24"/>
          <w:szCs w:val="24"/>
        </w:rPr>
      </w:pPr>
      <w:r w:rsidRPr="00BE069B">
        <w:rPr>
          <w:rFonts w:asciiTheme="minorHAnsi" w:hAnsiTheme="minorHAnsi"/>
          <w:sz w:val="24"/>
          <w:szCs w:val="24"/>
        </w:rPr>
        <w:t xml:space="preserve">Rozevřený </w:t>
      </w:r>
      <w:proofErr w:type="spellStart"/>
      <w:r w:rsidRPr="00BE069B">
        <w:rPr>
          <w:rFonts w:asciiTheme="minorHAnsi" w:hAnsiTheme="minorHAnsi"/>
          <w:sz w:val="24"/>
          <w:szCs w:val="24"/>
        </w:rPr>
        <w:t>trojnitný</w:t>
      </w:r>
      <w:proofErr w:type="spellEnd"/>
      <w:r w:rsidRPr="00BE069B">
        <w:rPr>
          <w:rFonts w:asciiTheme="minorHAnsi" w:hAnsiTheme="minorHAnsi"/>
          <w:sz w:val="24"/>
          <w:szCs w:val="24"/>
        </w:rPr>
        <w:t xml:space="preserve"> obnitkovací steh má na lícové straně textilií viditelné smyčky jehelních nití uspořádané příčně ke spoji textilií a spojené na koncích smyček na původně horní textilii pravou nití a na koncích smyček na původně dolní textilii levou nití, přičemž na rubové straně textilií jsou viditelné smyčky levé niti a pravé niti.</w:t>
      </w:r>
    </w:p>
    <w:p w14:paraId="0A3EAC2A" w14:textId="1E373642" w:rsidR="00BE069B" w:rsidRPr="00BE069B" w:rsidRDefault="00BE069B" w:rsidP="00BE069B">
      <w:pPr>
        <w:ind w:left="1062" w:firstLine="3"/>
        <w:jc w:val="both"/>
        <w:rPr>
          <w:rFonts w:asciiTheme="minorHAnsi" w:hAnsiTheme="minorHAnsi"/>
          <w:sz w:val="24"/>
          <w:szCs w:val="24"/>
        </w:rPr>
      </w:pPr>
      <w:r>
        <w:rPr>
          <w:rFonts w:asciiTheme="minorHAnsi" w:hAnsiTheme="minorHAnsi"/>
          <w:sz w:val="24"/>
          <w:szCs w:val="24"/>
        </w:rPr>
        <w:t>V</w:t>
      </w:r>
      <w:r w:rsidRPr="00BE069B">
        <w:rPr>
          <w:rFonts w:asciiTheme="minorHAnsi" w:hAnsiTheme="minorHAnsi"/>
          <w:sz w:val="24"/>
          <w:szCs w:val="24"/>
        </w:rPr>
        <w:t>zhledem k citlivosti dětské pokožky je senzorický komfort důležitý pro boční švy u tílek, kalhot, pyžámek, horních dílů pyžam a rukávové švy. Zcela zásadní je použití těchto švů u oblečení pro děti s kožními p</w:t>
      </w:r>
      <w:r>
        <w:rPr>
          <w:rFonts w:asciiTheme="minorHAnsi" w:hAnsiTheme="minorHAnsi"/>
          <w:sz w:val="24"/>
          <w:szCs w:val="24"/>
        </w:rPr>
        <w:t>roblémy, kde je důležitá i cena,</w:t>
      </w:r>
      <w:r w:rsidRPr="00BE069B">
        <w:rPr>
          <w:rFonts w:asciiTheme="minorHAnsi" w:hAnsiTheme="minorHAnsi"/>
          <w:sz w:val="24"/>
          <w:szCs w:val="24"/>
        </w:rPr>
        <w:t xml:space="preserve"> neboť řada oblečení se při použití mastí musí často vyměňovat, a proto je jednoduché řešení spojů vítané.</w:t>
      </w:r>
    </w:p>
    <w:p w14:paraId="5C3DA1B3" w14:textId="77777777" w:rsidR="00BE069B" w:rsidRDefault="00BE069B" w:rsidP="00BE069B">
      <w:pPr>
        <w:ind w:left="1062" w:firstLine="3"/>
        <w:jc w:val="both"/>
        <w:rPr>
          <w:rFonts w:asciiTheme="minorHAnsi" w:hAnsiTheme="minorHAnsi"/>
          <w:sz w:val="24"/>
          <w:szCs w:val="24"/>
        </w:rPr>
      </w:pPr>
    </w:p>
    <w:p w14:paraId="6A7D0962" w14:textId="237BF802" w:rsidR="007611E8" w:rsidRDefault="007611E8" w:rsidP="007611E8">
      <w:pPr>
        <w:pStyle w:val="Odstavecseseznamem"/>
        <w:ind w:left="1065" w:hanging="356"/>
        <w:jc w:val="both"/>
        <w:rPr>
          <w:rFonts w:asciiTheme="minorHAnsi" w:hAnsiTheme="minorHAnsi"/>
          <w:b/>
          <w:sz w:val="24"/>
          <w:szCs w:val="24"/>
        </w:rPr>
      </w:pPr>
      <w:r>
        <w:rPr>
          <w:rFonts w:asciiTheme="minorHAnsi" w:hAnsiTheme="minorHAnsi"/>
          <w:sz w:val="24"/>
          <w:szCs w:val="24"/>
        </w:rPr>
        <w:t>f</w:t>
      </w:r>
      <w:r w:rsidRPr="00413B24">
        <w:rPr>
          <w:rFonts w:asciiTheme="minorHAnsi" w:hAnsiTheme="minorHAnsi"/>
          <w:sz w:val="24"/>
          <w:szCs w:val="24"/>
        </w:rPr>
        <w:t>)</w:t>
      </w:r>
      <w:r>
        <w:rPr>
          <w:rFonts w:asciiTheme="minorHAnsi" w:hAnsiTheme="minorHAnsi"/>
          <w:b/>
          <w:sz w:val="24"/>
          <w:szCs w:val="24"/>
        </w:rPr>
        <w:t xml:space="preserve">   </w:t>
      </w:r>
      <w:r w:rsidRPr="007611E8">
        <w:rPr>
          <w:rFonts w:asciiTheme="minorHAnsi" w:hAnsiTheme="minorHAnsi"/>
          <w:b/>
          <w:sz w:val="24"/>
          <w:szCs w:val="24"/>
        </w:rPr>
        <w:t>Oděv s důrazem na snadnou údržbu zejména pro děti s kožními problémy</w:t>
      </w:r>
    </w:p>
    <w:p w14:paraId="59DDD662" w14:textId="4D7F91D0" w:rsidR="007611E8" w:rsidRDefault="007611E8" w:rsidP="007611E8">
      <w:pPr>
        <w:pStyle w:val="Odstavecseseznamem"/>
        <w:ind w:left="1065"/>
        <w:jc w:val="both"/>
        <w:rPr>
          <w:sz w:val="24"/>
          <w:szCs w:val="24"/>
        </w:rPr>
      </w:pPr>
      <w:r w:rsidRPr="00ED7826">
        <w:rPr>
          <w:rFonts w:asciiTheme="minorHAnsi" w:hAnsiTheme="minorHAnsi"/>
          <w:sz w:val="24"/>
          <w:szCs w:val="24"/>
        </w:rPr>
        <w:t>Typ výsledku – „</w:t>
      </w:r>
      <w:proofErr w:type="spellStart"/>
      <w:r w:rsidRPr="00ED7826">
        <w:rPr>
          <w:rFonts w:asciiTheme="minorHAnsi" w:hAnsiTheme="minorHAnsi"/>
          <w:sz w:val="24"/>
          <w:szCs w:val="24"/>
        </w:rPr>
        <w:t>Fuzit</w:t>
      </w:r>
      <w:proofErr w:type="spellEnd"/>
      <w:r w:rsidRPr="00ED7826">
        <w:rPr>
          <w:rFonts w:asciiTheme="minorHAnsi" w:hAnsiTheme="minorHAnsi"/>
          <w:sz w:val="24"/>
          <w:szCs w:val="24"/>
        </w:rPr>
        <w:t xml:space="preserve">. – užitný vzor“ č. </w:t>
      </w:r>
      <w:r w:rsidRPr="007611E8">
        <w:rPr>
          <w:sz w:val="24"/>
          <w:szCs w:val="24"/>
        </w:rPr>
        <w:t>35203</w:t>
      </w:r>
    </w:p>
    <w:p w14:paraId="271DEAFE" w14:textId="034F82C9" w:rsidR="007611E8" w:rsidRDefault="00BE069B" w:rsidP="00BE069B">
      <w:pPr>
        <w:ind w:left="1062" w:firstLine="3"/>
        <w:jc w:val="both"/>
        <w:rPr>
          <w:rFonts w:asciiTheme="minorHAnsi" w:hAnsiTheme="minorHAnsi"/>
          <w:sz w:val="24"/>
          <w:szCs w:val="24"/>
        </w:rPr>
      </w:pPr>
      <w:r>
        <w:rPr>
          <w:rFonts w:asciiTheme="minorHAnsi" w:hAnsiTheme="minorHAnsi"/>
          <w:sz w:val="24"/>
          <w:szCs w:val="24"/>
        </w:rPr>
        <w:t>Kombinace t</w:t>
      </w:r>
      <w:r w:rsidRPr="00BE069B">
        <w:rPr>
          <w:rFonts w:asciiTheme="minorHAnsi" w:hAnsiTheme="minorHAnsi"/>
          <w:sz w:val="24"/>
          <w:szCs w:val="24"/>
        </w:rPr>
        <w:t xml:space="preserve">rupového oděvu, který je reprezentován trika trikem s dlouhým rukávem, a vyměnitelné jednorázové vložky. Jednorázová vyměnitelná vložka naléhá přímo na pokožku nositele a na ní se obléká triko s dlouhým rukávem. Tento set primárně slouží jako noční prádlo (pyžamo) nebo domácí oblečení pro děti trpící kožními problémy. Vložka plní ochrannou funkci eliminující zašpinění vrchního oděvu (trika) po aplikaci </w:t>
      </w:r>
      <w:proofErr w:type="spellStart"/>
      <w:r w:rsidRPr="00BE069B">
        <w:rPr>
          <w:rFonts w:asciiTheme="minorHAnsi" w:hAnsiTheme="minorHAnsi"/>
          <w:sz w:val="24"/>
          <w:szCs w:val="24"/>
        </w:rPr>
        <w:t>promašťovacích</w:t>
      </w:r>
      <w:proofErr w:type="spellEnd"/>
      <w:r w:rsidRPr="00BE069B">
        <w:rPr>
          <w:rFonts w:asciiTheme="minorHAnsi" w:hAnsiTheme="minorHAnsi"/>
          <w:sz w:val="24"/>
          <w:szCs w:val="24"/>
        </w:rPr>
        <w:t xml:space="preserve"> krémů a </w:t>
      </w:r>
      <w:proofErr w:type="spellStart"/>
      <w:r w:rsidRPr="00BE069B">
        <w:rPr>
          <w:rFonts w:asciiTheme="minorHAnsi" w:hAnsiTheme="minorHAnsi"/>
          <w:sz w:val="24"/>
          <w:szCs w:val="24"/>
        </w:rPr>
        <w:t>emolienčních</w:t>
      </w:r>
      <w:proofErr w:type="spellEnd"/>
      <w:r w:rsidRPr="00BE069B">
        <w:rPr>
          <w:rFonts w:asciiTheme="minorHAnsi" w:hAnsiTheme="minorHAnsi"/>
          <w:sz w:val="24"/>
          <w:szCs w:val="24"/>
        </w:rPr>
        <w:t xml:space="preserve"> emulzí zajišťujících hydrataci pokožky. Materiálové složení setu reflektuje požadavky na co nejvyšší senzorický a fyziologický komfort nošení a v neposlední řadě na správnou a efektivní údržbu oděvu. Triko i jednorázová vložka jsou řešeny jako kimonový oděv, pro něž je charakteristická pohodlnost při nošení a zároveň splňuje podmínku eliminace švů na oděvu, které jsou </w:t>
      </w:r>
      <w:r w:rsidRPr="00BE069B">
        <w:rPr>
          <w:rFonts w:asciiTheme="minorHAnsi" w:hAnsiTheme="minorHAnsi"/>
          <w:sz w:val="24"/>
          <w:szCs w:val="24"/>
        </w:rPr>
        <w:lastRenderedPageBreak/>
        <w:t>nežádoucí pro účel užití daného oděvu. Způsob konstrukce tvaru a sklon kimonového rukávu zajišťuje dostatečnou volnost rukávu.</w:t>
      </w:r>
    </w:p>
    <w:p w14:paraId="7E74A490" w14:textId="77777777" w:rsidR="00562E68" w:rsidRPr="00ED7826" w:rsidRDefault="00562E68" w:rsidP="007611E8">
      <w:pPr>
        <w:ind w:left="1062" w:firstLine="3"/>
        <w:jc w:val="both"/>
        <w:rPr>
          <w:rFonts w:asciiTheme="minorHAnsi" w:hAnsiTheme="minorHAnsi"/>
          <w:sz w:val="24"/>
          <w:szCs w:val="24"/>
        </w:rPr>
      </w:pPr>
    </w:p>
    <w:p w14:paraId="2033D49F" w14:textId="66268CB5" w:rsidR="007611E8" w:rsidRPr="00C73421" w:rsidRDefault="007611E8" w:rsidP="007611E8">
      <w:pPr>
        <w:ind w:left="1065" w:hanging="356"/>
        <w:jc w:val="both"/>
        <w:rPr>
          <w:rFonts w:asciiTheme="minorHAnsi" w:hAnsiTheme="minorHAnsi" w:cstheme="minorHAnsi"/>
          <w:sz w:val="24"/>
          <w:szCs w:val="24"/>
        </w:rPr>
      </w:pPr>
      <w:r w:rsidRPr="00C73421">
        <w:rPr>
          <w:rFonts w:asciiTheme="minorHAnsi" w:hAnsiTheme="minorHAnsi" w:cstheme="minorHAnsi"/>
          <w:sz w:val="24"/>
          <w:szCs w:val="24"/>
        </w:rPr>
        <w:t>g)</w:t>
      </w:r>
      <w:r w:rsidRPr="00C73421">
        <w:rPr>
          <w:rFonts w:asciiTheme="minorHAnsi" w:hAnsiTheme="minorHAnsi" w:cstheme="minorHAnsi"/>
          <w:b/>
          <w:sz w:val="24"/>
          <w:szCs w:val="24"/>
        </w:rPr>
        <w:t xml:space="preserve">   Plošná textilie ve formě pleteniny, zejména pro děti s kožními problémy</w:t>
      </w:r>
    </w:p>
    <w:p w14:paraId="524EE351" w14:textId="59FF781F" w:rsidR="007611E8" w:rsidRPr="00C73421" w:rsidRDefault="007611E8" w:rsidP="007611E8">
      <w:pPr>
        <w:pStyle w:val="Odstavecseseznamem"/>
        <w:ind w:left="1065"/>
        <w:jc w:val="both"/>
        <w:rPr>
          <w:rFonts w:asciiTheme="minorHAnsi" w:hAnsiTheme="minorHAnsi" w:cstheme="minorHAnsi"/>
          <w:sz w:val="24"/>
          <w:szCs w:val="24"/>
        </w:rPr>
      </w:pPr>
      <w:r w:rsidRPr="00C73421">
        <w:rPr>
          <w:rFonts w:asciiTheme="minorHAnsi" w:hAnsiTheme="minorHAnsi" w:cstheme="minorHAnsi"/>
          <w:sz w:val="24"/>
          <w:szCs w:val="24"/>
        </w:rPr>
        <w:t>Typ výsledku – „</w:t>
      </w:r>
      <w:proofErr w:type="spellStart"/>
      <w:r w:rsidRPr="00C73421">
        <w:rPr>
          <w:rFonts w:asciiTheme="minorHAnsi" w:hAnsiTheme="minorHAnsi" w:cstheme="minorHAnsi"/>
          <w:sz w:val="24"/>
          <w:szCs w:val="24"/>
        </w:rPr>
        <w:t>Fuzit</w:t>
      </w:r>
      <w:proofErr w:type="spellEnd"/>
      <w:r w:rsidRPr="00C73421">
        <w:rPr>
          <w:rFonts w:asciiTheme="minorHAnsi" w:hAnsiTheme="minorHAnsi" w:cstheme="minorHAnsi"/>
          <w:sz w:val="24"/>
          <w:szCs w:val="24"/>
        </w:rPr>
        <w:t>. – užitný vzor“ č. 35201</w:t>
      </w:r>
    </w:p>
    <w:p w14:paraId="2E6B9E38" w14:textId="6F5E5180" w:rsidR="007611E8" w:rsidRPr="00C73421" w:rsidRDefault="00BE069B" w:rsidP="00BE069B">
      <w:pPr>
        <w:ind w:left="1062" w:firstLine="3"/>
        <w:jc w:val="both"/>
        <w:rPr>
          <w:rFonts w:asciiTheme="minorHAnsi" w:hAnsiTheme="minorHAnsi" w:cstheme="minorHAnsi"/>
          <w:sz w:val="24"/>
          <w:szCs w:val="24"/>
        </w:rPr>
      </w:pPr>
      <w:r w:rsidRPr="00C73421">
        <w:rPr>
          <w:rFonts w:asciiTheme="minorHAnsi" w:hAnsiTheme="minorHAnsi" w:cstheme="minorHAnsi"/>
          <w:sz w:val="24"/>
          <w:szCs w:val="24"/>
        </w:rPr>
        <w:t xml:space="preserve">Speciální plošná textilie ve formě pleteniny pro ošacení dětí s kožními problémy je zhotovena z pokročilých funkčních textilních materiálů, které tvoří příze ze směsí </w:t>
      </w:r>
      <w:proofErr w:type="spellStart"/>
      <w:r w:rsidRPr="00C73421">
        <w:rPr>
          <w:rFonts w:asciiTheme="minorHAnsi" w:hAnsiTheme="minorHAnsi" w:cstheme="minorHAnsi"/>
          <w:sz w:val="24"/>
          <w:szCs w:val="24"/>
        </w:rPr>
        <w:t>mikromodalového</w:t>
      </w:r>
      <w:proofErr w:type="spellEnd"/>
      <w:r w:rsidRPr="00C73421">
        <w:rPr>
          <w:rFonts w:asciiTheme="minorHAnsi" w:hAnsiTheme="minorHAnsi" w:cstheme="minorHAnsi"/>
          <w:sz w:val="24"/>
          <w:szCs w:val="24"/>
        </w:rPr>
        <w:t xml:space="preserve"> a viskózového vlákna.  Hlavní a účinnou složkou je viskózové vlákno </w:t>
      </w:r>
      <w:r w:rsidRPr="00C73421">
        <w:rPr>
          <w:rFonts w:asciiTheme="minorHAnsi" w:hAnsiTheme="minorHAnsi" w:cstheme="minorHAnsi"/>
          <w:bCs/>
          <w:sz w:val="24"/>
          <w:szCs w:val="24"/>
        </w:rPr>
        <w:t xml:space="preserve">s obsahem </w:t>
      </w:r>
      <w:proofErr w:type="spellStart"/>
      <w:r w:rsidRPr="00C73421">
        <w:rPr>
          <w:rFonts w:asciiTheme="minorHAnsi" w:hAnsiTheme="minorHAnsi" w:cstheme="minorHAnsi"/>
          <w:bCs/>
          <w:sz w:val="24"/>
          <w:szCs w:val="24"/>
        </w:rPr>
        <w:t>chitosanu</w:t>
      </w:r>
      <w:proofErr w:type="spellEnd"/>
      <w:r w:rsidRPr="00C73421">
        <w:rPr>
          <w:rFonts w:asciiTheme="minorHAnsi" w:hAnsiTheme="minorHAnsi" w:cstheme="minorHAnsi"/>
          <w:bCs/>
          <w:sz w:val="24"/>
          <w:szCs w:val="24"/>
        </w:rPr>
        <w:t>, které</w:t>
      </w:r>
      <w:r w:rsidRPr="00C73421">
        <w:rPr>
          <w:rFonts w:asciiTheme="minorHAnsi" w:hAnsiTheme="minorHAnsi" w:cstheme="minorHAnsi"/>
          <w:sz w:val="24"/>
          <w:szCs w:val="24"/>
        </w:rPr>
        <w:t xml:space="preserve"> dodává vyrobeným textiliím antibakteriální vlastnosti</w:t>
      </w:r>
      <w:r w:rsidRPr="00C73421">
        <w:rPr>
          <w:rFonts w:asciiTheme="minorHAnsi" w:hAnsiTheme="minorHAnsi" w:cstheme="minorHAnsi"/>
          <w:b/>
          <w:sz w:val="24"/>
          <w:szCs w:val="24"/>
        </w:rPr>
        <w:t xml:space="preserve">, </w:t>
      </w:r>
      <w:r w:rsidRPr="00C73421">
        <w:rPr>
          <w:rFonts w:asciiTheme="minorHAnsi" w:hAnsiTheme="minorHAnsi" w:cstheme="minorHAnsi"/>
          <w:sz w:val="24"/>
          <w:szCs w:val="24"/>
        </w:rPr>
        <w:t xml:space="preserve">což představuje pro uživatele omezení množení mikroorganismů, zabraňuje podráždění kůže a eliminuje zápach. Další složkou výsledného výrobku je </w:t>
      </w:r>
      <w:proofErr w:type="spellStart"/>
      <w:r w:rsidRPr="00C73421">
        <w:rPr>
          <w:rFonts w:asciiTheme="minorHAnsi" w:hAnsiTheme="minorHAnsi" w:cstheme="minorHAnsi"/>
          <w:sz w:val="24"/>
          <w:szCs w:val="24"/>
        </w:rPr>
        <w:t>mikromodalové</w:t>
      </w:r>
      <w:proofErr w:type="spellEnd"/>
      <w:r w:rsidRPr="00C73421">
        <w:rPr>
          <w:rFonts w:asciiTheme="minorHAnsi" w:hAnsiTheme="minorHAnsi" w:cstheme="minorHAnsi"/>
          <w:sz w:val="24"/>
          <w:szCs w:val="24"/>
        </w:rPr>
        <w:t xml:space="preserve"> vlákno, charakteristickým znakem </w:t>
      </w:r>
      <w:proofErr w:type="spellStart"/>
      <w:r w:rsidRPr="00C73421">
        <w:rPr>
          <w:rFonts w:asciiTheme="minorHAnsi" w:hAnsiTheme="minorHAnsi" w:cstheme="minorHAnsi"/>
          <w:sz w:val="24"/>
          <w:szCs w:val="24"/>
        </w:rPr>
        <w:t>mikromodalového</w:t>
      </w:r>
      <w:proofErr w:type="spellEnd"/>
      <w:r w:rsidRPr="00C73421">
        <w:rPr>
          <w:rFonts w:asciiTheme="minorHAnsi" w:hAnsiTheme="minorHAnsi" w:cstheme="minorHAnsi"/>
          <w:sz w:val="24"/>
          <w:szCs w:val="24"/>
        </w:rPr>
        <w:t xml:space="preserve"> vlákna je </w:t>
      </w:r>
      <w:r w:rsidRPr="00C73421">
        <w:rPr>
          <w:rFonts w:asciiTheme="minorHAnsi" w:hAnsiTheme="minorHAnsi" w:cstheme="minorHAnsi"/>
          <w:bCs/>
          <w:sz w:val="24"/>
          <w:szCs w:val="24"/>
        </w:rPr>
        <w:t xml:space="preserve">velmi jemný, hladký omak a schopnost absorpce vlhkosti. Textilie je vyrobena jako oboulícní úplet ve vazbě oboulícní nebo žebrované pleteniny. </w:t>
      </w:r>
      <w:r w:rsidRPr="00C73421">
        <w:rPr>
          <w:rFonts w:asciiTheme="minorHAnsi" w:hAnsiTheme="minorHAnsi" w:cstheme="minorHAnsi"/>
          <w:sz w:val="24"/>
          <w:szCs w:val="24"/>
        </w:rPr>
        <w:t>Pleteniny jsou určeny k použití na vysoce komfortní ošacení pro děti s kožními problémy, primárně na noční ošacení nebo spodní trika či legíny.</w:t>
      </w:r>
    </w:p>
    <w:p w14:paraId="46AC7C1A" w14:textId="77777777" w:rsidR="00BE069B" w:rsidRPr="00C73421" w:rsidRDefault="00BE069B" w:rsidP="00BE069B">
      <w:pPr>
        <w:ind w:left="1062" w:firstLine="3"/>
        <w:jc w:val="both"/>
        <w:rPr>
          <w:rFonts w:asciiTheme="minorHAnsi" w:hAnsiTheme="minorHAnsi" w:cstheme="minorHAnsi"/>
          <w:sz w:val="24"/>
          <w:szCs w:val="24"/>
        </w:rPr>
      </w:pPr>
    </w:p>
    <w:p w14:paraId="0F16772D" w14:textId="77777777" w:rsidR="000006FB" w:rsidRPr="00C73421" w:rsidRDefault="002B2D50" w:rsidP="00ED7826">
      <w:pPr>
        <w:jc w:val="center"/>
        <w:rPr>
          <w:rFonts w:asciiTheme="minorHAnsi" w:hAnsiTheme="minorHAnsi" w:cstheme="minorHAnsi"/>
          <w:sz w:val="24"/>
          <w:szCs w:val="24"/>
        </w:rPr>
      </w:pPr>
      <w:r w:rsidRPr="00C73421">
        <w:rPr>
          <w:rFonts w:asciiTheme="minorHAnsi" w:hAnsiTheme="minorHAnsi" w:cstheme="minorHAnsi"/>
          <w:sz w:val="24"/>
          <w:szCs w:val="24"/>
        </w:rPr>
        <w:t>(d</w:t>
      </w:r>
      <w:r w:rsidR="000006FB" w:rsidRPr="00C73421">
        <w:rPr>
          <w:rFonts w:asciiTheme="minorHAnsi" w:hAnsiTheme="minorHAnsi" w:cstheme="minorHAnsi"/>
          <w:sz w:val="24"/>
          <w:szCs w:val="24"/>
        </w:rPr>
        <w:t xml:space="preserve">ále </w:t>
      </w:r>
      <w:r w:rsidR="00635D46" w:rsidRPr="00C73421">
        <w:rPr>
          <w:rFonts w:asciiTheme="minorHAnsi" w:hAnsiTheme="minorHAnsi" w:cstheme="minorHAnsi"/>
          <w:sz w:val="24"/>
          <w:szCs w:val="24"/>
        </w:rPr>
        <w:t xml:space="preserve">společně </w:t>
      </w:r>
      <w:r w:rsidR="000006FB" w:rsidRPr="00C73421">
        <w:rPr>
          <w:rFonts w:asciiTheme="minorHAnsi" w:hAnsiTheme="minorHAnsi" w:cstheme="minorHAnsi"/>
          <w:sz w:val="24"/>
          <w:szCs w:val="24"/>
        </w:rPr>
        <w:t>jen „</w:t>
      </w:r>
      <w:r w:rsidR="000006FB" w:rsidRPr="00C73421">
        <w:rPr>
          <w:rFonts w:asciiTheme="minorHAnsi" w:hAnsiTheme="minorHAnsi" w:cstheme="minorHAnsi"/>
          <w:b/>
          <w:sz w:val="24"/>
          <w:szCs w:val="24"/>
        </w:rPr>
        <w:t>výsledky</w:t>
      </w:r>
      <w:r w:rsidR="000006FB" w:rsidRPr="00C73421">
        <w:rPr>
          <w:rFonts w:asciiTheme="minorHAnsi" w:hAnsiTheme="minorHAnsi" w:cstheme="minorHAnsi"/>
          <w:sz w:val="24"/>
          <w:szCs w:val="24"/>
        </w:rPr>
        <w:t>“).</w:t>
      </w:r>
    </w:p>
    <w:p w14:paraId="6BE6B1B1" w14:textId="77777777" w:rsidR="00635D46" w:rsidRPr="00C73421" w:rsidRDefault="00635D46">
      <w:pPr>
        <w:jc w:val="both"/>
        <w:rPr>
          <w:rFonts w:asciiTheme="minorHAnsi" w:hAnsiTheme="minorHAnsi" w:cstheme="minorHAnsi"/>
          <w:sz w:val="24"/>
          <w:szCs w:val="24"/>
        </w:rPr>
      </w:pPr>
    </w:p>
    <w:p w14:paraId="0C3BC3EC" w14:textId="77777777" w:rsidR="00635D46" w:rsidRPr="00C73421" w:rsidRDefault="00635D46" w:rsidP="005902B0">
      <w:pPr>
        <w:pStyle w:val="Zkladntext"/>
        <w:numPr>
          <w:ilvl w:val="0"/>
          <w:numId w:val="19"/>
        </w:numPr>
        <w:ind w:left="709" w:hanging="709"/>
        <w:jc w:val="both"/>
        <w:rPr>
          <w:rFonts w:asciiTheme="minorHAnsi" w:hAnsiTheme="minorHAnsi" w:cstheme="minorHAnsi"/>
          <w:szCs w:val="24"/>
        </w:rPr>
      </w:pPr>
      <w:r w:rsidRPr="00C73421">
        <w:rPr>
          <w:rFonts w:asciiTheme="minorHAnsi" w:hAnsiTheme="minorHAnsi" w:cstheme="minorHAnsi"/>
          <w:szCs w:val="24"/>
        </w:rPr>
        <w:t xml:space="preserve">Uvedené výsledky projektu jsou v souladu s cíli projektu. </w:t>
      </w:r>
    </w:p>
    <w:p w14:paraId="6BD7E882" w14:textId="77777777" w:rsidR="00635D46" w:rsidRPr="00C73421" w:rsidRDefault="00635D46">
      <w:pPr>
        <w:pStyle w:val="Zkladntext"/>
        <w:jc w:val="both"/>
        <w:rPr>
          <w:rFonts w:asciiTheme="minorHAnsi" w:hAnsiTheme="minorHAnsi" w:cstheme="minorHAnsi"/>
          <w:szCs w:val="24"/>
        </w:rPr>
      </w:pPr>
    </w:p>
    <w:p w14:paraId="54FFB0C5" w14:textId="340DE0AD" w:rsidR="00635D46" w:rsidRPr="00C73421" w:rsidRDefault="00635D46" w:rsidP="00562E68">
      <w:pPr>
        <w:pStyle w:val="Odstavecseseznamem"/>
        <w:numPr>
          <w:ilvl w:val="0"/>
          <w:numId w:val="19"/>
        </w:numPr>
        <w:ind w:left="709" w:hanging="709"/>
        <w:jc w:val="both"/>
        <w:rPr>
          <w:rFonts w:asciiTheme="minorHAnsi" w:hAnsiTheme="minorHAnsi" w:cstheme="minorHAnsi"/>
          <w:sz w:val="24"/>
          <w:szCs w:val="24"/>
        </w:rPr>
      </w:pPr>
      <w:r w:rsidRPr="00C73421">
        <w:rPr>
          <w:rFonts w:asciiTheme="minorHAnsi" w:hAnsiTheme="minorHAnsi" w:cstheme="minorHAnsi"/>
          <w:sz w:val="24"/>
          <w:szCs w:val="24"/>
        </w:rPr>
        <w:t>Výsledky projektu, včetně závěrečné zprávy, podléhají ochraně dle zákona č.</w:t>
      </w:r>
      <w:r w:rsidR="00B05A53" w:rsidRPr="00C73421">
        <w:rPr>
          <w:rFonts w:asciiTheme="minorHAnsi" w:hAnsiTheme="minorHAnsi" w:cstheme="minorHAnsi"/>
          <w:sz w:val="24"/>
          <w:szCs w:val="24"/>
        </w:rPr>
        <w:t> </w:t>
      </w:r>
      <w:r w:rsidRPr="00C73421">
        <w:rPr>
          <w:rFonts w:asciiTheme="minorHAnsi" w:hAnsiTheme="minorHAnsi" w:cstheme="minorHAnsi"/>
          <w:sz w:val="24"/>
          <w:szCs w:val="24"/>
        </w:rPr>
        <w:t>121/2000</w:t>
      </w:r>
      <w:r w:rsidR="00DA7279" w:rsidRPr="00C73421">
        <w:rPr>
          <w:rFonts w:asciiTheme="minorHAnsi" w:hAnsiTheme="minorHAnsi" w:cstheme="minorHAnsi"/>
          <w:sz w:val="24"/>
          <w:szCs w:val="24"/>
        </w:rPr>
        <w:t> </w:t>
      </w:r>
      <w:r w:rsidRPr="00C73421">
        <w:rPr>
          <w:rFonts w:asciiTheme="minorHAnsi" w:hAnsiTheme="minorHAnsi" w:cstheme="minorHAnsi"/>
          <w:sz w:val="24"/>
          <w:szCs w:val="24"/>
        </w:rPr>
        <w:t xml:space="preserve">Sb., o právu autorském, o právech souvisejících s právem autorským a o změně některých zákonů (autorský zákon) </w:t>
      </w:r>
      <w:r w:rsidR="00741E56" w:rsidRPr="00C73421">
        <w:rPr>
          <w:rFonts w:asciiTheme="minorHAnsi" w:hAnsiTheme="minorHAnsi" w:cstheme="minorHAnsi"/>
          <w:sz w:val="24"/>
          <w:szCs w:val="24"/>
        </w:rPr>
        <w:t xml:space="preserve">nebo jiných zvláštních předpisů </w:t>
      </w:r>
      <w:r w:rsidR="00554CD1" w:rsidRPr="00C73421">
        <w:rPr>
          <w:rFonts w:asciiTheme="minorHAnsi" w:eastAsia="Arial" w:hAnsiTheme="minorHAnsi" w:cstheme="minorHAnsi"/>
          <w:color w:val="000000"/>
          <w:spacing w:val="-2"/>
          <w:sz w:val="24"/>
          <w:szCs w:val="24"/>
        </w:rPr>
        <w:t>u</w:t>
      </w:r>
      <w:r w:rsidR="00554CD1" w:rsidRPr="00C73421">
        <w:rPr>
          <w:rFonts w:asciiTheme="minorHAnsi" w:eastAsia="Arial" w:hAnsiTheme="minorHAnsi" w:cstheme="minorHAnsi"/>
          <w:color w:val="000000"/>
          <w:sz w:val="24"/>
          <w:szCs w:val="24"/>
        </w:rPr>
        <w:t>pra</w:t>
      </w:r>
      <w:r w:rsidR="00554CD1" w:rsidRPr="00C73421">
        <w:rPr>
          <w:rFonts w:asciiTheme="minorHAnsi" w:eastAsia="Arial" w:hAnsiTheme="minorHAnsi" w:cstheme="minorHAnsi"/>
          <w:color w:val="000000"/>
          <w:spacing w:val="-2"/>
          <w:sz w:val="24"/>
          <w:szCs w:val="24"/>
        </w:rPr>
        <w:t>v</w:t>
      </w:r>
      <w:r w:rsidR="00554CD1" w:rsidRPr="00C73421">
        <w:rPr>
          <w:rFonts w:asciiTheme="minorHAnsi" w:eastAsia="Arial" w:hAnsiTheme="minorHAnsi" w:cstheme="minorHAnsi"/>
          <w:color w:val="000000"/>
          <w:sz w:val="24"/>
          <w:szCs w:val="24"/>
        </w:rPr>
        <w:t>uj</w:t>
      </w:r>
      <w:r w:rsidR="00554CD1" w:rsidRPr="00C73421">
        <w:rPr>
          <w:rFonts w:asciiTheme="minorHAnsi" w:eastAsia="Arial" w:hAnsiTheme="minorHAnsi" w:cstheme="minorHAnsi"/>
          <w:color w:val="000000"/>
          <w:spacing w:val="-3"/>
          <w:sz w:val="24"/>
          <w:szCs w:val="24"/>
        </w:rPr>
        <w:t>í</w:t>
      </w:r>
      <w:r w:rsidR="00554CD1" w:rsidRPr="00C73421">
        <w:rPr>
          <w:rFonts w:asciiTheme="minorHAnsi" w:eastAsia="Arial" w:hAnsiTheme="minorHAnsi" w:cstheme="minorHAnsi"/>
          <w:color w:val="000000"/>
          <w:spacing w:val="1"/>
          <w:sz w:val="24"/>
          <w:szCs w:val="24"/>
        </w:rPr>
        <w:t>c</w:t>
      </w:r>
      <w:r w:rsidR="00554CD1" w:rsidRPr="00C73421">
        <w:rPr>
          <w:rFonts w:asciiTheme="minorHAnsi" w:eastAsia="Arial" w:hAnsiTheme="minorHAnsi" w:cstheme="minorHAnsi"/>
          <w:color w:val="000000"/>
          <w:spacing w:val="-2"/>
          <w:sz w:val="24"/>
          <w:szCs w:val="24"/>
        </w:rPr>
        <w:t>ích</w:t>
      </w:r>
      <w:r w:rsidR="00554CD1" w:rsidRPr="00C73421">
        <w:rPr>
          <w:rFonts w:asciiTheme="minorHAnsi" w:eastAsia="Arial" w:hAnsiTheme="minorHAnsi" w:cstheme="minorHAnsi"/>
          <w:color w:val="000000"/>
          <w:sz w:val="24"/>
          <w:szCs w:val="24"/>
        </w:rPr>
        <w:t xml:space="preserve"> prá</w:t>
      </w:r>
      <w:r w:rsidR="00554CD1" w:rsidRPr="00C73421">
        <w:rPr>
          <w:rFonts w:asciiTheme="minorHAnsi" w:eastAsia="Arial" w:hAnsiTheme="minorHAnsi" w:cstheme="minorHAnsi"/>
          <w:color w:val="000000"/>
          <w:spacing w:val="-1"/>
          <w:sz w:val="24"/>
          <w:szCs w:val="24"/>
        </w:rPr>
        <w:t>v</w:t>
      </w:r>
      <w:r w:rsidR="00554CD1" w:rsidRPr="00C73421">
        <w:rPr>
          <w:rFonts w:asciiTheme="minorHAnsi" w:eastAsia="Arial" w:hAnsiTheme="minorHAnsi" w:cstheme="minorHAnsi"/>
          <w:color w:val="000000"/>
          <w:sz w:val="24"/>
          <w:szCs w:val="24"/>
        </w:rPr>
        <w:t>a</w:t>
      </w:r>
      <w:r w:rsidR="00554CD1" w:rsidRPr="00C73421">
        <w:rPr>
          <w:rFonts w:asciiTheme="minorHAnsi" w:eastAsia="Arial" w:hAnsiTheme="minorHAnsi" w:cstheme="minorHAnsi"/>
          <w:color w:val="000000"/>
          <w:spacing w:val="74"/>
          <w:sz w:val="24"/>
          <w:szCs w:val="24"/>
        </w:rPr>
        <w:t xml:space="preserve"> </w:t>
      </w:r>
      <w:r w:rsidR="00554CD1" w:rsidRPr="00C73421">
        <w:rPr>
          <w:rFonts w:asciiTheme="minorHAnsi" w:eastAsia="Arial" w:hAnsiTheme="minorHAnsi" w:cstheme="minorHAnsi"/>
          <w:color w:val="000000"/>
          <w:sz w:val="24"/>
          <w:szCs w:val="24"/>
        </w:rPr>
        <w:t>duš</w:t>
      </w:r>
      <w:r w:rsidR="00554CD1" w:rsidRPr="00C73421">
        <w:rPr>
          <w:rFonts w:asciiTheme="minorHAnsi" w:eastAsia="Arial" w:hAnsiTheme="minorHAnsi" w:cstheme="minorHAnsi"/>
          <w:color w:val="000000"/>
          <w:spacing w:val="1"/>
          <w:sz w:val="24"/>
          <w:szCs w:val="24"/>
        </w:rPr>
        <w:t>e</w:t>
      </w:r>
      <w:r w:rsidR="00554CD1" w:rsidRPr="00C73421">
        <w:rPr>
          <w:rFonts w:asciiTheme="minorHAnsi" w:eastAsia="Arial" w:hAnsiTheme="minorHAnsi" w:cstheme="minorHAnsi"/>
          <w:color w:val="000000"/>
          <w:spacing w:val="-1"/>
          <w:sz w:val="24"/>
          <w:szCs w:val="24"/>
        </w:rPr>
        <w:t>v</w:t>
      </w:r>
      <w:r w:rsidR="00554CD1" w:rsidRPr="00C73421">
        <w:rPr>
          <w:rFonts w:asciiTheme="minorHAnsi" w:eastAsia="Arial" w:hAnsiTheme="minorHAnsi" w:cstheme="minorHAnsi"/>
          <w:color w:val="000000"/>
          <w:sz w:val="24"/>
          <w:szCs w:val="24"/>
        </w:rPr>
        <w:t>n</w:t>
      </w:r>
      <w:r w:rsidR="00554CD1" w:rsidRPr="00C73421">
        <w:rPr>
          <w:rFonts w:asciiTheme="minorHAnsi" w:eastAsia="Arial" w:hAnsiTheme="minorHAnsi" w:cstheme="minorHAnsi"/>
          <w:color w:val="000000"/>
          <w:spacing w:val="-2"/>
          <w:sz w:val="24"/>
          <w:szCs w:val="24"/>
        </w:rPr>
        <w:t>í</w:t>
      </w:r>
      <w:r w:rsidR="00554CD1" w:rsidRPr="00C73421">
        <w:rPr>
          <w:rFonts w:asciiTheme="minorHAnsi" w:eastAsia="Arial" w:hAnsiTheme="minorHAnsi" w:cstheme="minorHAnsi"/>
          <w:color w:val="000000"/>
          <w:sz w:val="24"/>
          <w:szCs w:val="24"/>
        </w:rPr>
        <w:t>ho</w:t>
      </w:r>
      <w:r w:rsidR="00554CD1" w:rsidRPr="00C73421">
        <w:rPr>
          <w:rFonts w:asciiTheme="minorHAnsi" w:eastAsia="Arial" w:hAnsiTheme="minorHAnsi" w:cstheme="minorHAnsi"/>
          <w:color w:val="000000"/>
          <w:spacing w:val="76"/>
          <w:sz w:val="24"/>
          <w:szCs w:val="24"/>
        </w:rPr>
        <w:t xml:space="preserve"> </w:t>
      </w:r>
      <w:r w:rsidR="00554CD1" w:rsidRPr="00C73421">
        <w:rPr>
          <w:rFonts w:asciiTheme="minorHAnsi" w:eastAsia="Arial" w:hAnsiTheme="minorHAnsi" w:cstheme="minorHAnsi"/>
          <w:color w:val="000000"/>
          <w:sz w:val="24"/>
          <w:szCs w:val="24"/>
        </w:rPr>
        <w:t>vlastn</w:t>
      </w:r>
      <w:r w:rsidR="00554CD1" w:rsidRPr="00C73421">
        <w:rPr>
          <w:rFonts w:asciiTheme="minorHAnsi" w:eastAsia="Arial" w:hAnsiTheme="minorHAnsi" w:cstheme="minorHAnsi"/>
          <w:color w:val="000000"/>
          <w:spacing w:val="-1"/>
          <w:sz w:val="24"/>
          <w:szCs w:val="24"/>
        </w:rPr>
        <w:t>i</w:t>
      </w:r>
      <w:r w:rsidR="00554CD1" w:rsidRPr="00C73421">
        <w:rPr>
          <w:rFonts w:asciiTheme="minorHAnsi" w:eastAsia="Arial" w:hAnsiTheme="minorHAnsi" w:cstheme="minorHAnsi"/>
          <w:color w:val="000000"/>
          <w:sz w:val="24"/>
          <w:szCs w:val="24"/>
        </w:rPr>
        <w:t>ctví</w:t>
      </w:r>
      <w:r w:rsidR="00554CD1" w:rsidRPr="00C73421">
        <w:rPr>
          <w:rFonts w:asciiTheme="minorHAnsi" w:eastAsia="Arial" w:hAnsiTheme="minorHAnsi" w:cstheme="minorHAnsi"/>
          <w:color w:val="000000"/>
          <w:spacing w:val="72"/>
          <w:sz w:val="24"/>
          <w:szCs w:val="24"/>
        </w:rPr>
        <w:t xml:space="preserve"> </w:t>
      </w:r>
      <w:r w:rsidR="00554CD1" w:rsidRPr="00C73421">
        <w:rPr>
          <w:rFonts w:asciiTheme="minorHAnsi" w:eastAsia="Arial" w:hAnsiTheme="minorHAnsi" w:cstheme="minorHAnsi"/>
          <w:color w:val="000000"/>
          <w:sz w:val="24"/>
          <w:szCs w:val="24"/>
        </w:rPr>
        <w:t>a</w:t>
      </w:r>
      <w:r w:rsidR="00554CD1" w:rsidRPr="00C73421">
        <w:rPr>
          <w:rFonts w:asciiTheme="minorHAnsi" w:eastAsia="Arial" w:hAnsiTheme="minorHAnsi" w:cstheme="minorHAnsi"/>
          <w:color w:val="000000"/>
          <w:spacing w:val="77"/>
          <w:sz w:val="24"/>
          <w:szCs w:val="24"/>
        </w:rPr>
        <w:t xml:space="preserve"> </w:t>
      </w:r>
      <w:r w:rsidR="00554CD1" w:rsidRPr="00C73421">
        <w:rPr>
          <w:rFonts w:asciiTheme="minorHAnsi" w:eastAsia="Arial" w:hAnsiTheme="minorHAnsi" w:cstheme="minorHAnsi"/>
          <w:color w:val="000000"/>
          <w:spacing w:val="-1"/>
          <w:sz w:val="24"/>
          <w:szCs w:val="24"/>
        </w:rPr>
        <w:t>v</w:t>
      </w:r>
      <w:r w:rsidR="00554CD1" w:rsidRPr="00C73421">
        <w:rPr>
          <w:rFonts w:asciiTheme="minorHAnsi" w:eastAsia="Arial" w:hAnsiTheme="minorHAnsi" w:cstheme="minorHAnsi"/>
          <w:color w:val="000000"/>
          <w:sz w:val="24"/>
          <w:szCs w:val="24"/>
        </w:rPr>
        <w:t>e</w:t>
      </w:r>
      <w:r w:rsidR="00554CD1" w:rsidRPr="00C73421">
        <w:rPr>
          <w:rFonts w:asciiTheme="minorHAnsi" w:eastAsia="Arial" w:hAnsiTheme="minorHAnsi" w:cstheme="minorHAnsi"/>
          <w:color w:val="000000"/>
          <w:spacing w:val="76"/>
          <w:sz w:val="24"/>
          <w:szCs w:val="24"/>
        </w:rPr>
        <w:t xml:space="preserve"> </w:t>
      </w:r>
      <w:r w:rsidR="00554CD1" w:rsidRPr="00C73421">
        <w:rPr>
          <w:rFonts w:asciiTheme="minorHAnsi" w:eastAsia="Arial" w:hAnsiTheme="minorHAnsi" w:cstheme="minorHAnsi"/>
          <w:color w:val="000000"/>
          <w:sz w:val="24"/>
          <w:szCs w:val="24"/>
        </w:rPr>
        <w:t>s</w:t>
      </w:r>
      <w:r w:rsidR="00554CD1" w:rsidRPr="00C73421">
        <w:rPr>
          <w:rFonts w:asciiTheme="minorHAnsi" w:eastAsia="Arial" w:hAnsiTheme="minorHAnsi" w:cstheme="minorHAnsi"/>
          <w:color w:val="000000"/>
          <w:spacing w:val="1"/>
          <w:sz w:val="24"/>
          <w:szCs w:val="24"/>
        </w:rPr>
        <w:t>m</w:t>
      </w:r>
      <w:r w:rsidR="00554CD1" w:rsidRPr="00C73421">
        <w:rPr>
          <w:rFonts w:asciiTheme="minorHAnsi" w:eastAsia="Arial" w:hAnsiTheme="minorHAnsi" w:cstheme="minorHAnsi"/>
          <w:color w:val="000000"/>
          <w:spacing w:val="-1"/>
          <w:sz w:val="24"/>
          <w:szCs w:val="24"/>
        </w:rPr>
        <w:t>y</w:t>
      </w:r>
      <w:r w:rsidR="00554CD1" w:rsidRPr="00C73421">
        <w:rPr>
          <w:rFonts w:asciiTheme="minorHAnsi" w:eastAsia="Arial" w:hAnsiTheme="minorHAnsi" w:cstheme="minorHAnsi"/>
          <w:color w:val="000000"/>
          <w:sz w:val="24"/>
          <w:szCs w:val="24"/>
        </w:rPr>
        <w:t>s</w:t>
      </w:r>
      <w:r w:rsidR="00554CD1" w:rsidRPr="00C73421">
        <w:rPr>
          <w:rFonts w:asciiTheme="minorHAnsi" w:eastAsia="Arial" w:hAnsiTheme="minorHAnsi" w:cstheme="minorHAnsi"/>
          <w:color w:val="000000"/>
          <w:spacing w:val="-2"/>
          <w:sz w:val="24"/>
          <w:szCs w:val="24"/>
        </w:rPr>
        <w:t>l</w:t>
      </w:r>
      <w:r w:rsidR="00554CD1" w:rsidRPr="00C73421">
        <w:rPr>
          <w:rFonts w:asciiTheme="minorHAnsi" w:eastAsia="Arial" w:hAnsiTheme="minorHAnsi" w:cstheme="minorHAnsi"/>
          <w:color w:val="000000"/>
          <w:sz w:val="24"/>
          <w:szCs w:val="24"/>
        </w:rPr>
        <w:t>u</w:t>
      </w:r>
      <w:r w:rsidR="00554CD1" w:rsidRPr="00C73421">
        <w:rPr>
          <w:rFonts w:asciiTheme="minorHAnsi" w:eastAsia="Arial" w:hAnsiTheme="minorHAnsi" w:cstheme="minorHAnsi"/>
          <w:color w:val="000000"/>
          <w:spacing w:val="75"/>
          <w:sz w:val="24"/>
          <w:szCs w:val="24"/>
        </w:rPr>
        <w:t xml:space="preserve"> </w:t>
      </w:r>
      <w:r w:rsidR="00554CD1" w:rsidRPr="00C73421">
        <w:rPr>
          <w:rFonts w:asciiTheme="minorHAnsi" w:eastAsia="Arial" w:hAnsiTheme="minorHAnsi" w:cstheme="minorHAnsi"/>
          <w:color w:val="000000"/>
          <w:sz w:val="24"/>
          <w:szCs w:val="24"/>
        </w:rPr>
        <w:t>p</w:t>
      </w:r>
      <w:r w:rsidR="00554CD1" w:rsidRPr="00C73421">
        <w:rPr>
          <w:rFonts w:asciiTheme="minorHAnsi" w:eastAsia="Arial" w:hAnsiTheme="minorHAnsi" w:cstheme="minorHAnsi"/>
          <w:color w:val="000000"/>
          <w:spacing w:val="-2"/>
          <w:sz w:val="24"/>
          <w:szCs w:val="24"/>
        </w:rPr>
        <w:t>řís</w:t>
      </w:r>
      <w:r w:rsidR="00554CD1" w:rsidRPr="00C73421">
        <w:rPr>
          <w:rFonts w:asciiTheme="minorHAnsi" w:eastAsia="Arial" w:hAnsiTheme="minorHAnsi" w:cstheme="minorHAnsi"/>
          <w:color w:val="000000"/>
          <w:sz w:val="24"/>
          <w:szCs w:val="24"/>
        </w:rPr>
        <w:t>luš</w:t>
      </w:r>
      <w:r w:rsidR="00554CD1" w:rsidRPr="00C73421">
        <w:rPr>
          <w:rFonts w:asciiTheme="minorHAnsi" w:eastAsia="Arial" w:hAnsiTheme="minorHAnsi" w:cstheme="minorHAnsi"/>
          <w:color w:val="000000"/>
          <w:spacing w:val="-1"/>
          <w:sz w:val="24"/>
          <w:szCs w:val="24"/>
        </w:rPr>
        <w:t>n</w:t>
      </w:r>
      <w:r w:rsidR="00554CD1" w:rsidRPr="00C73421">
        <w:rPr>
          <w:rFonts w:asciiTheme="minorHAnsi" w:eastAsia="Arial" w:hAnsiTheme="minorHAnsi" w:cstheme="minorHAnsi"/>
          <w:color w:val="000000"/>
          <w:spacing w:val="-2"/>
          <w:sz w:val="24"/>
          <w:szCs w:val="24"/>
        </w:rPr>
        <w:t>ý</w:t>
      </w:r>
      <w:r w:rsidR="00554CD1" w:rsidRPr="00C73421">
        <w:rPr>
          <w:rFonts w:asciiTheme="minorHAnsi" w:eastAsia="Arial" w:hAnsiTheme="minorHAnsi" w:cstheme="minorHAnsi"/>
          <w:color w:val="000000"/>
          <w:sz w:val="24"/>
          <w:szCs w:val="24"/>
        </w:rPr>
        <w:t>ch</w:t>
      </w:r>
      <w:r w:rsidR="00554CD1" w:rsidRPr="00C73421">
        <w:rPr>
          <w:rFonts w:asciiTheme="minorHAnsi" w:eastAsia="Arial" w:hAnsiTheme="minorHAnsi" w:cstheme="minorHAnsi"/>
          <w:color w:val="000000"/>
          <w:spacing w:val="74"/>
          <w:sz w:val="24"/>
          <w:szCs w:val="24"/>
        </w:rPr>
        <w:t xml:space="preserve"> </w:t>
      </w:r>
      <w:r w:rsidR="00554CD1" w:rsidRPr="00C73421">
        <w:rPr>
          <w:rFonts w:asciiTheme="minorHAnsi" w:eastAsia="Arial" w:hAnsiTheme="minorHAnsi" w:cstheme="minorHAnsi"/>
          <w:color w:val="000000"/>
          <w:sz w:val="24"/>
          <w:szCs w:val="24"/>
        </w:rPr>
        <w:t>us</w:t>
      </w:r>
      <w:r w:rsidR="00554CD1" w:rsidRPr="00C73421">
        <w:rPr>
          <w:rFonts w:asciiTheme="minorHAnsi" w:eastAsia="Arial" w:hAnsiTheme="minorHAnsi" w:cstheme="minorHAnsi"/>
          <w:color w:val="000000"/>
          <w:spacing w:val="3"/>
          <w:sz w:val="24"/>
          <w:szCs w:val="24"/>
        </w:rPr>
        <w:t>t</w:t>
      </w:r>
      <w:r w:rsidR="00554CD1" w:rsidRPr="00C73421">
        <w:rPr>
          <w:rFonts w:asciiTheme="minorHAnsi" w:eastAsia="Arial" w:hAnsiTheme="minorHAnsi" w:cstheme="minorHAnsi"/>
          <w:color w:val="000000"/>
          <w:sz w:val="24"/>
          <w:szCs w:val="24"/>
        </w:rPr>
        <w:t>ano</w:t>
      </w:r>
      <w:r w:rsidR="00554CD1" w:rsidRPr="00C73421">
        <w:rPr>
          <w:rFonts w:asciiTheme="minorHAnsi" w:eastAsia="Arial" w:hAnsiTheme="minorHAnsi" w:cstheme="minorHAnsi"/>
          <w:color w:val="000000"/>
          <w:spacing w:val="-3"/>
          <w:sz w:val="24"/>
          <w:szCs w:val="24"/>
        </w:rPr>
        <w:t>v</w:t>
      </w:r>
      <w:r w:rsidR="00554CD1" w:rsidRPr="00C73421">
        <w:rPr>
          <w:rFonts w:asciiTheme="minorHAnsi" w:eastAsia="Arial" w:hAnsiTheme="minorHAnsi" w:cstheme="minorHAnsi"/>
          <w:color w:val="000000"/>
          <w:sz w:val="24"/>
          <w:szCs w:val="24"/>
        </w:rPr>
        <w:t>e</w:t>
      </w:r>
      <w:r w:rsidR="00554CD1" w:rsidRPr="00C73421">
        <w:rPr>
          <w:rFonts w:asciiTheme="minorHAnsi" w:eastAsia="Arial" w:hAnsiTheme="minorHAnsi" w:cstheme="minorHAnsi"/>
          <w:color w:val="000000"/>
          <w:spacing w:val="1"/>
          <w:sz w:val="24"/>
          <w:szCs w:val="24"/>
        </w:rPr>
        <w:t>n</w:t>
      </w:r>
      <w:r w:rsidR="00554CD1" w:rsidRPr="00C73421">
        <w:rPr>
          <w:rFonts w:asciiTheme="minorHAnsi" w:eastAsia="Arial" w:hAnsiTheme="minorHAnsi" w:cstheme="minorHAnsi"/>
          <w:color w:val="000000"/>
          <w:sz w:val="24"/>
          <w:szCs w:val="24"/>
        </w:rPr>
        <w:t>í</w:t>
      </w:r>
      <w:r w:rsidR="008259DF" w:rsidRPr="00C73421">
        <w:rPr>
          <w:rFonts w:asciiTheme="minorHAnsi" w:hAnsiTheme="minorHAnsi" w:cstheme="minorHAnsi"/>
          <w:sz w:val="24"/>
          <w:szCs w:val="24"/>
        </w:rPr>
        <w:t xml:space="preserve"> </w:t>
      </w:r>
      <w:r w:rsidRPr="00C73421">
        <w:rPr>
          <w:rFonts w:asciiTheme="minorHAnsi" w:hAnsiTheme="minorHAnsi" w:cstheme="minorHAnsi"/>
          <w:sz w:val="24"/>
          <w:szCs w:val="24"/>
        </w:rPr>
        <w:t>se považují za zaměstnanecká díla, k nimž majetková práva vyk</w:t>
      </w:r>
      <w:r w:rsidR="008259DF" w:rsidRPr="00C73421">
        <w:rPr>
          <w:rFonts w:asciiTheme="minorHAnsi" w:hAnsiTheme="minorHAnsi" w:cstheme="minorHAnsi"/>
          <w:sz w:val="24"/>
          <w:szCs w:val="24"/>
        </w:rPr>
        <w:t>onáv</w:t>
      </w:r>
      <w:r w:rsidR="00C025B1" w:rsidRPr="00C73421">
        <w:rPr>
          <w:rFonts w:asciiTheme="minorHAnsi" w:hAnsiTheme="minorHAnsi" w:cstheme="minorHAnsi"/>
          <w:sz w:val="24"/>
          <w:szCs w:val="24"/>
        </w:rPr>
        <w:t>ají</w:t>
      </w:r>
      <w:r w:rsidR="008259DF" w:rsidRPr="00C73421">
        <w:rPr>
          <w:rFonts w:asciiTheme="minorHAnsi" w:hAnsiTheme="minorHAnsi" w:cstheme="minorHAnsi"/>
          <w:sz w:val="24"/>
          <w:szCs w:val="24"/>
        </w:rPr>
        <w:t xml:space="preserve"> </w:t>
      </w:r>
      <w:r w:rsidR="00100DEF" w:rsidRPr="00C73421">
        <w:rPr>
          <w:rFonts w:asciiTheme="minorHAnsi" w:hAnsiTheme="minorHAnsi" w:cstheme="minorHAnsi"/>
          <w:sz w:val="24"/>
          <w:szCs w:val="24"/>
        </w:rPr>
        <w:t>smluvní stran</w:t>
      </w:r>
      <w:r w:rsidR="00C025B1" w:rsidRPr="00C73421">
        <w:rPr>
          <w:rFonts w:asciiTheme="minorHAnsi" w:hAnsiTheme="minorHAnsi" w:cstheme="minorHAnsi"/>
          <w:sz w:val="24"/>
          <w:szCs w:val="24"/>
        </w:rPr>
        <w:t>y</w:t>
      </w:r>
      <w:r w:rsidR="00100DEF" w:rsidRPr="00C73421">
        <w:rPr>
          <w:rFonts w:asciiTheme="minorHAnsi" w:hAnsiTheme="minorHAnsi" w:cstheme="minorHAnsi"/>
          <w:sz w:val="24"/>
          <w:szCs w:val="24"/>
        </w:rPr>
        <w:t xml:space="preserve"> společně</w:t>
      </w:r>
      <w:r w:rsidRPr="00C73421">
        <w:rPr>
          <w:rFonts w:asciiTheme="minorHAnsi" w:hAnsiTheme="minorHAnsi" w:cstheme="minorHAnsi"/>
          <w:sz w:val="24"/>
          <w:szCs w:val="24"/>
        </w:rPr>
        <w:t>.</w:t>
      </w:r>
    </w:p>
    <w:p w14:paraId="702D64FB" w14:textId="77777777" w:rsidR="002B2D50" w:rsidRPr="00C73421" w:rsidRDefault="002B2D50" w:rsidP="00ED7826">
      <w:pPr>
        <w:pStyle w:val="Odstavecseseznamem"/>
        <w:ind w:hanging="783"/>
        <w:jc w:val="both"/>
        <w:rPr>
          <w:rFonts w:asciiTheme="minorHAnsi" w:hAnsiTheme="minorHAnsi" w:cstheme="minorHAnsi"/>
          <w:sz w:val="24"/>
          <w:szCs w:val="24"/>
        </w:rPr>
      </w:pPr>
    </w:p>
    <w:p w14:paraId="1887F536" w14:textId="331AEBBF" w:rsidR="002B2D50" w:rsidRPr="00C73421" w:rsidRDefault="00724DFC" w:rsidP="005902B0">
      <w:pPr>
        <w:pStyle w:val="Odstavecseseznamem"/>
        <w:numPr>
          <w:ilvl w:val="0"/>
          <w:numId w:val="19"/>
        </w:numPr>
        <w:ind w:left="709" w:hanging="709"/>
        <w:jc w:val="both"/>
        <w:rPr>
          <w:rFonts w:asciiTheme="minorHAnsi" w:hAnsiTheme="minorHAnsi" w:cstheme="minorHAnsi"/>
          <w:sz w:val="24"/>
          <w:szCs w:val="24"/>
        </w:rPr>
      </w:pPr>
      <w:r w:rsidRPr="00C73421">
        <w:rPr>
          <w:rFonts w:asciiTheme="minorHAnsi" w:hAnsiTheme="minorHAnsi" w:cstheme="minorHAnsi"/>
          <w:sz w:val="24"/>
          <w:szCs w:val="24"/>
        </w:rPr>
        <w:t xml:space="preserve">Příjemce a </w:t>
      </w:r>
      <w:r w:rsidR="00C74247" w:rsidRPr="00C74247">
        <w:rPr>
          <w:rFonts w:asciiTheme="minorHAnsi" w:hAnsiTheme="minorHAnsi" w:cstheme="minorHAnsi"/>
          <w:sz w:val="24"/>
          <w:szCs w:val="24"/>
        </w:rPr>
        <w:t xml:space="preserve">další účastníci projektu </w:t>
      </w:r>
      <w:r w:rsidR="002B2D50" w:rsidRPr="00C73421">
        <w:rPr>
          <w:rFonts w:asciiTheme="minorHAnsi" w:hAnsiTheme="minorHAnsi" w:cstheme="minorHAnsi"/>
          <w:sz w:val="24"/>
          <w:szCs w:val="24"/>
        </w:rPr>
        <w:t>prohlašují, že u</w:t>
      </w:r>
      <w:r w:rsidR="002B2D50" w:rsidRPr="00C73421">
        <w:rPr>
          <w:rFonts w:asciiTheme="minorHAnsi" w:hAnsiTheme="minorHAnsi" w:cstheme="minorHAnsi"/>
          <w:spacing w:val="6"/>
          <w:sz w:val="24"/>
          <w:szCs w:val="24"/>
        </w:rPr>
        <w:t>vedené výsledky řešení projektu nejsou zároveň výsledky jiného projektu nebo výzkumného záměru.</w:t>
      </w:r>
    </w:p>
    <w:p w14:paraId="32D6CE31" w14:textId="77777777" w:rsidR="001D15C1" w:rsidRPr="00C73421" w:rsidRDefault="001D15C1">
      <w:pPr>
        <w:jc w:val="both"/>
        <w:rPr>
          <w:rFonts w:asciiTheme="minorHAnsi" w:hAnsiTheme="minorHAnsi" w:cstheme="minorHAnsi"/>
          <w:sz w:val="24"/>
          <w:szCs w:val="24"/>
        </w:rPr>
      </w:pPr>
    </w:p>
    <w:p w14:paraId="22C418A9" w14:textId="77777777" w:rsidR="009D2B69" w:rsidRPr="00C73421" w:rsidRDefault="009D2B69">
      <w:pPr>
        <w:pStyle w:val="Zkladntext"/>
        <w:jc w:val="center"/>
        <w:rPr>
          <w:rFonts w:asciiTheme="minorHAnsi" w:hAnsiTheme="minorHAnsi" w:cstheme="minorHAnsi"/>
          <w:b/>
          <w:szCs w:val="24"/>
        </w:rPr>
      </w:pPr>
      <w:r w:rsidRPr="00C73421">
        <w:rPr>
          <w:rFonts w:asciiTheme="minorHAnsi" w:hAnsiTheme="minorHAnsi" w:cstheme="minorHAnsi"/>
          <w:b/>
          <w:szCs w:val="24"/>
        </w:rPr>
        <w:t>III.</w:t>
      </w:r>
    </w:p>
    <w:p w14:paraId="57F2BDD2" w14:textId="77777777" w:rsidR="009D2B69" w:rsidRPr="00C73421" w:rsidRDefault="009D2B69">
      <w:pPr>
        <w:pStyle w:val="Zkladntext"/>
        <w:jc w:val="center"/>
        <w:rPr>
          <w:rFonts w:asciiTheme="minorHAnsi" w:hAnsiTheme="minorHAnsi" w:cstheme="minorHAnsi"/>
          <w:b/>
          <w:bCs/>
          <w:szCs w:val="24"/>
        </w:rPr>
      </w:pPr>
      <w:r w:rsidRPr="00C73421">
        <w:rPr>
          <w:rFonts w:asciiTheme="minorHAnsi" w:hAnsiTheme="minorHAnsi" w:cstheme="minorHAnsi"/>
          <w:b/>
          <w:bCs/>
          <w:szCs w:val="24"/>
        </w:rPr>
        <w:t>Úprava užívacích práv k výsledkům projektu</w:t>
      </w:r>
    </w:p>
    <w:p w14:paraId="76D4E930" w14:textId="77777777" w:rsidR="00F95AF2" w:rsidRPr="00C73421" w:rsidRDefault="00F95AF2" w:rsidP="00F95AF2">
      <w:pPr>
        <w:rPr>
          <w:rFonts w:asciiTheme="minorHAnsi" w:hAnsiTheme="minorHAnsi" w:cstheme="minorHAnsi"/>
          <w:sz w:val="22"/>
        </w:rPr>
      </w:pPr>
    </w:p>
    <w:p w14:paraId="6102C3D5" w14:textId="77777777" w:rsidR="00F95AF2" w:rsidRPr="00C73421" w:rsidRDefault="00F95AF2" w:rsidP="00E46147">
      <w:pPr>
        <w:numPr>
          <w:ilvl w:val="0"/>
          <w:numId w:val="40"/>
        </w:numPr>
        <w:tabs>
          <w:tab w:val="clear" w:pos="644"/>
          <w:tab w:val="num" w:pos="567"/>
        </w:tabs>
        <w:spacing w:after="120"/>
        <w:ind w:left="567" w:hanging="567"/>
        <w:jc w:val="both"/>
        <w:rPr>
          <w:rFonts w:asciiTheme="minorHAnsi" w:hAnsiTheme="minorHAnsi" w:cstheme="minorHAnsi"/>
          <w:sz w:val="24"/>
          <w:szCs w:val="24"/>
        </w:rPr>
      </w:pPr>
      <w:r w:rsidRPr="00C73421">
        <w:rPr>
          <w:rFonts w:asciiTheme="minorHAnsi" w:hAnsiTheme="minorHAnsi" w:cstheme="minorHAnsi"/>
          <w:sz w:val="24"/>
          <w:szCs w:val="24"/>
        </w:rPr>
        <w:t xml:space="preserve">Projekt není veřejnou </w:t>
      </w:r>
      <w:proofErr w:type="gramStart"/>
      <w:r w:rsidRPr="00C73421">
        <w:rPr>
          <w:rFonts w:asciiTheme="minorHAnsi" w:hAnsiTheme="minorHAnsi" w:cstheme="minorHAnsi"/>
          <w:sz w:val="24"/>
          <w:szCs w:val="24"/>
        </w:rPr>
        <w:t>zakázkou</w:t>
      </w:r>
      <w:proofErr w:type="gramEnd"/>
      <w:r w:rsidRPr="00C73421">
        <w:rPr>
          <w:rFonts w:asciiTheme="minorHAnsi" w:hAnsiTheme="minorHAnsi" w:cstheme="minorHAnsi"/>
          <w:sz w:val="24"/>
          <w:szCs w:val="24"/>
        </w:rPr>
        <w:t xml:space="preserve"> a proto se na úpravu práv k jeho výsledkům a jejich využití nevztahují ustanovení § 16 odst. 1 a 2 zákona č. 130/2002 Sb. o podpoře výzkumu, experimentálního vývoje a inovací, v platném znění.</w:t>
      </w:r>
    </w:p>
    <w:p w14:paraId="7485E364" w14:textId="57F5BCB7" w:rsidR="00E46147" w:rsidRPr="00C73421" w:rsidRDefault="00E46147" w:rsidP="00A92F16">
      <w:pPr>
        <w:pStyle w:val="Zkladntext"/>
        <w:tabs>
          <w:tab w:val="left" w:pos="567"/>
        </w:tabs>
        <w:ind w:left="567" w:hanging="567"/>
        <w:jc w:val="both"/>
        <w:rPr>
          <w:rFonts w:asciiTheme="minorHAnsi" w:hAnsiTheme="minorHAnsi" w:cstheme="minorHAnsi"/>
          <w:szCs w:val="24"/>
        </w:rPr>
      </w:pPr>
      <w:r w:rsidRPr="00C73421">
        <w:rPr>
          <w:rFonts w:asciiTheme="minorHAnsi" w:hAnsiTheme="minorHAnsi" w:cstheme="minorHAnsi"/>
          <w:szCs w:val="24"/>
        </w:rPr>
        <w:t xml:space="preserve">2.   </w:t>
      </w:r>
      <w:r w:rsidR="00A92F16">
        <w:rPr>
          <w:rFonts w:asciiTheme="minorHAnsi" w:hAnsiTheme="minorHAnsi" w:cstheme="minorHAnsi"/>
          <w:szCs w:val="24"/>
        </w:rPr>
        <w:t xml:space="preserve"> </w:t>
      </w:r>
      <w:r w:rsidRPr="00C73421">
        <w:rPr>
          <w:rFonts w:asciiTheme="minorHAnsi" w:hAnsiTheme="minorHAnsi" w:cstheme="minorHAnsi"/>
          <w:szCs w:val="24"/>
        </w:rPr>
        <w:t xml:space="preserve">Smluvní strany mohou společné výsledky užívat nekomerčně bez omezení, komerčně pouze na základě předchozího písemného oznámení ostatním </w:t>
      </w:r>
      <w:r w:rsidR="00A92F16">
        <w:rPr>
          <w:rFonts w:asciiTheme="minorHAnsi" w:hAnsiTheme="minorHAnsi" w:cstheme="minorHAnsi"/>
          <w:szCs w:val="24"/>
        </w:rPr>
        <w:t>smluvním stranám</w:t>
      </w:r>
      <w:r w:rsidRPr="00C73421">
        <w:rPr>
          <w:rFonts w:asciiTheme="minorHAnsi" w:hAnsiTheme="minorHAnsi" w:cstheme="minorHAnsi"/>
          <w:szCs w:val="24"/>
        </w:rPr>
        <w:t>. Komerčním užitím výsledku se rozumí jeho užití v rámci stávajícího či nového výrobku, technologie či služby a jejich uplatnění na trhu nebo použití pro koncepci a poskytování služby</w:t>
      </w:r>
    </w:p>
    <w:p w14:paraId="4F715915" w14:textId="77777777" w:rsidR="00E46147" w:rsidRPr="00C73421" w:rsidRDefault="00E46147" w:rsidP="00E46147">
      <w:pPr>
        <w:pStyle w:val="Zkladntext"/>
        <w:ind w:left="720"/>
        <w:jc w:val="both"/>
        <w:rPr>
          <w:rFonts w:asciiTheme="minorHAnsi" w:hAnsiTheme="minorHAnsi" w:cstheme="minorHAnsi"/>
          <w:szCs w:val="24"/>
        </w:rPr>
      </w:pPr>
    </w:p>
    <w:p w14:paraId="4A7347BB" w14:textId="0E89A8A3" w:rsidR="00E46147" w:rsidRPr="00C73421" w:rsidRDefault="00E46147" w:rsidP="00E46147">
      <w:pPr>
        <w:pStyle w:val="Zkladntext"/>
        <w:ind w:left="567" w:hanging="567"/>
        <w:jc w:val="both"/>
        <w:rPr>
          <w:rFonts w:asciiTheme="minorHAnsi" w:hAnsiTheme="minorHAnsi" w:cstheme="minorHAnsi"/>
          <w:szCs w:val="24"/>
        </w:rPr>
      </w:pPr>
      <w:r w:rsidRPr="00C73421">
        <w:rPr>
          <w:rFonts w:asciiTheme="minorHAnsi" w:hAnsiTheme="minorHAnsi" w:cstheme="minorHAnsi"/>
          <w:szCs w:val="24"/>
        </w:rPr>
        <w:t xml:space="preserve">3.       Licenční smlouvy a jiné smlouvy o využití společného výsledku s případnými zájemci o užití výsledku (tj. s třetími osobami) uzavřou </w:t>
      </w:r>
      <w:r w:rsidR="00C74247">
        <w:rPr>
          <w:rFonts w:asciiTheme="minorHAnsi" w:hAnsiTheme="minorHAnsi" w:cstheme="minorHAnsi"/>
          <w:szCs w:val="24"/>
        </w:rPr>
        <w:t>všichni</w:t>
      </w:r>
      <w:r w:rsidRPr="00C73421">
        <w:rPr>
          <w:rFonts w:asciiTheme="minorHAnsi" w:hAnsiTheme="minorHAnsi" w:cstheme="minorHAnsi"/>
          <w:szCs w:val="24"/>
        </w:rPr>
        <w:t xml:space="preserve"> </w:t>
      </w:r>
      <w:r w:rsidR="001535E7" w:rsidRPr="00C73421">
        <w:rPr>
          <w:rFonts w:asciiTheme="minorHAnsi" w:hAnsiTheme="minorHAnsi" w:cstheme="minorHAnsi"/>
          <w:szCs w:val="24"/>
        </w:rPr>
        <w:t>spolu</w:t>
      </w:r>
      <w:r w:rsidRPr="00C73421">
        <w:rPr>
          <w:rFonts w:asciiTheme="minorHAnsi" w:hAnsiTheme="minorHAnsi" w:cstheme="minorHAnsi"/>
          <w:szCs w:val="24"/>
        </w:rPr>
        <w:t xml:space="preserve">vlastníci výsledku.   Příjmy z užívání výsledku plynoucí z takové smlouvy budou rozdělovány mezi </w:t>
      </w:r>
      <w:r w:rsidR="001535E7" w:rsidRPr="00C73421">
        <w:rPr>
          <w:rFonts w:asciiTheme="minorHAnsi" w:hAnsiTheme="minorHAnsi" w:cstheme="minorHAnsi"/>
          <w:szCs w:val="24"/>
        </w:rPr>
        <w:t>spolu</w:t>
      </w:r>
      <w:r w:rsidRPr="00C73421">
        <w:rPr>
          <w:rFonts w:asciiTheme="minorHAnsi" w:hAnsiTheme="minorHAnsi" w:cstheme="minorHAnsi"/>
          <w:szCs w:val="24"/>
        </w:rPr>
        <w:t xml:space="preserve">vlastníky v poměru spoluvlastnických podílů a upraveny zvláštní smlouvou. Jednání o podmínkách komerčního využití s případnými zájemci může vést každý spoluvlastník samostatně, o výsledku jednání informuje bezodkladně </w:t>
      </w:r>
      <w:r w:rsidR="00C74247">
        <w:rPr>
          <w:rFonts w:asciiTheme="minorHAnsi" w:hAnsiTheme="minorHAnsi" w:cstheme="minorHAnsi"/>
          <w:szCs w:val="24"/>
        </w:rPr>
        <w:t xml:space="preserve">ostatní </w:t>
      </w:r>
      <w:r w:rsidRPr="00C73421">
        <w:rPr>
          <w:rFonts w:asciiTheme="minorHAnsi" w:hAnsiTheme="minorHAnsi" w:cstheme="minorHAnsi"/>
          <w:szCs w:val="24"/>
        </w:rPr>
        <w:t>spoluvlastník</w:t>
      </w:r>
      <w:r w:rsidR="00C74247">
        <w:rPr>
          <w:rFonts w:asciiTheme="minorHAnsi" w:hAnsiTheme="minorHAnsi" w:cstheme="minorHAnsi"/>
          <w:szCs w:val="24"/>
        </w:rPr>
        <w:t>y</w:t>
      </w:r>
      <w:r w:rsidRPr="00C73421">
        <w:rPr>
          <w:rFonts w:asciiTheme="minorHAnsi" w:hAnsiTheme="minorHAnsi" w:cstheme="minorHAnsi"/>
          <w:szCs w:val="24"/>
        </w:rPr>
        <w:t xml:space="preserve">. V případě, že některý ze spoluvlastníků odmítne bez řádného důvodu uzavřít licenční smlouvu ke společnému výsledku, ačkoli zájemce je ochoten ji uzavřít a uhradit úplatu za užití výsledku projektu nejméně ve </w:t>
      </w:r>
      <w:r w:rsidRPr="00C73421">
        <w:rPr>
          <w:rFonts w:asciiTheme="minorHAnsi" w:hAnsiTheme="minorHAnsi" w:cstheme="minorHAnsi"/>
          <w:szCs w:val="24"/>
        </w:rPr>
        <w:lastRenderedPageBreak/>
        <w:t xml:space="preserve">výši tržní ceny, je tento spoluvlastník povinen uhradit </w:t>
      </w:r>
      <w:r w:rsidR="00C74247">
        <w:rPr>
          <w:rFonts w:asciiTheme="minorHAnsi" w:hAnsiTheme="minorHAnsi" w:cstheme="minorHAnsi"/>
          <w:szCs w:val="24"/>
        </w:rPr>
        <w:t>ostatním</w:t>
      </w:r>
      <w:r w:rsidRPr="00C73421">
        <w:rPr>
          <w:rFonts w:asciiTheme="minorHAnsi" w:hAnsiTheme="minorHAnsi" w:cstheme="minorHAnsi"/>
          <w:szCs w:val="24"/>
        </w:rPr>
        <w:t xml:space="preserve"> spoluvlastník</w:t>
      </w:r>
      <w:r w:rsidR="00C74247">
        <w:rPr>
          <w:rFonts w:asciiTheme="minorHAnsi" w:hAnsiTheme="minorHAnsi" w:cstheme="minorHAnsi"/>
          <w:szCs w:val="24"/>
        </w:rPr>
        <w:t>ům</w:t>
      </w:r>
      <w:r w:rsidR="001535E7" w:rsidRPr="00C73421">
        <w:rPr>
          <w:rFonts w:asciiTheme="minorHAnsi" w:hAnsiTheme="minorHAnsi" w:cstheme="minorHAnsi"/>
          <w:szCs w:val="24"/>
        </w:rPr>
        <w:t xml:space="preserve"> (oprávněn</w:t>
      </w:r>
      <w:r w:rsidR="00C74247">
        <w:rPr>
          <w:rFonts w:asciiTheme="minorHAnsi" w:hAnsiTheme="minorHAnsi" w:cstheme="minorHAnsi"/>
          <w:szCs w:val="24"/>
        </w:rPr>
        <w:t>í</w:t>
      </w:r>
      <w:r w:rsidRPr="00C73421">
        <w:rPr>
          <w:rFonts w:asciiTheme="minorHAnsi" w:hAnsiTheme="minorHAnsi" w:cstheme="minorHAnsi"/>
          <w:szCs w:val="24"/>
        </w:rPr>
        <w:t xml:space="preserve"> spoluvlastní</w:t>
      </w:r>
      <w:r w:rsidR="00C74247">
        <w:rPr>
          <w:rFonts w:asciiTheme="minorHAnsi" w:hAnsiTheme="minorHAnsi" w:cstheme="minorHAnsi"/>
          <w:szCs w:val="24"/>
        </w:rPr>
        <w:t>ci</w:t>
      </w:r>
      <w:r w:rsidRPr="00C73421">
        <w:rPr>
          <w:rFonts w:asciiTheme="minorHAnsi" w:hAnsiTheme="minorHAnsi" w:cstheme="minorHAnsi"/>
          <w:szCs w:val="24"/>
        </w:rPr>
        <w:t>) kompenzaci představující výši úplaty, kterou by byl dle předmětné licenční smlouvy zájemce povinen hradit oprávněn</w:t>
      </w:r>
      <w:r w:rsidR="00B47D8D">
        <w:rPr>
          <w:rFonts w:asciiTheme="minorHAnsi" w:hAnsiTheme="minorHAnsi" w:cstheme="minorHAnsi"/>
          <w:szCs w:val="24"/>
        </w:rPr>
        <w:t>ým</w:t>
      </w:r>
      <w:r w:rsidRPr="00C73421">
        <w:rPr>
          <w:rFonts w:asciiTheme="minorHAnsi" w:hAnsiTheme="minorHAnsi" w:cstheme="minorHAnsi"/>
          <w:szCs w:val="24"/>
        </w:rPr>
        <w:t xml:space="preserve"> spoluvlastník</w:t>
      </w:r>
      <w:r w:rsidR="00B47D8D">
        <w:rPr>
          <w:rFonts w:asciiTheme="minorHAnsi" w:hAnsiTheme="minorHAnsi" w:cstheme="minorHAnsi"/>
          <w:szCs w:val="24"/>
        </w:rPr>
        <w:t>ům</w:t>
      </w:r>
      <w:r w:rsidRPr="00C73421">
        <w:rPr>
          <w:rFonts w:asciiTheme="minorHAnsi" w:hAnsiTheme="minorHAnsi" w:cstheme="minorHAnsi"/>
          <w:szCs w:val="24"/>
        </w:rPr>
        <w:t>, pokud by taková licenční smlouva platila po dobu dvou let. Povinný spoluvlastník uhradí celou výši kompenzace oprávněn</w:t>
      </w:r>
      <w:r w:rsidR="00B47D8D">
        <w:rPr>
          <w:rFonts w:asciiTheme="minorHAnsi" w:hAnsiTheme="minorHAnsi" w:cstheme="minorHAnsi"/>
          <w:szCs w:val="24"/>
        </w:rPr>
        <w:t>ým</w:t>
      </w:r>
      <w:r w:rsidRPr="00C73421">
        <w:rPr>
          <w:rFonts w:asciiTheme="minorHAnsi" w:hAnsiTheme="minorHAnsi" w:cstheme="minorHAnsi"/>
          <w:szCs w:val="24"/>
        </w:rPr>
        <w:t xml:space="preserve"> spoluvlastník</w:t>
      </w:r>
      <w:r w:rsidR="00B47D8D">
        <w:rPr>
          <w:rFonts w:asciiTheme="minorHAnsi" w:hAnsiTheme="minorHAnsi" w:cstheme="minorHAnsi"/>
          <w:szCs w:val="24"/>
        </w:rPr>
        <w:t>ům</w:t>
      </w:r>
      <w:r w:rsidR="001535E7" w:rsidRPr="00C73421">
        <w:rPr>
          <w:rFonts w:asciiTheme="minorHAnsi" w:hAnsiTheme="minorHAnsi" w:cstheme="minorHAnsi"/>
          <w:szCs w:val="24"/>
        </w:rPr>
        <w:t xml:space="preserve"> </w:t>
      </w:r>
      <w:r w:rsidRPr="00C73421">
        <w:rPr>
          <w:rFonts w:asciiTheme="minorHAnsi" w:hAnsiTheme="minorHAnsi" w:cstheme="minorHAnsi"/>
          <w:szCs w:val="24"/>
        </w:rPr>
        <w:t xml:space="preserve">jednorázově do 30 dnů od obdržení písemné výzvy k její úhradě.  Úhrada kompenzace neznamená, že </w:t>
      </w:r>
      <w:r w:rsidR="00B47D8D" w:rsidRPr="00B47D8D">
        <w:rPr>
          <w:rFonts w:asciiTheme="minorHAnsi" w:hAnsiTheme="minorHAnsi" w:cstheme="minorHAnsi"/>
          <w:szCs w:val="24"/>
        </w:rPr>
        <w:t xml:space="preserve">spoluvlastníci nemohou </w:t>
      </w:r>
      <w:r w:rsidRPr="00C73421">
        <w:rPr>
          <w:rFonts w:asciiTheme="minorHAnsi" w:hAnsiTheme="minorHAnsi" w:cstheme="minorHAnsi"/>
          <w:szCs w:val="24"/>
        </w:rPr>
        <w:t>jednat s jinými zájemci o uzavření licenční smlouvy, přičemž i na taková následná jednání se užije ustanovení tohoto odstavce.</w:t>
      </w:r>
    </w:p>
    <w:p w14:paraId="487733FA" w14:textId="77777777" w:rsidR="00B43C61" w:rsidRPr="00C73421" w:rsidRDefault="00B43C61" w:rsidP="007D67C5">
      <w:pPr>
        <w:pStyle w:val="Zkladntext"/>
        <w:ind w:left="709" w:hanging="709"/>
        <w:jc w:val="both"/>
        <w:rPr>
          <w:rFonts w:asciiTheme="minorHAnsi" w:hAnsiTheme="minorHAnsi" w:cstheme="minorHAnsi"/>
          <w:szCs w:val="24"/>
        </w:rPr>
      </w:pPr>
    </w:p>
    <w:p w14:paraId="606B99AC"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IV.</w:t>
      </w:r>
    </w:p>
    <w:p w14:paraId="1AF34D14"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Způsob využití výsledků projektu</w:t>
      </w:r>
    </w:p>
    <w:p w14:paraId="64F33DF0" w14:textId="1735A2CD" w:rsidR="00B43C61" w:rsidRPr="00C73421" w:rsidRDefault="004B2EB9" w:rsidP="00B47D8D">
      <w:pPr>
        <w:pStyle w:val="Zkladntext"/>
        <w:ind w:left="567" w:hanging="567"/>
        <w:jc w:val="both"/>
        <w:rPr>
          <w:rFonts w:asciiTheme="minorHAnsi" w:hAnsiTheme="minorHAnsi" w:cstheme="minorHAnsi"/>
          <w:szCs w:val="24"/>
        </w:rPr>
      </w:pPr>
      <w:r w:rsidRPr="00C73421">
        <w:rPr>
          <w:rFonts w:asciiTheme="minorHAnsi" w:hAnsiTheme="minorHAnsi" w:cstheme="minorHAnsi"/>
          <w:szCs w:val="24"/>
        </w:rPr>
        <w:t>1.   Výsledky, které jsou ve spoluvlastnictví smluvních stran (dále jen „společné výsledky“), budou využity nejdéle do 5 let od ukončení projektu, a to takto:</w:t>
      </w:r>
    </w:p>
    <w:p w14:paraId="629C18D2" w14:textId="77777777" w:rsidR="00B43C61" w:rsidRPr="00C73421" w:rsidRDefault="00B43C61" w:rsidP="007D67C5">
      <w:pPr>
        <w:pStyle w:val="Zkladntext"/>
        <w:ind w:left="709" w:hanging="709"/>
        <w:jc w:val="both"/>
        <w:rPr>
          <w:rFonts w:asciiTheme="minorHAnsi" w:hAnsiTheme="minorHAnsi" w:cstheme="minorHAnsi"/>
          <w:szCs w:val="24"/>
        </w:rPr>
      </w:pPr>
    </w:p>
    <w:p w14:paraId="235849DB" w14:textId="495AE2D3" w:rsidR="00DA5871" w:rsidRPr="00C73421" w:rsidRDefault="00DA5871" w:rsidP="00DA5871">
      <w:pPr>
        <w:pStyle w:val="Zkladntext"/>
        <w:ind w:left="709" w:hanging="709"/>
        <w:jc w:val="both"/>
        <w:rPr>
          <w:rFonts w:asciiTheme="minorHAnsi" w:hAnsiTheme="minorHAnsi" w:cstheme="minorHAnsi"/>
          <w:b/>
          <w:szCs w:val="24"/>
        </w:rPr>
      </w:pPr>
      <w:r w:rsidRPr="00C73421">
        <w:rPr>
          <w:rFonts w:asciiTheme="minorHAnsi" w:hAnsiTheme="minorHAnsi" w:cstheme="minorHAnsi"/>
          <w:b/>
          <w:bCs/>
          <w:szCs w:val="24"/>
        </w:rPr>
        <w:t>UŽITNÝ VZOR</w:t>
      </w:r>
      <w:r w:rsidRPr="00C73421">
        <w:rPr>
          <w:rFonts w:asciiTheme="minorHAnsi" w:hAnsiTheme="minorHAnsi" w:cstheme="minorHAnsi"/>
          <w:bCs/>
          <w:szCs w:val="24"/>
        </w:rPr>
        <w:t xml:space="preserve"> </w:t>
      </w:r>
      <w:r w:rsidRPr="00C73421">
        <w:rPr>
          <w:rFonts w:asciiTheme="minorHAnsi" w:hAnsiTheme="minorHAnsi" w:cstheme="minorHAnsi"/>
          <w:b/>
          <w:szCs w:val="24"/>
        </w:rPr>
        <w:t>č.</w:t>
      </w:r>
      <w:r w:rsidRPr="00C73421">
        <w:rPr>
          <w:rFonts w:asciiTheme="minorHAnsi" w:hAnsiTheme="minorHAnsi" w:cstheme="minorHAnsi"/>
          <w:szCs w:val="24"/>
        </w:rPr>
        <w:t xml:space="preserve"> </w:t>
      </w:r>
      <w:r w:rsidR="001535E7" w:rsidRPr="00C73421">
        <w:rPr>
          <w:rFonts w:asciiTheme="minorHAnsi" w:hAnsiTheme="minorHAnsi" w:cstheme="minorHAnsi"/>
          <w:b/>
          <w:szCs w:val="24"/>
        </w:rPr>
        <w:t>34722</w:t>
      </w:r>
    </w:p>
    <w:p w14:paraId="0D16198C" w14:textId="2FF7F124" w:rsidR="00DA5871" w:rsidRPr="00C73421" w:rsidRDefault="00DA5871" w:rsidP="00DA5871">
      <w:pPr>
        <w:pStyle w:val="Zkladntext"/>
        <w:ind w:left="709" w:hanging="709"/>
        <w:jc w:val="both"/>
        <w:rPr>
          <w:rFonts w:asciiTheme="minorHAnsi" w:hAnsiTheme="minorHAnsi" w:cstheme="minorHAnsi"/>
          <w:b/>
          <w:i/>
          <w:szCs w:val="24"/>
        </w:rPr>
      </w:pPr>
      <w:r w:rsidRPr="00C73421">
        <w:rPr>
          <w:rFonts w:asciiTheme="minorHAnsi" w:hAnsiTheme="minorHAnsi" w:cstheme="minorHAnsi"/>
          <w:b/>
          <w:i/>
          <w:szCs w:val="24"/>
        </w:rPr>
        <w:t>„</w:t>
      </w:r>
      <w:r w:rsidRPr="00C73421">
        <w:rPr>
          <w:rFonts w:asciiTheme="minorHAnsi" w:hAnsiTheme="minorHAnsi" w:cstheme="minorHAnsi"/>
          <w:b/>
          <w:bCs/>
          <w:i/>
          <w:szCs w:val="24"/>
        </w:rPr>
        <w:t>Plo</w:t>
      </w:r>
      <w:r w:rsidR="001535E7" w:rsidRPr="00C73421">
        <w:rPr>
          <w:rFonts w:asciiTheme="minorHAnsi" w:hAnsiTheme="minorHAnsi" w:cstheme="minorHAnsi"/>
          <w:b/>
          <w:bCs/>
          <w:i/>
          <w:szCs w:val="24"/>
        </w:rPr>
        <w:t>chý šev</w:t>
      </w:r>
      <w:r w:rsidRPr="00C73421">
        <w:rPr>
          <w:rFonts w:asciiTheme="minorHAnsi" w:hAnsiTheme="minorHAnsi" w:cstheme="minorHAnsi"/>
          <w:b/>
          <w:i/>
          <w:szCs w:val="24"/>
        </w:rPr>
        <w:t>“</w:t>
      </w:r>
    </w:p>
    <w:p w14:paraId="247E2B3B" w14:textId="16ED794C" w:rsidR="0086449C" w:rsidRPr="00C73421" w:rsidRDefault="0050471A" w:rsidP="0050471A">
      <w:pPr>
        <w:pStyle w:val="Zkladntext"/>
        <w:numPr>
          <w:ilvl w:val="0"/>
          <w:numId w:val="44"/>
        </w:numPr>
        <w:ind w:left="709" w:hanging="709"/>
        <w:jc w:val="both"/>
        <w:rPr>
          <w:rFonts w:asciiTheme="minorHAnsi" w:hAnsiTheme="minorHAnsi" w:cstheme="minorHAnsi"/>
          <w:szCs w:val="24"/>
        </w:rPr>
      </w:pPr>
      <w:r w:rsidRPr="00C73421">
        <w:rPr>
          <w:rFonts w:asciiTheme="minorHAnsi" w:hAnsiTheme="minorHAnsi" w:cstheme="minorHAnsi"/>
          <w:szCs w:val="24"/>
        </w:rPr>
        <w:t xml:space="preserve">Jedná se o modifikaci klasického </w:t>
      </w:r>
      <w:proofErr w:type="gramStart"/>
      <w:r w:rsidRPr="00C73421">
        <w:rPr>
          <w:rFonts w:asciiTheme="minorHAnsi" w:hAnsiTheme="minorHAnsi" w:cstheme="minorHAnsi"/>
          <w:szCs w:val="24"/>
        </w:rPr>
        <w:t>3-nitného</w:t>
      </w:r>
      <w:proofErr w:type="gramEnd"/>
      <w:r w:rsidRPr="00C73421">
        <w:rPr>
          <w:rFonts w:asciiTheme="minorHAnsi" w:hAnsiTheme="minorHAnsi" w:cstheme="minorHAnsi"/>
          <w:szCs w:val="24"/>
        </w:rPr>
        <w:t xml:space="preserve"> obnitkovacího (</w:t>
      </w:r>
      <w:proofErr w:type="spellStart"/>
      <w:r w:rsidRPr="00C73421">
        <w:rPr>
          <w:rFonts w:asciiTheme="minorHAnsi" w:hAnsiTheme="minorHAnsi" w:cstheme="minorHAnsi"/>
          <w:szCs w:val="24"/>
        </w:rPr>
        <w:t>overlockového</w:t>
      </w:r>
      <w:proofErr w:type="spellEnd"/>
      <w:r w:rsidRPr="00C73421">
        <w:rPr>
          <w:rFonts w:asciiTheme="minorHAnsi" w:hAnsiTheme="minorHAnsi" w:cstheme="minorHAnsi"/>
          <w:szCs w:val="24"/>
        </w:rPr>
        <w:t>) stehu třídy 504, tak, aby byl použitelný pro speci</w:t>
      </w:r>
      <w:r w:rsidR="00C1594A" w:rsidRPr="00C73421">
        <w:rPr>
          <w:rFonts w:asciiTheme="minorHAnsi" w:hAnsiTheme="minorHAnsi" w:cstheme="minorHAnsi"/>
          <w:szCs w:val="24"/>
        </w:rPr>
        <w:t>á</w:t>
      </w:r>
      <w:r w:rsidRPr="00C73421">
        <w:rPr>
          <w:rFonts w:asciiTheme="minorHAnsi" w:hAnsiTheme="minorHAnsi" w:cstheme="minorHAnsi"/>
          <w:szCs w:val="24"/>
        </w:rPr>
        <w:t>lní aplikace jako plochý šev zaručující minimální tloušťku stehu a tím i min. vznik otlaků a proleženin zejména u zdravotních textilií a patřičnou měkkost, takto upravený steh je vhodný pro děti s kožními problémy s citlivou pokožkou reagující na nevhodné oblečení a tvrdé švy.</w:t>
      </w:r>
    </w:p>
    <w:p w14:paraId="174D2D49" w14:textId="77777777" w:rsidR="0086449C" w:rsidRPr="00C73421" w:rsidRDefault="0086449C" w:rsidP="00DA5871">
      <w:pPr>
        <w:pStyle w:val="Zkladntext"/>
        <w:ind w:left="709" w:hanging="709"/>
        <w:jc w:val="both"/>
        <w:rPr>
          <w:rFonts w:asciiTheme="minorHAnsi" w:hAnsiTheme="minorHAnsi" w:cstheme="minorHAnsi"/>
          <w:b/>
          <w:i/>
          <w:szCs w:val="24"/>
        </w:rPr>
      </w:pPr>
    </w:p>
    <w:p w14:paraId="5F8BB472" w14:textId="77777777" w:rsidR="00701105" w:rsidRPr="00701105" w:rsidRDefault="00701105" w:rsidP="0050471A">
      <w:pPr>
        <w:pStyle w:val="Zkladntext"/>
        <w:numPr>
          <w:ilvl w:val="0"/>
          <w:numId w:val="43"/>
        </w:numPr>
        <w:ind w:left="709" w:hanging="709"/>
        <w:jc w:val="both"/>
        <w:rPr>
          <w:rFonts w:asciiTheme="minorHAnsi" w:hAnsiTheme="minorHAnsi" w:cstheme="minorHAnsi"/>
          <w:szCs w:val="24"/>
          <w:u w:val="single"/>
        </w:rPr>
      </w:pPr>
      <w:r>
        <w:rPr>
          <w:rFonts w:asciiTheme="minorHAnsi" w:hAnsiTheme="minorHAnsi" w:cstheme="minorHAnsi"/>
          <w:szCs w:val="24"/>
        </w:rPr>
        <w:t>Další ú</w:t>
      </w:r>
      <w:r w:rsidR="0050471A" w:rsidRPr="00C73421">
        <w:rPr>
          <w:rFonts w:asciiTheme="minorHAnsi" w:hAnsiTheme="minorHAnsi" w:cstheme="minorHAnsi"/>
          <w:szCs w:val="24"/>
        </w:rPr>
        <w:t>častník projektu</w:t>
      </w:r>
      <w:r>
        <w:rPr>
          <w:rFonts w:asciiTheme="minorHAnsi" w:hAnsiTheme="minorHAnsi" w:cstheme="minorHAnsi"/>
          <w:szCs w:val="24"/>
        </w:rPr>
        <w:t xml:space="preserve"> 1</w:t>
      </w:r>
      <w:r w:rsidR="00DA5871" w:rsidRPr="00C73421">
        <w:rPr>
          <w:rFonts w:asciiTheme="minorHAnsi" w:hAnsiTheme="minorHAnsi" w:cstheme="minorHAnsi"/>
          <w:szCs w:val="24"/>
        </w:rPr>
        <w:t xml:space="preserve"> bude</w:t>
      </w:r>
      <w:r w:rsidR="0050471A" w:rsidRPr="00C73421">
        <w:rPr>
          <w:rFonts w:asciiTheme="minorHAnsi" w:hAnsiTheme="minorHAnsi" w:cstheme="minorHAnsi"/>
          <w:szCs w:val="24"/>
        </w:rPr>
        <w:t xml:space="preserve"> </w:t>
      </w:r>
      <w:r w:rsidR="00705115" w:rsidRPr="00C73421">
        <w:rPr>
          <w:rFonts w:asciiTheme="minorHAnsi" w:hAnsiTheme="minorHAnsi" w:cstheme="minorHAnsi"/>
          <w:szCs w:val="24"/>
        </w:rPr>
        <w:t>v</w:t>
      </w:r>
      <w:r w:rsidR="0050471A" w:rsidRPr="00C73421">
        <w:rPr>
          <w:rFonts w:asciiTheme="minorHAnsi" w:hAnsiTheme="minorHAnsi" w:cstheme="minorHAnsi"/>
          <w:szCs w:val="24"/>
        </w:rPr>
        <w:t xml:space="preserve"> oblasti</w:t>
      </w:r>
      <w:r w:rsidR="00DA5871" w:rsidRPr="00C73421">
        <w:rPr>
          <w:rFonts w:asciiTheme="minorHAnsi" w:hAnsiTheme="minorHAnsi" w:cstheme="minorHAnsi"/>
          <w:szCs w:val="24"/>
        </w:rPr>
        <w:t xml:space="preserve"> </w:t>
      </w:r>
      <w:r w:rsidR="00705115" w:rsidRPr="00C73421">
        <w:rPr>
          <w:rFonts w:asciiTheme="minorHAnsi" w:hAnsiTheme="minorHAnsi" w:cstheme="minorHAnsi"/>
          <w:szCs w:val="24"/>
        </w:rPr>
        <w:t xml:space="preserve">dalšího využití </w:t>
      </w:r>
      <w:r w:rsidR="00DA5871" w:rsidRPr="00C73421">
        <w:rPr>
          <w:rFonts w:asciiTheme="minorHAnsi" w:hAnsiTheme="minorHAnsi" w:cstheme="minorHAnsi"/>
          <w:szCs w:val="24"/>
        </w:rPr>
        <w:t>spolupracovat s</w:t>
      </w:r>
      <w:r>
        <w:rPr>
          <w:rFonts w:asciiTheme="minorHAnsi" w:hAnsiTheme="minorHAnsi" w:cstheme="minorHAnsi"/>
          <w:szCs w:val="24"/>
        </w:rPr>
        <w:t> </w:t>
      </w:r>
      <w:r w:rsidR="0050471A" w:rsidRPr="00C73421">
        <w:rPr>
          <w:rFonts w:asciiTheme="minorHAnsi" w:hAnsiTheme="minorHAnsi" w:cstheme="minorHAnsi"/>
          <w:szCs w:val="24"/>
        </w:rPr>
        <w:t>příjemcem</w:t>
      </w:r>
      <w:r>
        <w:rPr>
          <w:rFonts w:asciiTheme="minorHAnsi" w:hAnsiTheme="minorHAnsi" w:cstheme="minorHAnsi"/>
          <w:szCs w:val="24"/>
        </w:rPr>
        <w:t xml:space="preserve"> a dalším účastníkem projektu 2</w:t>
      </w:r>
      <w:r w:rsidR="0050471A" w:rsidRPr="00C73421">
        <w:rPr>
          <w:rFonts w:asciiTheme="minorHAnsi" w:hAnsiTheme="minorHAnsi" w:cstheme="minorHAnsi"/>
          <w:szCs w:val="24"/>
        </w:rPr>
        <w:t>.</w:t>
      </w:r>
      <w:r w:rsidR="00DA5871" w:rsidRPr="00C73421">
        <w:rPr>
          <w:rFonts w:asciiTheme="minorHAnsi" w:hAnsiTheme="minorHAnsi" w:cstheme="minorHAnsi"/>
          <w:szCs w:val="24"/>
        </w:rPr>
        <w:t xml:space="preserve"> </w:t>
      </w:r>
    </w:p>
    <w:p w14:paraId="23DED22C" w14:textId="34DE859D" w:rsidR="00DA5871" w:rsidRPr="00C73421" w:rsidRDefault="00DA5871" w:rsidP="00701105">
      <w:pPr>
        <w:pStyle w:val="Zkladntext"/>
        <w:ind w:left="709"/>
        <w:jc w:val="both"/>
        <w:rPr>
          <w:rFonts w:asciiTheme="minorHAnsi" w:hAnsiTheme="minorHAnsi" w:cstheme="minorHAnsi"/>
          <w:szCs w:val="24"/>
          <w:u w:val="single"/>
        </w:rPr>
      </w:pPr>
      <w:r w:rsidRPr="00C73421">
        <w:rPr>
          <w:rFonts w:asciiTheme="minorHAnsi" w:hAnsiTheme="minorHAnsi" w:cstheme="minorHAnsi"/>
          <w:szCs w:val="24"/>
        </w:rPr>
        <w:t>Podíl na zisku je podle spoluvlastnických podílů, tj. 70 %</w:t>
      </w:r>
      <w:r w:rsidR="0050471A" w:rsidRPr="00C73421">
        <w:rPr>
          <w:rFonts w:asciiTheme="minorHAnsi" w:hAnsiTheme="minorHAnsi" w:cstheme="minorHAnsi"/>
          <w:szCs w:val="24"/>
        </w:rPr>
        <w:t xml:space="preserve"> </w:t>
      </w:r>
      <w:r w:rsidR="00B47D8D">
        <w:rPr>
          <w:rFonts w:asciiTheme="minorHAnsi" w:hAnsiTheme="minorHAnsi" w:cstheme="minorHAnsi"/>
          <w:szCs w:val="24"/>
        </w:rPr>
        <w:t>TUL, 25</w:t>
      </w:r>
      <w:r w:rsidRPr="00C73421">
        <w:rPr>
          <w:rFonts w:asciiTheme="minorHAnsi" w:hAnsiTheme="minorHAnsi" w:cstheme="minorHAnsi"/>
          <w:szCs w:val="24"/>
        </w:rPr>
        <w:t xml:space="preserve"> %</w:t>
      </w:r>
      <w:r w:rsidR="00B47D8D">
        <w:rPr>
          <w:rFonts w:asciiTheme="minorHAnsi" w:hAnsiTheme="minorHAnsi" w:cstheme="minorHAnsi"/>
          <w:szCs w:val="24"/>
        </w:rPr>
        <w:t xml:space="preserve"> VÚB a 5 % LFHK</w:t>
      </w:r>
      <w:r w:rsidRPr="00C73421">
        <w:rPr>
          <w:rFonts w:asciiTheme="minorHAnsi" w:hAnsiTheme="minorHAnsi" w:cstheme="minorHAnsi"/>
          <w:szCs w:val="24"/>
        </w:rPr>
        <w:t xml:space="preserve"> po dobu platnosti užitného vzoru.</w:t>
      </w:r>
    </w:p>
    <w:p w14:paraId="3631B24F" w14:textId="5AEA90CB" w:rsidR="00DA5871" w:rsidRPr="00C73421" w:rsidRDefault="00DA5871" w:rsidP="00DA5871">
      <w:pPr>
        <w:pStyle w:val="Zkladntext"/>
        <w:ind w:left="709" w:hanging="709"/>
        <w:rPr>
          <w:rFonts w:asciiTheme="minorHAnsi" w:hAnsiTheme="minorHAnsi" w:cstheme="minorHAnsi"/>
          <w:szCs w:val="24"/>
        </w:rPr>
      </w:pPr>
      <w:r w:rsidRPr="00C73421">
        <w:rPr>
          <w:rFonts w:asciiTheme="minorHAnsi" w:hAnsiTheme="minorHAnsi" w:cstheme="minorHAnsi"/>
          <w:szCs w:val="24"/>
        </w:rPr>
        <w:t xml:space="preserve">       </w:t>
      </w:r>
      <w:r w:rsidR="0050471A" w:rsidRPr="00C73421">
        <w:rPr>
          <w:rFonts w:asciiTheme="minorHAnsi" w:hAnsiTheme="minorHAnsi" w:cstheme="minorHAnsi"/>
          <w:szCs w:val="24"/>
        </w:rPr>
        <w:t xml:space="preserve">     </w:t>
      </w:r>
      <w:r w:rsidRPr="00C73421">
        <w:rPr>
          <w:rFonts w:asciiTheme="minorHAnsi" w:hAnsiTheme="minorHAnsi" w:cstheme="minorHAnsi"/>
          <w:szCs w:val="24"/>
        </w:rPr>
        <w:t xml:space="preserve"> </w:t>
      </w:r>
    </w:p>
    <w:p w14:paraId="270A446E" w14:textId="77777777" w:rsidR="00DA5871" w:rsidRPr="00C73421" w:rsidRDefault="00DA5871" w:rsidP="00DA5871">
      <w:pPr>
        <w:pStyle w:val="Zkladntext"/>
        <w:ind w:left="709" w:hanging="709"/>
        <w:rPr>
          <w:rFonts w:asciiTheme="minorHAnsi" w:hAnsiTheme="minorHAnsi" w:cstheme="minorHAnsi"/>
          <w:szCs w:val="24"/>
        </w:rPr>
      </w:pPr>
    </w:p>
    <w:p w14:paraId="4FEFF4F8" w14:textId="1B6F55F6" w:rsidR="00DA5871" w:rsidRPr="00C73421" w:rsidRDefault="00DA5871" w:rsidP="00DA5871">
      <w:pPr>
        <w:pStyle w:val="Zkladntext"/>
        <w:ind w:left="709" w:hanging="709"/>
        <w:jc w:val="both"/>
        <w:rPr>
          <w:rFonts w:asciiTheme="minorHAnsi" w:hAnsiTheme="minorHAnsi" w:cstheme="minorHAnsi"/>
          <w:b/>
          <w:szCs w:val="24"/>
        </w:rPr>
      </w:pPr>
      <w:r w:rsidRPr="00C73421">
        <w:rPr>
          <w:rFonts w:asciiTheme="minorHAnsi" w:hAnsiTheme="minorHAnsi" w:cstheme="minorHAnsi"/>
          <w:b/>
          <w:bCs/>
          <w:szCs w:val="24"/>
        </w:rPr>
        <w:t>UŽITNÝ VZOR</w:t>
      </w:r>
      <w:r w:rsidRPr="00C73421">
        <w:rPr>
          <w:rFonts w:asciiTheme="minorHAnsi" w:hAnsiTheme="minorHAnsi" w:cstheme="minorHAnsi"/>
          <w:bCs/>
          <w:szCs w:val="24"/>
        </w:rPr>
        <w:t xml:space="preserve"> </w:t>
      </w:r>
      <w:r w:rsidRPr="00C73421">
        <w:rPr>
          <w:rFonts w:asciiTheme="minorHAnsi" w:hAnsiTheme="minorHAnsi" w:cstheme="minorHAnsi"/>
          <w:b/>
          <w:szCs w:val="24"/>
        </w:rPr>
        <w:t>č.</w:t>
      </w:r>
      <w:r w:rsidRPr="00C73421">
        <w:rPr>
          <w:rFonts w:asciiTheme="minorHAnsi" w:hAnsiTheme="minorHAnsi" w:cstheme="minorHAnsi"/>
          <w:szCs w:val="24"/>
        </w:rPr>
        <w:t xml:space="preserve"> </w:t>
      </w:r>
      <w:r w:rsidRPr="00C73421">
        <w:rPr>
          <w:rFonts w:asciiTheme="minorHAnsi" w:hAnsiTheme="minorHAnsi" w:cstheme="minorHAnsi"/>
          <w:b/>
          <w:szCs w:val="24"/>
        </w:rPr>
        <w:t>3</w:t>
      </w:r>
      <w:r w:rsidR="00705115" w:rsidRPr="00C73421">
        <w:rPr>
          <w:rFonts w:asciiTheme="minorHAnsi" w:hAnsiTheme="minorHAnsi" w:cstheme="minorHAnsi"/>
          <w:b/>
          <w:szCs w:val="24"/>
        </w:rPr>
        <w:t>5201</w:t>
      </w:r>
    </w:p>
    <w:p w14:paraId="4395B319" w14:textId="2F53238A" w:rsidR="00DA5871" w:rsidRPr="00C73421" w:rsidRDefault="00DA5871" w:rsidP="00DA5871">
      <w:pPr>
        <w:pStyle w:val="Zkladntext"/>
        <w:ind w:left="709" w:hanging="709"/>
        <w:jc w:val="both"/>
        <w:rPr>
          <w:rFonts w:asciiTheme="minorHAnsi" w:hAnsiTheme="minorHAnsi" w:cstheme="minorHAnsi"/>
          <w:b/>
          <w:i/>
          <w:szCs w:val="24"/>
        </w:rPr>
      </w:pPr>
      <w:r w:rsidRPr="00C73421">
        <w:rPr>
          <w:rFonts w:asciiTheme="minorHAnsi" w:hAnsiTheme="minorHAnsi" w:cstheme="minorHAnsi"/>
          <w:b/>
          <w:i/>
          <w:szCs w:val="24"/>
        </w:rPr>
        <w:t>„</w:t>
      </w:r>
      <w:r w:rsidRPr="00C73421">
        <w:rPr>
          <w:rFonts w:asciiTheme="minorHAnsi" w:hAnsiTheme="minorHAnsi" w:cstheme="minorHAnsi"/>
          <w:b/>
          <w:bCs/>
          <w:i/>
          <w:szCs w:val="24"/>
        </w:rPr>
        <w:t>Pl</w:t>
      </w:r>
      <w:r w:rsidR="00705115" w:rsidRPr="00C73421">
        <w:rPr>
          <w:rFonts w:asciiTheme="minorHAnsi" w:hAnsiTheme="minorHAnsi" w:cstheme="minorHAnsi"/>
          <w:b/>
          <w:bCs/>
          <w:i/>
          <w:szCs w:val="24"/>
        </w:rPr>
        <w:t>ošná textilie ve formě pletenin, zejména pro děti s kožními problémy</w:t>
      </w:r>
      <w:r w:rsidRPr="00C73421">
        <w:rPr>
          <w:rFonts w:asciiTheme="minorHAnsi" w:hAnsiTheme="minorHAnsi" w:cstheme="minorHAnsi"/>
          <w:b/>
          <w:i/>
          <w:szCs w:val="24"/>
        </w:rPr>
        <w:t>“</w:t>
      </w:r>
    </w:p>
    <w:p w14:paraId="61049A3A" w14:textId="377A767C" w:rsidR="00DA5871" w:rsidRPr="00C73421" w:rsidRDefault="00DA5871" w:rsidP="00705115">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na trh. V těchto činnostech bude spolupracovat s</w:t>
      </w:r>
      <w:r w:rsidR="007D159B">
        <w:rPr>
          <w:rFonts w:asciiTheme="minorHAnsi" w:hAnsiTheme="minorHAnsi" w:cstheme="minorHAnsi"/>
          <w:szCs w:val="24"/>
        </w:rPr>
        <w:t> dalšími ú</w:t>
      </w:r>
      <w:r w:rsidRPr="00C73421">
        <w:rPr>
          <w:rFonts w:asciiTheme="minorHAnsi" w:hAnsiTheme="minorHAnsi" w:cstheme="minorHAnsi"/>
          <w:szCs w:val="24"/>
        </w:rPr>
        <w:t>častník</w:t>
      </w:r>
      <w:r w:rsidR="007D159B">
        <w:rPr>
          <w:rFonts w:asciiTheme="minorHAnsi" w:hAnsiTheme="minorHAnsi" w:cstheme="minorHAnsi"/>
          <w:szCs w:val="24"/>
        </w:rPr>
        <w:t>y</w:t>
      </w:r>
      <w:r w:rsidRPr="00C73421">
        <w:rPr>
          <w:rFonts w:asciiTheme="minorHAnsi" w:hAnsiTheme="minorHAnsi" w:cstheme="minorHAnsi"/>
          <w:szCs w:val="24"/>
        </w:rPr>
        <w:t xml:space="preserve"> projektu.  Podíl na zisku je podle spoluvlastnických podílů tj. 70 % </w:t>
      </w:r>
      <w:r w:rsidR="00B47D8D">
        <w:rPr>
          <w:rFonts w:asciiTheme="minorHAnsi" w:hAnsiTheme="minorHAnsi" w:cstheme="minorHAnsi"/>
          <w:szCs w:val="24"/>
        </w:rPr>
        <w:t xml:space="preserve">VÚB, 25 % TUL </w:t>
      </w:r>
      <w:r w:rsidRPr="00C73421">
        <w:rPr>
          <w:rFonts w:asciiTheme="minorHAnsi" w:hAnsiTheme="minorHAnsi" w:cstheme="minorHAnsi"/>
          <w:szCs w:val="24"/>
        </w:rPr>
        <w:t xml:space="preserve">a </w:t>
      </w:r>
      <w:r w:rsidR="00B47D8D">
        <w:rPr>
          <w:rFonts w:asciiTheme="minorHAnsi" w:hAnsiTheme="minorHAnsi" w:cstheme="minorHAnsi"/>
          <w:szCs w:val="24"/>
        </w:rPr>
        <w:t>5</w:t>
      </w:r>
      <w:r w:rsidRPr="00C73421">
        <w:rPr>
          <w:rFonts w:asciiTheme="minorHAnsi" w:hAnsiTheme="minorHAnsi" w:cstheme="minorHAnsi"/>
          <w:szCs w:val="24"/>
        </w:rPr>
        <w:t xml:space="preserve"> % </w:t>
      </w:r>
      <w:r w:rsidR="00B47D8D">
        <w:rPr>
          <w:rFonts w:asciiTheme="minorHAnsi" w:hAnsiTheme="minorHAnsi" w:cstheme="minorHAnsi"/>
          <w:szCs w:val="24"/>
        </w:rPr>
        <w:t>LFHK</w:t>
      </w:r>
      <w:r w:rsidRPr="00C73421">
        <w:rPr>
          <w:rFonts w:asciiTheme="minorHAnsi" w:hAnsiTheme="minorHAnsi" w:cstheme="minorHAnsi"/>
          <w:szCs w:val="24"/>
        </w:rPr>
        <w:t xml:space="preserve"> </w:t>
      </w:r>
      <w:r w:rsidR="00C1594A" w:rsidRPr="00C73421">
        <w:rPr>
          <w:rFonts w:asciiTheme="minorHAnsi" w:hAnsiTheme="minorHAnsi" w:cstheme="minorHAnsi"/>
          <w:szCs w:val="24"/>
        </w:rPr>
        <w:t>po dobu platnosti užitného</w:t>
      </w:r>
      <w:r w:rsidRPr="00C73421">
        <w:rPr>
          <w:rFonts w:asciiTheme="minorHAnsi" w:hAnsiTheme="minorHAnsi" w:cstheme="minorHAnsi"/>
          <w:szCs w:val="24"/>
        </w:rPr>
        <w:t xml:space="preserve"> vzor</w:t>
      </w:r>
      <w:r w:rsidR="00C1594A" w:rsidRPr="00C73421">
        <w:rPr>
          <w:rFonts w:asciiTheme="minorHAnsi" w:hAnsiTheme="minorHAnsi" w:cstheme="minorHAnsi"/>
          <w:szCs w:val="24"/>
        </w:rPr>
        <w:t>u</w:t>
      </w:r>
      <w:r w:rsidRPr="00C73421">
        <w:rPr>
          <w:rFonts w:asciiTheme="minorHAnsi" w:hAnsiTheme="minorHAnsi" w:cstheme="minorHAnsi"/>
          <w:szCs w:val="24"/>
        </w:rPr>
        <w:t>.</w:t>
      </w:r>
    </w:p>
    <w:p w14:paraId="089D7C3D" w14:textId="1DA96458" w:rsidR="00DA5871" w:rsidRPr="00C73421" w:rsidRDefault="00DA5871" w:rsidP="00C1594A">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Následně po ukončení projektu lze předpokládat i tvorbu dalších speciálních plošných textilií</w:t>
      </w:r>
      <w:r w:rsidR="00C1594A" w:rsidRPr="00C73421">
        <w:rPr>
          <w:rFonts w:asciiTheme="minorHAnsi" w:hAnsiTheme="minorHAnsi" w:cstheme="minorHAnsi"/>
          <w:szCs w:val="24"/>
        </w:rPr>
        <w:t>.</w:t>
      </w:r>
    </w:p>
    <w:p w14:paraId="743D4EA1" w14:textId="275CFF61" w:rsidR="00B47D8D" w:rsidRDefault="00DA5871" w:rsidP="00C1594A">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sidR="00701105">
        <w:rPr>
          <w:rFonts w:asciiTheme="minorHAnsi" w:hAnsiTheme="minorHAnsi" w:cstheme="minorHAnsi"/>
          <w:szCs w:val="24"/>
        </w:rPr>
        <w:t>další ú</w:t>
      </w:r>
      <w:r w:rsidRPr="00C73421">
        <w:rPr>
          <w:rFonts w:asciiTheme="minorHAnsi" w:hAnsiTheme="minorHAnsi" w:cstheme="minorHAnsi"/>
          <w:szCs w:val="24"/>
        </w:rPr>
        <w:t>častní</w:t>
      </w:r>
      <w:r w:rsidR="00B47D8D">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w:t>
      </w:r>
      <w:r w:rsidR="004B375A" w:rsidRPr="00C73421">
        <w:rPr>
          <w:rFonts w:asciiTheme="minorHAnsi" w:hAnsiTheme="minorHAnsi" w:cstheme="minorHAnsi"/>
          <w:szCs w:val="24"/>
        </w:rPr>
        <w:t xml:space="preserve"> a senzorického</w:t>
      </w:r>
      <w:r w:rsidRPr="00C73421">
        <w:rPr>
          <w:rFonts w:asciiTheme="minorHAnsi" w:hAnsiTheme="minorHAnsi" w:cstheme="minorHAnsi"/>
          <w:szCs w:val="24"/>
        </w:rPr>
        <w:t xml:space="preserve"> komfortu </w:t>
      </w:r>
      <w:r w:rsidR="007D159B">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sidR="00B47D8D">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dalších případně vytvořených speciálních plošných textilií </w:t>
      </w:r>
      <w:r w:rsidR="00C1594A" w:rsidRPr="00C73421">
        <w:rPr>
          <w:rFonts w:asciiTheme="minorHAnsi" w:hAnsiTheme="minorHAnsi" w:cstheme="minorHAnsi"/>
          <w:szCs w:val="24"/>
        </w:rPr>
        <w:t>pro děti s kožními problémy</w:t>
      </w:r>
      <w:r w:rsidRPr="00C73421">
        <w:rPr>
          <w:rFonts w:asciiTheme="minorHAnsi" w:hAnsiTheme="minorHAnsi" w:cstheme="minorHAnsi"/>
          <w:szCs w:val="24"/>
        </w:rPr>
        <w:t xml:space="preserve"> a finálních výrobků z nich. </w:t>
      </w:r>
    </w:p>
    <w:p w14:paraId="1CB3E97C" w14:textId="5427FDD4" w:rsidR="00DA5871" w:rsidRPr="00C73421" w:rsidRDefault="00DA5871" w:rsidP="00B47D8D">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sidR="007D159B">
        <w:rPr>
          <w:rFonts w:asciiTheme="minorHAnsi" w:hAnsiTheme="minorHAnsi" w:cstheme="minorHAnsi"/>
          <w:szCs w:val="24"/>
        </w:rPr>
        <w:t>dalšího úč</w:t>
      </w:r>
      <w:r w:rsidRPr="00C73421">
        <w:rPr>
          <w:rFonts w:asciiTheme="minorHAnsi" w:hAnsiTheme="minorHAnsi" w:cstheme="minorHAnsi"/>
          <w:szCs w:val="24"/>
        </w:rPr>
        <w:t>astníka projektu</w:t>
      </w:r>
      <w:r w:rsidR="00B47D8D">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sidR="007D159B">
        <w:rPr>
          <w:rFonts w:asciiTheme="minorHAnsi" w:hAnsiTheme="minorHAnsi" w:cstheme="minorHAnsi"/>
          <w:szCs w:val="24"/>
        </w:rPr>
        <w:t>Odborné konzultace budou s dalším účastníkem projektu 2.</w:t>
      </w:r>
    </w:p>
    <w:p w14:paraId="6EAEF817" w14:textId="77777777" w:rsidR="00C1594A" w:rsidRDefault="00C1594A" w:rsidP="00DA5871">
      <w:pPr>
        <w:pStyle w:val="Zkladntext"/>
        <w:ind w:left="709" w:hanging="709"/>
        <w:rPr>
          <w:rFonts w:asciiTheme="minorHAnsi" w:hAnsiTheme="minorHAnsi" w:cstheme="minorHAnsi"/>
          <w:b/>
          <w:bCs/>
          <w:szCs w:val="24"/>
        </w:rPr>
      </w:pPr>
    </w:p>
    <w:p w14:paraId="7489E4FB" w14:textId="77777777" w:rsidR="00705F1D" w:rsidRDefault="00705F1D" w:rsidP="00DA5871">
      <w:pPr>
        <w:pStyle w:val="Zkladntext"/>
        <w:ind w:left="709" w:hanging="709"/>
        <w:rPr>
          <w:rFonts w:asciiTheme="minorHAnsi" w:hAnsiTheme="minorHAnsi" w:cstheme="minorHAnsi"/>
          <w:b/>
          <w:bCs/>
          <w:szCs w:val="24"/>
        </w:rPr>
      </w:pPr>
    </w:p>
    <w:p w14:paraId="692261CC" w14:textId="77777777" w:rsidR="00705F1D" w:rsidRPr="00C73421" w:rsidRDefault="00705F1D" w:rsidP="00DA5871">
      <w:pPr>
        <w:pStyle w:val="Zkladntext"/>
        <w:ind w:left="709" w:hanging="709"/>
        <w:rPr>
          <w:rFonts w:asciiTheme="minorHAnsi" w:hAnsiTheme="minorHAnsi" w:cstheme="minorHAnsi"/>
          <w:b/>
          <w:bCs/>
          <w:szCs w:val="24"/>
        </w:rPr>
      </w:pPr>
    </w:p>
    <w:p w14:paraId="392755CF" w14:textId="77777777" w:rsidR="00C1594A" w:rsidRPr="00C73421" w:rsidRDefault="00C1594A" w:rsidP="00C1594A">
      <w:pPr>
        <w:pStyle w:val="Zkladntext"/>
        <w:ind w:left="709" w:hanging="709"/>
        <w:jc w:val="both"/>
        <w:rPr>
          <w:rFonts w:asciiTheme="minorHAnsi" w:hAnsiTheme="minorHAnsi" w:cstheme="minorHAnsi"/>
          <w:b/>
          <w:bCs/>
          <w:szCs w:val="24"/>
        </w:rPr>
      </w:pPr>
    </w:p>
    <w:p w14:paraId="2FEBC408" w14:textId="4E067BFB" w:rsidR="00C1594A" w:rsidRPr="00C73421" w:rsidRDefault="00C1594A" w:rsidP="00C1594A">
      <w:pPr>
        <w:pStyle w:val="Zkladntext"/>
        <w:ind w:left="709" w:hanging="709"/>
        <w:jc w:val="both"/>
        <w:rPr>
          <w:rFonts w:asciiTheme="minorHAnsi" w:hAnsiTheme="minorHAnsi" w:cstheme="minorHAnsi"/>
          <w:b/>
          <w:szCs w:val="24"/>
        </w:rPr>
      </w:pPr>
      <w:r w:rsidRPr="00C73421">
        <w:rPr>
          <w:rFonts w:asciiTheme="minorHAnsi" w:hAnsiTheme="minorHAnsi" w:cstheme="minorHAnsi"/>
          <w:b/>
          <w:bCs/>
          <w:szCs w:val="24"/>
        </w:rPr>
        <w:t>UŽITNÝ VZOR</w:t>
      </w:r>
      <w:r w:rsidRPr="00C73421">
        <w:rPr>
          <w:rFonts w:asciiTheme="minorHAnsi" w:hAnsiTheme="minorHAnsi" w:cstheme="minorHAnsi"/>
          <w:bCs/>
          <w:szCs w:val="24"/>
        </w:rPr>
        <w:t xml:space="preserve"> </w:t>
      </w:r>
      <w:r w:rsidRPr="00C73421">
        <w:rPr>
          <w:rFonts w:asciiTheme="minorHAnsi" w:hAnsiTheme="minorHAnsi" w:cstheme="minorHAnsi"/>
          <w:b/>
          <w:szCs w:val="24"/>
        </w:rPr>
        <w:t>č.</w:t>
      </w:r>
      <w:r w:rsidRPr="00C73421">
        <w:rPr>
          <w:rFonts w:asciiTheme="minorHAnsi" w:hAnsiTheme="minorHAnsi" w:cstheme="minorHAnsi"/>
          <w:szCs w:val="24"/>
        </w:rPr>
        <w:t xml:space="preserve"> </w:t>
      </w:r>
      <w:r w:rsidRPr="00C73421">
        <w:rPr>
          <w:rFonts w:asciiTheme="minorHAnsi" w:hAnsiTheme="minorHAnsi" w:cstheme="minorHAnsi"/>
          <w:b/>
          <w:szCs w:val="24"/>
        </w:rPr>
        <w:t>35203</w:t>
      </w:r>
    </w:p>
    <w:p w14:paraId="02CC2314" w14:textId="0B38C16F" w:rsidR="00C1594A" w:rsidRPr="00C73421" w:rsidRDefault="00C1594A" w:rsidP="00C1594A">
      <w:pPr>
        <w:pStyle w:val="Zkladntext"/>
        <w:ind w:left="709" w:hanging="709"/>
        <w:jc w:val="both"/>
        <w:rPr>
          <w:rFonts w:asciiTheme="minorHAnsi" w:hAnsiTheme="minorHAnsi" w:cstheme="minorHAnsi"/>
          <w:b/>
          <w:i/>
          <w:szCs w:val="24"/>
        </w:rPr>
      </w:pPr>
      <w:r w:rsidRPr="00C73421">
        <w:rPr>
          <w:rFonts w:asciiTheme="minorHAnsi" w:hAnsiTheme="minorHAnsi" w:cstheme="minorHAnsi"/>
          <w:b/>
          <w:i/>
          <w:szCs w:val="24"/>
        </w:rPr>
        <w:lastRenderedPageBreak/>
        <w:t>„</w:t>
      </w:r>
      <w:r w:rsidRPr="00C73421">
        <w:rPr>
          <w:rFonts w:asciiTheme="minorHAnsi" w:hAnsiTheme="minorHAnsi" w:cstheme="minorHAnsi"/>
          <w:b/>
          <w:bCs/>
          <w:i/>
          <w:szCs w:val="24"/>
        </w:rPr>
        <w:t>Oděv s důrazem na snadnou údržbu zejména pro děti s kožními problémy</w:t>
      </w:r>
      <w:r w:rsidRPr="00C73421">
        <w:rPr>
          <w:rFonts w:asciiTheme="minorHAnsi" w:hAnsiTheme="minorHAnsi" w:cstheme="minorHAnsi"/>
          <w:b/>
          <w:i/>
          <w:szCs w:val="24"/>
        </w:rPr>
        <w:t>“</w:t>
      </w:r>
    </w:p>
    <w:p w14:paraId="6C6A6445" w14:textId="504D4D5F" w:rsidR="00C1594A" w:rsidRPr="00C73421" w:rsidRDefault="00C1594A" w:rsidP="00C1594A">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na trh. V těchto činnostech bude spolupracovat s</w:t>
      </w:r>
      <w:r w:rsidR="007D159B">
        <w:rPr>
          <w:rFonts w:asciiTheme="minorHAnsi" w:hAnsiTheme="minorHAnsi" w:cstheme="minorHAnsi"/>
          <w:szCs w:val="24"/>
        </w:rPr>
        <w:t> dalšími účastníky</w:t>
      </w:r>
      <w:r w:rsidR="00014C60">
        <w:rPr>
          <w:rFonts w:asciiTheme="minorHAnsi" w:hAnsiTheme="minorHAnsi" w:cstheme="minorHAnsi"/>
          <w:szCs w:val="24"/>
        </w:rPr>
        <w:t xml:space="preserve"> </w:t>
      </w:r>
      <w:r w:rsidRPr="00C73421">
        <w:rPr>
          <w:rFonts w:asciiTheme="minorHAnsi" w:hAnsiTheme="minorHAnsi" w:cstheme="minorHAnsi"/>
          <w:szCs w:val="24"/>
        </w:rPr>
        <w:t xml:space="preserve">projektu.  Podíl na zisku je podle spoluvlastnických podílů tj. </w:t>
      </w:r>
      <w:r w:rsidR="00014C60">
        <w:rPr>
          <w:rFonts w:asciiTheme="minorHAnsi" w:hAnsiTheme="minorHAnsi" w:cstheme="minorHAnsi"/>
          <w:szCs w:val="24"/>
        </w:rPr>
        <w:t>45</w:t>
      </w:r>
      <w:r w:rsidRPr="00C73421">
        <w:rPr>
          <w:rFonts w:asciiTheme="minorHAnsi" w:hAnsiTheme="minorHAnsi" w:cstheme="minorHAnsi"/>
          <w:szCs w:val="24"/>
        </w:rPr>
        <w:t xml:space="preserve"> % </w:t>
      </w:r>
      <w:r w:rsidR="00014C60">
        <w:rPr>
          <w:rFonts w:asciiTheme="minorHAnsi" w:hAnsiTheme="minorHAnsi" w:cstheme="minorHAnsi"/>
          <w:szCs w:val="24"/>
        </w:rPr>
        <w:t xml:space="preserve">VÚB, 45 % TUL </w:t>
      </w:r>
      <w:r w:rsidRPr="00C73421">
        <w:rPr>
          <w:rFonts w:asciiTheme="minorHAnsi" w:hAnsiTheme="minorHAnsi" w:cstheme="minorHAnsi"/>
          <w:szCs w:val="24"/>
        </w:rPr>
        <w:t xml:space="preserve">a </w:t>
      </w:r>
      <w:r w:rsidR="00014C60">
        <w:rPr>
          <w:rFonts w:asciiTheme="minorHAnsi" w:hAnsiTheme="minorHAnsi" w:cstheme="minorHAnsi"/>
          <w:szCs w:val="24"/>
        </w:rPr>
        <w:t>10</w:t>
      </w:r>
      <w:r w:rsidRPr="00C73421">
        <w:rPr>
          <w:rFonts w:asciiTheme="minorHAnsi" w:hAnsiTheme="minorHAnsi" w:cstheme="minorHAnsi"/>
          <w:szCs w:val="24"/>
        </w:rPr>
        <w:t xml:space="preserve"> % </w:t>
      </w:r>
      <w:r w:rsidR="00014C60">
        <w:rPr>
          <w:rFonts w:asciiTheme="minorHAnsi" w:hAnsiTheme="minorHAnsi" w:cstheme="minorHAnsi"/>
          <w:szCs w:val="24"/>
        </w:rPr>
        <w:t>LFHK</w:t>
      </w:r>
      <w:r w:rsidRPr="00C73421">
        <w:rPr>
          <w:rFonts w:asciiTheme="minorHAnsi" w:hAnsiTheme="minorHAnsi" w:cstheme="minorHAnsi"/>
          <w:szCs w:val="24"/>
        </w:rPr>
        <w:t xml:space="preserve"> po dobu platnosti užitného vzoru.</w:t>
      </w:r>
    </w:p>
    <w:p w14:paraId="52AD8DDB" w14:textId="77777777" w:rsidR="00014C60" w:rsidRDefault="00014C60" w:rsidP="00014C60">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Pr>
          <w:rFonts w:asciiTheme="minorHAnsi" w:hAnsiTheme="minorHAnsi" w:cstheme="minorHAnsi"/>
          <w:szCs w:val="24"/>
        </w:rPr>
        <w:t>další ú</w:t>
      </w:r>
      <w:r w:rsidRPr="00C73421">
        <w:rPr>
          <w:rFonts w:asciiTheme="minorHAnsi" w:hAnsiTheme="minorHAnsi" w:cstheme="minorHAnsi"/>
          <w:szCs w:val="24"/>
        </w:rPr>
        <w:t>častní</w:t>
      </w:r>
      <w:r>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 a senzorického komfortu </w:t>
      </w:r>
      <w:r>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dalších případně vytvořených speciálních plošných textilií pro děti s kožními problémy a finálních výrobků z nich. </w:t>
      </w:r>
    </w:p>
    <w:p w14:paraId="6727EEA9" w14:textId="77777777" w:rsidR="00014C60" w:rsidRPr="00C73421" w:rsidRDefault="00014C60" w:rsidP="00014C60">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Pr>
          <w:rFonts w:asciiTheme="minorHAnsi" w:hAnsiTheme="minorHAnsi" w:cstheme="minorHAnsi"/>
          <w:szCs w:val="24"/>
        </w:rPr>
        <w:t>dalšího úč</w:t>
      </w:r>
      <w:r w:rsidRPr="00C73421">
        <w:rPr>
          <w:rFonts w:asciiTheme="minorHAnsi" w:hAnsiTheme="minorHAnsi" w:cstheme="minorHAnsi"/>
          <w:szCs w:val="24"/>
        </w:rPr>
        <w:t>astníka projektu</w:t>
      </w:r>
      <w:r>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Pr>
          <w:rFonts w:asciiTheme="minorHAnsi" w:hAnsiTheme="minorHAnsi" w:cstheme="minorHAnsi"/>
          <w:szCs w:val="24"/>
        </w:rPr>
        <w:t>Odborné konzultace budou s dalším účastníkem projektu 2.</w:t>
      </w:r>
    </w:p>
    <w:p w14:paraId="49708E27" w14:textId="77777777" w:rsidR="00C1594A" w:rsidRPr="00C73421" w:rsidRDefault="00C1594A" w:rsidP="00DA5871">
      <w:pPr>
        <w:pStyle w:val="Zkladntext"/>
        <w:ind w:left="709" w:hanging="709"/>
        <w:rPr>
          <w:rFonts w:asciiTheme="minorHAnsi" w:hAnsiTheme="minorHAnsi" w:cstheme="minorHAnsi"/>
          <w:b/>
          <w:bCs/>
          <w:szCs w:val="24"/>
        </w:rPr>
      </w:pPr>
    </w:p>
    <w:p w14:paraId="358E51FA" w14:textId="77777777" w:rsidR="00C1594A" w:rsidRPr="00C73421" w:rsidRDefault="00C1594A" w:rsidP="00DA5871">
      <w:pPr>
        <w:pStyle w:val="Zkladntext"/>
        <w:ind w:left="709" w:hanging="709"/>
        <w:rPr>
          <w:rFonts w:asciiTheme="minorHAnsi" w:hAnsiTheme="minorHAnsi" w:cstheme="minorHAnsi"/>
          <w:b/>
          <w:bCs/>
          <w:szCs w:val="24"/>
        </w:rPr>
      </w:pPr>
    </w:p>
    <w:p w14:paraId="3D10EBCD" w14:textId="77777777" w:rsidR="00DA5871" w:rsidRPr="00C73421" w:rsidRDefault="00DA5871" w:rsidP="00DA5871">
      <w:pPr>
        <w:pStyle w:val="Zkladntext"/>
        <w:ind w:left="709" w:hanging="709"/>
        <w:rPr>
          <w:rFonts w:asciiTheme="minorHAnsi" w:hAnsiTheme="minorHAnsi" w:cstheme="minorHAnsi"/>
          <w:b/>
          <w:bCs/>
          <w:szCs w:val="24"/>
        </w:rPr>
      </w:pPr>
      <w:r w:rsidRPr="00C73421">
        <w:rPr>
          <w:rFonts w:asciiTheme="minorHAnsi" w:hAnsiTheme="minorHAnsi" w:cstheme="minorHAnsi"/>
          <w:b/>
          <w:bCs/>
          <w:szCs w:val="24"/>
        </w:rPr>
        <w:t xml:space="preserve">Funkční vzorek </w:t>
      </w:r>
    </w:p>
    <w:p w14:paraId="523491C9" w14:textId="77777777" w:rsidR="004B375A" w:rsidRPr="00C73421" w:rsidRDefault="004B375A" w:rsidP="004B375A">
      <w:pPr>
        <w:pStyle w:val="Zkladntext"/>
        <w:rPr>
          <w:rFonts w:asciiTheme="minorHAnsi" w:hAnsiTheme="minorHAnsi" w:cstheme="minorHAnsi"/>
          <w:szCs w:val="24"/>
        </w:rPr>
      </w:pPr>
      <w:r w:rsidRPr="00C73421">
        <w:rPr>
          <w:rFonts w:asciiTheme="minorHAnsi" w:hAnsiTheme="minorHAnsi" w:cstheme="minorHAnsi"/>
          <w:b/>
          <w:szCs w:val="24"/>
        </w:rPr>
        <w:t>Speciální funkční noční ošacení pro děti s kožními problémy</w:t>
      </w:r>
      <w:r w:rsidRPr="00C73421">
        <w:rPr>
          <w:rFonts w:asciiTheme="minorHAnsi" w:hAnsiTheme="minorHAnsi" w:cstheme="minorHAnsi"/>
          <w:szCs w:val="24"/>
        </w:rPr>
        <w:t xml:space="preserve"> </w:t>
      </w:r>
    </w:p>
    <w:p w14:paraId="3421759A" w14:textId="34E6B928" w:rsidR="00DA5871" w:rsidRPr="00C73421" w:rsidRDefault="00DA5871" w:rsidP="004B375A">
      <w:pPr>
        <w:pStyle w:val="Zkladntext"/>
        <w:jc w:val="both"/>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výrobků na trh. V těchto činnostech bude spolupracovat s </w:t>
      </w:r>
      <w:r w:rsidR="00014C60">
        <w:rPr>
          <w:rFonts w:asciiTheme="minorHAnsi" w:hAnsiTheme="minorHAnsi" w:cstheme="minorHAnsi"/>
          <w:szCs w:val="24"/>
        </w:rPr>
        <w:t>dalšími účastníky</w:t>
      </w:r>
      <w:r w:rsidRPr="00C73421">
        <w:rPr>
          <w:rFonts w:asciiTheme="minorHAnsi" w:hAnsiTheme="minorHAnsi" w:cstheme="minorHAnsi"/>
          <w:szCs w:val="24"/>
        </w:rPr>
        <w:t xml:space="preserve"> projektu. </w:t>
      </w:r>
    </w:p>
    <w:p w14:paraId="02A95A8F" w14:textId="1DF0C48B" w:rsidR="00DA5871" w:rsidRPr="00C73421" w:rsidRDefault="00DA5871" w:rsidP="00B83EA5">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Následně po ukončení projektu lze předpokládat i tvorbu další</w:t>
      </w:r>
      <w:r w:rsidR="004B375A" w:rsidRPr="00C73421">
        <w:rPr>
          <w:rFonts w:asciiTheme="minorHAnsi" w:hAnsiTheme="minorHAnsi" w:cstheme="minorHAnsi"/>
          <w:szCs w:val="24"/>
        </w:rPr>
        <w:t>ho funkčního ošacení pro děti s kožními problémy.</w:t>
      </w:r>
    </w:p>
    <w:p w14:paraId="08B97A5B" w14:textId="4F45C31F" w:rsidR="006F1851" w:rsidRDefault="006F1851" w:rsidP="006F1851">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Pr>
          <w:rFonts w:asciiTheme="minorHAnsi" w:hAnsiTheme="minorHAnsi" w:cstheme="minorHAnsi"/>
          <w:szCs w:val="24"/>
        </w:rPr>
        <w:t>další ú</w:t>
      </w:r>
      <w:r w:rsidRPr="00C73421">
        <w:rPr>
          <w:rFonts w:asciiTheme="minorHAnsi" w:hAnsiTheme="minorHAnsi" w:cstheme="minorHAnsi"/>
          <w:szCs w:val="24"/>
        </w:rPr>
        <w:t>častní</w:t>
      </w:r>
      <w:r>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 a senzorického komfortu </w:t>
      </w:r>
      <w:r>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dalšího případně vytvořeného speciálního ošacení pro děti s kožními problémy. </w:t>
      </w:r>
    </w:p>
    <w:p w14:paraId="4E97B0DA" w14:textId="77777777" w:rsidR="006F1851" w:rsidRPr="00C73421" w:rsidRDefault="006F1851" w:rsidP="006F1851">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Pr>
          <w:rFonts w:asciiTheme="minorHAnsi" w:hAnsiTheme="minorHAnsi" w:cstheme="minorHAnsi"/>
          <w:szCs w:val="24"/>
        </w:rPr>
        <w:t>dalšího úč</w:t>
      </w:r>
      <w:r w:rsidRPr="00C73421">
        <w:rPr>
          <w:rFonts w:asciiTheme="minorHAnsi" w:hAnsiTheme="minorHAnsi" w:cstheme="minorHAnsi"/>
          <w:szCs w:val="24"/>
        </w:rPr>
        <w:t>astníka projektu</w:t>
      </w:r>
      <w:r>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Pr>
          <w:rFonts w:asciiTheme="minorHAnsi" w:hAnsiTheme="minorHAnsi" w:cstheme="minorHAnsi"/>
          <w:szCs w:val="24"/>
        </w:rPr>
        <w:t>Odborné konzultace budou s dalším účastníkem projektu 2.</w:t>
      </w:r>
    </w:p>
    <w:p w14:paraId="4A5A3F37" w14:textId="77777777" w:rsidR="00DA5871" w:rsidRPr="00C73421" w:rsidRDefault="00DA5871" w:rsidP="00DA5871">
      <w:pPr>
        <w:pStyle w:val="Zkladntext"/>
        <w:ind w:left="709" w:hanging="709"/>
        <w:rPr>
          <w:rFonts w:asciiTheme="minorHAnsi" w:hAnsiTheme="minorHAnsi" w:cstheme="minorHAnsi"/>
          <w:szCs w:val="24"/>
        </w:rPr>
      </w:pPr>
    </w:p>
    <w:p w14:paraId="713556AB" w14:textId="77777777" w:rsidR="004B375A" w:rsidRPr="00C73421" w:rsidRDefault="004B375A" w:rsidP="004B375A">
      <w:pPr>
        <w:pStyle w:val="Zkladntext"/>
        <w:ind w:left="709" w:hanging="709"/>
        <w:rPr>
          <w:rFonts w:asciiTheme="minorHAnsi" w:hAnsiTheme="minorHAnsi" w:cstheme="minorHAnsi"/>
          <w:b/>
          <w:bCs/>
          <w:szCs w:val="24"/>
        </w:rPr>
      </w:pPr>
      <w:r w:rsidRPr="00C73421">
        <w:rPr>
          <w:rFonts w:asciiTheme="minorHAnsi" w:hAnsiTheme="minorHAnsi" w:cstheme="minorHAnsi"/>
          <w:b/>
          <w:bCs/>
          <w:szCs w:val="24"/>
        </w:rPr>
        <w:t xml:space="preserve">Funkční vzorek </w:t>
      </w:r>
    </w:p>
    <w:p w14:paraId="158ECD96" w14:textId="77777777" w:rsidR="004B375A" w:rsidRPr="00C73421" w:rsidRDefault="004B375A" w:rsidP="004B375A">
      <w:pPr>
        <w:ind w:left="1065" w:hanging="1065"/>
        <w:jc w:val="both"/>
        <w:rPr>
          <w:rFonts w:asciiTheme="minorHAnsi" w:hAnsiTheme="minorHAnsi" w:cstheme="minorHAnsi"/>
          <w:sz w:val="24"/>
          <w:szCs w:val="24"/>
        </w:rPr>
      </w:pPr>
      <w:r w:rsidRPr="00C73421">
        <w:rPr>
          <w:rFonts w:asciiTheme="minorHAnsi" w:hAnsiTheme="minorHAnsi" w:cstheme="minorHAnsi"/>
          <w:b/>
          <w:sz w:val="24"/>
          <w:szCs w:val="24"/>
        </w:rPr>
        <w:t>Speciální funkční triko pro děti s kožními problémy</w:t>
      </w:r>
    </w:p>
    <w:p w14:paraId="1CEA59D2" w14:textId="0A1F3357" w:rsidR="004B375A" w:rsidRPr="00C73421" w:rsidRDefault="004B375A" w:rsidP="004B375A">
      <w:pPr>
        <w:pStyle w:val="Zkladntext"/>
        <w:jc w:val="both"/>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výrobků na trh. V těchto činnostech bude spolupracovat s </w:t>
      </w:r>
      <w:r w:rsidR="00014C60">
        <w:rPr>
          <w:rFonts w:asciiTheme="minorHAnsi" w:hAnsiTheme="minorHAnsi" w:cstheme="minorHAnsi"/>
          <w:szCs w:val="24"/>
        </w:rPr>
        <w:t>dalšími účastníky</w:t>
      </w:r>
      <w:r w:rsidRPr="00C73421">
        <w:rPr>
          <w:rFonts w:asciiTheme="minorHAnsi" w:hAnsiTheme="minorHAnsi" w:cstheme="minorHAnsi"/>
          <w:szCs w:val="24"/>
        </w:rPr>
        <w:t xml:space="preserve"> projektu. </w:t>
      </w:r>
    </w:p>
    <w:p w14:paraId="6584991D" w14:textId="77777777" w:rsidR="004B375A" w:rsidRPr="00C73421" w:rsidRDefault="004B375A" w:rsidP="004B375A">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Následně po ukončení projektu lze předpokládat i tvorbu dalšího funkčního ošacení pro děti s kožními problémy.</w:t>
      </w:r>
    </w:p>
    <w:p w14:paraId="3315A1DA" w14:textId="77777777" w:rsidR="006F1851" w:rsidRDefault="006F1851" w:rsidP="006F1851">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Pr>
          <w:rFonts w:asciiTheme="minorHAnsi" w:hAnsiTheme="minorHAnsi" w:cstheme="minorHAnsi"/>
          <w:szCs w:val="24"/>
        </w:rPr>
        <w:t>další ú</w:t>
      </w:r>
      <w:r w:rsidRPr="00C73421">
        <w:rPr>
          <w:rFonts w:asciiTheme="minorHAnsi" w:hAnsiTheme="minorHAnsi" w:cstheme="minorHAnsi"/>
          <w:szCs w:val="24"/>
        </w:rPr>
        <w:t>častní</w:t>
      </w:r>
      <w:r>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 a senzorického komfortu </w:t>
      </w:r>
      <w:r>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dalšího případně vytvořeného speciálního ošacení pro děti s kožními problémy. </w:t>
      </w:r>
    </w:p>
    <w:p w14:paraId="5FEEF43F" w14:textId="77777777" w:rsidR="006F1851" w:rsidRPr="00C73421" w:rsidRDefault="006F1851" w:rsidP="006F1851">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Pr>
          <w:rFonts w:asciiTheme="minorHAnsi" w:hAnsiTheme="minorHAnsi" w:cstheme="minorHAnsi"/>
          <w:szCs w:val="24"/>
        </w:rPr>
        <w:t>dalšího úč</w:t>
      </w:r>
      <w:r w:rsidRPr="00C73421">
        <w:rPr>
          <w:rFonts w:asciiTheme="minorHAnsi" w:hAnsiTheme="minorHAnsi" w:cstheme="minorHAnsi"/>
          <w:szCs w:val="24"/>
        </w:rPr>
        <w:t>astníka projektu</w:t>
      </w:r>
      <w:r>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Pr>
          <w:rFonts w:asciiTheme="minorHAnsi" w:hAnsiTheme="minorHAnsi" w:cstheme="minorHAnsi"/>
          <w:szCs w:val="24"/>
        </w:rPr>
        <w:t>Odborné konzultace budou s dalším účastníkem projektu 2.</w:t>
      </w:r>
    </w:p>
    <w:p w14:paraId="3C52A84F" w14:textId="3981DA14" w:rsidR="00DA5871" w:rsidRPr="00C73421" w:rsidRDefault="00DA5871" w:rsidP="00DA5871">
      <w:pPr>
        <w:pStyle w:val="Zkladntext"/>
        <w:ind w:left="709" w:hanging="709"/>
        <w:rPr>
          <w:rFonts w:asciiTheme="minorHAnsi" w:hAnsiTheme="minorHAnsi" w:cstheme="minorHAnsi"/>
          <w:szCs w:val="24"/>
        </w:rPr>
      </w:pPr>
    </w:p>
    <w:p w14:paraId="618A4B50" w14:textId="77777777" w:rsidR="00705F1D" w:rsidRDefault="00705F1D" w:rsidP="004B375A">
      <w:pPr>
        <w:pStyle w:val="Zkladntext"/>
        <w:ind w:left="709" w:hanging="709"/>
        <w:rPr>
          <w:rFonts w:asciiTheme="minorHAnsi" w:hAnsiTheme="minorHAnsi" w:cstheme="minorHAnsi"/>
          <w:b/>
          <w:bCs/>
          <w:szCs w:val="24"/>
        </w:rPr>
      </w:pPr>
    </w:p>
    <w:p w14:paraId="117827D0" w14:textId="77777777" w:rsidR="00705F1D" w:rsidRDefault="00705F1D" w:rsidP="004B375A">
      <w:pPr>
        <w:pStyle w:val="Zkladntext"/>
        <w:ind w:left="709" w:hanging="709"/>
        <w:rPr>
          <w:rFonts w:asciiTheme="minorHAnsi" w:hAnsiTheme="minorHAnsi" w:cstheme="minorHAnsi"/>
          <w:b/>
          <w:bCs/>
          <w:szCs w:val="24"/>
        </w:rPr>
      </w:pPr>
    </w:p>
    <w:p w14:paraId="499C11AE" w14:textId="77777777" w:rsidR="00705F1D" w:rsidRDefault="00705F1D" w:rsidP="004B375A">
      <w:pPr>
        <w:pStyle w:val="Zkladntext"/>
        <w:ind w:left="709" w:hanging="709"/>
        <w:rPr>
          <w:rFonts w:asciiTheme="minorHAnsi" w:hAnsiTheme="minorHAnsi" w:cstheme="minorHAnsi"/>
          <w:b/>
          <w:bCs/>
          <w:szCs w:val="24"/>
        </w:rPr>
      </w:pPr>
    </w:p>
    <w:p w14:paraId="79BA0D96" w14:textId="254D0A40" w:rsidR="004B375A" w:rsidRPr="00C73421" w:rsidRDefault="004B375A" w:rsidP="004B375A">
      <w:pPr>
        <w:pStyle w:val="Zkladntext"/>
        <w:ind w:left="709" w:hanging="709"/>
        <w:rPr>
          <w:rFonts w:asciiTheme="minorHAnsi" w:hAnsiTheme="minorHAnsi" w:cstheme="minorHAnsi"/>
          <w:b/>
          <w:bCs/>
          <w:szCs w:val="24"/>
        </w:rPr>
      </w:pPr>
      <w:r w:rsidRPr="00C73421">
        <w:rPr>
          <w:rFonts w:asciiTheme="minorHAnsi" w:hAnsiTheme="minorHAnsi" w:cstheme="minorHAnsi"/>
          <w:b/>
          <w:bCs/>
          <w:szCs w:val="24"/>
        </w:rPr>
        <w:t xml:space="preserve">Funkční vzorek </w:t>
      </w:r>
    </w:p>
    <w:p w14:paraId="71A822E8" w14:textId="23647B04" w:rsidR="004B375A" w:rsidRPr="00C73421" w:rsidRDefault="004B375A" w:rsidP="004B375A">
      <w:pPr>
        <w:pStyle w:val="Zkladntext"/>
        <w:rPr>
          <w:rFonts w:asciiTheme="minorHAnsi" w:hAnsiTheme="minorHAnsi" w:cstheme="minorHAnsi"/>
          <w:szCs w:val="24"/>
        </w:rPr>
      </w:pPr>
      <w:r w:rsidRPr="00C73421">
        <w:rPr>
          <w:rFonts w:asciiTheme="minorHAnsi" w:hAnsiTheme="minorHAnsi" w:cstheme="minorHAnsi"/>
          <w:b/>
          <w:szCs w:val="24"/>
        </w:rPr>
        <w:lastRenderedPageBreak/>
        <w:t xml:space="preserve">Speciální </w:t>
      </w:r>
      <w:r w:rsidR="00C839B8" w:rsidRPr="00C73421">
        <w:rPr>
          <w:rFonts w:asciiTheme="minorHAnsi" w:hAnsiTheme="minorHAnsi" w:cstheme="minorHAnsi"/>
          <w:b/>
          <w:szCs w:val="24"/>
        </w:rPr>
        <w:t>prstové ponožky pro děti s kožními problémy</w:t>
      </w:r>
    </w:p>
    <w:p w14:paraId="5A502261" w14:textId="4594B95B" w:rsidR="004B375A" w:rsidRPr="00C73421" w:rsidRDefault="004B375A" w:rsidP="004B375A">
      <w:pPr>
        <w:pStyle w:val="Zkladntext"/>
        <w:jc w:val="both"/>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výrobků na trh. V těchto činnostech bude spolupracovat s </w:t>
      </w:r>
      <w:r w:rsidR="00014C60">
        <w:rPr>
          <w:rFonts w:asciiTheme="minorHAnsi" w:hAnsiTheme="minorHAnsi" w:cstheme="minorHAnsi"/>
          <w:szCs w:val="24"/>
        </w:rPr>
        <w:t>dalšími účastníky</w:t>
      </w:r>
      <w:r w:rsidRPr="00C73421">
        <w:rPr>
          <w:rFonts w:asciiTheme="minorHAnsi" w:hAnsiTheme="minorHAnsi" w:cstheme="minorHAnsi"/>
          <w:szCs w:val="24"/>
        </w:rPr>
        <w:t xml:space="preserve"> projektu. </w:t>
      </w:r>
    </w:p>
    <w:p w14:paraId="4F43C611" w14:textId="425C52CB" w:rsidR="004B375A" w:rsidRPr="00C73421" w:rsidRDefault="004B375A" w:rsidP="00C839B8">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Následně po ukončení projektu lze předpokládat i tvorbu dalšího funkční</w:t>
      </w:r>
      <w:r w:rsidR="00C839B8" w:rsidRPr="00C73421">
        <w:rPr>
          <w:rFonts w:asciiTheme="minorHAnsi" w:hAnsiTheme="minorHAnsi" w:cstheme="minorHAnsi"/>
          <w:szCs w:val="24"/>
        </w:rPr>
        <w:t>ch textilních výrobků</w:t>
      </w:r>
      <w:r w:rsidRPr="00C73421">
        <w:rPr>
          <w:rFonts w:asciiTheme="minorHAnsi" w:hAnsiTheme="minorHAnsi" w:cstheme="minorHAnsi"/>
          <w:szCs w:val="24"/>
        </w:rPr>
        <w:t xml:space="preserve"> pro děti s kožními problémy.</w:t>
      </w:r>
    </w:p>
    <w:p w14:paraId="0C18AF10" w14:textId="557FB84C" w:rsidR="006F1851" w:rsidRDefault="001166E0" w:rsidP="006F1851">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Pr>
          <w:rFonts w:asciiTheme="minorHAnsi" w:hAnsiTheme="minorHAnsi" w:cstheme="minorHAnsi"/>
          <w:szCs w:val="24"/>
        </w:rPr>
        <w:t>další ú</w:t>
      </w:r>
      <w:r w:rsidRPr="00C73421">
        <w:rPr>
          <w:rFonts w:asciiTheme="minorHAnsi" w:hAnsiTheme="minorHAnsi" w:cstheme="minorHAnsi"/>
          <w:szCs w:val="24"/>
        </w:rPr>
        <w:t>častní</w:t>
      </w:r>
      <w:r>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 a senzorického komfortu </w:t>
      </w:r>
      <w:r>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dalších případně vytvořených speciálních textilních výrobků pro děti s kožními problémy. </w:t>
      </w:r>
    </w:p>
    <w:p w14:paraId="2A00A88B" w14:textId="77777777" w:rsidR="006F1851" w:rsidRPr="00C73421" w:rsidRDefault="006F1851" w:rsidP="006F1851">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Pr>
          <w:rFonts w:asciiTheme="minorHAnsi" w:hAnsiTheme="minorHAnsi" w:cstheme="minorHAnsi"/>
          <w:szCs w:val="24"/>
        </w:rPr>
        <w:t>dalšího úč</w:t>
      </w:r>
      <w:r w:rsidRPr="00C73421">
        <w:rPr>
          <w:rFonts w:asciiTheme="minorHAnsi" w:hAnsiTheme="minorHAnsi" w:cstheme="minorHAnsi"/>
          <w:szCs w:val="24"/>
        </w:rPr>
        <w:t>astníka projektu</w:t>
      </w:r>
      <w:r>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Pr>
          <w:rFonts w:asciiTheme="minorHAnsi" w:hAnsiTheme="minorHAnsi" w:cstheme="minorHAnsi"/>
          <w:szCs w:val="24"/>
        </w:rPr>
        <w:t>Odborné konzultace budou s dalším účastníkem projektu 2.</w:t>
      </w:r>
    </w:p>
    <w:p w14:paraId="6D1CFCBC" w14:textId="77777777" w:rsidR="006F1851" w:rsidRPr="00C73421" w:rsidRDefault="006F1851" w:rsidP="006F1851">
      <w:pPr>
        <w:pStyle w:val="Zkladntext"/>
        <w:ind w:left="709"/>
        <w:jc w:val="both"/>
        <w:rPr>
          <w:rFonts w:asciiTheme="minorHAnsi" w:hAnsiTheme="minorHAnsi" w:cstheme="minorHAnsi"/>
          <w:szCs w:val="24"/>
        </w:rPr>
      </w:pPr>
    </w:p>
    <w:p w14:paraId="36592F96" w14:textId="77777777" w:rsidR="00C839B8" w:rsidRPr="00C73421" w:rsidRDefault="00C839B8" w:rsidP="00C839B8">
      <w:pPr>
        <w:pStyle w:val="Zkladntext"/>
        <w:ind w:left="709" w:hanging="709"/>
        <w:rPr>
          <w:rFonts w:asciiTheme="minorHAnsi" w:hAnsiTheme="minorHAnsi" w:cstheme="minorHAnsi"/>
          <w:b/>
          <w:bCs/>
          <w:szCs w:val="24"/>
        </w:rPr>
      </w:pPr>
      <w:r w:rsidRPr="00C73421">
        <w:rPr>
          <w:rFonts w:asciiTheme="minorHAnsi" w:hAnsiTheme="minorHAnsi" w:cstheme="minorHAnsi"/>
          <w:b/>
          <w:bCs/>
          <w:szCs w:val="24"/>
        </w:rPr>
        <w:t xml:space="preserve">Funkční vzorek </w:t>
      </w:r>
    </w:p>
    <w:p w14:paraId="16835CEB" w14:textId="5D4FBA5E" w:rsidR="00C839B8" w:rsidRPr="00C73421" w:rsidRDefault="00C839B8" w:rsidP="00C839B8">
      <w:pPr>
        <w:ind w:left="1065" w:hanging="1065"/>
        <w:jc w:val="both"/>
        <w:rPr>
          <w:rFonts w:asciiTheme="minorHAnsi" w:hAnsiTheme="minorHAnsi" w:cstheme="minorHAnsi"/>
          <w:sz w:val="24"/>
          <w:szCs w:val="24"/>
        </w:rPr>
      </w:pPr>
      <w:r w:rsidRPr="00C73421">
        <w:rPr>
          <w:rFonts w:asciiTheme="minorHAnsi" w:hAnsiTheme="minorHAnsi" w:cstheme="minorHAnsi"/>
          <w:b/>
          <w:sz w:val="24"/>
          <w:szCs w:val="24"/>
        </w:rPr>
        <w:t>Speciální oděv s důrazem na snadnou údržbu pro děti s kožními problémy</w:t>
      </w:r>
    </w:p>
    <w:p w14:paraId="48906B87" w14:textId="4D9CE59B" w:rsidR="00C839B8" w:rsidRPr="00C73421" w:rsidRDefault="00C839B8" w:rsidP="00C839B8">
      <w:pPr>
        <w:pStyle w:val="Zkladntext"/>
        <w:jc w:val="both"/>
        <w:rPr>
          <w:rFonts w:asciiTheme="minorHAnsi" w:hAnsiTheme="minorHAnsi" w:cstheme="minorHAnsi"/>
          <w:szCs w:val="24"/>
        </w:rPr>
      </w:pPr>
      <w:r w:rsidRPr="00C73421">
        <w:rPr>
          <w:rFonts w:asciiTheme="minorHAnsi" w:hAnsiTheme="minorHAnsi" w:cstheme="minorHAnsi"/>
          <w:szCs w:val="24"/>
        </w:rPr>
        <w:t>Příjemce bude zajišťovat výrobu a bude mít přednostní právo na uvedení výrobků na trh. V těchto činnostech bude spolupracovat s </w:t>
      </w:r>
      <w:r w:rsidR="00014C60" w:rsidRPr="00014C60">
        <w:rPr>
          <w:rFonts w:asciiTheme="minorHAnsi" w:hAnsiTheme="minorHAnsi" w:cstheme="minorHAnsi"/>
          <w:szCs w:val="24"/>
        </w:rPr>
        <w:t>dalšími účastníky</w:t>
      </w:r>
      <w:r w:rsidRPr="00C73421">
        <w:rPr>
          <w:rFonts w:asciiTheme="minorHAnsi" w:hAnsiTheme="minorHAnsi" w:cstheme="minorHAnsi"/>
          <w:szCs w:val="24"/>
        </w:rPr>
        <w:t xml:space="preserve"> projektu. </w:t>
      </w:r>
    </w:p>
    <w:p w14:paraId="6779F0CF" w14:textId="614F82DD" w:rsidR="00C839B8" w:rsidRPr="00C73421" w:rsidRDefault="00C839B8" w:rsidP="00C839B8">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Následně po ukončení projektu lze předpokládat i tvorbu dalšího speciálního ošacení pro děti s kožními problémy.</w:t>
      </w:r>
    </w:p>
    <w:p w14:paraId="764EAB05" w14:textId="77777777" w:rsidR="006F1851" w:rsidRDefault="006F1851" w:rsidP="006F1851">
      <w:pPr>
        <w:pStyle w:val="Zkladntext"/>
        <w:numPr>
          <w:ilvl w:val="0"/>
          <w:numId w:val="43"/>
        </w:numPr>
        <w:ind w:left="709" w:hanging="709"/>
        <w:jc w:val="both"/>
        <w:rPr>
          <w:rFonts w:asciiTheme="minorHAnsi" w:hAnsiTheme="minorHAnsi" w:cstheme="minorHAnsi"/>
          <w:szCs w:val="24"/>
        </w:rPr>
      </w:pPr>
      <w:r w:rsidRPr="00C73421">
        <w:rPr>
          <w:rFonts w:asciiTheme="minorHAnsi" w:hAnsiTheme="minorHAnsi" w:cstheme="minorHAnsi"/>
          <w:szCs w:val="24"/>
        </w:rPr>
        <w:t xml:space="preserve">Příjemce a </w:t>
      </w:r>
      <w:r>
        <w:rPr>
          <w:rFonts w:asciiTheme="minorHAnsi" w:hAnsiTheme="minorHAnsi" w:cstheme="minorHAnsi"/>
          <w:szCs w:val="24"/>
        </w:rPr>
        <w:t>další ú</w:t>
      </w:r>
      <w:r w:rsidRPr="00C73421">
        <w:rPr>
          <w:rFonts w:asciiTheme="minorHAnsi" w:hAnsiTheme="minorHAnsi" w:cstheme="minorHAnsi"/>
          <w:szCs w:val="24"/>
        </w:rPr>
        <w:t>častní</w:t>
      </w:r>
      <w:r>
        <w:rPr>
          <w:rFonts w:asciiTheme="minorHAnsi" w:hAnsiTheme="minorHAnsi" w:cstheme="minorHAnsi"/>
          <w:szCs w:val="24"/>
        </w:rPr>
        <w:t>ci</w:t>
      </w:r>
      <w:r w:rsidRPr="00C73421">
        <w:rPr>
          <w:rFonts w:asciiTheme="minorHAnsi" w:hAnsiTheme="minorHAnsi" w:cstheme="minorHAnsi"/>
          <w:szCs w:val="24"/>
        </w:rPr>
        <w:t xml:space="preserve"> projektu se dohodli na následné další úzké spolupráci v oblasti zkušebnictví, laboratorních měření a dalších metod a certifikací při zjišťování fyziologického a senzorického komfortu </w:t>
      </w:r>
      <w:r>
        <w:rPr>
          <w:rFonts w:asciiTheme="minorHAnsi" w:hAnsiTheme="minorHAnsi" w:cstheme="minorHAnsi"/>
          <w:szCs w:val="24"/>
        </w:rPr>
        <w:t xml:space="preserve">včetně </w:t>
      </w:r>
      <w:r w:rsidRPr="00C73421">
        <w:rPr>
          <w:rFonts w:asciiTheme="minorHAnsi" w:hAnsiTheme="minorHAnsi" w:cstheme="minorHAnsi"/>
          <w:szCs w:val="24"/>
        </w:rPr>
        <w:t xml:space="preserve">požadovaných vlastností </w:t>
      </w:r>
      <w:r>
        <w:rPr>
          <w:rFonts w:asciiTheme="minorHAnsi" w:hAnsiTheme="minorHAnsi" w:cstheme="minorHAnsi"/>
          <w:szCs w:val="24"/>
        </w:rPr>
        <w:t xml:space="preserve">z dermatologického hlediska </w:t>
      </w:r>
      <w:r w:rsidRPr="00C73421">
        <w:rPr>
          <w:rFonts w:asciiTheme="minorHAnsi" w:hAnsiTheme="minorHAnsi" w:cstheme="minorHAnsi"/>
          <w:szCs w:val="24"/>
        </w:rPr>
        <w:t xml:space="preserve">u dalšího případně vytvořeného speciálního ošacení pro děti s kožními problémy. </w:t>
      </w:r>
    </w:p>
    <w:p w14:paraId="4303C671" w14:textId="77777777" w:rsidR="006F1851" w:rsidRPr="00C73421" w:rsidRDefault="006F1851" w:rsidP="006F1851">
      <w:pPr>
        <w:pStyle w:val="Zkladntext"/>
        <w:ind w:left="709"/>
        <w:jc w:val="both"/>
        <w:rPr>
          <w:rFonts w:asciiTheme="minorHAnsi" w:hAnsiTheme="minorHAnsi" w:cstheme="minorHAnsi"/>
          <w:szCs w:val="24"/>
        </w:rPr>
      </w:pPr>
      <w:r w:rsidRPr="00C73421">
        <w:rPr>
          <w:rFonts w:asciiTheme="minorHAnsi" w:hAnsiTheme="minorHAnsi" w:cstheme="minorHAnsi"/>
          <w:szCs w:val="24"/>
        </w:rPr>
        <w:t xml:space="preserve">Potřebné laboratorní zkoušky, měření a případné certifikace si bude Příjemce přednostně zadávat u </w:t>
      </w:r>
      <w:r>
        <w:rPr>
          <w:rFonts w:asciiTheme="minorHAnsi" w:hAnsiTheme="minorHAnsi" w:cstheme="minorHAnsi"/>
          <w:szCs w:val="24"/>
        </w:rPr>
        <w:t>dalšího úč</w:t>
      </w:r>
      <w:r w:rsidRPr="00C73421">
        <w:rPr>
          <w:rFonts w:asciiTheme="minorHAnsi" w:hAnsiTheme="minorHAnsi" w:cstheme="minorHAnsi"/>
          <w:szCs w:val="24"/>
        </w:rPr>
        <w:t>astníka projektu</w:t>
      </w:r>
      <w:r>
        <w:rPr>
          <w:rFonts w:asciiTheme="minorHAnsi" w:hAnsiTheme="minorHAnsi" w:cstheme="minorHAnsi"/>
          <w:szCs w:val="24"/>
        </w:rPr>
        <w:t xml:space="preserve"> 1</w:t>
      </w:r>
      <w:r w:rsidRPr="00C73421">
        <w:rPr>
          <w:rFonts w:asciiTheme="minorHAnsi" w:hAnsiTheme="minorHAnsi" w:cstheme="minorHAnsi"/>
          <w:szCs w:val="24"/>
        </w:rPr>
        <w:t xml:space="preserve">, pokud je nebude schopen zajistit ve vlastní režii. </w:t>
      </w:r>
      <w:r>
        <w:rPr>
          <w:rFonts w:asciiTheme="minorHAnsi" w:hAnsiTheme="minorHAnsi" w:cstheme="minorHAnsi"/>
          <w:szCs w:val="24"/>
        </w:rPr>
        <w:t>Odborné konzultace budou s dalším účastníkem projektu 2.</w:t>
      </w:r>
    </w:p>
    <w:p w14:paraId="59E203E3" w14:textId="77777777" w:rsidR="00DA5871" w:rsidRPr="00C73421" w:rsidRDefault="00DA5871" w:rsidP="00DA5871">
      <w:pPr>
        <w:pStyle w:val="Zkladntext"/>
        <w:ind w:left="709" w:hanging="709"/>
        <w:rPr>
          <w:rFonts w:asciiTheme="minorHAnsi" w:hAnsiTheme="minorHAnsi" w:cstheme="minorHAnsi"/>
          <w:szCs w:val="24"/>
        </w:rPr>
      </w:pPr>
    </w:p>
    <w:p w14:paraId="4EBC0663" w14:textId="080EED50" w:rsidR="00DA5871" w:rsidRPr="00C73421" w:rsidRDefault="00C839B8" w:rsidP="00C839B8">
      <w:pPr>
        <w:pStyle w:val="Zkladntext"/>
        <w:ind w:left="709" w:hanging="709"/>
        <w:rPr>
          <w:rFonts w:asciiTheme="minorHAnsi" w:hAnsiTheme="minorHAnsi" w:cstheme="minorHAnsi"/>
          <w:szCs w:val="24"/>
        </w:rPr>
      </w:pPr>
      <w:r w:rsidRPr="00C73421">
        <w:rPr>
          <w:rFonts w:asciiTheme="minorHAnsi" w:hAnsiTheme="minorHAnsi" w:cstheme="minorHAnsi"/>
          <w:szCs w:val="24"/>
        </w:rPr>
        <w:t xml:space="preserve">2.         </w:t>
      </w:r>
      <w:r w:rsidR="00DA5871" w:rsidRPr="00C73421">
        <w:rPr>
          <w:rFonts w:asciiTheme="minorHAnsi" w:hAnsiTheme="minorHAnsi" w:cstheme="minorHAnsi"/>
          <w:szCs w:val="24"/>
        </w:rPr>
        <w:t>Rozdělení práv k využívání výsledků projektu, uvedených v čl. II. této smlouvy:</w:t>
      </w:r>
    </w:p>
    <w:p w14:paraId="1E4DE586" w14:textId="77777777" w:rsidR="00DA5871" w:rsidRPr="00C73421" w:rsidRDefault="00DA5871" w:rsidP="00DA5871">
      <w:pPr>
        <w:pStyle w:val="Zkladntext"/>
        <w:ind w:left="709" w:hanging="709"/>
        <w:rPr>
          <w:rFonts w:asciiTheme="minorHAnsi" w:hAnsiTheme="minorHAnsi" w:cstheme="minorHAnsi"/>
          <w:szCs w:val="24"/>
        </w:rPr>
      </w:pPr>
    </w:p>
    <w:p w14:paraId="6AFB0D60" w14:textId="47D394D4" w:rsidR="001C3257" w:rsidRPr="00C73421" w:rsidRDefault="00DA5871" w:rsidP="001C3257">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 xml:space="preserve">U </w:t>
      </w:r>
      <w:r w:rsidR="00C839B8" w:rsidRPr="00C73421">
        <w:rPr>
          <w:rFonts w:asciiTheme="minorHAnsi" w:hAnsiTheme="minorHAnsi" w:cstheme="minorHAnsi"/>
          <w:szCs w:val="24"/>
        </w:rPr>
        <w:t>tří</w:t>
      </w:r>
      <w:r w:rsidRPr="00C73421">
        <w:rPr>
          <w:rFonts w:asciiTheme="minorHAnsi" w:hAnsiTheme="minorHAnsi" w:cstheme="minorHAnsi"/>
          <w:szCs w:val="24"/>
        </w:rPr>
        <w:t xml:space="preserve"> výše popsaných užitných vzorů bylo stanoveno jejich spoluvlastnictví Příjemce a </w:t>
      </w:r>
      <w:r w:rsidR="00831605">
        <w:rPr>
          <w:rFonts w:asciiTheme="minorHAnsi" w:hAnsiTheme="minorHAnsi" w:cstheme="minorHAnsi"/>
          <w:szCs w:val="24"/>
        </w:rPr>
        <w:t>dalších účastníků</w:t>
      </w:r>
      <w:r w:rsidR="001C3257" w:rsidRPr="00C73421">
        <w:rPr>
          <w:rFonts w:asciiTheme="minorHAnsi" w:hAnsiTheme="minorHAnsi" w:cstheme="minorHAnsi"/>
          <w:szCs w:val="24"/>
        </w:rPr>
        <w:t>.</w:t>
      </w:r>
    </w:p>
    <w:p w14:paraId="27528B47" w14:textId="20753454" w:rsidR="001C3257" w:rsidRPr="00C73421" w:rsidRDefault="001C3257" w:rsidP="001C3257">
      <w:pPr>
        <w:pStyle w:val="Zkladntext"/>
        <w:rPr>
          <w:rFonts w:asciiTheme="minorHAnsi" w:hAnsiTheme="minorHAnsi" w:cstheme="minorHAnsi"/>
          <w:szCs w:val="24"/>
        </w:rPr>
      </w:pPr>
      <w:r w:rsidRPr="00C73421">
        <w:rPr>
          <w:rFonts w:asciiTheme="minorHAnsi" w:hAnsiTheme="minorHAnsi" w:cstheme="minorHAnsi"/>
          <w:szCs w:val="24"/>
        </w:rPr>
        <w:t>V</w:t>
      </w:r>
      <w:r w:rsidR="00DA5871" w:rsidRPr="00C73421">
        <w:rPr>
          <w:rFonts w:asciiTheme="minorHAnsi" w:hAnsiTheme="minorHAnsi" w:cstheme="minorHAnsi"/>
          <w:szCs w:val="24"/>
        </w:rPr>
        <w:t>elikost spoluvlastnických podílů</w:t>
      </w:r>
      <w:r w:rsidR="00C839B8" w:rsidRPr="00C73421">
        <w:rPr>
          <w:rFonts w:asciiTheme="minorHAnsi" w:hAnsiTheme="minorHAnsi" w:cstheme="minorHAnsi"/>
          <w:szCs w:val="24"/>
        </w:rPr>
        <w:t xml:space="preserve"> UV č. 34722 </w:t>
      </w:r>
      <w:r w:rsidR="00DA5871" w:rsidRPr="00C73421">
        <w:rPr>
          <w:rFonts w:asciiTheme="minorHAnsi" w:hAnsiTheme="minorHAnsi" w:cstheme="minorHAnsi"/>
          <w:szCs w:val="24"/>
        </w:rPr>
        <w:t>je</w:t>
      </w:r>
      <w:r w:rsidR="00C839B8" w:rsidRPr="00C73421">
        <w:rPr>
          <w:rFonts w:asciiTheme="minorHAnsi" w:hAnsiTheme="minorHAnsi" w:cstheme="minorHAnsi"/>
          <w:szCs w:val="24"/>
        </w:rPr>
        <w:t xml:space="preserve"> </w:t>
      </w:r>
      <w:r w:rsidR="006F1851" w:rsidRPr="00C73421">
        <w:rPr>
          <w:rFonts w:asciiTheme="minorHAnsi" w:hAnsiTheme="minorHAnsi" w:cstheme="minorHAnsi"/>
          <w:szCs w:val="24"/>
        </w:rPr>
        <w:t xml:space="preserve">70 % </w:t>
      </w:r>
      <w:r w:rsidR="006F1851">
        <w:rPr>
          <w:rFonts w:asciiTheme="minorHAnsi" w:hAnsiTheme="minorHAnsi" w:cstheme="minorHAnsi"/>
          <w:szCs w:val="24"/>
        </w:rPr>
        <w:t>TUL, 25</w:t>
      </w:r>
      <w:r w:rsidR="006F1851" w:rsidRPr="00C73421">
        <w:rPr>
          <w:rFonts w:asciiTheme="minorHAnsi" w:hAnsiTheme="minorHAnsi" w:cstheme="minorHAnsi"/>
          <w:szCs w:val="24"/>
        </w:rPr>
        <w:t xml:space="preserve"> %</w:t>
      </w:r>
      <w:r w:rsidR="006F1851">
        <w:rPr>
          <w:rFonts w:asciiTheme="minorHAnsi" w:hAnsiTheme="minorHAnsi" w:cstheme="minorHAnsi"/>
          <w:szCs w:val="24"/>
        </w:rPr>
        <w:t xml:space="preserve"> VÚB a 5 % LFHK</w:t>
      </w:r>
      <w:r w:rsidR="00C839B8" w:rsidRPr="00C73421">
        <w:rPr>
          <w:rFonts w:asciiTheme="minorHAnsi" w:hAnsiTheme="minorHAnsi" w:cstheme="minorHAnsi"/>
          <w:szCs w:val="24"/>
        </w:rPr>
        <w:t xml:space="preserve">, </w:t>
      </w:r>
    </w:p>
    <w:p w14:paraId="0C10F9DB" w14:textId="2304B3A7" w:rsidR="001C3257" w:rsidRPr="00C73421" w:rsidRDefault="001C3257" w:rsidP="001C3257">
      <w:pPr>
        <w:pStyle w:val="Zkladntext"/>
        <w:rPr>
          <w:rFonts w:asciiTheme="minorHAnsi" w:hAnsiTheme="minorHAnsi" w:cstheme="minorHAnsi"/>
          <w:szCs w:val="24"/>
        </w:rPr>
      </w:pPr>
      <w:r w:rsidRPr="00C73421">
        <w:rPr>
          <w:rFonts w:asciiTheme="minorHAnsi" w:hAnsiTheme="minorHAnsi" w:cstheme="minorHAnsi"/>
          <w:szCs w:val="24"/>
        </w:rPr>
        <w:t xml:space="preserve">                                                            </w:t>
      </w:r>
      <w:r w:rsidR="00C839B8" w:rsidRPr="00C73421">
        <w:rPr>
          <w:rFonts w:asciiTheme="minorHAnsi" w:hAnsiTheme="minorHAnsi" w:cstheme="minorHAnsi"/>
          <w:szCs w:val="24"/>
        </w:rPr>
        <w:t>UV</w:t>
      </w:r>
      <w:r w:rsidRPr="00C73421">
        <w:rPr>
          <w:rFonts w:asciiTheme="minorHAnsi" w:hAnsiTheme="minorHAnsi" w:cstheme="minorHAnsi"/>
          <w:szCs w:val="24"/>
        </w:rPr>
        <w:t xml:space="preserve"> č. </w:t>
      </w:r>
      <w:r w:rsidR="00C839B8" w:rsidRPr="00C73421">
        <w:rPr>
          <w:rFonts w:asciiTheme="minorHAnsi" w:hAnsiTheme="minorHAnsi" w:cstheme="minorHAnsi"/>
          <w:szCs w:val="24"/>
        </w:rPr>
        <w:t xml:space="preserve">35203 je </w:t>
      </w:r>
      <w:r w:rsidR="006F1851">
        <w:rPr>
          <w:rFonts w:asciiTheme="minorHAnsi" w:hAnsiTheme="minorHAnsi" w:cstheme="minorHAnsi"/>
          <w:szCs w:val="24"/>
        </w:rPr>
        <w:t>45</w:t>
      </w:r>
      <w:r w:rsidR="006F1851" w:rsidRPr="00C73421">
        <w:rPr>
          <w:rFonts w:asciiTheme="minorHAnsi" w:hAnsiTheme="minorHAnsi" w:cstheme="minorHAnsi"/>
          <w:szCs w:val="24"/>
        </w:rPr>
        <w:t xml:space="preserve"> % </w:t>
      </w:r>
      <w:r w:rsidR="006F1851">
        <w:rPr>
          <w:rFonts w:asciiTheme="minorHAnsi" w:hAnsiTheme="minorHAnsi" w:cstheme="minorHAnsi"/>
          <w:szCs w:val="24"/>
        </w:rPr>
        <w:t xml:space="preserve">VÚB, 45 % TUL </w:t>
      </w:r>
      <w:r w:rsidR="006F1851" w:rsidRPr="00C73421">
        <w:rPr>
          <w:rFonts w:asciiTheme="minorHAnsi" w:hAnsiTheme="minorHAnsi" w:cstheme="minorHAnsi"/>
          <w:szCs w:val="24"/>
        </w:rPr>
        <w:t xml:space="preserve">a </w:t>
      </w:r>
      <w:r w:rsidR="006F1851">
        <w:rPr>
          <w:rFonts w:asciiTheme="minorHAnsi" w:hAnsiTheme="minorHAnsi" w:cstheme="minorHAnsi"/>
          <w:szCs w:val="24"/>
        </w:rPr>
        <w:t>10</w:t>
      </w:r>
      <w:r w:rsidR="006F1851" w:rsidRPr="00C73421">
        <w:rPr>
          <w:rFonts w:asciiTheme="minorHAnsi" w:hAnsiTheme="minorHAnsi" w:cstheme="minorHAnsi"/>
          <w:szCs w:val="24"/>
        </w:rPr>
        <w:t xml:space="preserve"> % </w:t>
      </w:r>
      <w:r w:rsidR="006F1851">
        <w:rPr>
          <w:rFonts w:asciiTheme="minorHAnsi" w:hAnsiTheme="minorHAnsi" w:cstheme="minorHAnsi"/>
          <w:szCs w:val="24"/>
        </w:rPr>
        <w:t>LFHK</w:t>
      </w:r>
      <w:r w:rsidRPr="00C73421">
        <w:rPr>
          <w:rFonts w:asciiTheme="minorHAnsi" w:hAnsiTheme="minorHAnsi" w:cstheme="minorHAnsi"/>
          <w:szCs w:val="24"/>
        </w:rPr>
        <w:t>,</w:t>
      </w:r>
    </w:p>
    <w:p w14:paraId="77AED705" w14:textId="250E77A4" w:rsidR="001C3257" w:rsidRPr="00C73421" w:rsidRDefault="001C3257" w:rsidP="001C3257">
      <w:pPr>
        <w:pStyle w:val="Zkladntext"/>
        <w:rPr>
          <w:rFonts w:asciiTheme="minorHAnsi" w:hAnsiTheme="minorHAnsi" w:cstheme="minorHAnsi"/>
          <w:szCs w:val="24"/>
        </w:rPr>
      </w:pPr>
      <w:r w:rsidRPr="00C73421">
        <w:rPr>
          <w:rFonts w:asciiTheme="minorHAnsi" w:hAnsiTheme="minorHAnsi" w:cstheme="minorHAnsi"/>
          <w:szCs w:val="24"/>
        </w:rPr>
        <w:t xml:space="preserve">                                                            UV č. 35201 je </w:t>
      </w:r>
      <w:r w:rsidR="006F1851" w:rsidRPr="00C73421">
        <w:rPr>
          <w:rFonts w:asciiTheme="minorHAnsi" w:hAnsiTheme="minorHAnsi" w:cstheme="minorHAnsi"/>
          <w:szCs w:val="24"/>
        </w:rPr>
        <w:t xml:space="preserve">70 % </w:t>
      </w:r>
      <w:r w:rsidR="006F1851">
        <w:rPr>
          <w:rFonts w:asciiTheme="minorHAnsi" w:hAnsiTheme="minorHAnsi" w:cstheme="minorHAnsi"/>
          <w:szCs w:val="24"/>
        </w:rPr>
        <w:t xml:space="preserve">VÚB, 25 % TUL </w:t>
      </w:r>
      <w:r w:rsidR="006F1851" w:rsidRPr="00C73421">
        <w:rPr>
          <w:rFonts w:asciiTheme="minorHAnsi" w:hAnsiTheme="minorHAnsi" w:cstheme="minorHAnsi"/>
          <w:szCs w:val="24"/>
        </w:rPr>
        <w:t xml:space="preserve">a </w:t>
      </w:r>
      <w:r w:rsidR="006F1851">
        <w:rPr>
          <w:rFonts w:asciiTheme="minorHAnsi" w:hAnsiTheme="minorHAnsi" w:cstheme="minorHAnsi"/>
          <w:szCs w:val="24"/>
        </w:rPr>
        <w:t>5</w:t>
      </w:r>
      <w:r w:rsidR="006F1851" w:rsidRPr="00C73421">
        <w:rPr>
          <w:rFonts w:asciiTheme="minorHAnsi" w:hAnsiTheme="minorHAnsi" w:cstheme="minorHAnsi"/>
          <w:szCs w:val="24"/>
        </w:rPr>
        <w:t xml:space="preserve"> % </w:t>
      </w:r>
      <w:r w:rsidR="006F1851">
        <w:rPr>
          <w:rFonts w:asciiTheme="minorHAnsi" w:hAnsiTheme="minorHAnsi" w:cstheme="minorHAnsi"/>
          <w:szCs w:val="24"/>
        </w:rPr>
        <w:t>LFHK.</w:t>
      </w:r>
    </w:p>
    <w:p w14:paraId="2D6B0C30" w14:textId="682EA1D9" w:rsidR="00DA5871" w:rsidRPr="00C73421" w:rsidRDefault="00DA5871" w:rsidP="001C3257">
      <w:pPr>
        <w:pStyle w:val="Zkladntext"/>
        <w:rPr>
          <w:rFonts w:asciiTheme="minorHAnsi" w:hAnsiTheme="minorHAnsi" w:cstheme="minorHAnsi"/>
          <w:szCs w:val="24"/>
        </w:rPr>
      </w:pPr>
      <w:r w:rsidRPr="00C73421">
        <w:rPr>
          <w:rFonts w:asciiTheme="minorHAnsi" w:hAnsiTheme="minorHAnsi" w:cstheme="minorHAnsi"/>
          <w:szCs w:val="24"/>
        </w:rPr>
        <w:t>po dobu platnosti užitných vzorů.</w:t>
      </w:r>
    </w:p>
    <w:p w14:paraId="76BC5A77" w14:textId="77777777" w:rsidR="001C3257" w:rsidRPr="00C73421" w:rsidRDefault="001C3257" w:rsidP="001C3257">
      <w:pPr>
        <w:pStyle w:val="Zkladntext"/>
        <w:rPr>
          <w:rFonts w:asciiTheme="minorHAnsi" w:hAnsiTheme="minorHAnsi" w:cstheme="minorHAnsi"/>
          <w:szCs w:val="24"/>
        </w:rPr>
      </w:pPr>
    </w:p>
    <w:p w14:paraId="7EBF645A" w14:textId="1C43F936" w:rsidR="00DA5871" w:rsidRPr="00C73421" w:rsidRDefault="00DA5871" w:rsidP="001C3257">
      <w:pPr>
        <w:pStyle w:val="Zkladntext"/>
        <w:numPr>
          <w:ilvl w:val="0"/>
          <w:numId w:val="43"/>
        </w:numPr>
        <w:ind w:left="709" w:hanging="709"/>
        <w:rPr>
          <w:rFonts w:asciiTheme="minorHAnsi" w:hAnsiTheme="minorHAnsi" w:cstheme="minorHAnsi"/>
          <w:szCs w:val="24"/>
        </w:rPr>
      </w:pPr>
      <w:r w:rsidRPr="00C73421">
        <w:rPr>
          <w:rFonts w:asciiTheme="minorHAnsi" w:hAnsiTheme="minorHAnsi" w:cstheme="minorHAnsi"/>
          <w:szCs w:val="24"/>
        </w:rPr>
        <w:t xml:space="preserve">U </w:t>
      </w:r>
      <w:r w:rsidR="001C3257" w:rsidRPr="00C73421">
        <w:rPr>
          <w:rFonts w:asciiTheme="minorHAnsi" w:hAnsiTheme="minorHAnsi" w:cstheme="minorHAnsi"/>
          <w:szCs w:val="24"/>
        </w:rPr>
        <w:t>čtyř</w:t>
      </w:r>
      <w:r w:rsidRPr="00C73421">
        <w:rPr>
          <w:rFonts w:asciiTheme="minorHAnsi" w:hAnsiTheme="minorHAnsi" w:cstheme="minorHAnsi"/>
          <w:szCs w:val="24"/>
        </w:rPr>
        <w:t xml:space="preserve"> výše popsaných funkčních vzorků bylo stanoveno vlastnictví Příjemce 100 %.</w:t>
      </w:r>
    </w:p>
    <w:p w14:paraId="4D9AECF5" w14:textId="3AB90CA3" w:rsidR="00DA5871" w:rsidRPr="00C73421" w:rsidRDefault="00014C60" w:rsidP="001C3257">
      <w:pPr>
        <w:pStyle w:val="Zkladntext"/>
        <w:jc w:val="both"/>
        <w:rPr>
          <w:rFonts w:asciiTheme="minorHAnsi" w:hAnsiTheme="minorHAnsi" w:cstheme="minorHAnsi"/>
          <w:szCs w:val="24"/>
        </w:rPr>
      </w:pPr>
      <w:r>
        <w:rPr>
          <w:rFonts w:asciiTheme="minorHAnsi" w:hAnsiTheme="minorHAnsi" w:cstheme="minorHAnsi"/>
          <w:szCs w:val="24"/>
        </w:rPr>
        <w:t>Další účastníci</w:t>
      </w:r>
      <w:r w:rsidR="001C3257" w:rsidRPr="00C73421">
        <w:rPr>
          <w:rFonts w:asciiTheme="minorHAnsi" w:hAnsiTheme="minorHAnsi" w:cstheme="minorHAnsi"/>
          <w:szCs w:val="24"/>
        </w:rPr>
        <w:t xml:space="preserve"> projektu</w:t>
      </w:r>
      <w:r w:rsidR="00DA5871" w:rsidRPr="00C73421">
        <w:rPr>
          <w:rFonts w:asciiTheme="minorHAnsi" w:hAnsiTheme="minorHAnsi" w:cstheme="minorHAnsi"/>
          <w:szCs w:val="24"/>
        </w:rPr>
        <w:t xml:space="preserve"> j</w:t>
      </w:r>
      <w:r>
        <w:rPr>
          <w:rFonts w:asciiTheme="minorHAnsi" w:hAnsiTheme="minorHAnsi" w:cstheme="minorHAnsi"/>
          <w:szCs w:val="24"/>
        </w:rPr>
        <w:t>sou</w:t>
      </w:r>
      <w:r w:rsidR="00DA5871" w:rsidRPr="00C73421">
        <w:rPr>
          <w:rFonts w:asciiTheme="minorHAnsi" w:hAnsiTheme="minorHAnsi" w:cstheme="minorHAnsi"/>
          <w:szCs w:val="24"/>
        </w:rPr>
        <w:t xml:space="preserve"> oprávněn</w:t>
      </w:r>
      <w:r>
        <w:rPr>
          <w:rFonts w:asciiTheme="minorHAnsi" w:hAnsiTheme="minorHAnsi" w:cstheme="minorHAnsi"/>
          <w:szCs w:val="24"/>
        </w:rPr>
        <w:t>i</w:t>
      </w:r>
      <w:r w:rsidR="00DA5871" w:rsidRPr="00C73421">
        <w:rPr>
          <w:rFonts w:asciiTheme="minorHAnsi" w:hAnsiTheme="minorHAnsi" w:cstheme="minorHAnsi"/>
          <w:szCs w:val="24"/>
        </w:rPr>
        <w:t xml:space="preserve"> všechny výsledky projektu užít pro své výzkumné a výukové potřeby.</w:t>
      </w:r>
    </w:p>
    <w:p w14:paraId="51D85913" w14:textId="77777777" w:rsidR="00B43C61" w:rsidRPr="00C73421" w:rsidRDefault="00B43C61" w:rsidP="007D67C5">
      <w:pPr>
        <w:pStyle w:val="Zkladntext"/>
        <w:ind w:left="709" w:hanging="709"/>
        <w:jc w:val="both"/>
        <w:rPr>
          <w:rFonts w:asciiTheme="minorHAnsi" w:hAnsiTheme="minorHAnsi" w:cstheme="minorHAnsi"/>
          <w:szCs w:val="24"/>
        </w:rPr>
      </w:pPr>
    </w:p>
    <w:p w14:paraId="41D52439"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V.</w:t>
      </w:r>
    </w:p>
    <w:p w14:paraId="28DB87C2"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Důvěrnost informací</w:t>
      </w:r>
    </w:p>
    <w:p w14:paraId="08F3EA48" w14:textId="77777777" w:rsidR="004B2EB9" w:rsidRPr="00C73421" w:rsidRDefault="004B2EB9" w:rsidP="004B2EB9">
      <w:pPr>
        <w:tabs>
          <w:tab w:val="num" w:pos="900"/>
        </w:tabs>
        <w:ind w:left="360" w:hanging="360"/>
        <w:jc w:val="both"/>
        <w:rPr>
          <w:rFonts w:asciiTheme="minorHAnsi" w:hAnsiTheme="minorHAnsi" w:cstheme="minorHAnsi"/>
          <w:sz w:val="24"/>
        </w:rPr>
      </w:pPr>
    </w:p>
    <w:p w14:paraId="106F869B" w14:textId="1389D4A7" w:rsidR="004B2EB9" w:rsidRPr="00C73421" w:rsidRDefault="004B2EB9" w:rsidP="00C73421">
      <w:pPr>
        <w:spacing w:after="120"/>
        <w:ind w:left="709" w:hanging="709"/>
        <w:jc w:val="both"/>
        <w:rPr>
          <w:rFonts w:asciiTheme="minorHAnsi" w:hAnsiTheme="minorHAnsi" w:cstheme="minorHAnsi"/>
          <w:sz w:val="24"/>
          <w:szCs w:val="24"/>
        </w:rPr>
      </w:pPr>
      <w:r w:rsidRPr="00C73421">
        <w:rPr>
          <w:rFonts w:asciiTheme="minorHAnsi" w:hAnsiTheme="minorHAnsi" w:cstheme="minorHAnsi"/>
          <w:sz w:val="24"/>
          <w:szCs w:val="24"/>
        </w:rPr>
        <w:t xml:space="preserve">1. </w:t>
      </w:r>
      <w:r w:rsidRPr="00C73421">
        <w:rPr>
          <w:rFonts w:asciiTheme="minorHAnsi" w:hAnsiTheme="minorHAnsi" w:cstheme="minorHAnsi"/>
          <w:sz w:val="24"/>
          <w:szCs w:val="24"/>
        </w:rPr>
        <w:tab/>
        <w:t>Výsledky řešení projektu tvoří duševní vlastnictví a obchodní tajemství smluvních stran a smluvní strany se zavazují obsah tohoto obchodního tajemství nevyzradit žádné třetí osobě bez předchozího písemného souhlasu další</w:t>
      </w:r>
      <w:r w:rsidR="00831605">
        <w:rPr>
          <w:rFonts w:asciiTheme="minorHAnsi" w:hAnsiTheme="minorHAnsi" w:cstheme="minorHAnsi"/>
          <w:sz w:val="24"/>
          <w:szCs w:val="24"/>
        </w:rPr>
        <w:t xml:space="preserve">ch smluvních </w:t>
      </w:r>
      <w:r w:rsidRPr="00C73421">
        <w:rPr>
          <w:rFonts w:asciiTheme="minorHAnsi" w:hAnsiTheme="minorHAnsi" w:cstheme="minorHAnsi"/>
          <w:sz w:val="24"/>
          <w:szCs w:val="24"/>
        </w:rPr>
        <w:t>stran, kter</w:t>
      </w:r>
      <w:r w:rsidR="00831605">
        <w:rPr>
          <w:rFonts w:asciiTheme="minorHAnsi" w:hAnsiTheme="minorHAnsi" w:cstheme="minorHAnsi"/>
          <w:sz w:val="24"/>
          <w:szCs w:val="24"/>
        </w:rPr>
        <w:t>é mají</w:t>
      </w:r>
      <w:r w:rsidRPr="00C73421">
        <w:rPr>
          <w:rFonts w:asciiTheme="minorHAnsi" w:hAnsiTheme="minorHAnsi" w:cstheme="minorHAnsi"/>
          <w:sz w:val="24"/>
          <w:szCs w:val="24"/>
        </w:rPr>
        <w:t xml:space="preserve"> k danému </w:t>
      </w:r>
      <w:r w:rsidRPr="00C73421">
        <w:rPr>
          <w:rFonts w:asciiTheme="minorHAnsi" w:hAnsiTheme="minorHAnsi" w:cstheme="minorHAnsi"/>
          <w:sz w:val="24"/>
          <w:szCs w:val="24"/>
        </w:rPr>
        <w:lastRenderedPageBreak/>
        <w:t xml:space="preserve">výsledku práva daná čl. IV. této smlouvy. Výsledky řešení projektu netvoří žádné jiné důvěrné informace, se kterými by bylo třeba nakládat podle zvláštních právních předpisů. </w:t>
      </w:r>
    </w:p>
    <w:p w14:paraId="74D65CAE" w14:textId="77777777" w:rsidR="00A92F16" w:rsidRDefault="00A92F16" w:rsidP="004B2EB9">
      <w:pPr>
        <w:jc w:val="center"/>
        <w:rPr>
          <w:rFonts w:asciiTheme="minorHAnsi" w:hAnsiTheme="minorHAnsi" w:cstheme="minorHAnsi"/>
          <w:b/>
          <w:sz w:val="24"/>
        </w:rPr>
      </w:pPr>
    </w:p>
    <w:p w14:paraId="218B8F80"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VI.</w:t>
      </w:r>
    </w:p>
    <w:p w14:paraId="020CD4E8" w14:textId="77777777" w:rsidR="004B2EB9" w:rsidRPr="00C73421" w:rsidRDefault="004B2EB9" w:rsidP="004B2EB9">
      <w:pPr>
        <w:jc w:val="center"/>
        <w:rPr>
          <w:rFonts w:asciiTheme="minorHAnsi" w:hAnsiTheme="minorHAnsi" w:cstheme="minorHAnsi"/>
          <w:b/>
          <w:bCs/>
          <w:sz w:val="24"/>
        </w:rPr>
      </w:pPr>
      <w:r w:rsidRPr="00C73421">
        <w:rPr>
          <w:rFonts w:asciiTheme="minorHAnsi" w:hAnsiTheme="minorHAnsi" w:cstheme="minorHAnsi"/>
          <w:b/>
          <w:bCs/>
          <w:sz w:val="24"/>
        </w:rPr>
        <w:t>Sankce</w:t>
      </w:r>
    </w:p>
    <w:p w14:paraId="41506C9F" w14:textId="77777777" w:rsidR="004B2EB9" w:rsidRPr="00C73421" w:rsidRDefault="004B2EB9" w:rsidP="004B2EB9">
      <w:pPr>
        <w:tabs>
          <w:tab w:val="num" w:pos="284"/>
        </w:tabs>
        <w:spacing w:after="120"/>
        <w:jc w:val="both"/>
        <w:rPr>
          <w:rFonts w:asciiTheme="minorHAnsi" w:hAnsiTheme="minorHAnsi" w:cstheme="minorHAnsi"/>
          <w:szCs w:val="24"/>
        </w:rPr>
      </w:pPr>
    </w:p>
    <w:p w14:paraId="579F91C8" w14:textId="1FA89647" w:rsidR="00831605" w:rsidRPr="00ED7826" w:rsidRDefault="00831605" w:rsidP="00831605">
      <w:pPr>
        <w:pStyle w:val="Odstavecseseznamem"/>
        <w:numPr>
          <w:ilvl w:val="0"/>
          <w:numId w:val="33"/>
        </w:numPr>
        <w:spacing w:after="120"/>
        <w:ind w:hanging="720"/>
        <w:jc w:val="both"/>
        <w:rPr>
          <w:rFonts w:asciiTheme="minorHAnsi" w:hAnsiTheme="minorHAnsi"/>
          <w:sz w:val="24"/>
          <w:szCs w:val="24"/>
        </w:rPr>
      </w:pPr>
      <w:r w:rsidRPr="00ED7826">
        <w:rPr>
          <w:rFonts w:asciiTheme="minorHAnsi" w:hAnsiTheme="minorHAnsi"/>
          <w:sz w:val="24"/>
          <w:szCs w:val="24"/>
        </w:rPr>
        <w:t xml:space="preserve">Pokud kterákoliv smluvní strana poruší svůj závazek dle této smlouvy a toto porušení nenapraví (je-li to možné) v přiměřené lhůtě na základě výzvy jiné smluvní strany, je povinna zaplatit každé dotčené smluvní straně jednorázovou smluvní pokutu ve výši 10.000,- Kč, pokud není stanovena touto smlouvou jiná smluvní pokuta. Poruší-li kterákoliv ze smluvních stran povinnost mlčenlivosti dle čl. V. této smlouvy, je povinna zaplatit každé dotčené smluvní straně (tj. straně, jejíž utajované informace byly zpřístupněny třetí osobě) smluvní pokutu ve výši 50.000,- Kč. Zaplacením smluvní pokuty nezaniká právo dotčené strany na náhradu škody, a to v plné výši. </w:t>
      </w:r>
    </w:p>
    <w:p w14:paraId="607147A5" w14:textId="77777777" w:rsidR="00A92F16" w:rsidRDefault="00A92F16" w:rsidP="004B2EB9">
      <w:pPr>
        <w:jc w:val="center"/>
        <w:rPr>
          <w:rFonts w:asciiTheme="minorHAnsi" w:hAnsiTheme="minorHAnsi" w:cstheme="minorHAnsi"/>
          <w:b/>
          <w:sz w:val="24"/>
        </w:rPr>
      </w:pPr>
    </w:p>
    <w:p w14:paraId="25927B49" w14:textId="77777777" w:rsidR="004B2EB9" w:rsidRPr="00C73421" w:rsidRDefault="004B2EB9" w:rsidP="004B2EB9">
      <w:pPr>
        <w:jc w:val="center"/>
        <w:rPr>
          <w:rFonts w:asciiTheme="minorHAnsi" w:hAnsiTheme="minorHAnsi" w:cstheme="minorHAnsi"/>
          <w:b/>
          <w:sz w:val="24"/>
        </w:rPr>
      </w:pPr>
      <w:r w:rsidRPr="00C73421">
        <w:rPr>
          <w:rFonts w:asciiTheme="minorHAnsi" w:hAnsiTheme="minorHAnsi" w:cstheme="minorHAnsi"/>
          <w:b/>
          <w:sz w:val="24"/>
        </w:rPr>
        <w:t>VII.</w:t>
      </w:r>
    </w:p>
    <w:p w14:paraId="7F9065B9" w14:textId="77777777" w:rsidR="004B2EB9" w:rsidRPr="00C73421" w:rsidRDefault="004B2EB9" w:rsidP="004B2EB9">
      <w:pPr>
        <w:jc w:val="center"/>
        <w:rPr>
          <w:rFonts w:asciiTheme="minorHAnsi" w:hAnsiTheme="minorHAnsi" w:cstheme="minorHAnsi"/>
          <w:b/>
          <w:bCs/>
          <w:sz w:val="24"/>
        </w:rPr>
      </w:pPr>
      <w:r w:rsidRPr="00C73421">
        <w:rPr>
          <w:rFonts w:asciiTheme="minorHAnsi" w:hAnsiTheme="minorHAnsi" w:cstheme="minorHAnsi"/>
          <w:b/>
          <w:bCs/>
          <w:sz w:val="24"/>
        </w:rPr>
        <w:t>Závěrečná ustanovení</w:t>
      </w:r>
    </w:p>
    <w:p w14:paraId="2369C1EB" w14:textId="481CEE1D" w:rsidR="00B273ED" w:rsidRPr="00002891" w:rsidRDefault="004B2EB9" w:rsidP="00B273ED">
      <w:pPr>
        <w:numPr>
          <w:ilvl w:val="0"/>
          <w:numId w:val="42"/>
        </w:numPr>
        <w:spacing w:after="120"/>
        <w:jc w:val="both"/>
        <w:rPr>
          <w:rFonts w:asciiTheme="minorHAnsi" w:hAnsiTheme="minorHAnsi" w:cstheme="minorHAnsi"/>
          <w:sz w:val="24"/>
          <w:szCs w:val="24"/>
        </w:rPr>
      </w:pPr>
      <w:r w:rsidRPr="00C73421">
        <w:rPr>
          <w:rFonts w:asciiTheme="minorHAnsi" w:hAnsiTheme="minorHAnsi" w:cstheme="minorHAnsi"/>
          <w:sz w:val="24"/>
          <w:szCs w:val="24"/>
        </w:rPr>
        <w:t xml:space="preserve">Tato Smlouva nabývá platnosti dnem jejího podpisu </w:t>
      </w:r>
      <w:r w:rsidR="00203F5A">
        <w:rPr>
          <w:rFonts w:asciiTheme="minorHAnsi" w:hAnsiTheme="minorHAnsi" w:cstheme="minorHAnsi"/>
          <w:sz w:val="24"/>
          <w:szCs w:val="24"/>
        </w:rPr>
        <w:t>všemi</w:t>
      </w:r>
      <w:r w:rsidRPr="00C73421">
        <w:rPr>
          <w:rFonts w:asciiTheme="minorHAnsi" w:hAnsiTheme="minorHAnsi" w:cstheme="minorHAnsi"/>
          <w:sz w:val="24"/>
          <w:szCs w:val="24"/>
        </w:rPr>
        <w:t xml:space="preserve"> smluvními stranami</w:t>
      </w:r>
      <w:r w:rsidR="00B273ED">
        <w:rPr>
          <w:rFonts w:asciiTheme="minorHAnsi" w:hAnsiTheme="minorHAnsi" w:cstheme="minorHAnsi"/>
          <w:sz w:val="24"/>
          <w:szCs w:val="24"/>
        </w:rPr>
        <w:t xml:space="preserve"> a účinnosti dnem uveřejnění </w:t>
      </w:r>
      <w:r w:rsidR="00B273ED" w:rsidRPr="00B273ED">
        <w:rPr>
          <w:rFonts w:asciiTheme="minorHAnsi" w:hAnsiTheme="minorHAnsi" w:cstheme="minorHAnsi"/>
          <w:sz w:val="24"/>
          <w:szCs w:val="24"/>
        </w:rPr>
        <w:t>v Registru smluv vedeném Ministerstvem vnitra ČR</w:t>
      </w:r>
      <w:r w:rsidRPr="00C73421">
        <w:rPr>
          <w:rFonts w:asciiTheme="minorHAnsi" w:hAnsiTheme="minorHAnsi" w:cstheme="minorHAnsi"/>
          <w:sz w:val="24"/>
          <w:szCs w:val="24"/>
        </w:rPr>
        <w:t>.</w:t>
      </w:r>
      <w:r w:rsidR="00B273ED" w:rsidRPr="00B273ED">
        <w:t xml:space="preserve"> </w:t>
      </w:r>
    </w:p>
    <w:p w14:paraId="5F975ED0" w14:textId="6ABF7CB5" w:rsidR="00B273ED" w:rsidRPr="00B273ED" w:rsidRDefault="00B273ED" w:rsidP="00B273ED">
      <w:pPr>
        <w:numPr>
          <w:ilvl w:val="0"/>
          <w:numId w:val="42"/>
        </w:numPr>
        <w:spacing w:after="120"/>
        <w:jc w:val="both"/>
        <w:rPr>
          <w:rFonts w:asciiTheme="minorHAnsi" w:hAnsiTheme="minorHAnsi" w:cstheme="minorHAnsi"/>
          <w:sz w:val="24"/>
          <w:szCs w:val="24"/>
        </w:rPr>
      </w:pPr>
      <w:r w:rsidRPr="00B273ED">
        <w:rPr>
          <w:rFonts w:asciiTheme="minorHAnsi" w:hAnsiTheme="minorHAnsi" w:cstheme="minorHAnsi"/>
          <w:sz w:val="24"/>
          <w:szCs w:val="24"/>
        </w:rPr>
        <w:t xml:space="preserve">Smlouva bude uveřejněna </w:t>
      </w:r>
      <w:r w:rsidR="00705F1D" w:rsidRPr="00B273ED">
        <w:rPr>
          <w:rFonts w:asciiTheme="minorHAnsi" w:hAnsiTheme="minorHAnsi" w:cstheme="minorHAnsi"/>
          <w:sz w:val="24"/>
          <w:szCs w:val="24"/>
        </w:rPr>
        <w:t>dle zákona</w:t>
      </w:r>
      <w:r w:rsidRPr="00B273ED">
        <w:rPr>
          <w:rFonts w:asciiTheme="minorHAnsi" w:hAnsiTheme="minorHAnsi" w:cstheme="minorHAnsi"/>
          <w:sz w:val="24"/>
          <w:szCs w:val="24"/>
        </w:rPr>
        <w:t xml:space="preserve"> č. 340/2015 Sb. (o registru smluv) </w:t>
      </w:r>
      <w:bookmarkStart w:id="0" w:name="_Hlk83404100"/>
      <w:r w:rsidRPr="00B273ED">
        <w:rPr>
          <w:rFonts w:asciiTheme="minorHAnsi" w:hAnsiTheme="minorHAnsi" w:cstheme="minorHAnsi"/>
          <w:sz w:val="24"/>
          <w:szCs w:val="24"/>
        </w:rPr>
        <w:t>v Registru smluv vedeném Ministerstvem vnitra ČR</w:t>
      </w:r>
      <w:bookmarkEnd w:id="0"/>
      <w:r w:rsidRPr="00B273ED">
        <w:rPr>
          <w:rFonts w:asciiTheme="minorHAnsi" w:hAnsiTheme="minorHAnsi" w:cstheme="minorHAnsi"/>
          <w:sz w:val="24"/>
          <w:szCs w:val="24"/>
        </w:rPr>
        <w:t>. Smlouvu uveřejní TUL.</w:t>
      </w:r>
    </w:p>
    <w:p w14:paraId="619B71FA" w14:textId="2F031845" w:rsidR="004B2EB9" w:rsidRPr="00B273ED" w:rsidRDefault="00B273ED" w:rsidP="00002891">
      <w:pPr>
        <w:numPr>
          <w:ilvl w:val="0"/>
          <w:numId w:val="42"/>
        </w:numPr>
        <w:spacing w:after="120"/>
        <w:jc w:val="both"/>
        <w:rPr>
          <w:rFonts w:asciiTheme="minorHAnsi" w:hAnsiTheme="minorHAnsi" w:cstheme="minorHAnsi"/>
          <w:sz w:val="24"/>
          <w:szCs w:val="24"/>
        </w:rPr>
      </w:pPr>
      <w:r w:rsidRPr="00B273ED">
        <w:rPr>
          <w:rFonts w:asciiTheme="minorHAnsi" w:hAnsiTheme="minorHAnsi" w:cstheme="minorHAnsi"/>
          <w:sz w:val="24"/>
          <w:szCs w:val="24"/>
        </w:rPr>
        <w:t>Smluvní strany jsou povinny spolupůsobit při výkonu finanční kontroly dle § 2 písm. e) zákona č. 320/2001 Sb., o finanční kontrole ve veřejné správě.</w:t>
      </w:r>
    </w:p>
    <w:p w14:paraId="237062C2" w14:textId="37F769AE"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Smlouva se sjednává na dobu</w:t>
      </w:r>
      <w:r w:rsidRPr="00C73421">
        <w:rPr>
          <w:rFonts w:asciiTheme="minorHAnsi" w:hAnsiTheme="minorHAnsi" w:cstheme="minorHAnsi"/>
          <w:color w:val="FF0000"/>
          <w:sz w:val="24"/>
          <w:szCs w:val="24"/>
        </w:rPr>
        <w:t xml:space="preserve"> </w:t>
      </w:r>
      <w:r w:rsidRPr="00C73421">
        <w:rPr>
          <w:rFonts w:asciiTheme="minorHAnsi" w:hAnsiTheme="minorHAnsi" w:cstheme="minorHAnsi"/>
          <w:sz w:val="24"/>
          <w:szCs w:val="24"/>
        </w:rPr>
        <w:t>určitou, do 31. 12. 202</w:t>
      </w:r>
      <w:r w:rsidR="00CF1B6B" w:rsidRPr="00C73421">
        <w:rPr>
          <w:rFonts w:asciiTheme="minorHAnsi" w:hAnsiTheme="minorHAnsi" w:cstheme="minorHAnsi"/>
          <w:sz w:val="24"/>
          <w:szCs w:val="24"/>
        </w:rPr>
        <w:t>6</w:t>
      </w:r>
      <w:r w:rsidRPr="00C73421">
        <w:rPr>
          <w:rFonts w:asciiTheme="minorHAnsi" w:hAnsiTheme="minorHAnsi" w:cstheme="minorHAnsi"/>
          <w:sz w:val="24"/>
          <w:szCs w:val="24"/>
        </w:rPr>
        <w:t>.</w:t>
      </w:r>
    </w:p>
    <w:p w14:paraId="29896546" w14:textId="77777777"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Práva a povinnosti smluvních stran touto Smlouvou výslovně neupravená se řídí zákonem č. 130/2002 Sb. o podpoře výzkumu, experimentálního vývoje a inovací, v platném znění, a občanským zákoníkem v platném znění.</w:t>
      </w:r>
    </w:p>
    <w:p w14:paraId="16FEFC22" w14:textId="1D74A229"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 xml:space="preserve">Tuto Smlouvu je možno měnit nebo doplňovat jen písemnými dodatky vzájemně potvrzenými </w:t>
      </w:r>
      <w:r w:rsidR="00203F5A">
        <w:rPr>
          <w:rFonts w:asciiTheme="minorHAnsi" w:hAnsiTheme="minorHAnsi" w:cstheme="minorHAnsi"/>
          <w:sz w:val="24"/>
          <w:szCs w:val="24"/>
        </w:rPr>
        <w:t>všemi</w:t>
      </w:r>
      <w:r w:rsidRPr="00C73421">
        <w:rPr>
          <w:rFonts w:asciiTheme="minorHAnsi" w:hAnsiTheme="minorHAnsi" w:cstheme="minorHAnsi"/>
          <w:sz w:val="24"/>
          <w:szCs w:val="24"/>
        </w:rPr>
        <w:t xml:space="preserve"> smluvními stranami. Za písemnou formu nebude pro tento účel považována výměna e-mailových či jiných elektronických zpráv.</w:t>
      </w:r>
    </w:p>
    <w:p w14:paraId="4F1B65B0" w14:textId="77777777"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918F9C3" w14:textId="77777777"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 xml:space="preserve">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 </w:t>
      </w:r>
      <w:proofErr w:type="gramStart"/>
      <w:r w:rsidRPr="00C73421">
        <w:rPr>
          <w:rFonts w:asciiTheme="minorHAnsi" w:hAnsiTheme="minorHAnsi" w:cstheme="minorHAnsi"/>
          <w:sz w:val="24"/>
          <w:szCs w:val="24"/>
        </w:rPr>
        <w:t>se</w:t>
      </w:r>
      <w:proofErr w:type="gramEnd"/>
      <w:r w:rsidRPr="00C73421">
        <w:rPr>
          <w:rFonts w:asciiTheme="minorHAnsi" w:hAnsiTheme="minorHAnsi" w:cstheme="minorHAnsi"/>
          <w:sz w:val="24"/>
          <w:szCs w:val="24"/>
        </w:rPr>
        <w:t xml:space="preserve"> pokud možno co nejvíce blíží hospodářskému účelu původního ustanovení. </w:t>
      </w:r>
    </w:p>
    <w:p w14:paraId="7E328C19" w14:textId="6EC6887B" w:rsidR="004B2EB9" w:rsidRPr="00C73421" w:rsidRDefault="004B2EB9" w:rsidP="00C73421">
      <w:pPr>
        <w:numPr>
          <w:ilvl w:val="0"/>
          <w:numId w:val="42"/>
        </w:numPr>
        <w:spacing w:after="120"/>
        <w:ind w:hanging="644"/>
        <w:jc w:val="both"/>
        <w:rPr>
          <w:rFonts w:asciiTheme="minorHAnsi" w:hAnsiTheme="minorHAnsi" w:cstheme="minorHAnsi"/>
          <w:sz w:val="24"/>
          <w:szCs w:val="24"/>
        </w:rPr>
      </w:pPr>
      <w:r w:rsidRPr="00C73421">
        <w:rPr>
          <w:rFonts w:asciiTheme="minorHAnsi" w:hAnsiTheme="minorHAnsi" w:cstheme="minorHAnsi"/>
          <w:sz w:val="24"/>
          <w:szCs w:val="24"/>
        </w:rPr>
        <w:t xml:space="preserve">Tato Smlouva je sepsána ve </w:t>
      </w:r>
      <w:r w:rsidR="00203F5A">
        <w:rPr>
          <w:rFonts w:asciiTheme="minorHAnsi" w:hAnsiTheme="minorHAnsi" w:cstheme="minorHAnsi"/>
          <w:sz w:val="24"/>
          <w:szCs w:val="24"/>
        </w:rPr>
        <w:t>čtyřech</w:t>
      </w:r>
      <w:r w:rsidRPr="00C73421">
        <w:rPr>
          <w:rFonts w:asciiTheme="minorHAnsi" w:hAnsiTheme="minorHAnsi" w:cstheme="minorHAnsi"/>
          <w:sz w:val="24"/>
          <w:szCs w:val="24"/>
        </w:rPr>
        <w:t xml:space="preserve"> vyhotoveních, z nichž </w:t>
      </w:r>
      <w:r w:rsidR="00203F5A">
        <w:rPr>
          <w:rFonts w:asciiTheme="minorHAnsi" w:hAnsiTheme="minorHAnsi" w:cstheme="minorHAnsi"/>
          <w:sz w:val="24"/>
          <w:szCs w:val="24"/>
        </w:rPr>
        <w:t>další účastníci</w:t>
      </w:r>
      <w:r w:rsidR="001C3257" w:rsidRPr="00C73421">
        <w:rPr>
          <w:rFonts w:asciiTheme="minorHAnsi" w:hAnsiTheme="minorHAnsi" w:cstheme="minorHAnsi"/>
          <w:sz w:val="24"/>
          <w:szCs w:val="24"/>
        </w:rPr>
        <w:t xml:space="preserve"> projektu</w:t>
      </w:r>
      <w:r w:rsidRPr="00C73421">
        <w:rPr>
          <w:rFonts w:asciiTheme="minorHAnsi" w:hAnsiTheme="minorHAnsi" w:cstheme="minorHAnsi"/>
          <w:sz w:val="24"/>
          <w:szCs w:val="24"/>
        </w:rPr>
        <w:t xml:space="preserve"> obdrží </w:t>
      </w:r>
      <w:r w:rsidR="00203F5A">
        <w:rPr>
          <w:rFonts w:asciiTheme="minorHAnsi" w:hAnsiTheme="minorHAnsi" w:cstheme="minorHAnsi"/>
          <w:sz w:val="24"/>
          <w:szCs w:val="24"/>
        </w:rPr>
        <w:t xml:space="preserve">po </w:t>
      </w:r>
      <w:r w:rsidRPr="00C73421">
        <w:rPr>
          <w:rFonts w:asciiTheme="minorHAnsi" w:hAnsiTheme="minorHAnsi" w:cstheme="minorHAnsi"/>
          <w:sz w:val="24"/>
          <w:szCs w:val="24"/>
        </w:rPr>
        <w:t>jedno</w:t>
      </w:r>
      <w:r w:rsidR="00203F5A">
        <w:rPr>
          <w:rFonts w:asciiTheme="minorHAnsi" w:hAnsiTheme="minorHAnsi" w:cstheme="minorHAnsi"/>
          <w:sz w:val="24"/>
          <w:szCs w:val="24"/>
        </w:rPr>
        <w:t>m</w:t>
      </w:r>
      <w:r w:rsidRPr="00C73421">
        <w:rPr>
          <w:rFonts w:asciiTheme="minorHAnsi" w:hAnsiTheme="minorHAnsi" w:cstheme="minorHAnsi"/>
          <w:sz w:val="24"/>
          <w:szCs w:val="24"/>
        </w:rPr>
        <w:t xml:space="preserve"> vyhotovení, dvě vyhotovení jsou určena Příjemci</w:t>
      </w:r>
      <w:r w:rsidR="00E46147" w:rsidRPr="00C73421">
        <w:rPr>
          <w:rFonts w:asciiTheme="minorHAnsi" w:hAnsiTheme="minorHAnsi" w:cstheme="minorHAnsi"/>
          <w:sz w:val="24"/>
          <w:szCs w:val="24"/>
        </w:rPr>
        <w:t>,</w:t>
      </w:r>
      <w:r w:rsidRPr="00C73421">
        <w:rPr>
          <w:rFonts w:asciiTheme="minorHAnsi" w:hAnsiTheme="minorHAnsi" w:cstheme="minorHAnsi"/>
          <w:sz w:val="24"/>
          <w:szCs w:val="24"/>
        </w:rPr>
        <w:t xml:space="preserve"> jedno vyhotovení je Příjemce podpory povinen předložit poskytovateli dotace. </w:t>
      </w:r>
    </w:p>
    <w:p w14:paraId="083B27C4" w14:textId="77777777" w:rsidR="00A92F16" w:rsidRDefault="00A92F16" w:rsidP="000F15BF">
      <w:pPr>
        <w:pStyle w:val="Zkladntext"/>
        <w:jc w:val="center"/>
        <w:rPr>
          <w:rFonts w:asciiTheme="minorHAnsi" w:hAnsiTheme="minorHAnsi"/>
          <w:szCs w:val="24"/>
        </w:rPr>
      </w:pPr>
    </w:p>
    <w:p w14:paraId="0CDDC34D" w14:textId="77777777" w:rsidR="00927ED1" w:rsidRDefault="00927ED1" w:rsidP="000F15BF">
      <w:pPr>
        <w:pStyle w:val="Zkladntext"/>
        <w:jc w:val="center"/>
        <w:rPr>
          <w:rFonts w:asciiTheme="minorHAnsi" w:hAnsiTheme="minorHAnsi"/>
          <w:szCs w:val="24"/>
        </w:rPr>
      </w:pPr>
      <w:r>
        <w:rPr>
          <w:rFonts w:asciiTheme="minorHAnsi" w:hAnsiTheme="minorHAnsi"/>
          <w:szCs w:val="24"/>
        </w:rPr>
        <w:t>Podpisový list č. 1</w:t>
      </w:r>
    </w:p>
    <w:p w14:paraId="6C839E1C" w14:textId="77777777" w:rsidR="000F15BF" w:rsidRDefault="000F15BF" w:rsidP="000F15BF">
      <w:pPr>
        <w:pStyle w:val="Zkladntext"/>
        <w:jc w:val="center"/>
        <w:rPr>
          <w:rFonts w:asciiTheme="minorHAnsi" w:hAnsiTheme="minorHAnsi"/>
          <w:szCs w:val="24"/>
        </w:rPr>
      </w:pPr>
    </w:p>
    <w:p w14:paraId="3B889EBD" w14:textId="380E1084" w:rsidR="00E275BD" w:rsidRPr="002F04E8" w:rsidRDefault="00927ED1">
      <w:pPr>
        <w:pStyle w:val="Zkladntext"/>
        <w:rPr>
          <w:rFonts w:asciiTheme="minorHAnsi" w:hAnsiTheme="minorHAnsi"/>
          <w:szCs w:val="24"/>
        </w:rPr>
      </w:pPr>
      <w:r>
        <w:rPr>
          <w:rFonts w:asciiTheme="minorHAnsi" w:hAnsiTheme="minorHAnsi"/>
          <w:szCs w:val="24"/>
        </w:rPr>
        <w:t>Smlouva o využití</w:t>
      </w:r>
      <w:r w:rsidR="000F15BF">
        <w:rPr>
          <w:rFonts w:asciiTheme="minorHAnsi" w:hAnsiTheme="minorHAnsi"/>
          <w:szCs w:val="24"/>
        </w:rPr>
        <w:t xml:space="preserve"> výsledků dosažených při řešení projektu výzkumu a vývoje </w:t>
      </w:r>
      <w:r w:rsidR="000F15BF" w:rsidRPr="00ED7826">
        <w:rPr>
          <w:rFonts w:asciiTheme="minorHAnsi" w:hAnsiTheme="minorHAnsi"/>
          <w:szCs w:val="24"/>
        </w:rPr>
        <w:t>ev. č.FV</w:t>
      </w:r>
      <w:r w:rsidR="00D31BAA">
        <w:rPr>
          <w:rFonts w:asciiTheme="minorHAnsi" w:hAnsiTheme="minorHAnsi"/>
          <w:szCs w:val="24"/>
        </w:rPr>
        <w:t>20287</w:t>
      </w:r>
      <w:r w:rsidR="00E275BD" w:rsidRPr="002F04E8">
        <w:rPr>
          <w:rFonts w:asciiTheme="minorHAnsi" w:hAnsiTheme="minorHAnsi"/>
          <w:szCs w:val="24"/>
        </w:rPr>
        <w:tab/>
      </w:r>
    </w:p>
    <w:p w14:paraId="6A9AAEF4" w14:textId="682FCE5D" w:rsidR="00F670D1" w:rsidRPr="002F04E8" w:rsidRDefault="00F670D1">
      <w:pPr>
        <w:pStyle w:val="Zkladntext"/>
        <w:rPr>
          <w:rFonts w:asciiTheme="minorHAnsi" w:hAnsiTheme="minorHAnsi"/>
          <w:szCs w:val="24"/>
        </w:rPr>
      </w:pPr>
    </w:p>
    <w:p w14:paraId="395CE612" w14:textId="77777777" w:rsidR="000F15BF" w:rsidRPr="002F04E8" w:rsidRDefault="000F15BF" w:rsidP="000F15BF">
      <w:pPr>
        <w:rPr>
          <w:rFonts w:asciiTheme="minorHAnsi" w:hAnsiTheme="minorHAnsi"/>
          <w:sz w:val="24"/>
          <w:szCs w:val="24"/>
        </w:rPr>
      </w:pPr>
    </w:p>
    <w:p w14:paraId="3BF31ECD" w14:textId="5DB4B140" w:rsidR="000F15BF" w:rsidRDefault="000F15BF" w:rsidP="000F15BF">
      <w:pPr>
        <w:rPr>
          <w:rFonts w:asciiTheme="minorHAnsi" w:hAnsiTheme="minorHAnsi"/>
          <w:sz w:val="24"/>
          <w:szCs w:val="24"/>
        </w:rPr>
      </w:pPr>
      <w:r w:rsidRPr="002F04E8">
        <w:rPr>
          <w:rFonts w:asciiTheme="minorHAnsi" w:hAnsiTheme="minorHAnsi"/>
          <w:sz w:val="24"/>
          <w:szCs w:val="24"/>
        </w:rPr>
        <w:t xml:space="preserve">Za </w:t>
      </w:r>
      <w:r>
        <w:rPr>
          <w:rFonts w:asciiTheme="minorHAnsi" w:hAnsiTheme="minorHAnsi"/>
          <w:sz w:val="24"/>
          <w:szCs w:val="24"/>
        </w:rPr>
        <w:t xml:space="preserve">příjemce </w:t>
      </w:r>
      <w:r w:rsidR="00203F5A">
        <w:rPr>
          <w:rFonts w:asciiTheme="minorHAnsi" w:hAnsiTheme="minorHAnsi"/>
          <w:sz w:val="24"/>
          <w:szCs w:val="24"/>
        </w:rPr>
        <w:t xml:space="preserve">    </w:t>
      </w:r>
      <w:r w:rsidRPr="002F04E8">
        <w:rPr>
          <w:rFonts w:asciiTheme="minorHAnsi" w:hAnsiTheme="minorHAnsi"/>
          <w:sz w:val="24"/>
          <w:szCs w:val="24"/>
        </w:rPr>
        <w:t>VÚB a.s.</w:t>
      </w:r>
    </w:p>
    <w:p w14:paraId="43C81254" w14:textId="77777777" w:rsidR="000F15BF" w:rsidRDefault="000F15BF" w:rsidP="000F15BF">
      <w:pPr>
        <w:rPr>
          <w:rFonts w:asciiTheme="minorHAnsi" w:hAnsiTheme="minorHAnsi"/>
          <w:sz w:val="24"/>
          <w:szCs w:val="24"/>
        </w:rPr>
      </w:pPr>
    </w:p>
    <w:p w14:paraId="6D73F5EE" w14:textId="77777777" w:rsidR="000F15BF" w:rsidRPr="002F04E8" w:rsidRDefault="000F15BF" w:rsidP="000F15BF">
      <w:pPr>
        <w:rPr>
          <w:rFonts w:asciiTheme="minorHAnsi" w:hAnsiTheme="minorHAnsi"/>
          <w:sz w:val="24"/>
          <w:szCs w:val="24"/>
        </w:rPr>
      </w:pPr>
    </w:p>
    <w:p w14:paraId="78F16547" w14:textId="77777777" w:rsidR="000F15BF" w:rsidRPr="002F04E8" w:rsidRDefault="000F15BF" w:rsidP="000F15BF">
      <w:pPr>
        <w:rPr>
          <w:rFonts w:asciiTheme="minorHAnsi" w:hAnsiTheme="minorHAnsi"/>
          <w:sz w:val="24"/>
          <w:szCs w:val="24"/>
        </w:rPr>
      </w:pPr>
    </w:p>
    <w:p w14:paraId="5FC74795" w14:textId="77777777" w:rsidR="000F15BF" w:rsidRDefault="000F15BF" w:rsidP="000F15BF">
      <w:pPr>
        <w:rPr>
          <w:rFonts w:asciiTheme="minorHAnsi" w:hAnsiTheme="minorHAnsi"/>
          <w:sz w:val="24"/>
          <w:szCs w:val="24"/>
        </w:rPr>
      </w:pPr>
    </w:p>
    <w:p w14:paraId="7B120374" w14:textId="77777777" w:rsidR="000F15BF" w:rsidRPr="002F04E8" w:rsidRDefault="000F15BF" w:rsidP="000F15BF">
      <w:pPr>
        <w:rPr>
          <w:rFonts w:asciiTheme="minorHAnsi" w:hAnsiTheme="minorHAnsi"/>
          <w:sz w:val="24"/>
          <w:szCs w:val="24"/>
        </w:rPr>
      </w:pPr>
    </w:p>
    <w:p w14:paraId="14AEAE5D" w14:textId="77777777" w:rsidR="000F15BF" w:rsidRDefault="000F15BF" w:rsidP="000F15BF">
      <w:pPr>
        <w:rPr>
          <w:rFonts w:asciiTheme="minorHAnsi" w:hAnsiTheme="minorHAnsi"/>
          <w:sz w:val="24"/>
          <w:szCs w:val="24"/>
        </w:rPr>
      </w:pPr>
    </w:p>
    <w:p w14:paraId="0C63E5DA" w14:textId="77777777" w:rsidR="000F15BF" w:rsidRDefault="000F15BF" w:rsidP="000F15BF">
      <w:pPr>
        <w:rPr>
          <w:rFonts w:asciiTheme="minorHAnsi" w:hAnsiTheme="minorHAnsi"/>
          <w:sz w:val="24"/>
          <w:szCs w:val="24"/>
        </w:rPr>
      </w:pPr>
    </w:p>
    <w:p w14:paraId="6F759B48" w14:textId="77777777" w:rsidR="000F15BF" w:rsidRDefault="000F15BF" w:rsidP="000F15BF">
      <w:pPr>
        <w:rPr>
          <w:rFonts w:asciiTheme="minorHAnsi" w:hAnsiTheme="minorHAnsi"/>
          <w:sz w:val="24"/>
          <w:szCs w:val="24"/>
        </w:rPr>
      </w:pPr>
    </w:p>
    <w:p w14:paraId="09DDE2CE" w14:textId="77777777" w:rsidR="000F15BF" w:rsidRDefault="000F15BF" w:rsidP="000F15BF">
      <w:pPr>
        <w:rPr>
          <w:rFonts w:asciiTheme="minorHAnsi" w:hAnsiTheme="minorHAnsi"/>
          <w:sz w:val="24"/>
          <w:szCs w:val="24"/>
        </w:rPr>
      </w:pPr>
    </w:p>
    <w:p w14:paraId="7D1B81A8" w14:textId="77777777" w:rsidR="000F15BF" w:rsidRPr="002F04E8" w:rsidRDefault="000F15BF" w:rsidP="000F15BF">
      <w:pPr>
        <w:rPr>
          <w:rFonts w:asciiTheme="minorHAnsi" w:hAnsiTheme="minorHAnsi"/>
          <w:sz w:val="24"/>
          <w:szCs w:val="24"/>
        </w:rPr>
      </w:pPr>
      <w:r w:rsidRPr="002F04E8">
        <w:rPr>
          <w:rFonts w:asciiTheme="minorHAnsi" w:hAnsiTheme="minorHAnsi"/>
          <w:sz w:val="24"/>
          <w:szCs w:val="24"/>
        </w:rPr>
        <w:t>Ing. Vilém Fišer</w:t>
      </w:r>
    </w:p>
    <w:p w14:paraId="234A0870" w14:textId="77777777" w:rsidR="000F15BF" w:rsidRPr="002F04E8" w:rsidRDefault="000F15BF" w:rsidP="000F15BF">
      <w:pPr>
        <w:rPr>
          <w:rFonts w:asciiTheme="minorHAnsi" w:hAnsiTheme="minorHAnsi"/>
          <w:sz w:val="24"/>
          <w:szCs w:val="24"/>
        </w:rPr>
      </w:pPr>
      <w:r>
        <w:rPr>
          <w:rFonts w:asciiTheme="minorHAnsi" w:hAnsiTheme="minorHAnsi"/>
          <w:sz w:val="24"/>
          <w:szCs w:val="24"/>
        </w:rPr>
        <w:t>p</w:t>
      </w:r>
      <w:r w:rsidRPr="002F04E8">
        <w:rPr>
          <w:rFonts w:asciiTheme="minorHAnsi" w:hAnsiTheme="minorHAnsi"/>
          <w:sz w:val="24"/>
          <w:szCs w:val="24"/>
        </w:rPr>
        <w:t>ředseda představenstva</w:t>
      </w:r>
    </w:p>
    <w:p w14:paraId="4B36A56D" w14:textId="77777777" w:rsidR="0014671A" w:rsidRDefault="0014671A" w:rsidP="0014671A">
      <w:pPr>
        <w:pStyle w:val="Zkladntext"/>
        <w:rPr>
          <w:rFonts w:asciiTheme="minorHAnsi" w:hAnsiTheme="minorHAnsi"/>
          <w:szCs w:val="24"/>
        </w:rPr>
      </w:pPr>
    </w:p>
    <w:p w14:paraId="3D3133CC" w14:textId="77777777" w:rsidR="000F15BF" w:rsidRDefault="000F15BF" w:rsidP="0014671A">
      <w:pPr>
        <w:pStyle w:val="Zkladntext"/>
        <w:rPr>
          <w:rFonts w:asciiTheme="minorHAnsi" w:hAnsiTheme="minorHAnsi"/>
          <w:szCs w:val="24"/>
        </w:rPr>
      </w:pPr>
    </w:p>
    <w:p w14:paraId="239CED08" w14:textId="77777777" w:rsidR="000F15BF" w:rsidRDefault="000F15BF" w:rsidP="0014671A">
      <w:pPr>
        <w:pStyle w:val="Zkladntext"/>
        <w:rPr>
          <w:rFonts w:asciiTheme="minorHAnsi" w:hAnsiTheme="minorHAnsi"/>
          <w:szCs w:val="24"/>
        </w:rPr>
      </w:pPr>
    </w:p>
    <w:p w14:paraId="0DD3171D" w14:textId="77777777" w:rsidR="000F15BF" w:rsidRDefault="000F15BF" w:rsidP="0014671A">
      <w:pPr>
        <w:pStyle w:val="Zkladntext"/>
        <w:rPr>
          <w:rFonts w:asciiTheme="minorHAnsi" w:hAnsiTheme="minorHAnsi"/>
          <w:szCs w:val="24"/>
        </w:rPr>
      </w:pPr>
    </w:p>
    <w:p w14:paraId="07FB616A" w14:textId="77777777" w:rsidR="00203F5A" w:rsidRDefault="00203F5A" w:rsidP="0014671A">
      <w:pPr>
        <w:pStyle w:val="Zkladntext"/>
        <w:rPr>
          <w:rFonts w:asciiTheme="minorHAnsi" w:hAnsiTheme="minorHAnsi"/>
          <w:szCs w:val="24"/>
        </w:rPr>
      </w:pPr>
    </w:p>
    <w:p w14:paraId="51D4D53B" w14:textId="77777777" w:rsidR="00203F5A" w:rsidRDefault="00203F5A" w:rsidP="0014671A">
      <w:pPr>
        <w:pStyle w:val="Zkladntext"/>
        <w:rPr>
          <w:rFonts w:asciiTheme="minorHAnsi" w:hAnsiTheme="minorHAnsi"/>
          <w:szCs w:val="24"/>
        </w:rPr>
      </w:pPr>
    </w:p>
    <w:p w14:paraId="6D051B56" w14:textId="77777777" w:rsidR="00203F5A" w:rsidRDefault="00203F5A" w:rsidP="0014671A">
      <w:pPr>
        <w:pStyle w:val="Zkladntext"/>
        <w:rPr>
          <w:rFonts w:asciiTheme="minorHAnsi" w:hAnsiTheme="minorHAnsi"/>
          <w:szCs w:val="24"/>
        </w:rPr>
      </w:pPr>
    </w:p>
    <w:p w14:paraId="77F6A973" w14:textId="77777777" w:rsidR="00203F5A" w:rsidRDefault="00203F5A" w:rsidP="0014671A">
      <w:pPr>
        <w:pStyle w:val="Zkladntext"/>
        <w:rPr>
          <w:rFonts w:asciiTheme="minorHAnsi" w:hAnsiTheme="minorHAnsi"/>
          <w:szCs w:val="24"/>
        </w:rPr>
      </w:pPr>
    </w:p>
    <w:p w14:paraId="762A740C" w14:textId="77777777" w:rsidR="000F15BF" w:rsidRDefault="000F15BF" w:rsidP="0014671A">
      <w:pPr>
        <w:pStyle w:val="Zkladntext"/>
        <w:rPr>
          <w:rFonts w:asciiTheme="minorHAnsi" w:hAnsiTheme="minorHAnsi"/>
          <w:szCs w:val="24"/>
        </w:rPr>
      </w:pPr>
    </w:p>
    <w:p w14:paraId="2052A246" w14:textId="77777777" w:rsidR="000F15BF" w:rsidRDefault="000F15BF" w:rsidP="0014671A">
      <w:pPr>
        <w:pStyle w:val="Zkladntext"/>
        <w:rPr>
          <w:rFonts w:asciiTheme="minorHAnsi" w:hAnsiTheme="minorHAnsi"/>
          <w:szCs w:val="24"/>
        </w:rPr>
      </w:pPr>
    </w:p>
    <w:p w14:paraId="25FF074E" w14:textId="3355F47F" w:rsidR="000F15BF" w:rsidRPr="002F04E8" w:rsidRDefault="000F15BF" w:rsidP="000F15BF">
      <w:pPr>
        <w:rPr>
          <w:rFonts w:asciiTheme="minorHAnsi" w:hAnsiTheme="minorHAnsi"/>
          <w:sz w:val="24"/>
          <w:szCs w:val="24"/>
        </w:rPr>
      </w:pPr>
      <w:r w:rsidRPr="002F04E8">
        <w:rPr>
          <w:rFonts w:asciiTheme="minorHAnsi" w:hAnsiTheme="minorHAnsi"/>
          <w:sz w:val="24"/>
          <w:szCs w:val="24"/>
        </w:rPr>
        <w:t xml:space="preserve">V Ústí nad Orlicí dne </w:t>
      </w:r>
      <w:r w:rsidR="006C50F8">
        <w:rPr>
          <w:rFonts w:asciiTheme="minorHAnsi" w:hAnsiTheme="minorHAnsi"/>
          <w:sz w:val="24"/>
          <w:szCs w:val="24"/>
        </w:rPr>
        <w:t>1.10.2021</w:t>
      </w:r>
    </w:p>
    <w:p w14:paraId="563E102A" w14:textId="77777777" w:rsidR="000F15BF" w:rsidRDefault="000F15BF" w:rsidP="0014671A">
      <w:pPr>
        <w:pStyle w:val="Zkladntext"/>
        <w:rPr>
          <w:rFonts w:asciiTheme="minorHAnsi" w:hAnsiTheme="minorHAnsi"/>
          <w:szCs w:val="24"/>
        </w:rPr>
      </w:pPr>
    </w:p>
    <w:p w14:paraId="5E4AE68D" w14:textId="77777777" w:rsidR="000F15BF" w:rsidRDefault="000F15BF" w:rsidP="0014671A">
      <w:pPr>
        <w:pStyle w:val="Zkladntext"/>
        <w:rPr>
          <w:rFonts w:asciiTheme="minorHAnsi" w:hAnsiTheme="minorHAnsi"/>
          <w:szCs w:val="24"/>
        </w:rPr>
      </w:pPr>
    </w:p>
    <w:p w14:paraId="7A7BA3F5" w14:textId="77777777" w:rsidR="000F15BF" w:rsidRDefault="000F15BF" w:rsidP="0014671A">
      <w:pPr>
        <w:pStyle w:val="Zkladntext"/>
        <w:rPr>
          <w:rFonts w:asciiTheme="minorHAnsi" w:hAnsiTheme="minorHAnsi"/>
          <w:szCs w:val="24"/>
        </w:rPr>
      </w:pPr>
    </w:p>
    <w:p w14:paraId="744DEE0E" w14:textId="77777777" w:rsidR="000F15BF" w:rsidRDefault="000F15BF" w:rsidP="0014671A">
      <w:pPr>
        <w:pStyle w:val="Zkladntext"/>
        <w:rPr>
          <w:rFonts w:asciiTheme="minorHAnsi" w:hAnsiTheme="minorHAnsi"/>
          <w:szCs w:val="24"/>
        </w:rPr>
      </w:pPr>
    </w:p>
    <w:p w14:paraId="6CB27942" w14:textId="77777777" w:rsidR="000F15BF" w:rsidRDefault="000F15BF" w:rsidP="0014671A">
      <w:pPr>
        <w:pStyle w:val="Zkladntext"/>
        <w:rPr>
          <w:rFonts w:asciiTheme="minorHAnsi" w:hAnsiTheme="minorHAnsi"/>
          <w:szCs w:val="24"/>
        </w:rPr>
      </w:pPr>
    </w:p>
    <w:p w14:paraId="15E2C1A7" w14:textId="77777777" w:rsidR="000F15BF" w:rsidRDefault="000F15BF" w:rsidP="0014671A">
      <w:pPr>
        <w:pStyle w:val="Zkladntext"/>
        <w:rPr>
          <w:rFonts w:asciiTheme="minorHAnsi" w:hAnsiTheme="minorHAnsi"/>
          <w:szCs w:val="24"/>
        </w:rPr>
      </w:pPr>
    </w:p>
    <w:p w14:paraId="372BF411" w14:textId="77777777" w:rsidR="000F15BF" w:rsidRDefault="000F15BF" w:rsidP="0014671A">
      <w:pPr>
        <w:pStyle w:val="Zkladntext"/>
        <w:rPr>
          <w:rFonts w:asciiTheme="minorHAnsi" w:hAnsiTheme="minorHAnsi"/>
          <w:szCs w:val="24"/>
        </w:rPr>
      </w:pPr>
    </w:p>
    <w:p w14:paraId="2C3F0632" w14:textId="77777777" w:rsidR="000F15BF" w:rsidRDefault="000F15BF" w:rsidP="0014671A">
      <w:pPr>
        <w:pStyle w:val="Zkladntext"/>
        <w:rPr>
          <w:rFonts w:asciiTheme="minorHAnsi" w:hAnsiTheme="minorHAnsi"/>
          <w:szCs w:val="24"/>
        </w:rPr>
      </w:pPr>
    </w:p>
    <w:p w14:paraId="08DD73B9" w14:textId="77777777" w:rsidR="000F15BF" w:rsidRDefault="000F15BF" w:rsidP="0014671A">
      <w:pPr>
        <w:pStyle w:val="Zkladntext"/>
        <w:rPr>
          <w:rFonts w:asciiTheme="minorHAnsi" w:hAnsiTheme="minorHAnsi"/>
          <w:szCs w:val="24"/>
        </w:rPr>
      </w:pPr>
    </w:p>
    <w:p w14:paraId="32AD4597" w14:textId="77777777" w:rsidR="000F15BF" w:rsidRDefault="000F15BF" w:rsidP="0014671A">
      <w:pPr>
        <w:pStyle w:val="Zkladntext"/>
        <w:rPr>
          <w:rFonts w:asciiTheme="minorHAnsi" w:hAnsiTheme="minorHAnsi"/>
          <w:szCs w:val="24"/>
        </w:rPr>
      </w:pPr>
    </w:p>
    <w:p w14:paraId="3C539356" w14:textId="77777777" w:rsidR="000F15BF" w:rsidRDefault="000F15BF" w:rsidP="0014671A">
      <w:pPr>
        <w:pStyle w:val="Zkladntext"/>
        <w:rPr>
          <w:rFonts w:asciiTheme="minorHAnsi" w:hAnsiTheme="minorHAnsi"/>
          <w:szCs w:val="24"/>
        </w:rPr>
      </w:pPr>
    </w:p>
    <w:p w14:paraId="6D483024" w14:textId="77777777" w:rsidR="000F15BF" w:rsidRDefault="000F15BF" w:rsidP="0014671A">
      <w:pPr>
        <w:pStyle w:val="Zkladntext"/>
        <w:rPr>
          <w:rFonts w:asciiTheme="minorHAnsi" w:hAnsiTheme="minorHAnsi"/>
          <w:szCs w:val="24"/>
        </w:rPr>
      </w:pPr>
    </w:p>
    <w:p w14:paraId="056BD67C" w14:textId="77777777" w:rsidR="000F15BF" w:rsidRDefault="000F15BF" w:rsidP="0014671A">
      <w:pPr>
        <w:pStyle w:val="Zkladntext"/>
        <w:rPr>
          <w:rFonts w:asciiTheme="minorHAnsi" w:hAnsiTheme="minorHAnsi"/>
          <w:szCs w:val="24"/>
        </w:rPr>
      </w:pPr>
    </w:p>
    <w:p w14:paraId="150FFAD6" w14:textId="77777777" w:rsidR="000F15BF" w:rsidRDefault="000F15BF" w:rsidP="0014671A">
      <w:pPr>
        <w:pStyle w:val="Zkladntext"/>
        <w:rPr>
          <w:rFonts w:asciiTheme="minorHAnsi" w:hAnsiTheme="minorHAnsi"/>
          <w:szCs w:val="24"/>
        </w:rPr>
      </w:pPr>
    </w:p>
    <w:p w14:paraId="2116A887" w14:textId="77777777" w:rsidR="000F15BF" w:rsidRDefault="000F15BF" w:rsidP="0014671A">
      <w:pPr>
        <w:pStyle w:val="Zkladntext"/>
        <w:rPr>
          <w:rFonts w:asciiTheme="minorHAnsi" w:hAnsiTheme="minorHAnsi"/>
          <w:szCs w:val="24"/>
        </w:rPr>
      </w:pPr>
    </w:p>
    <w:p w14:paraId="7D4C1323" w14:textId="77777777" w:rsidR="000F15BF" w:rsidRDefault="000F15BF" w:rsidP="0014671A">
      <w:pPr>
        <w:pStyle w:val="Zkladntext"/>
        <w:rPr>
          <w:rFonts w:asciiTheme="minorHAnsi" w:hAnsiTheme="minorHAnsi"/>
          <w:szCs w:val="24"/>
        </w:rPr>
      </w:pPr>
    </w:p>
    <w:p w14:paraId="6A872C95" w14:textId="77777777" w:rsidR="000F15BF" w:rsidRDefault="000F15BF" w:rsidP="0014671A">
      <w:pPr>
        <w:pStyle w:val="Zkladntext"/>
        <w:rPr>
          <w:rFonts w:asciiTheme="minorHAnsi" w:hAnsiTheme="minorHAnsi"/>
          <w:szCs w:val="24"/>
        </w:rPr>
      </w:pPr>
    </w:p>
    <w:p w14:paraId="5EC64E88" w14:textId="77777777" w:rsidR="000F15BF" w:rsidRDefault="000F15BF" w:rsidP="0014671A">
      <w:pPr>
        <w:pStyle w:val="Zkladntext"/>
        <w:rPr>
          <w:rFonts w:asciiTheme="minorHAnsi" w:hAnsiTheme="minorHAnsi"/>
          <w:szCs w:val="24"/>
        </w:rPr>
      </w:pPr>
    </w:p>
    <w:p w14:paraId="78BFA1A7" w14:textId="77777777" w:rsidR="000F15BF" w:rsidRDefault="000F15BF" w:rsidP="0014671A">
      <w:pPr>
        <w:pStyle w:val="Zkladntext"/>
        <w:rPr>
          <w:rFonts w:asciiTheme="minorHAnsi" w:hAnsiTheme="minorHAnsi"/>
          <w:szCs w:val="24"/>
        </w:rPr>
      </w:pPr>
    </w:p>
    <w:p w14:paraId="6AA9733C" w14:textId="77777777" w:rsidR="000F15BF" w:rsidRDefault="000F15BF" w:rsidP="0014671A">
      <w:pPr>
        <w:pStyle w:val="Zkladntext"/>
        <w:rPr>
          <w:rFonts w:asciiTheme="minorHAnsi" w:hAnsiTheme="minorHAnsi"/>
          <w:szCs w:val="24"/>
        </w:rPr>
      </w:pPr>
    </w:p>
    <w:p w14:paraId="680AC92C" w14:textId="77777777" w:rsidR="000F15BF" w:rsidRDefault="000F15BF" w:rsidP="0014671A">
      <w:pPr>
        <w:pStyle w:val="Zkladntext"/>
        <w:rPr>
          <w:rFonts w:asciiTheme="minorHAnsi" w:hAnsiTheme="minorHAnsi"/>
          <w:szCs w:val="24"/>
        </w:rPr>
      </w:pPr>
    </w:p>
    <w:p w14:paraId="00D487C3" w14:textId="77777777" w:rsidR="000F15BF" w:rsidRDefault="000F15BF" w:rsidP="0014671A">
      <w:pPr>
        <w:pStyle w:val="Zkladntext"/>
        <w:rPr>
          <w:rFonts w:asciiTheme="minorHAnsi" w:hAnsiTheme="minorHAnsi"/>
          <w:szCs w:val="24"/>
        </w:rPr>
      </w:pPr>
    </w:p>
    <w:p w14:paraId="78F61AD4" w14:textId="4D02C1B1" w:rsidR="000F15BF" w:rsidRDefault="000F15BF" w:rsidP="000F15BF">
      <w:pPr>
        <w:pStyle w:val="Zkladntext"/>
        <w:jc w:val="center"/>
        <w:rPr>
          <w:rFonts w:asciiTheme="minorHAnsi" w:hAnsiTheme="minorHAnsi"/>
          <w:szCs w:val="24"/>
        </w:rPr>
      </w:pPr>
      <w:r>
        <w:rPr>
          <w:rFonts w:asciiTheme="minorHAnsi" w:hAnsiTheme="minorHAnsi"/>
          <w:szCs w:val="24"/>
        </w:rPr>
        <w:t>Podpisový list č. 2</w:t>
      </w:r>
    </w:p>
    <w:p w14:paraId="14703F2A" w14:textId="77777777" w:rsidR="000F15BF" w:rsidRDefault="000F15BF" w:rsidP="000F15BF">
      <w:pPr>
        <w:pStyle w:val="Zkladntext"/>
        <w:jc w:val="center"/>
        <w:rPr>
          <w:rFonts w:asciiTheme="minorHAnsi" w:hAnsiTheme="minorHAnsi"/>
          <w:szCs w:val="24"/>
        </w:rPr>
      </w:pPr>
    </w:p>
    <w:p w14:paraId="71DA04E2" w14:textId="77777777" w:rsidR="00D31BAA" w:rsidRPr="002F04E8" w:rsidRDefault="00D31BAA" w:rsidP="00D31BAA">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w:t>
      </w:r>
      <w:r>
        <w:rPr>
          <w:rFonts w:asciiTheme="minorHAnsi" w:hAnsiTheme="minorHAnsi"/>
          <w:szCs w:val="24"/>
        </w:rPr>
        <w:t>20287</w:t>
      </w:r>
      <w:r w:rsidRPr="002F04E8">
        <w:rPr>
          <w:rFonts w:asciiTheme="minorHAnsi" w:hAnsiTheme="minorHAnsi"/>
          <w:szCs w:val="24"/>
        </w:rPr>
        <w:tab/>
      </w:r>
    </w:p>
    <w:p w14:paraId="53FA554D" w14:textId="77777777" w:rsidR="00D31BAA" w:rsidRPr="002F04E8" w:rsidRDefault="00D31BAA" w:rsidP="00D31BAA">
      <w:pPr>
        <w:pStyle w:val="Zkladntext"/>
        <w:rPr>
          <w:rFonts w:asciiTheme="minorHAnsi" w:hAnsiTheme="minorHAnsi"/>
          <w:szCs w:val="24"/>
        </w:rPr>
      </w:pPr>
    </w:p>
    <w:p w14:paraId="45A746E9" w14:textId="77777777" w:rsidR="00D31BAA" w:rsidRPr="002F04E8" w:rsidRDefault="00D31BAA" w:rsidP="00D31BAA">
      <w:pPr>
        <w:rPr>
          <w:rFonts w:asciiTheme="minorHAnsi" w:hAnsiTheme="minorHAnsi"/>
          <w:sz w:val="24"/>
          <w:szCs w:val="24"/>
        </w:rPr>
      </w:pPr>
    </w:p>
    <w:p w14:paraId="3D582D9D" w14:textId="20668654" w:rsidR="00D31BAA" w:rsidRPr="002F04E8" w:rsidRDefault="00D31BAA" w:rsidP="00D31BAA">
      <w:pPr>
        <w:pStyle w:val="Zkladntext"/>
        <w:rPr>
          <w:rFonts w:asciiTheme="minorHAnsi" w:hAnsiTheme="minorHAnsi"/>
          <w:szCs w:val="24"/>
        </w:rPr>
      </w:pPr>
      <w:r w:rsidRPr="000F15BF">
        <w:rPr>
          <w:rFonts w:asciiTheme="minorHAnsi" w:hAnsiTheme="minorHAnsi"/>
          <w:szCs w:val="24"/>
        </w:rPr>
        <w:t xml:space="preserve">Za </w:t>
      </w:r>
      <w:r w:rsidR="00203F5A">
        <w:rPr>
          <w:rFonts w:asciiTheme="minorHAnsi" w:hAnsiTheme="minorHAnsi"/>
          <w:szCs w:val="24"/>
        </w:rPr>
        <w:t xml:space="preserve">dalšího </w:t>
      </w:r>
      <w:r w:rsidRPr="000F15BF">
        <w:rPr>
          <w:rFonts w:asciiTheme="minorHAnsi" w:hAnsiTheme="minorHAnsi"/>
          <w:szCs w:val="24"/>
        </w:rPr>
        <w:t>účastníka</w:t>
      </w:r>
      <w:r w:rsidR="00C73421">
        <w:rPr>
          <w:rFonts w:asciiTheme="minorHAnsi" w:hAnsiTheme="minorHAnsi"/>
          <w:szCs w:val="24"/>
        </w:rPr>
        <w:t xml:space="preserve"> projektu</w:t>
      </w:r>
      <w:r w:rsidR="00203F5A">
        <w:rPr>
          <w:rFonts w:asciiTheme="minorHAnsi" w:hAnsiTheme="minorHAnsi"/>
          <w:szCs w:val="24"/>
        </w:rPr>
        <w:t xml:space="preserve"> </w:t>
      </w:r>
      <w:proofErr w:type="gramStart"/>
      <w:r w:rsidR="00203F5A">
        <w:rPr>
          <w:rFonts w:asciiTheme="minorHAnsi" w:hAnsiTheme="minorHAnsi"/>
          <w:szCs w:val="24"/>
        </w:rPr>
        <w:t xml:space="preserve">1 </w:t>
      </w:r>
      <w:r w:rsidR="00C73421" w:rsidRPr="000F15BF">
        <w:rPr>
          <w:rFonts w:asciiTheme="minorHAnsi" w:hAnsiTheme="minorHAnsi"/>
          <w:szCs w:val="24"/>
        </w:rPr>
        <w:t xml:space="preserve"> </w:t>
      </w:r>
      <w:r w:rsidR="00C73421">
        <w:rPr>
          <w:rFonts w:asciiTheme="minorHAnsi" w:hAnsiTheme="minorHAnsi"/>
          <w:szCs w:val="24"/>
        </w:rPr>
        <w:t>Technick</w:t>
      </w:r>
      <w:r w:rsidR="00203F5A">
        <w:rPr>
          <w:rFonts w:asciiTheme="minorHAnsi" w:hAnsiTheme="minorHAnsi"/>
          <w:szCs w:val="24"/>
        </w:rPr>
        <w:t>á</w:t>
      </w:r>
      <w:proofErr w:type="gramEnd"/>
      <w:r w:rsidRPr="002F04E8">
        <w:rPr>
          <w:rFonts w:asciiTheme="minorHAnsi" w:hAnsiTheme="minorHAnsi"/>
          <w:szCs w:val="24"/>
        </w:rPr>
        <w:t xml:space="preserve"> univerzitu v Liberci – fakulta textilní</w:t>
      </w:r>
    </w:p>
    <w:p w14:paraId="7ADAB91F" w14:textId="77777777" w:rsidR="00D31BAA" w:rsidRPr="000F15BF" w:rsidRDefault="00D31BAA" w:rsidP="00D31BAA">
      <w:pPr>
        <w:rPr>
          <w:rFonts w:asciiTheme="minorHAnsi" w:hAnsiTheme="minorHAnsi"/>
          <w:sz w:val="24"/>
          <w:szCs w:val="24"/>
        </w:rPr>
      </w:pPr>
    </w:p>
    <w:p w14:paraId="33FCD957" w14:textId="77777777" w:rsidR="00D31BAA" w:rsidRDefault="00D31BAA" w:rsidP="00D31BAA">
      <w:pPr>
        <w:rPr>
          <w:rFonts w:asciiTheme="minorHAnsi" w:hAnsiTheme="minorHAnsi"/>
          <w:sz w:val="24"/>
          <w:szCs w:val="24"/>
        </w:rPr>
      </w:pPr>
    </w:p>
    <w:p w14:paraId="062ABAD9" w14:textId="77777777" w:rsidR="00D31BAA" w:rsidRPr="002F04E8" w:rsidRDefault="00D31BAA" w:rsidP="00D31BAA">
      <w:pPr>
        <w:rPr>
          <w:rFonts w:asciiTheme="minorHAnsi" w:hAnsiTheme="minorHAnsi"/>
          <w:sz w:val="24"/>
          <w:szCs w:val="24"/>
        </w:rPr>
      </w:pPr>
    </w:p>
    <w:p w14:paraId="304EBAF3" w14:textId="77777777" w:rsidR="00D31BAA" w:rsidRPr="002F04E8" w:rsidRDefault="00D31BAA" w:rsidP="00D31BAA">
      <w:pPr>
        <w:rPr>
          <w:rFonts w:asciiTheme="minorHAnsi" w:hAnsiTheme="minorHAnsi"/>
          <w:sz w:val="24"/>
          <w:szCs w:val="24"/>
        </w:rPr>
      </w:pPr>
    </w:p>
    <w:p w14:paraId="5766C4E2" w14:textId="77777777" w:rsidR="00D31BAA" w:rsidRDefault="00D31BAA" w:rsidP="00D31BAA">
      <w:pPr>
        <w:rPr>
          <w:rFonts w:asciiTheme="minorHAnsi" w:hAnsiTheme="minorHAnsi"/>
          <w:sz w:val="24"/>
          <w:szCs w:val="24"/>
        </w:rPr>
      </w:pPr>
    </w:p>
    <w:p w14:paraId="1C9BEC51" w14:textId="77777777" w:rsidR="00D31BAA" w:rsidRDefault="00D31BAA" w:rsidP="00D31BAA">
      <w:pPr>
        <w:rPr>
          <w:rFonts w:asciiTheme="minorHAnsi" w:hAnsiTheme="minorHAnsi"/>
          <w:sz w:val="24"/>
          <w:szCs w:val="24"/>
        </w:rPr>
      </w:pPr>
    </w:p>
    <w:p w14:paraId="7800DAEF" w14:textId="77777777" w:rsidR="00203F5A" w:rsidRDefault="00203F5A" w:rsidP="00D31BAA">
      <w:pPr>
        <w:rPr>
          <w:rFonts w:asciiTheme="minorHAnsi" w:hAnsiTheme="minorHAnsi"/>
          <w:sz w:val="24"/>
          <w:szCs w:val="24"/>
        </w:rPr>
      </w:pPr>
    </w:p>
    <w:p w14:paraId="53DBF83C" w14:textId="77777777" w:rsidR="00203F5A" w:rsidRPr="002F04E8" w:rsidRDefault="00203F5A" w:rsidP="00D31BAA">
      <w:pPr>
        <w:rPr>
          <w:rFonts w:asciiTheme="minorHAnsi" w:hAnsiTheme="minorHAnsi"/>
          <w:sz w:val="24"/>
          <w:szCs w:val="24"/>
        </w:rPr>
      </w:pPr>
    </w:p>
    <w:p w14:paraId="24C5AD94" w14:textId="77777777" w:rsidR="00D31BAA" w:rsidRDefault="00D31BAA" w:rsidP="00D31BAA">
      <w:pPr>
        <w:rPr>
          <w:rFonts w:asciiTheme="minorHAnsi" w:hAnsiTheme="minorHAnsi"/>
          <w:sz w:val="24"/>
          <w:szCs w:val="24"/>
        </w:rPr>
      </w:pPr>
    </w:p>
    <w:p w14:paraId="4EA0CB8D" w14:textId="77777777" w:rsidR="00D31BAA" w:rsidRDefault="00D31BAA" w:rsidP="00D31BAA">
      <w:pPr>
        <w:rPr>
          <w:rFonts w:asciiTheme="minorHAnsi" w:hAnsiTheme="minorHAnsi"/>
          <w:sz w:val="24"/>
          <w:szCs w:val="24"/>
        </w:rPr>
      </w:pPr>
    </w:p>
    <w:p w14:paraId="09ADB053" w14:textId="3BD82BCE" w:rsidR="00D31BAA" w:rsidRPr="002F04E8" w:rsidRDefault="00285543" w:rsidP="00D31BAA">
      <w:pPr>
        <w:pStyle w:val="Zkladntext"/>
        <w:rPr>
          <w:rFonts w:asciiTheme="minorHAnsi" w:hAnsiTheme="minorHAnsi"/>
          <w:bCs/>
          <w:szCs w:val="24"/>
        </w:rPr>
      </w:pPr>
      <w:r>
        <w:rPr>
          <w:rFonts w:asciiTheme="minorHAnsi" w:hAnsiTheme="minorHAnsi"/>
          <w:bCs/>
          <w:szCs w:val="24"/>
        </w:rPr>
        <w:t>D</w:t>
      </w:r>
      <w:r w:rsidR="00D31BAA" w:rsidRPr="002F04E8">
        <w:rPr>
          <w:rFonts w:asciiTheme="minorHAnsi" w:hAnsiTheme="minorHAnsi"/>
          <w:bCs/>
          <w:szCs w:val="24"/>
        </w:rPr>
        <w:t xml:space="preserve">oc. RNDr. Miroslav </w:t>
      </w:r>
      <w:proofErr w:type="spellStart"/>
      <w:r w:rsidR="00D31BAA" w:rsidRPr="002F04E8">
        <w:rPr>
          <w:rFonts w:asciiTheme="minorHAnsi" w:hAnsiTheme="minorHAnsi"/>
          <w:bCs/>
          <w:szCs w:val="24"/>
        </w:rPr>
        <w:t>Brzezina</w:t>
      </w:r>
      <w:proofErr w:type="spellEnd"/>
      <w:r w:rsidR="00D31BAA" w:rsidRPr="002F04E8">
        <w:rPr>
          <w:rFonts w:asciiTheme="minorHAnsi" w:hAnsiTheme="minorHAnsi"/>
          <w:bCs/>
          <w:szCs w:val="24"/>
        </w:rPr>
        <w:t xml:space="preserve">, </w:t>
      </w:r>
      <w:r w:rsidR="00C73421" w:rsidRPr="002F04E8">
        <w:rPr>
          <w:rFonts w:asciiTheme="minorHAnsi" w:hAnsiTheme="minorHAnsi"/>
          <w:bCs/>
          <w:szCs w:val="24"/>
        </w:rPr>
        <w:t>CSc.</w:t>
      </w:r>
      <w:r w:rsidR="00D31BAA" w:rsidRPr="002F04E8">
        <w:rPr>
          <w:rFonts w:asciiTheme="minorHAnsi" w:hAnsiTheme="minorHAnsi"/>
          <w:bCs/>
          <w:szCs w:val="24"/>
        </w:rPr>
        <w:t>,</w:t>
      </w:r>
    </w:p>
    <w:p w14:paraId="67521A4B" w14:textId="77777777" w:rsidR="00D31BAA" w:rsidRPr="002F04E8" w:rsidRDefault="00D31BAA" w:rsidP="00D31BAA">
      <w:pPr>
        <w:pStyle w:val="Zkladntext"/>
        <w:rPr>
          <w:rFonts w:asciiTheme="minorHAnsi" w:hAnsiTheme="minorHAnsi"/>
          <w:szCs w:val="24"/>
        </w:rPr>
      </w:pPr>
      <w:r w:rsidRPr="002F04E8">
        <w:rPr>
          <w:rFonts w:asciiTheme="minorHAnsi" w:hAnsiTheme="minorHAnsi"/>
          <w:szCs w:val="24"/>
        </w:rPr>
        <w:t>rektor</w:t>
      </w:r>
    </w:p>
    <w:p w14:paraId="53C7ADA6" w14:textId="77777777" w:rsidR="00D31BAA" w:rsidRDefault="00D31BAA" w:rsidP="00D31BAA">
      <w:pPr>
        <w:pStyle w:val="Zkladntext"/>
        <w:rPr>
          <w:rFonts w:asciiTheme="minorHAnsi" w:hAnsiTheme="minorHAnsi"/>
          <w:szCs w:val="24"/>
        </w:rPr>
      </w:pPr>
    </w:p>
    <w:p w14:paraId="2E5DA38E" w14:textId="77777777" w:rsidR="00D31BAA" w:rsidRDefault="00D31BAA" w:rsidP="00D31BAA">
      <w:pPr>
        <w:pStyle w:val="Zkladntext"/>
        <w:rPr>
          <w:rFonts w:asciiTheme="minorHAnsi" w:hAnsiTheme="minorHAnsi"/>
          <w:szCs w:val="24"/>
        </w:rPr>
      </w:pPr>
    </w:p>
    <w:p w14:paraId="595847CA" w14:textId="796F67FB" w:rsidR="00D31BAA" w:rsidRDefault="00203F5A" w:rsidP="00D31BAA">
      <w:pPr>
        <w:pStyle w:val="Zkladntext"/>
        <w:rPr>
          <w:rFonts w:asciiTheme="minorHAnsi" w:hAnsiTheme="minorHAnsi"/>
          <w:szCs w:val="24"/>
        </w:rPr>
      </w:pPr>
      <w:r>
        <w:rPr>
          <w:rFonts w:asciiTheme="minorHAnsi" w:hAnsiTheme="minorHAnsi"/>
          <w:szCs w:val="24"/>
        </w:rPr>
        <w:t xml:space="preserve">    </w:t>
      </w:r>
    </w:p>
    <w:p w14:paraId="38CF07EA" w14:textId="77777777" w:rsidR="00203F5A" w:rsidRDefault="00203F5A" w:rsidP="00D31BAA">
      <w:pPr>
        <w:pStyle w:val="Zkladntext"/>
        <w:rPr>
          <w:rFonts w:asciiTheme="minorHAnsi" w:hAnsiTheme="minorHAnsi"/>
          <w:szCs w:val="24"/>
        </w:rPr>
      </w:pPr>
    </w:p>
    <w:p w14:paraId="41F50F6E" w14:textId="77777777" w:rsidR="00203F5A" w:rsidRDefault="00203F5A" w:rsidP="00D31BAA">
      <w:pPr>
        <w:pStyle w:val="Zkladntext"/>
        <w:rPr>
          <w:rFonts w:asciiTheme="minorHAnsi" w:hAnsiTheme="minorHAnsi"/>
          <w:szCs w:val="24"/>
        </w:rPr>
      </w:pPr>
    </w:p>
    <w:p w14:paraId="715DC38D" w14:textId="77777777" w:rsidR="00203F5A" w:rsidRDefault="00203F5A" w:rsidP="00D31BAA">
      <w:pPr>
        <w:pStyle w:val="Zkladntext"/>
        <w:rPr>
          <w:rFonts w:asciiTheme="minorHAnsi" w:hAnsiTheme="minorHAnsi"/>
          <w:szCs w:val="24"/>
        </w:rPr>
      </w:pPr>
    </w:p>
    <w:p w14:paraId="3523FB33" w14:textId="77777777" w:rsidR="00203F5A" w:rsidRDefault="00203F5A" w:rsidP="00D31BAA">
      <w:pPr>
        <w:pStyle w:val="Zkladntext"/>
        <w:rPr>
          <w:rFonts w:asciiTheme="minorHAnsi" w:hAnsiTheme="minorHAnsi"/>
          <w:szCs w:val="24"/>
        </w:rPr>
      </w:pPr>
    </w:p>
    <w:p w14:paraId="40689A7C" w14:textId="77777777" w:rsidR="00203F5A" w:rsidRDefault="00203F5A" w:rsidP="00D31BAA">
      <w:pPr>
        <w:pStyle w:val="Zkladntext"/>
        <w:rPr>
          <w:rFonts w:asciiTheme="minorHAnsi" w:hAnsiTheme="minorHAnsi"/>
          <w:szCs w:val="24"/>
        </w:rPr>
      </w:pPr>
    </w:p>
    <w:p w14:paraId="2AC6FBFB" w14:textId="77777777" w:rsidR="00D31BAA" w:rsidRDefault="00D31BAA" w:rsidP="00D31BAA">
      <w:pPr>
        <w:pStyle w:val="Zkladntext"/>
        <w:rPr>
          <w:rFonts w:asciiTheme="minorHAnsi" w:hAnsiTheme="minorHAnsi"/>
          <w:szCs w:val="24"/>
        </w:rPr>
      </w:pPr>
    </w:p>
    <w:p w14:paraId="2EBD9FBB" w14:textId="77777777" w:rsidR="00D31BAA" w:rsidRDefault="00D31BAA" w:rsidP="00D31BAA">
      <w:pPr>
        <w:pStyle w:val="Zkladntext"/>
        <w:rPr>
          <w:rFonts w:asciiTheme="minorHAnsi" w:hAnsiTheme="minorHAnsi"/>
          <w:szCs w:val="24"/>
        </w:rPr>
      </w:pPr>
    </w:p>
    <w:p w14:paraId="3BA590B7" w14:textId="77777777" w:rsidR="00D31BAA" w:rsidRDefault="00D31BAA" w:rsidP="00D31BAA">
      <w:pPr>
        <w:pStyle w:val="Zkladntext"/>
        <w:rPr>
          <w:rFonts w:asciiTheme="minorHAnsi" w:hAnsiTheme="minorHAnsi"/>
          <w:szCs w:val="24"/>
        </w:rPr>
      </w:pPr>
    </w:p>
    <w:p w14:paraId="59AD96C5" w14:textId="663510C6" w:rsidR="00D31BAA" w:rsidRPr="002F04E8" w:rsidRDefault="00D31BAA" w:rsidP="00D31BAA">
      <w:pPr>
        <w:pStyle w:val="Zkladntext"/>
        <w:rPr>
          <w:rFonts w:asciiTheme="minorHAnsi" w:hAnsiTheme="minorHAnsi"/>
          <w:szCs w:val="24"/>
        </w:rPr>
      </w:pPr>
      <w:r w:rsidRPr="002F04E8">
        <w:rPr>
          <w:rFonts w:asciiTheme="minorHAnsi" w:hAnsiTheme="minorHAnsi"/>
          <w:szCs w:val="24"/>
        </w:rPr>
        <w:t xml:space="preserve">V Liberci dne </w:t>
      </w:r>
      <w:r w:rsidR="006C50F8">
        <w:rPr>
          <w:rFonts w:asciiTheme="minorHAnsi" w:hAnsiTheme="minorHAnsi"/>
          <w:szCs w:val="24"/>
        </w:rPr>
        <w:t>30.9.2021</w:t>
      </w:r>
    </w:p>
    <w:p w14:paraId="737DD8AF" w14:textId="77777777" w:rsidR="00D31BAA" w:rsidRPr="008B3894" w:rsidRDefault="00D31BAA" w:rsidP="00D31BAA">
      <w:pPr>
        <w:pStyle w:val="Zkladntext"/>
        <w:rPr>
          <w:rFonts w:asciiTheme="minorHAnsi" w:hAnsiTheme="minorHAnsi"/>
          <w:szCs w:val="24"/>
        </w:rPr>
      </w:pPr>
    </w:p>
    <w:p w14:paraId="3DEE989A" w14:textId="77777777" w:rsidR="00D31BAA" w:rsidRPr="002F04E8" w:rsidRDefault="00D31BAA" w:rsidP="00D31BAA">
      <w:pPr>
        <w:pStyle w:val="Zkladntext"/>
        <w:rPr>
          <w:rFonts w:asciiTheme="minorHAnsi" w:hAnsiTheme="minorHAnsi"/>
          <w:szCs w:val="24"/>
        </w:rPr>
      </w:pPr>
    </w:p>
    <w:p w14:paraId="05611C7F" w14:textId="77777777" w:rsidR="00D31BAA" w:rsidRPr="002F04E8" w:rsidRDefault="00D31BAA" w:rsidP="00D31BAA">
      <w:pPr>
        <w:pStyle w:val="Zkladntext"/>
        <w:rPr>
          <w:rFonts w:asciiTheme="minorHAnsi" w:hAnsiTheme="minorHAnsi"/>
          <w:szCs w:val="24"/>
        </w:rPr>
      </w:pPr>
    </w:p>
    <w:p w14:paraId="798EF1B9" w14:textId="77777777" w:rsidR="00D31BAA" w:rsidRPr="002F04E8" w:rsidRDefault="00D31BAA" w:rsidP="00D31BAA">
      <w:pPr>
        <w:pStyle w:val="Zkladntext"/>
        <w:rPr>
          <w:rFonts w:asciiTheme="minorHAnsi" w:hAnsiTheme="minorHAnsi"/>
          <w:szCs w:val="24"/>
        </w:rPr>
      </w:pPr>
    </w:p>
    <w:p w14:paraId="7BDC523F" w14:textId="77777777" w:rsidR="00D31BAA" w:rsidRPr="002F04E8" w:rsidRDefault="00D31BAA" w:rsidP="00D31BAA">
      <w:pPr>
        <w:pStyle w:val="Zkladntext"/>
        <w:rPr>
          <w:rFonts w:asciiTheme="minorHAnsi" w:hAnsiTheme="minorHAnsi"/>
          <w:szCs w:val="24"/>
        </w:rPr>
      </w:pPr>
    </w:p>
    <w:p w14:paraId="4E4C2775" w14:textId="77777777" w:rsidR="00D31BAA" w:rsidRPr="002F04E8" w:rsidRDefault="00D31BAA" w:rsidP="00D31BAA">
      <w:pPr>
        <w:pStyle w:val="Zkladntext"/>
        <w:rPr>
          <w:rFonts w:asciiTheme="minorHAnsi" w:hAnsiTheme="minorHAnsi"/>
          <w:szCs w:val="24"/>
        </w:rPr>
      </w:pPr>
    </w:p>
    <w:p w14:paraId="5A9294FC" w14:textId="77777777" w:rsidR="00D31BAA" w:rsidRPr="002F04E8" w:rsidRDefault="00D31BAA" w:rsidP="00D31BAA">
      <w:pPr>
        <w:pStyle w:val="Zkladntext"/>
        <w:rPr>
          <w:rFonts w:asciiTheme="minorHAnsi" w:hAnsiTheme="minorHAnsi"/>
          <w:szCs w:val="24"/>
        </w:rPr>
      </w:pPr>
    </w:p>
    <w:p w14:paraId="446A6D73" w14:textId="77777777" w:rsidR="00D31BAA" w:rsidRPr="002F04E8" w:rsidRDefault="00D31BAA" w:rsidP="00D31BAA">
      <w:pPr>
        <w:pStyle w:val="Zkladntext"/>
        <w:rPr>
          <w:rFonts w:asciiTheme="minorHAnsi" w:hAnsiTheme="minorHAnsi"/>
          <w:szCs w:val="24"/>
        </w:rPr>
      </w:pPr>
    </w:p>
    <w:p w14:paraId="41F5AFD1" w14:textId="77777777" w:rsidR="00D31BAA" w:rsidRPr="002F04E8" w:rsidRDefault="00D31BAA" w:rsidP="00D31BAA">
      <w:pPr>
        <w:pStyle w:val="Zkladntext"/>
        <w:rPr>
          <w:rFonts w:asciiTheme="minorHAnsi" w:hAnsiTheme="minorHAnsi"/>
          <w:szCs w:val="24"/>
        </w:rPr>
      </w:pPr>
    </w:p>
    <w:p w14:paraId="0966B301" w14:textId="77777777" w:rsidR="00D31BAA" w:rsidRPr="008B3894" w:rsidRDefault="00D31BAA" w:rsidP="00D31BAA">
      <w:pPr>
        <w:pStyle w:val="Zkladntext"/>
        <w:rPr>
          <w:rFonts w:asciiTheme="minorHAnsi" w:hAnsiTheme="minorHAnsi"/>
          <w:szCs w:val="24"/>
        </w:rPr>
      </w:pPr>
    </w:p>
    <w:p w14:paraId="0566880A" w14:textId="77777777" w:rsidR="000F15BF" w:rsidRDefault="000F15BF" w:rsidP="000F15BF">
      <w:pPr>
        <w:pStyle w:val="Zkladntext"/>
        <w:rPr>
          <w:rFonts w:asciiTheme="minorHAnsi" w:hAnsiTheme="minorHAnsi"/>
          <w:szCs w:val="24"/>
        </w:rPr>
      </w:pPr>
    </w:p>
    <w:p w14:paraId="497D9590" w14:textId="77777777" w:rsidR="000F15BF" w:rsidRDefault="000F15BF" w:rsidP="000F15BF">
      <w:pPr>
        <w:pStyle w:val="Zkladntext"/>
        <w:rPr>
          <w:rFonts w:asciiTheme="minorHAnsi" w:hAnsiTheme="minorHAnsi"/>
          <w:szCs w:val="24"/>
        </w:rPr>
      </w:pPr>
    </w:p>
    <w:p w14:paraId="71DF9C69" w14:textId="77777777" w:rsidR="000F15BF" w:rsidRDefault="000F15BF" w:rsidP="000F15BF">
      <w:pPr>
        <w:pStyle w:val="Zkladntext"/>
        <w:rPr>
          <w:rFonts w:asciiTheme="minorHAnsi" w:hAnsiTheme="minorHAnsi"/>
          <w:szCs w:val="24"/>
        </w:rPr>
      </w:pPr>
    </w:p>
    <w:p w14:paraId="2A8065F3" w14:textId="77777777" w:rsidR="000F15BF" w:rsidRDefault="000F15BF" w:rsidP="000F15BF">
      <w:pPr>
        <w:pStyle w:val="Zkladntext"/>
        <w:rPr>
          <w:rFonts w:asciiTheme="minorHAnsi" w:hAnsiTheme="minorHAnsi"/>
          <w:szCs w:val="24"/>
        </w:rPr>
      </w:pPr>
    </w:p>
    <w:p w14:paraId="1AD3F438" w14:textId="77777777" w:rsidR="000F15BF" w:rsidRDefault="000F15BF" w:rsidP="000F15BF">
      <w:pPr>
        <w:pStyle w:val="Zkladntext"/>
        <w:rPr>
          <w:rFonts w:asciiTheme="minorHAnsi" w:hAnsiTheme="minorHAnsi"/>
          <w:szCs w:val="24"/>
        </w:rPr>
      </w:pPr>
    </w:p>
    <w:p w14:paraId="2DF210B4" w14:textId="77777777" w:rsidR="00831605" w:rsidRPr="008B3894" w:rsidRDefault="00831605" w:rsidP="00831605">
      <w:pPr>
        <w:pStyle w:val="Zkladntext"/>
        <w:rPr>
          <w:rFonts w:asciiTheme="minorHAnsi" w:hAnsiTheme="minorHAnsi"/>
          <w:szCs w:val="24"/>
        </w:rPr>
      </w:pPr>
    </w:p>
    <w:p w14:paraId="1AC0E3D5" w14:textId="77777777" w:rsidR="00203F5A" w:rsidRDefault="00203F5A" w:rsidP="00831605">
      <w:pPr>
        <w:pStyle w:val="Zkladntext"/>
        <w:jc w:val="center"/>
        <w:rPr>
          <w:rFonts w:asciiTheme="minorHAnsi" w:hAnsiTheme="minorHAnsi"/>
          <w:szCs w:val="24"/>
        </w:rPr>
      </w:pPr>
    </w:p>
    <w:p w14:paraId="5EAE73F3" w14:textId="77777777" w:rsidR="00A92F16" w:rsidRDefault="00A92F16" w:rsidP="00831605">
      <w:pPr>
        <w:pStyle w:val="Zkladntext"/>
        <w:jc w:val="center"/>
        <w:rPr>
          <w:rFonts w:asciiTheme="minorHAnsi" w:hAnsiTheme="minorHAnsi"/>
          <w:szCs w:val="24"/>
        </w:rPr>
      </w:pPr>
    </w:p>
    <w:p w14:paraId="74F12330" w14:textId="77777777" w:rsidR="00203F5A" w:rsidRDefault="00203F5A" w:rsidP="00831605">
      <w:pPr>
        <w:pStyle w:val="Zkladntext"/>
        <w:jc w:val="center"/>
        <w:rPr>
          <w:rFonts w:asciiTheme="minorHAnsi" w:hAnsiTheme="minorHAnsi"/>
          <w:szCs w:val="24"/>
        </w:rPr>
      </w:pPr>
    </w:p>
    <w:p w14:paraId="3A779C69" w14:textId="77777777" w:rsidR="00831605" w:rsidRDefault="00831605" w:rsidP="00831605">
      <w:pPr>
        <w:pStyle w:val="Zkladntext"/>
        <w:jc w:val="center"/>
        <w:rPr>
          <w:rFonts w:asciiTheme="minorHAnsi" w:hAnsiTheme="minorHAnsi"/>
          <w:szCs w:val="24"/>
        </w:rPr>
      </w:pPr>
      <w:r>
        <w:rPr>
          <w:rFonts w:asciiTheme="minorHAnsi" w:hAnsiTheme="minorHAnsi"/>
          <w:szCs w:val="24"/>
        </w:rPr>
        <w:t>Podpisový list č. 3</w:t>
      </w:r>
    </w:p>
    <w:p w14:paraId="19B84BE0" w14:textId="77777777" w:rsidR="00831605" w:rsidRDefault="00831605" w:rsidP="00831605">
      <w:pPr>
        <w:pStyle w:val="Zkladntext"/>
        <w:jc w:val="center"/>
        <w:rPr>
          <w:rFonts w:asciiTheme="minorHAnsi" w:hAnsiTheme="minorHAnsi"/>
          <w:szCs w:val="24"/>
        </w:rPr>
      </w:pPr>
    </w:p>
    <w:p w14:paraId="4E43A126" w14:textId="77777777" w:rsidR="00831605" w:rsidRPr="002F04E8" w:rsidRDefault="00831605" w:rsidP="00831605">
      <w:pPr>
        <w:pStyle w:val="Zkladntext"/>
        <w:rPr>
          <w:rFonts w:asciiTheme="minorHAnsi" w:hAnsiTheme="minorHAnsi"/>
          <w:szCs w:val="24"/>
        </w:rPr>
      </w:pPr>
      <w:r>
        <w:rPr>
          <w:rFonts w:asciiTheme="minorHAnsi" w:hAnsiTheme="minorHAnsi"/>
          <w:szCs w:val="24"/>
        </w:rPr>
        <w:t xml:space="preserve">Smlouva o využití výsledků dosažených při řešení projektu výzkumu a vývoje </w:t>
      </w:r>
      <w:r w:rsidRPr="00ED7826">
        <w:rPr>
          <w:rFonts w:asciiTheme="minorHAnsi" w:hAnsiTheme="minorHAnsi"/>
          <w:szCs w:val="24"/>
        </w:rPr>
        <w:t>ev. č.FV</w:t>
      </w:r>
      <w:r>
        <w:rPr>
          <w:rFonts w:asciiTheme="minorHAnsi" w:hAnsiTheme="minorHAnsi"/>
          <w:szCs w:val="24"/>
        </w:rPr>
        <w:t>20287</w:t>
      </w:r>
      <w:r w:rsidRPr="002F04E8">
        <w:rPr>
          <w:rFonts w:asciiTheme="minorHAnsi" w:hAnsiTheme="minorHAnsi"/>
          <w:szCs w:val="24"/>
        </w:rPr>
        <w:tab/>
      </w:r>
    </w:p>
    <w:p w14:paraId="138A014E" w14:textId="77777777" w:rsidR="00831605" w:rsidRPr="002F04E8" w:rsidRDefault="00831605" w:rsidP="00831605">
      <w:pPr>
        <w:pStyle w:val="Zkladntext"/>
        <w:rPr>
          <w:rFonts w:asciiTheme="minorHAnsi" w:hAnsiTheme="minorHAnsi"/>
          <w:szCs w:val="24"/>
        </w:rPr>
      </w:pPr>
    </w:p>
    <w:p w14:paraId="3060C04A" w14:textId="77777777" w:rsidR="00831605" w:rsidRPr="002F04E8" w:rsidRDefault="00831605" w:rsidP="00831605">
      <w:pPr>
        <w:rPr>
          <w:rFonts w:asciiTheme="minorHAnsi" w:hAnsiTheme="minorHAnsi"/>
          <w:sz w:val="24"/>
          <w:szCs w:val="24"/>
        </w:rPr>
      </w:pPr>
    </w:p>
    <w:p w14:paraId="71245CA9" w14:textId="65A8032C" w:rsidR="00203F5A" w:rsidRPr="00203F5A" w:rsidRDefault="00831605" w:rsidP="00203F5A">
      <w:pPr>
        <w:pStyle w:val="Zkladntext"/>
        <w:rPr>
          <w:rFonts w:asciiTheme="minorHAnsi" w:hAnsiTheme="minorHAnsi"/>
          <w:b/>
          <w:color w:val="FF0000"/>
          <w:szCs w:val="24"/>
        </w:rPr>
      </w:pPr>
      <w:r w:rsidRPr="000F15BF">
        <w:rPr>
          <w:rFonts w:asciiTheme="minorHAnsi" w:hAnsiTheme="minorHAnsi"/>
          <w:szCs w:val="24"/>
        </w:rPr>
        <w:t>Za dalšího účastníka</w:t>
      </w:r>
      <w:r w:rsidR="00203F5A">
        <w:rPr>
          <w:rFonts w:asciiTheme="minorHAnsi" w:hAnsiTheme="minorHAnsi"/>
          <w:szCs w:val="24"/>
        </w:rPr>
        <w:t xml:space="preserve"> projektu </w:t>
      </w:r>
      <w:proofErr w:type="gramStart"/>
      <w:r>
        <w:rPr>
          <w:rFonts w:asciiTheme="minorHAnsi" w:hAnsiTheme="minorHAnsi"/>
          <w:szCs w:val="24"/>
        </w:rPr>
        <w:t>2</w:t>
      </w:r>
      <w:r w:rsidR="00203F5A">
        <w:rPr>
          <w:rFonts w:asciiTheme="minorHAnsi" w:hAnsiTheme="minorHAnsi"/>
          <w:szCs w:val="24"/>
        </w:rPr>
        <w:t xml:space="preserve"> </w:t>
      </w:r>
      <w:r>
        <w:rPr>
          <w:rFonts w:asciiTheme="minorHAnsi" w:hAnsiTheme="minorHAnsi"/>
          <w:szCs w:val="24"/>
        </w:rPr>
        <w:t xml:space="preserve"> </w:t>
      </w:r>
      <w:r w:rsidR="00203F5A" w:rsidRPr="00203F5A">
        <w:rPr>
          <w:rFonts w:asciiTheme="minorHAnsi" w:hAnsiTheme="minorHAnsi"/>
          <w:szCs w:val="24"/>
        </w:rPr>
        <w:t>Univerzita</w:t>
      </w:r>
      <w:proofErr w:type="gramEnd"/>
      <w:r w:rsidR="00203F5A" w:rsidRPr="00203F5A">
        <w:rPr>
          <w:rFonts w:asciiTheme="minorHAnsi" w:hAnsiTheme="minorHAnsi"/>
          <w:szCs w:val="24"/>
        </w:rPr>
        <w:t xml:space="preserve"> Karlova – Lékařská fakulta v Hradci Králové</w:t>
      </w:r>
      <w:r w:rsidR="00203F5A" w:rsidRPr="00203F5A">
        <w:rPr>
          <w:rFonts w:asciiTheme="minorHAnsi" w:hAnsiTheme="minorHAnsi"/>
          <w:color w:val="FF0000"/>
          <w:szCs w:val="24"/>
        </w:rPr>
        <w:t xml:space="preserve"> </w:t>
      </w:r>
    </w:p>
    <w:p w14:paraId="0ABD9E25" w14:textId="17DF6B4E" w:rsidR="00831605" w:rsidRPr="00D31BAA" w:rsidRDefault="00831605" w:rsidP="00831605">
      <w:pPr>
        <w:pStyle w:val="Zkladntext"/>
        <w:rPr>
          <w:rFonts w:asciiTheme="minorHAnsi" w:hAnsiTheme="minorHAnsi"/>
          <w:color w:val="FF0000"/>
          <w:szCs w:val="24"/>
        </w:rPr>
      </w:pPr>
    </w:p>
    <w:p w14:paraId="27689AF4" w14:textId="77777777" w:rsidR="00831605" w:rsidRPr="00D31BAA" w:rsidRDefault="00831605" w:rsidP="00831605">
      <w:pPr>
        <w:rPr>
          <w:rFonts w:asciiTheme="minorHAnsi" w:hAnsiTheme="minorHAnsi"/>
          <w:color w:val="FF0000"/>
          <w:sz w:val="24"/>
          <w:szCs w:val="24"/>
        </w:rPr>
      </w:pPr>
    </w:p>
    <w:p w14:paraId="730D4E3E" w14:textId="77777777" w:rsidR="00831605" w:rsidRPr="00D31BAA" w:rsidRDefault="00831605" w:rsidP="00831605">
      <w:pPr>
        <w:rPr>
          <w:rFonts w:asciiTheme="minorHAnsi" w:hAnsiTheme="minorHAnsi"/>
          <w:color w:val="FF0000"/>
          <w:sz w:val="24"/>
          <w:szCs w:val="24"/>
        </w:rPr>
      </w:pPr>
    </w:p>
    <w:p w14:paraId="607F84ED" w14:textId="77777777" w:rsidR="00831605" w:rsidRPr="00D31BAA" w:rsidRDefault="00831605" w:rsidP="00831605">
      <w:pPr>
        <w:rPr>
          <w:rFonts w:asciiTheme="minorHAnsi" w:hAnsiTheme="minorHAnsi"/>
          <w:color w:val="FF0000"/>
          <w:sz w:val="24"/>
          <w:szCs w:val="24"/>
        </w:rPr>
      </w:pPr>
    </w:p>
    <w:p w14:paraId="171B613A" w14:textId="77777777" w:rsidR="00831605" w:rsidRPr="00D31BAA" w:rsidRDefault="00831605" w:rsidP="00831605">
      <w:pPr>
        <w:rPr>
          <w:rFonts w:asciiTheme="minorHAnsi" w:hAnsiTheme="minorHAnsi"/>
          <w:color w:val="FF0000"/>
          <w:sz w:val="24"/>
          <w:szCs w:val="24"/>
        </w:rPr>
      </w:pPr>
    </w:p>
    <w:p w14:paraId="106D9B7B" w14:textId="77777777" w:rsidR="00831605" w:rsidRPr="00D31BAA" w:rsidRDefault="00831605" w:rsidP="00831605">
      <w:pPr>
        <w:rPr>
          <w:rFonts w:asciiTheme="minorHAnsi" w:hAnsiTheme="minorHAnsi"/>
          <w:color w:val="FF0000"/>
          <w:sz w:val="24"/>
          <w:szCs w:val="24"/>
        </w:rPr>
      </w:pPr>
    </w:p>
    <w:p w14:paraId="57F27401" w14:textId="77777777" w:rsidR="00831605" w:rsidRDefault="00831605" w:rsidP="00831605">
      <w:pPr>
        <w:rPr>
          <w:rFonts w:asciiTheme="minorHAnsi" w:hAnsiTheme="minorHAnsi"/>
          <w:color w:val="FF0000"/>
          <w:sz w:val="24"/>
          <w:szCs w:val="24"/>
        </w:rPr>
      </w:pPr>
    </w:p>
    <w:p w14:paraId="798E8A18" w14:textId="77777777" w:rsidR="00203F5A" w:rsidRPr="00D31BAA" w:rsidRDefault="00203F5A" w:rsidP="00831605">
      <w:pPr>
        <w:rPr>
          <w:rFonts w:asciiTheme="minorHAnsi" w:hAnsiTheme="minorHAnsi"/>
          <w:color w:val="FF0000"/>
          <w:sz w:val="24"/>
          <w:szCs w:val="24"/>
        </w:rPr>
      </w:pPr>
    </w:p>
    <w:p w14:paraId="0B593EA8" w14:textId="77777777" w:rsidR="00831605" w:rsidRPr="00D31BAA" w:rsidRDefault="00831605" w:rsidP="00831605">
      <w:pPr>
        <w:rPr>
          <w:rFonts w:asciiTheme="minorHAnsi" w:hAnsiTheme="minorHAnsi"/>
          <w:color w:val="FF0000"/>
          <w:sz w:val="24"/>
          <w:szCs w:val="24"/>
        </w:rPr>
      </w:pPr>
    </w:p>
    <w:p w14:paraId="79C562E8" w14:textId="77777777" w:rsidR="00831605" w:rsidRPr="00D31BAA" w:rsidRDefault="00831605" w:rsidP="00831605">
      <w:pPr>
        <w:rPr>
          <w:rFonts w:asciiTheme="minorHAnsi" w:hAnsiTheme="minorHAnsi"/>
          <w:color w:val="FF0000"/>
          <w:sz w:val="24"/>
          <w:szCs w:val="24"/>
        </w:rPr>
      </w:pPr>
    </w:p>
    <w:p w14:paraId="1709348E" w14:textId="77777777"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rPr>
          <w:rFonts w:ascii="Calibri" w:hAnsi="Calibri"/>
          <w:color w:val="FF0000"/>
          <w:sz w:val="24"/>
          <w:szCs w:val="24"/>
        </w:rPr>
      </w:pPr>
      <w:r w:rsidRPr="00705F1D">
        <w:rPr>
          <w:rFonts w:ascii="Calibri" w:hAnsi="Calibri"/>
          <w:sz w:val="24"/>
          <w:szCs w:val="24"/>
        </w:rPr>
        <w:t xml:space="preserve">Prof. MUDr. Jiří </w:t>
      </w:r>
      <w:proofErr w:type="spellStart"/>
      <w:r w:rsidRPr="00705F1D">
        <w:rPr>
          <w:rFonts w:ascii="Calibri" w:hAnsi="Calibri"/>
          <w:sz w:val="24"/>
          <w:szCs w:val="24"/>
        </w:rPr>
        <w:t>Manďák</w:t>
      </w:r>
      <w:proofErr w:type="spellEnd"/>
      <w:r w:rsidRPr="00705F1D">
        <w:rPr>
          <w:rFonts w:ascii="Calibri" w:hAnsi="Calibri"/>
          <w:sz w:val="24"/>
          <w:szCs w:val="24"/>
        </w:rPr>
        <w:t>, Ph.D.</w:t>
      </w:r>
      <w:r w:rsidRPr="00002891">
        <w:rPr>
          <w:rFonts w:ascii="Calibri" w:hAnsi="Calibri"/>
          <w:color w:val="000000" w:themeColor="text1"/>
          <w:sz w:val="24"/>
          <w:szCs w:val="24"/>
        </w:rPr>
        <w:t>,</w:t>
      </w:r>
    </w:p>
    <w:p w14:paraId="5731EEF2" w14:textId="4F201FBE" w:rsidR="00705F1D" w:rsidRPr="00705F1D" w:rsidRDefault="00705F1D" w:rsidP="00705F1D">
      <w:pPr>
        <w:pBdr>
          <w:top w:val="none" w:sz="4" w:space="0" w:color="000000"/>
          <w:left w:val="none" w:sz="4" w:space="0" w:color="000000"/>
          <w:bottom w:val="none" w:sz="4" w:space="0" w:color="000000"/>
          <w:right w:val="none" w:sz="4" w:space="0" w:color="000000"/>
          <w:between w:val="none" w:sz="4" w:space="0" w:color="000000"/>
        </w:pBdr>
        <w:rPr>
          <w:rFonts w:ascii="Calibri" w:hAnsi="Calibri"/>
          <w:sz w:val="24"/>
          <w:szCs w:val="24"/>
        </w:rPr>
      </w:pPr>
      <w:r w:rsidRPr="00705F1D">
        <w:rPr>
          <w:rFonts w:ascii="Calibri" w:hAnsi="Calibri"/>
          <w:sz w:val="24"/>
          <w:szCs w:val="24"/>
        </w:rPr>
        <w:t>děkan</w:t>
      </w:r>
      <w:proofErr w:type="gramStart"/>
      <w:r w:rsidRPr="00705F1D">
        <w:rPr>
          <w:rFonts w:ascii="Calibri" w:hAnsi="Calibri"/>
          <w:sz w:val="24"/>
          <w:szCs w:val="24"/>
        </w:rPr>
        <w:t xml:space="preserve">   (</w:t>
      </w:r>
      <w:proofErr w:type="gramEnd"/>
      <w:r w:rsidRPr="00705F1D">
        <w:rPr>
          <w:rFonts w:ascii="Calibri" w:hAnsi="Calibri"/>
          <w:sz w:val="24"/>
          <w:szCs w:val="24"/>
        </w:rPr>
        <w:t>na základě svých oprávnění)</w:t>
      </w:r>
    </w:p>
    <w:p w14:paraId="65F4C268" w14:textId="77777777" w:rsidR="00831605" w:rsidRPr="00D31BAA" w:rsidRDefault="00831605" w:rsidP="00831605">
      <w:pPr>
        <w:pStyle w:val="Zkladntext"/>
        <w:rPr>
          <w:rFonts w:asciiTheme="minorHAnsi" w:hAnsiTheme="minorHAnsi"/>
          <w:color w:val="FF0000"/>
          <w:szCs w:val="24"/>
        </w:rPr>
      </w:pPr>
    </w:p>
    <w:p w14:paraId="79D2EB1E" w14:textId="77777777" w:rsidR="00831605" w:rsidRDefault="00831605" w:rsidP="00831605">
      <w:pPr>
        <w:pStyle w:val="Zkladntext"/>
        <w:rPr>
          <w:rFonts w:asciiTheme="minorHAnsi" w:hAnsiTheme="minorHAnsi"/>
          <w:szCs w:val="24"/>
        </w:rPr>
      </w:pPr>
    </w:p>
    <w:p w14:paraId="2B92C7D9" w14:textId="77777777" w:rsidR="00831605" w:rsidRDefault="00831605" w:rsidP="00831605">
      <w:pPr>
        <w:pStyle w:val="Zkladntext"/>
        <w:rPr>
          <w:rFonts w:asciiTheme="minorHAnsi" w:hAnsiTheme="minorHAnsi"/>
          <w:szCs w:val="24"/>
        </w:rPr>
      </w:pPr>
    </w:p>
    <w:p w14:paraId="3909A387" w14:textId="77777777" w:rsidR="00831605" w:rsidRDefault="00831605" w:rsidP="00831605">
      <w:pPr>
        <w:pStyle w:val="Zkladntext"/>
        <w:rPr>
          <w:rFonts w:asciiTheme="minorHAnsi" w:hAnsiTheme="minorHAnsi"/>
          <w:szCs w:val="24"/>
        </w:rPr>
      </w:pPr>
    </w:p>
    <w:p w14:paraId="4CCFA0AE" w14:textId="77777777" w:rsidR="00203F5A" w:rsidRDefault="00203F5A" w:rsidP="00831605">
      <w:pPr>
        <w:pStyle w:val="Zkladntext"/>
        <w:rPr>
          <w:rFonts w:asciiTheme="minorHAnsi" w:hAnsiTheme="minorHAnsi"/>
          <w:szCs w:val="24"/>
        </w:rPr>
      </w:pPr>
    </w:p>
    <w:p w14:paraId="54540F72" w14:textId="77777777" w:rsidR="00203F5A" w:rsidRDefault="00203F5A" w:rsidP="00831605">
      <w:pPr>
        <w:pStyle w:val="Zkladntext"/>
        <w:rPr>
          <w:rFonts w:asciiTheme="minorHAnsi" w:hAnsiTheme="minorHAnsi"/>
          <w:szCs w:val="24"/>
        </w:rPr>
      </w:pPr>
    </w:p>
    <w:p w14:paraId="41D347C3" w14:textId="77777777" w:rsidR="00831605" w:rsidRDefault="00831605" w:rsidP="00831605">
      <w:pPr>
        <w:pStyle w:val="Zkladntext"/>
        <w:rPr>
          <w:rFonts w:asciiTheme="minorHAnsi" w:hAnsiTheme="minorHAnsi"/>
          <w:szCs w:val="24"/>
        </w:rPr>
      </w:pPr>
    </w:p>
    <w:p w14:paraId="6C54B620" w14:textId="77777777" w:rsidR="00203F5A" w:rsidRDefault="00203F5A" w:rsidP="00831605">
      <w:pPr>
        <w:pStyle w:val="Zkladntext"/>
        <w:rPr>
          <w:rFonts w:asciiTheme="minorHAnsi" w:hAnsiTheme="minorHAnsi"/>
          <w:szCs w:val="24"/>
        </w:rPr>
      </w:pPr>
    </w:p>
    <w:p w14:paraId="08DBC9C3" w14:textId="77777777" w:rsidR="00203F5A" w:rsidRDefault="00203F5A" w:rsidP="00831605">
      <w:pPr>
        <w:pStyle w:val="Zkladntext"/>
        <w:rPr>
          <w:rFonts w:asciiTheme="minorHAnsi" w:hAnsiTheme="minorHAnsi"/>
          <w:szCs w:val="24"/>
        </w:rPr>
      </w:pPr>
    </w:p>
    <w:p w14:paraId="6174D5E2" w14:textId="77777777" w:rsidR="00831605" w:rsidRDefault="00831605" w:rsidP="00831605">
      <w:pPr>
        <w:pStyle w:val="Zkladntext"/>
        <w:rPr>
          <w:rFonts w:asciiTheme="minorHAnsi" w:hAnsiTheme="minorHAnsi"/>
          <w:szCs w:val="24"/>
        </w:rPr>
      </w:pPr>
    </w:p>
    <w:p w14:paraId="5A3E3B55" w14:textId="38723BD2" w:rsidR="00831605" w:rsidRPr="002F04E8" w:rsidRDefault="00831605" w:rsidP="00831605">
      <w:pPr>
        <w:pStyle w:val="Zkladntext"/>
        <w:rPr>
          <w:rFonts w:asciiTheme="minorHAnsi" w:hAnsiTheme="minorHAnsi"/>
          <w:szCs w:val="24"/>
        </w:rPr>
      </w:pPr>
      <w:r w:rsidRPr="002F04E8">
        <w:rPr>
          <w:rFonts w:asciiTheme="minorHAnsi" w:hAnsiTheme="minorHAnsi"/>
          <w:szCs w:val="24"/>
        </w:rPr>
        <w:t>V</w:t>
      </w:r>
      <w:r w:rsidR="00203F5A">
        <w:rPr>
          <w:rFonts w:asciiTheme="minorHAnsi" w:hAnsiTheme="minorHAnsi"/>
          <w:szCs w:val="24"/>
        </w:rPr>
        <w:t xml:space="preserve"> Hradci Králové  </w:t>
      </w:r>
      <w:r w:rsidRPr="002F04E8">
        <w:rPr>
          <w:rFonts w:asciiTheme="minorHAnsi" w:hAnsiTheme="minorHAnsi"/>
          <w:szCs w:val="24"/>
        </w:rPr>
        <w:t xml:space="preserve">dne </w:t>
      </w:r>
      <w:r w:rsidR="006C50F8">
        <w:rPr>
          <w:rFonts w:asciiTheme="minorHAnsi" w:hAnsiTheme="minorHAnsi"/>
          <w:szCs w:val="24"/>
        </w:rPr>
        <w:t>6.10.2021</w:t>
      </w:r>
      <w:bookmarkStart w:id="1" w:name="_GoBack"/>
      <w:bookmarkEnd w:id="1"/>
    </w:p>
    <w:p w14:paraId="20770BDD" w14:textId="77777777" w:rsidR="00831605" w:rsidRPr="008B3894" w:rsidRDefault="00831605" w:rsidP="00831605">
      <w:pPr>
        <w:pStyle w:val="Zkladntext"/>
        <w:rPr>
          <w:rFonts w:asciiTheme="minorHAnsi" w:hAnsiTheme="minorHAnsi"/>
          <w:szCs w:val="24"/>
        </w:rPr>
      </w:pPr>
    </w:p>
    <w:p w14:paraId="120EEAEA" w14:textId="77777777" w:rsidR="00831605" w:rsidRPr="002F04E8" w:rsidRDefault="00831605" w:rsidP="00831605">
      <w:pPr>
        <w:pStyle w:val="Zkladntext"/>
        <w:rPr>
          <w:rFonts w:asciiTheme="minorHAnsi" w:hAnsiTheme="minorHAnsi"/>
          <w:szCs w:val="24"/>
        </w:rPr>
      </w:pPr>
    </w:p>
    <w:p w14:paraId="6156CD60" w14:textId="77777777" w:rsidR="00831605" w:rsidRPr="002F04E8" w:rsidRDefault="00831605" w:rsidP="00831605">
      <w:pPr>
        <w:pStyle w:val="Zkladntext"/>
        <w:rPr>
          <w:rFonts w:asciiTheme="minorHAnsi" w:hAnsiTheme="minorHAnsi"/>
          <w:szCs w:val="24"/>
        </w:rPr>
      </w:pPr>
    </w:p>
    <w:p w14:paraId="5A11C8D2" w14:textId="77777777" w:rsidR="00831605" w:rsidRPr="002F04E8" w:rsidRDefault="00831605" w:rsidP="00831605">
      <w:pPr>
        <w:pStyle w:val="Zkladntext"/>
        <w:rPr>
          <w:rFonts w:asciiTheme="minorHAnsi" w:hAnsiTheme="minorHAnsi"/>
          <w:szCs w:val="24"/>
        </w:rPr>
      </w:pPr>
    </w:p>
    <w:p w14:paraId="7751FE2C" w14:textId="77777777" w:rsidR="00831605" w:rsidRPr="002F04E8" w:rsidRDefault="00831605" w:rsidP="00831605">
      <w:pPr>
        <w:pStyle w:val="Zkladntext"/>
        <w:rPr>
          <w:rFonts w:asciiTheme="minorHAnsi" w:hAnsiTheme="minorHAnsi"/>
          <w:szCs w:val="24"/>
        </w:rPr>
      </w:pPr>
    </w:p>
    <w:p w14:paraId="1F90CEAE" w14:textId="77777777" w:rsidR="00831605" w:rsidRPr="002F04E8" w:rsidRDefault="00831605" w:rsidP="00831605">
      <w:pPr>
        <w:pStyle w:val="Zkladntext"/>
        <w:rPr>
          <w:rFonts w:asciiTheme="minorHAnsi" w:hAnsiTheme="minorHAnsi"/>
          <w:szCs w:val="24"/>
        </w:rPr>
      </w:pPr>
    </w:p>
    <w:p w14:paraId="1155A3E2" w14:textId="77777777" w:rsidR="00831605" w:rsidRPr="002F04E8" w:rsidRDefault="00831605" w:rsidP="00831605">
      <w:pPr>
        <w:pStyle w:val="Zkladntext"/>
        <w:rPr>
          <w:rFonts w:asciiTheme="minorHAnsi" w:hAnsiTheme="minorHAnsi"/>
          <w:szCs w:val="24"/>
        </w:rPr>
      </w:pPr>
    </w:p>
    <w:p w14:paraId="1D7CD132" w14:textId="77777777" w:rsidR="00831605" w:rsidRPr="002F04E8" w:rsidRDefault="00831605" w:rsidP="00831605">
      <w:pPr>
        <w:pStyle w:val="Zkladntext"/>
        <w:rPr>
          <w:rFonts w:asciiTheme="minorHAnsi" w:hAnsiTheme="minorHAnsi"/>
          <w:szCs w:val="24"/>
        </w:rPr>
      </w:pPr>
    </w:p>
    <w:p w14:paraId="1D213720" w14:textId="1F12A286" w:rsidR="00203F5A" w:rsidRPr="00ED7826" w:rsidRDefault="00203F5A" w:rsidP="00203F5A">
      <w:pPr>
        <w:pStyle w:val="Zkladntext"/>
        <w:tabs>
          <w:tab w:val="left" w:pos="1985"/>
        </w:tabs>
        <w:ind w:left="567" w:hanging="567"/>
        <w:jc w:val="center"/>
        <w:rPr>
          <w:rFonts w:ascii="Calibri" w:hAnsi="Calibri"/>
          <w:bCs/>
          <w:szCs w:val="24"/>
        </w:rPr>
      </w:pPr>
    </w:p>
    <w:p w14:paraId="1E4C7DED" w14:textId="77777777" w:rsidR="00203F5A" w:rsidRPr="00ED7826" w:rsidRDefault="00203F5A" w:rsidP="00203F5A">
      <w:pPr>
        <w:pStyle w:val="Zkladntext"/>
        <w:tabs>
          <w:tab w:val="left" w:pos="1985"/>
        </w:tabs>
        <w:jc w:val="center"/>
        <w:rPr>
          <w:rFonts w:ascii="Calibri" w:hAnsi="Calibri"/>
          <w:bCs/>
          <w:szCs w:val="24"/>
        </w:rPr>
      </w:pPr>
    </w:p>
    <w:p w14:paraId="30F0DE81" w14:textId="77777777" w:rsidR="00831605" w:rsidRPr="008B3894" w:rsidRDefault="00831605" w:rsidP="00831605">
      <w:pPr>
        <w:pStyle w:val="Zkladntext"/>
        <w:rPr>
          <w:rFonts w:asciiTheme="minorHAnsi" w:hAnsiTheme="minorHAnsi"/>
          <w:szCs w:val="24"/>
        </w:rPr>
      </w:pPr>
    </w:p>
    <w:p w14:paraId="23C70F19" w14:textId="77777777" w:rsidR="00831605" w:rsidRDefault="00831605" w:rsidP="000F15BF">
      <w:pPr>
        <w:pStyle w:val="Zkladntext"/>
        <w:jc w:val="center"/>
        <w:rPr>
          <w:rFonts w:asciiTheme="minorHAnsi" w:hAnsiTheme="minorHAnsi"/>
          <w:szCs w:val="24"/>
        </w:rPr>
      </w:pPr>
    </w:p>
    <w:p w14:paraId="196417EF" w14:textId="77777777" w:rsidR="00D31BAA" w:rsidRDefault="00D31BAA" w:rsidP="000F15BF">
      <w:pPr>
        <w:pStyle w:val="Zkladntext"/>
        <w:jc w:val="center"/>
        <w:rPr>
          <w:rFonts w:asciiTheme="minorHAnsi" w:hAnsiTheme="minorHAnsi"/>
          <w:szCs w:val="24"/>
        </w:rPr>
      </w:pPr>
    </w:p>
    <w:p w14:paraId="2FF6E598" w14:textId="77777777" w:rsidR="00D31BAA" w:rsidRDefault="00D31BAA" w:rsidP="000F15BF">
      <w:pPr>
        <w:pStyle w:val="Zkladntext"/>
        <w:jc w:val="center"/>
        <w:rPr>
          <w:rFonts w:asciiTheme="minorHAnsi" w:hAnsiTheme="minorHAnsi"/>
          <w:szCs w:val="24"/>
        </w:rPr>
      </w:pPr>
    </w:p>
    <w:p w14:paraId="2DD2D3C8" w14:textId="77777777" w:rsidR="00D31BAA" w:rsidRDefault="00D31BAA" w:rsidP="000F15BF">
      <w:pPr>
        <w:pStyle w:val="Zkladntext"/>
        <w:jc w:val="center"/>
        <w:rPr>
          <w:rFonts w:asciiTheme="minorHAnsi" w:hAnsiTheme="minorHAnsi"/>
          <w:szCs w:val="24"/>
        </w:rPr>
      </w:pPr>
    </w:p>
    <w:p w14:paraId="119F428F" w14:textId="77777777" w:rsidR="00D31BAA" w:rsidRDefault="00D31BAA" w:rsidP="000F15BF">
      <w:pPr>
        <w:pStyle w:val="Zkladntext"/>
        <w:jc w:val="center"/>
        <w:rPr>
          <w:rFonts w:asciiTheme="minorHAnsi" w:hAnsiTheme="minorHAnsi"/>
          <w:szCs w:val="24"/>
        </w:rPr>
      </w:pPr>
    </w:p>
    <w:p w14:paraId="322D73BE" w14:textId="77777777" w:rsidR="00D31BAA" w:rsidRDefault="00D31BAA" w:rsidP="000F15BF">
      <w:pPr>
        <w:pStyle w:val="Zkladntext"/>
        <w:jc w:val="center"/>
        <w:rPr>
          <w:rFonts w:asciiTheme="minorHAnsi" w:hAnsiTheme="minorHAnsi"/>
          <w:szCs w:val="24"/>
        </w:rPr>
      </w:pPr>
    </w:p>
    <w:sectPr w:rsidR="00D31BA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C32AD" w14:textId="77777777" w:rsidR="00B1048C" w:rsidRDefault="00B1048C">
      <w:r>
        <w:separator/>
      </w:r>
    </w:p>
  </w:endnote>
  <w:endnote w:type="continuationSeparator" w:id="0">
    <w:p w14:paraId="1F785728" w14:textId="77777777" w:rsidR="00B1048C" w:rsidRDefault="00B1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00023" w14:textId="55808BE4" w:rsidR="009D2B69" w:rsidRDefault="009D2B69">
    <w:pPr>
      <w:pStyle w:val="Zpat"/>
    </w:pPr>
    <w:r>
      <w:tab/>
      <w:t xml:space="preserve">- </w:t>
    </w:r>
    <w:r w:rsidR="007139B6">
      <w:fldChar w:fldCharType="begin"/>
    </w:r>
    <w:r w:rsidR="00EF32AA">
      <w:instrText xml:space="preserve"> PAGE </w:instrText>
    </w:r>
    <w:r w:rsidR="007139B6">
      <w:fldChar w:fldCharType="separate"/>
    </w:r>
    <w:r w:rsidR="0038143D">
      <w:rPr>
        <w:noProof/>
      </w:rPr>
      <w:t>11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01E7F" w14:textId="77777777" w:rsidR="00B1048C" w:rsidRDefault="00B1048C">
      <w:r>
        <w:separator/>
      </w:r>
    </w:p>
  </w:footnote>
  <w:footnote w:type="continuationSeparator" w:id="0">
    <w:p w14:paraId="7CB2BCE0" w14:textId="77777777" w:rsidR="00B1048C" w:rsidRDefault="00B1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A57"/>
    <w:multiLevelType w:val="hybridMultilevel"/>
    <w:tmpl w:val="AF5A81C6"/>
    <w:lvl w:ilvl="0" w:tplc="8B7A43FC">
      <w:start w:val="1"/>
      <w:numFmt w:val="decimal"/>
      <w:lvlText w:val="%1."/>
      <w:lvlJc w:val="left"/>
      <w:pPr>
        <w:tabs>
          <w:tab w:val="num" w:pos="644"/>
        </w:tabs>
        <w:ind w:left="644" w:hanging="360"/>
      </w:pPr>
      <w:rPr>
        <w:rFonts w:hint="default"/>
      </w:rPr>
    </w:lvl>
    <w:lvl w:ilvl="1" w:tplc="29006908">
      <w:start w:val="1"/>
      <w:numFmt w:val="lowerLetter"/>
      <w:lvlText w:val="%2)"/>
      <w:lvlJc w:val="left"/>
      <w:pPr>
        <w:tabs>
          <w:tab w:val="num" w:pos="928"/>
        </w:tabs>
        <w:ind w:left="928" w:hanging="360"/>
      </w:pPr>
      <w:rPr>
        <w:rFonts w:hint="default"/>
      </w:rPr>
    </w:lvl>
    <w:lvl w:ilvl="2" w:tplc="27844960">
      <w:numFmt w:val="bullet"/>
      <w:lvlText w:val="-"/>
      <w:lvlJc w:val="left"/>
      <w:pPr>
        <w:ind w:left="2264" w:hanging="360"/>
      </w:pPr>
      <w:rPr>
        <w:rFonts w:ascii="Times New Roman" w:eastAsia="Times New Roman" w:hAnsi="Times New Roman" w:cs="Times New Roman" w:hint="default"/>
        <w:u w:val="none"/>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415BED"/>
    <w:multiLevelType w:val="hybridMultilevel"/>
    <w:tmpl w:val="BE94C20E"/>
    <w:lvl w:ilvl="0" w:tplc="64244E3E">
      <w:start w:val="1"/>
      <w:numFmt w:val="lowerLetter"/>
      <w:lvlText w:val="%1)"/>
      <w:lvlJc w:val="left"/>
      <w:pPr>
        <w:ind w:left="1070" w:hanging="360"/>
      </w:pPr>
      <w:rPr>
        <w:rFonts w:hint="default"/>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57C1200"/>
    <w:multiLevelType w:val="hybridMultilevel"/>
    <w:tmpl w:val="D1DEA998"/>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4"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E3116"/>
    <w:multiLevelType w:val="hybridMultilevel"/>
    <w:tmpl w:val="504CF7EE"/>
    <w:lvl w:ilvl="0" w:tplc="078CDEF0">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191417"/>
    <w:multiLevelType w:val="hybridMultilevel"/>
    <w:tmpl w:val="C8FCE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0C3303"/>
    <w:multiLevelType w:val="hybridMultilevel"/>
    <w:tmpl w:val="2A2C609A"/>
    <w:lvl w:ilvl="0" w:tplc="04050017">
      <w:start w:val="3"/>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BB276F0"/>
    <w:multiLevelType w:val="hybridMultilevel"/>
    <w:tmpl w:val="AD58BA16"/>
    <w:lvl w:ilvl="0" w:tplc="04050001">
      <w:start w:val="1"/>
      <w:numFmt w:val="bullet"/>
      <w:lvlText w:val=""/>
      <w:lvlJc w:val="left"/>
      <w:pPr>
        <w:ind w:left="1287" w:hanging="360"/>
      </w:pPr>
      <w:rPr>
        <w:rFonts w:ascii="Symbol" w:hAnsi="Symbol" w:hint="default"/>
      </w:rPr>
    </w:lvl>
    <w:lvl w:ilvl="1" w:tplc="84F8AACC">
      <w:numFmt w:val="bullet"/>
      <w:lvlText w:val="-"/>
      <w:lvlJc w:val="left"/>
      <w:pPr>
        <w:ind w:left="2007" w:hanging="360"/>
      </w:pPr>
      <w:rPr>
        <w:rFonts w:ascii="Calibri" w:eastAsia="Times New Roman" w:hAnsi="Calibri" w:cs="Calibri"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2CAF78F0"/>
    <w:multiLevelType w:val="hybridMultilevel"/>
    <w:tmpl w:val="B1AA6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9E2C1C"/>
    <w:multiLevelType w:val="hybridMultilevel"/>
    <w:tmpl w:val="2A2C609A"/>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2E0979"/>
    <w:multiLevelType w:val="hybridMultilevel"/>
    <w:tmpl w:val="E4867CF8"/>
    <w:lvl w:ilvl="0" w:tplc="6414E0E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7"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0504C7"/>
    <w:multiLevelType w:val="hybridMultilevel"/>
    <w:tmpl w:val="317AA12A"/>
    <w:lvl w:ilvl="0" w:tplc="B1D02E30">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3"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6"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9"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42" w15:restartNumberingAfterBreak="0">
    <w:nsid w:val="7B0E1721"/>
    <w:multiLevelType w:val="hybridMultilevel"/>
    <w:tmpl w:val="E4867CF8"/>
    <w:lvl w:ilvl="0" w:tplc="6414E0E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26"/>
  </w:num>
  <w:num w:numId="2">
    <w:abstractNumId w:val="3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8"/>
  </w:num>
  <w:num w:numId="8">
    <w:abstractNumId w:val="40"/>
  </w:num>
  <w:num w:numId="9">
    <w:abstractNumId w:val="24"/>
  </w:num>
  <w:num w:numId="10">
    <w:abstractNumId w:val="41"/>
  </w:num>
  <w:num w:numId="11">
    <w:abstractNumId w:val="33"/>
  </w:num>
  <w:num w:numId="12">
    <w:abstractNumId w:val="1"/>
  </w:num>
  <w:num w:numId="13">
    <w:abstractNumId w:val="5"/>
  </w:num>
  <w:num w:numId="14">
    <w:abstractNumId w:val="8"/>
  </w:num>
  <w:num w:numId="15">
    <w:abstractNumId w:val="14"/>
  </w:num>
  <w:num w:numId="16">
    <w:abstractNumId w:val="13"/>
  </w:num>
  <w:num w:numId="17">
    <w:abstractNumId w:val="27"/>
  </w:num>
  <w:num w:numId="18">
    <w:abstractNumId w:val="29"/>
  </w:num>
  <w:num w:numId="19">
    <w:abstractNumId w:val="3"/>
  </w:num>
  <w:num w:numId="20">
    <w:abstractNumId w:val="34"/>
  </w:num>
  <w:num w:numId="21">
    <w:abstractNumId w:val="21"/>
  </w:num>
  <w:num w:numId="22">
    <w:abstractNumId w:val="25"/>
  </w:num>
  <w:num w:numId="23">
    <w:abstractNumId w:val="9"/>
  </w:num>
  <w:num w:numId="24">
    <w:abstractNumId w:val="39"/>
  </w:num>
  <w:num w:numId="25">
    <w:abstractNumId w:val="18"/>
  </w:num>
  <w:num w:numId="26">
    <w:abstractNumId w:val="37"/>
  </w:num>
  <w:num w:numId="27">
    <w:abstractNumId w:val="6"/>
  </w:num>
  <w:num w:numId="28">
    <w:abstractNumId w:val="11"/>
  </w:num>
  <w:num w:numId="29">
    <w:abstractNumId w:val="20"/>
  </w:num>
  <w:num w:numId="30">
    <w:abstractNumId w:val="36"/>
  </w:num>
  <w:num w:numId="31">
    <w:abstractNumId w:val="10"/>
  </w:num>
  <w:num w:numId="32">
    <w:abstractNumId w:val="31"/>
  </w:num>
  <w:num w:numId="33">
    <w:abstractNumId w:val="4"/>
  </w:num>
  <w:num w:numId="34">
    <w:abstractNumId w:val="22"/>
  </w:num>
  <w:num w:numId="35">
    <w:abstractNumId w:val="15"/>
  </w:num>
  <w:num w:numId="36">
    <w:abstractNumId w:val="23"/>
  </w:num>
  <w:num w:numId="37">
    <w:abstractNumId w:val="2"/>
  </w:num>
  <w:num w:numId="38">
    <w:abstractNumId w:val="42"/>
  </w:num>
  <w:num w:numId="39">
    <w:abstractNumId w:val="12"/>
  </w:num>
  <w:num w:numId="40">
    <w:abstractNumId w:val="7"/>
  </w:num>
  <w:num w:numId="41">
    <w:abstractNumId w:val="0"/>
  </w:num>
  <w:num w:numId="42">
    <w:abstractNumId w:val="32"/>
  </w:num>
  <w:num w:numId="43">
    <w:abstractNumId w:val="1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yNDUwtzA0MjQ1NbdU0lEKTi0uzszPAykwrgUAGJeJliwAAAA="/>
  </w:docVars>
  <w:rsids>
    <w:rsidRoot w:val="00500460"/>
    <w:rsid w:val="000006FB"/>
    <w:rsid w:val="000027D3"/>
    <w:rsid w:val="00002891"/>
    <w:rsid w:val="00002C1D"/>
    <w:rsid w:val="000035CF"/>
    <w:rsid w:val="00007F30"/>
    <w:rsid w:val="00011C0B"/>
    <w:rsid w:val="00014C60"/>
    <w:rsid w:val="00015B69"/>
    <w:rsid w:val="000370A8"/>
    <w:rsid w:val="00043C2F"/>
    <w:rsid w:val="0004573D"/>
    <w:rsid w:val="00047F28"/>
    <w:rsid w:val="00055CD2"/>
    <w:rsid w:val="0006119B"/>
    <w:rsid w:val="00072696"/>
    <w:rsid w:val="00072A90"/>
    <w:rsid w:val="0008231D"/>
    <w:rsid w:val="000832C3"/>
    <w:rsid w:val="00083561"/>
    <w:rsid w:val="00085FA7"/>
    <w:rsid w:val="000B0270"/>
    <w:rsid w:val="000B26A8"/>
    <w:rsid w:val="000D4227"/>
    <w:rsid w:val="000E012F"/>
    <w:rsid w:val="000E2A5E"/>
    <w:rsid w:val="000E39C4"/>
    <w:rsid w:val="000E6AA1"/>
    <w:rsid w:val="000F1447"/>
    <w:rsid w:val="000F15BF"/>
    <w:rsid w:val="000F386B"/>
    <w:rsid w:val="000F44F0"/>
    <w:rsid w:val="00100DEF"/>
    <w:rsid w:val="00116556"/>
    <w:rsid w:val="001166E0"/>
    <w:rsid w:val="00121FF9"/>
    <w:rsid w:val="001233C9"/>
    <w:rsid w:val="00125E1C"/>
    <w:rsid w:val="00126A57"/>
    <w:rsid w:val="00133314"/>
    <w:rsid w:val="0014407B"/>
    <w:rsid w:val="00144C3C"/>
    <w:rsid w:val="0014671A"/>
    <w:rsid w:val="00147437"/>
    <w:rsid w:val="001535E7"/>
    <w:rsid w:val="001653FA"/>
    <w:rsid w:val="001729B4"/>
    <w:rsid w:val="001836E1"/>
    <w:rsid w:val="00187672"/>
    <w:rsid w:val="001909DE"/>
    <w:rsid w:val="00191015"/>
    <w:rsid w:val="00197C66"/>
    <w:rsid w:val="001A0F53"/>
    <w:rsid w:val="001A1D21"/>
    <w:rsid w:val="001A2C55"/>
    <w:rsid w:val="001A561E"/>
    <w:rsid w:val="001B76BD"/>
    <w:rsid w:val="001C3257"/>
    <w:rsid w:val="001D15C1"/>
    <w:rsid w:val="001D3AB0"/>
    <w:rsid w:val="001D4799"/>
    <w:rsid w:val="001D7408"/>
    <w:rsid w:val="001E55B9"/>
    <w:rsid w:val="001E66F4"/>
    <w:rsid w:val="001E71F6"/>
    <w:rsid w:val="001F6D41"/>
    <w:rsid w:val="002031BE"/>
    <w:rsid w:val="00203F5A"/>
    <w:rsid w:val="0021775F"/>
    <w:rsid w:val="00220125"/>
    <w:rsid w:val="00221B12"/>
    <w:rsid w:val="00226D3A"/>
    <w:rsid w:val="00226DC6"/>
    <w:rsid w:val="00230920"/>
    <w:rsid w:val="00233C60"/>
    <w:rsid w:val="00251D7B"/>
    <w:rsid w:val="00262623"/>
    <w:rsid w:val="00283B49"/>
    <w:rsid w:val="00285543"/>
    <w:rsid w:val="00294350"/>
    <w:rsid w:val="002A3DF3"/>
    <w:rsid w:val="002A5568"/>
    <w:rsid w:val="002A66D8"/>
    <w:rsid w:val="002B1229"/>
    <w:rsid w:val="002B2D50"/>
    <w:rsid w:val="002B3734"/>
    <w:rsid w:val="002B44C0"/>
    <w:rsid w:val="002B4779"/>
    <w:rsid w:val="002C2140"/>
    <w:rsid w:val="002C606C"/>
    <w:rsid w:val="002C7DB4"/>
    <w:rsid w:val="002D18F3"/>
    <w:rsid w:val="002F04E8"/>
    <w:rsid w:val="003014FC"/>
    <w:rsid w:val="003102C9"/>
    <w:rsid w:val="0031259E"/>
    <w:rsid w:val="003209CA"/>
    <w:rsid w:val="00321982"/>
    <w:rsid w:val="00321984"/>
    <w:rsid w:val="00323583"/>
    <w:rsid w:val="00327235"/>
    <w:rsid w:val="003313CF"/>
    <w:rsid w:val="0033233B"/>
    <w:rsid w:val="003327E5"/>
    <w:rsid w:val="003367C7"/>
    <w:rsid w:val="003432FD"/>
    <w:rsid w:val="0034355A"/>
    <w:rsid w:val="003477A1"/>
    <w:rsid w:val="003510B1"/>
    <w:rsid w:val="00361436"/>
    <w:rsid w:val="00361744"/>
    <w:rsid w:val="00361F86"/>
    <w:rsid w:val="00363F12"/>
    <w:rsid w:val="0038143D"/>
    <w:rsid w:val="00384E2D"/>
    <w:rsid w:val="00386C09"/>
    <w:rsid w:val="003949B8"/>
    <w:rsid w:val="003A33FB"/>
    <w:rsid w:val="003A391E"/>
    <w:rsid w:val="003A4812"/>
    <w:rsid w:val="003C4B14"/>
    <w:rsid w:val="003C7A6B"/>
    <w:rsid w:val="003D0594"/>
    <w:rsid w:val="003E5B2C"/>
    <w:rsid w:val="003E7EAC"/>
    <w:rsid w:val="003F11FD"/>
    <w:rsid w:val="004067B9"/>
    <w:rsid w:val="00412697"/>
    <w:rsid w:val="00413B24"/>
    <w:rsid w:val="00416DE6"/>
    <w:rsid w:val="00430EA2"/>
    <w:rsid w:val="004377FA"/>
    <w:rsid w:val="00447DD6"/>
    <w:rsid w:val="00465B51"/>
    <w:rsid w:val="00466F9F"/>
    <w:rsid w:val="00467255"/>
    <w:rsid w:val="00475569"/>
    <w:rsid w:val="00482534"/>
    <w:rsid w:val="0048436B"/>
    <w:rsid w:val="004851ED"/>
    <w:rsid w:val="00496538"/>
    <w:rsid w:val="00497D50"/>
    <w:rsid w:val="004A64C9"/>
    <w:rsid w:val="004A783F"/>
    <w:rsid w:val="004A7931"/>
    <w:rsid w:val="004B2EB9"/>
    <w:rsid w:val="004B375A"/>
    <w:rsid w:val="004B4BFE"/>
    <w:rsid w:val="004B746D"/>
    <w:rsid w:val="004C050D"/>
    <w:rsid w:val="004C57E4"/>
    <w:rsid w:val="004E6921"/>
    <w:rsid w:val="004E6FCE"/>
    <w:rsid w:val="004F019F"/>
    <w:rsid w:val="00500460"/>
    <w:rsid w:val="0050471A"/>
    <w:rsid w:val="00506211"/>
    <w:rsid w:val="00516F75"/>
    <w:rsid w:val="00524F21"/>
    <w:rsid w:val="0053474E"/>
    <w:rsid w:val="00554CD1"/>
    <w:rsid w:val="005558AB"/>
    <w:rsid w:val="0055741F"/>
    <w:rsid w:val="00562E68"/>
    <w:rsid w:val="00581B4B"/>
    <w:rsid w:val="00581E6B"/>
    <w:rsid w:val="005902B0"/>
    <w:rsid w:val="005915C2"/>
    <w:rsid w:val="005A4F5F"/>
    <w:rsid w:val="005A615B"/>
    <w:rsid w:val="005C1D1D"/>
    <w:rsid w:val="005C4C08"/>
    <w:rsid w:val="005D5235"/>
    <w:rsid w:val="005D5281"/>
    <w:rsid w:val="005E5D65"/>
    <w:rsid w:val="005E7503"/>
    <w:rsid w:val="005E7642"/>
    <w:rsid w:val="005F6B84"/>
    <w:rsid w:val="00603B2C"/>
    <w:rsid w:val="00616A33"/>
    <w:rsid w:val="00620F49"/>
    <w:rsid w:val="00621250"/>
    <w:rsid w:val="00625B0F"/>
    <w:rsid w:val="006324CA"/>
    <w:rsid w:val="00635D46"/>
    <w:rsid w:val="0063628D"/>
    <w:rsid w:val="006422A0"/>
    <w:rsid w:val="00642F3C"/>
    <w:rsid w:val="00645E93"/>
    <w:rsid w:val="006474CC"/>
    <w:rsid w:val="00650D35"/>
    <w:rsid w:val="0065282D"/>
    <w:rsid w:val="00655A1E"/>
    <w:rsid w:val="00655FB3"/>
    <w:rsid w:val="00661D68"/>
    <w:rsid w:val="00672645"/>
    <w:rsid w:val="0068366E"/>
    <w:rsid w:val="006922EA"/>
    <w:rsid w:val="0069256B"/>
    <w:rsid w:val="006938E8"/>
    <w:rsid w:val="00694146"/>
    <w:rsid w:val="006A6DF9"/>
    <w:rsid w:val="006C49EB"/>
    <w:rsid w:val="006C50F8"/>
    <w:rsid w:val="006D0A09"/>
    <w:rsid w:val="006D482F"/>
    <w:rsid w:val="006F1851"/>
    <w:rsid w:val="006F3209"/>
    <w:rsid w:val="00701105"/>
    <w:rsid w:val="0070173D"/>
    <w:rsid w:val="00705115"/>
    <w:rsid w:val="00705D31"/>
    <w:rsid w:val="00705F1D"/>
    <w:rsid w:val="0071039D"/>
    <w:rsid w:val="007139B6"/>
    <w:rsid w:val="00714548"/>
    <w:rsid w:val="00715E2B"/>
    <w:rsid w:val="00722287"/>
    <w:rsid w:val="00724DFC"/>
    <w:rsid w:val="0073346F"/>
    <w:rsid w:val="007340A6"/>
    <w:rsid w:val="007341EC"/>
    <w:rsid w:val="00736577"/>
    <w:rsid w:val="00736DEF"/>
    <w:rsid w:val="00741E56"/>
    <w:rsid w:val="00744F15"/>
    <w:rsid w:val="00744F3A"/>
    <w:rsid w:val="00746B2B"/>
    <w:rsid w:val="0075732C"/>
    <w:rsid w:val="007611E8"/>
    <w:rsid w:val="00772A7B"/>
    <w:rsid w:val="0078252D"/>
    <w:rsid w:val="007844DF"/>
    <w:rsid w:val="007A7C5E"/>
    <w:rsid w:val="007B1025"/>
    <w:rsid w:val="007B12DB"/>
    <w:rsid w:val="007D159B"/>
    <w:rsid w:val="007D368F"/>
    <w:rsid w:val="007D67C5"/>
    <w:rsid w:val="007D6B77"/>
    <w:rsid w:val="007E0858"/>
    <w:rsid w:val="007E44F8"/>
    <w:rsid w:val="007E5801"/>
    <w:rsid w:val="007E6A6C"/>
    <w:rsid w:val="007F4F0A"/>
    <w:rsid w:val="008043A9"/>
    <w:rsid w:val="00805334"/>
    <w:rsid w:val="008149E3"/>
    <w:rsid w:val="008259DF"/>
    <w:rsid w:val="0082640C"/>
    <w:rsid w:val="00831605"/>
    <w:rsid w:val="0083570F"/>
    <w:rsid w:val="00836209"/>
    <w:rsid w:val="00843121"/>
    <w:rsid w:val="00851E4A"/>
    <w:rsid w:val="00861B94"/>
    <w:rsid w:val="0086449C"/>
    <w:rsid w:val="00867CBD"/>
    <w:rsid w:val="00872462"/>
    <w:rsid w:val="0088268E"/>
    <w:rsid w:val="00886B88"/>
    <w:rsid w:val="008A2111"/>
    <w:rsid w:val="008B3894"/>
    <w:rsid w:val="008C1C5F"/>
    <w:rsid w:val="008C7042"/>
    <w:rsid w:val="008D1F26"/>
    <w:rsid w:val="008D363A"/>
    <w:rsid w:val="008E01C9"/>
    <w:rsid w:val="008E3CC8"/>
    <w:rsid w:val="008E4806"/>
    <w:rsid w:val="008F0E1C"/>
    <w:rsid w:val="00903D40"/>
    <w:rsid w:val="00904625"/>
    <w:rsid w:val="00922E54"/>
    <w:rsid w:val="00926EB5"/>
    <w:rsid w:val="00927ED1"/>
    <w:rsid w:val="00930015"/>
    <w:rsid w:val="00933E85"/>
    <w:rsid w:val="00940287"/>
    <w:rsid w:val="00940B8C"/>
    <w:rsid w:val="00946BAA"/>
    <w:rsid w:val="00950701"/>
    <w:rsid w:val="0096488D"/>
    <w:rsid w:val="00970C82"/>
    <w:rsid w:val="00974516"/>
    <w:rsid w:val="00975405"/>
    <w:rsid w:val="00977B51"/>
    <w:rsid w:val="00981A5E"/>
    <w:rsid w:val="0099272E"/>
    <w:rsid w:val="009B37D6"/>
    <w:rsid w:val="009B749F"/>
    <w:rsid w:val="009B7805"/>
    <w:rsid w:val="009C61DA"/>
    <w:rsid w:val="009C76BB"/>
    <w:rsid w:val="009D2B69"/>
    <w:rsid w:val="009D3921"/>
    <w:rsid w:val="009E5FBE"/>
    <w:rsid w:val="009F2A90"/>
    <w:rsid w:val="009F5595"/>
    <w:rsid w:val="00A0028E"/>
    <w:rsid w:val="00A13063"/>
    <w:rsid w:val="00A1685F"/>
    <w:rsid w:val="00A213ED"/>
    <w:rsid w:val="00A22B2A"/>
    <w:rsid w:val="00A23B93"/>
    <w:rsid w:val="00A44E0B"/>
    <w:rsid w:val="00A5390B"/>
    <w:rsid w:val="00A53A9D"/>
    <w:rsid w:val="00A63D71"/>
    <w:rsid w:val="00A80865"/>
    <w:rsid w:val="00A80E49"/>
    <w:rsid w:val="00A92F16"/>
    <w:rsid w:val="00A9382B"/>
    <w:rsid w:val="00AA4AE7"/>
    <w:rsid w:val="00AA7663"/>
    <w:rsid w:val="00AB061E"/>
    <w:rsid w:val="00AB19D1"/>
    <w:rsid w:val="00AB29FD"/>
    <w:rsid w:val="00AC15E4"/>
    <w:rsid w:val="00AC3086"/>
    <w:rsid w:val="00AE559E"/>
    <w:rsid w:val="00AF438A"/>
    <w:rsid w:val="00AF4D96"/>
    <w:rsid w:val="00B01C94"/>
    <w:rsid w:val="00B04A12"/>
    <w:rsid w:val="00B05A53"/>
    <w:rsid w:val="00B0794A"/>
    <w:rsid w:val="00B1048C"/>
    <w:rsid w:val="00B15A26"/>
    <w:rsid w:val="00B15C0C"/>
    <w:rsid w:val="00B1672B"/>
    <w:rsid w:val="00B23BE8"/>
    <w:rsid w:val="00B250F6"/>
    <w:rsid w:val="00B273ED"/>
    <w:rsid w:val="00B31C51"/>
    <w:rsid w:val="00B3499D"/>
    <w:rsid w:val="00B43C61"/>
    <w:rsid w:val="00B47D8D"/>
    <w:rsid w:val="00B5372A"/>
    <w:rsid w:val="00B5490A"/>
    <w:rsid w:val="00B549DF"/>
    <w:rsid w:val="00B620D1"/>
    <w:rsid w:val="00B67676"/>
    <w:rsid w:val="00B83EA5"/>
    <w:rsid w:val="00B901C7"/>
    <w:rsid w:val="00B910F7"/>
    <w:rsid w:val="00B963C7"/>
    <w:rsid w:val="00BA4821"/>
    <w:rsid w:val="00BB1A5C"/>
    <w:rsid w:val="00BD30BB"/>
    <w:rsid w:val="00BD47E1"/>
    <w:rsid w:val="00BE069B"/>
    <w:rsid w:val="00BE3CF8"/>
    <w:rsid w:val="00C025B1"/>
    <w:rsid w:val="00C0743F"/>
    <w:rsid w:val="00C14D08"/>
    <w:rsid w:val="00C1594A"/>
    <w:rsid w:val="00C16BDB"/>
    <w:rsid w:val="00C2376D"/>
    <w:rsid w:val="00C337E1"/>
    <w:rsid w:val="00C40BC1"/>
    <w:rsid w:val="00C435E8"/>
    <w:rsid w:val="00C44E76"/>
    <w:rsid w:val="00C540B5"/>
    <w:rsid w:val="00C56D47"/>
    <w:rsid w:val="00C706AA"/>
    <w:rsid w:val="00C71FBD"/>
    <w:rsid w:val="00C72E9D"/>
    <w:rsid w:val="00C73210"/>
    <w:rsid w:val="00C73421"/>
    <w:rsid w:val="00C74247"/>
    <w:rsid w:val="00C765C9"/>
    <w:rsid w:val="00C80298"/>
    <w:rsid w:val="00C839B8"/>
    <w:rsid w:val="00C846C5"/>
    <w:rsid w:val="00C9008F"/>
    <w:rsid w:val="00C94127"/>
    <w:rsid w:val="00CA152E"/>
    <w:rsid w:val="00CA415E"/>
    <w:rsid w:val="00CA63F1"/>
    <w:rsid w:val="00CA7E2B"/>
    <w:rsid w:val="00CB05A6"/>
    <w:rsid w:val="00CB2D2C"/>
    <w:rsid w:val="00CB46CE"/>
    <w:rsid w:val="00CC6730"/>
    <w:rsid w:val="00CC79C6"/>
    <w:rsid w:val="00CD3916"/>
    <w:rsid w:val="00CE0AE5"/>
    <w:rsid w:val="00CE5423"/>
    <w:rsid w:val="00CE5E62"/>
    <w:rsid w:val="00CF1B6B"/>
    <w:rsid w:val="00CF4601"/>
    <w:rsid w:val="00CF4A8C"/>
    <w:rsid w:val="00CF7ADF"/>
    <w:rsid w:val="00D000DB"/>
    <w:rsid w:val="00D0097B"/>
    <w:rsid w:val="00D02515"/>
    <w:rsid w:val="00D11CDE"/>
    <w:rsid w:val="00D11D30"/>
    <w:rsid w:val="00D172D5"/>
    <w:rsid w:val="00D26A98"/>
    <w:rsid w:val="00D31BAA"/>
    <w:rsid w:val="00D51833"/>
    <w:rsid w:val="00D5218F"/>
    <w:rsid w:val="00D53EA0"/>
    <w:rsid w:val="00D6270D"/>
    <w:rsid w:val="00D65B05"/>
    <w:rsid w:val="00D66AF9"/>
    <w:rsid w:val="00D66C88"/>
    <w:rsid w:val="00D679C9"/>
    <w:rsid w:val="00D81034"/>
    <w:rsid w:val="00D90D37"/>
    <w:rsid w:val="00D92582"/>
    <w:rsid w:val="00D94094"/>
    <w:rsid w:val="00D9622C"/>
    <w:rsid w:val="00DA5871"/>
    <w:rsid w:val="00DA7279"/>
    <w:rsid w:val="00DB10F7"/>
    <w:rsid w:val="00DB4E89"/>
    <w:rsid w:val="00DB74FF"/>
    <w:rsid w:val="00DC02B1"/>
    <w:rsid w:val="00DC526F"/>
    <w:rsid w:val="00DE158C"/>
    <w:rsid w:val="00DE3830"/>
    <w:rsid w:val="00DE6049"/>
    <w:rsid w:val="00DF0B4A"/>
    <w:rsid w:val="00DF5624"/>
    <w:rsid w:val="00E013FB"/>
    <w:rsid w:val="00E275BD"/>
    <w:rsid w:val="00E27B86"/>
    <w:rsid w:val="00E30A99"/>
    <w:rsid w:val="00E30C16"/>
    <w:rsid w:val="00E46147"/>
    <w:rsid w:val="00E60F39"/>
    <w:rsid w:val="00E62EEF"/>
    <w:rsid w:val="00E679BA"/>
    <w:rsid w:val="00E7540F"/>
    <w:rsid w:val="00E84327"/>
    <w:rsid w:val="00E9115F"/>
    <w:rsid w:val="00EA37EA"/>
    <w:rsid w:val="00EB01FA"/>
    <w:rsid w:val="00EC2678"/>
    <w:rsid w:val="00EC748A"/>
    <w:rsid w:val="00ED0FD2"/>
    <w:rsid w:val="00ED1BE3"/>
    <w:rsid w:val="00ED3C60"/>
    <w:rsid w:val="00ED7826"/>
    <w:rsid w:val="00EE0FC9"/>
    <w:rsid w:val="00EF0C62"/>
    <w:rsid w:val="00EF1DB6"/>
    <w:rsid w:val="00EF32AA"/>
    <w:rsid w:val="00EF3883"/>
    <w:rsid w:val="00EF5893"/>
    <w:rsid w:val="00F028D4"/>
    <w:rsid w:val="00F0634B"/>
    <w:rsid w:val="00F105C3"/>
    <w:rsid w:val="00F132CB"/>
    <w:rsid w:val="00F202E0"/>
    <w:rsid w:val="00F30929"/>
    <w:rsid w:val="00F32F6A"/>
    <w:rsid w:val="00F3708C"/>
    <w:rsid w:val="00F37BE4"/>
    <w:rsid w:val="00F47207"/>
    <w:rsid w:val="00F51CFC"/>
    <w:rsid w:val="00F539B9"/>
    <w:rsid w:val="00F55A23"/>
    <w:rsid w:val="00F56BDE"/>
    <w:rsid w:val="00F670D1"/>
    <w:rsid w:val="00F67274"/>
    <w:rsid w:val="00F73633"/>
    <w:rsid w:val="00F73C38"/>
    <w:rsid w:val="00F752E8"/>
    <w:rsid w:val="00F84E0F"/>
    <w:rsid w:val="00F85066"/>
    <w:rsid w:val="00F86A3C"/>
    <w:rsid w:val="00F95AF2"/>
    <w:rsid w:val="00F97F1C"/>
    <w:rsid w:val="00FA1D8C"/>
    <w:rsid w:val="00FA54A3"/>
    <w:rsid w:val="00FA799E"/>
    <w:rsid w:val="00FB06AC"/>
    <w:rsid w:val="00FC443B"/>
    <w:rsid w:val="00FC46FE"/>
    <w:rsid w:val="00FD05BA"/>
    <w:rsid w:val="00FD0AB6"/>
    <w:rsid w:val="00FF24AF"/>
    <w:rsid w:val="00FF2C1A"/>
    <w:rsid w:val="00FF3387"/>
    <w:rsid w:val="00FF3FA5"/>
    <w:rsid w:val="00FF6E67"/>
    <w:rsid w:val="00FF7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C6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paragraph" w:styleId="Nadpis5">
    <w:name w:val="heading 5"/>
    <w:basedOn w:val="Normln"/>
    <w:next w:val="Normln"/>
    <w:link w:val="Nadpis5Char"/>
    <w:semiHidden/>
    <w:unhideWhenUsed/>
    <w:qFormat/>
    <w:locked/>
    <w:rsid w:val="00705F1D"/>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Normlnweb">
    <w:name w:val="Normal (Web)"/>
    <w:basedOn w:val="Normln"/>
    <w:uiPriority w:val="99"/>
    <w:semiHidden/>
    <w:unhideWhenUsed/>
    <w:rsid w:val="00CA63F1"/>
    <w:pPr>
      <w:spacing w:before="100" w:beforeAutospacing="1" w:after="100" w:afterAutospacing="1"/>
    </w:pPr>
    <w:rPr>
      <w:sz w:val="24"/>
      <w:szCs w:val="24"/>
    </w:rPr>
  </w:style>
  <w:style w:type="paragraph" w:styleId="Zkladntextodsazen3">
    <w:name w:val="Body Text Indent 3"/>
    <w:basedOn w:val="Normln"/>
    <w:link w:val="Zkladntextodsazen3Char"/>
    <w:uiPriority w:val="99"/>
    <w:semiHidden/>
    <w:unhideWhenUsed/>
    <w:rsid w:val="00F95AF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95AF2"/>
    <w:rPr>
      <w:sz w:val="16"/>
      <w:szCs w:val="16"/>
    </w:rPr>
  </w:style>
  <w:style w:type="character" w:customStyle="1" w:styleId="Nadpis5Char">
    <w:name w:val="Nadpis 5 Char"/>
    <w:basedOn w:val="Standardnpsmoodstavce"/>
    <w:link w:val="Nadpis5"/>
    <w:uiPriority w:val="9"/>
    <w:rsid w:val="00705F1D"/>
    <w:rPr>
      <w:rFonts w:asciiTheme="majorHAnsi" w:eastAsiaTheme="majorEastAsia" w:hAnsiTheme="majorHAnsi" w:cstheme="majorBidi"/>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50618">
      <w:bodyDiv w:val="1"/>
      <w:marLeft w:val="0"/>
      <w:marRight w:val="0"/>
      <w:marTop w:val="0"/>
      <w:marBottom w:val="0"/>
      <w:divBdr>
        <w:top w:val="none" w:sz="0" w:space="0" w:color="auto"/>
        <w:left w:val="none" w:sz="0" w:space="0" w:color="auto"/>
        <w:bottom w:val="none" w:sz="0" w:space="0" w:color="auto"/>
        <w:right w:val="none" w:sz="0" w:space="0" w:color="auto"/>
      </w:divBdr>
    </w:div>
    <w:div w:id="302348514">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153182175">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420982153">
      <w:bodyDiv w:val="1"/>
      <w:marLeft w:val="0"/>
      <w:marRight w:val="0"/>
      <w:marTop w:val="0"/>
      <w:marBottom w:val="0"/>
      <w:divBdr>
        <w:top w:val="none" w:sz="0" w:space="0" w:color="auto"/>
        <w:left w:val="none" w:sz="0" w:space="0" w:color="auto"/>
        <w:bottom w:val="none" w:sz="0" w:space="0" w:color="auto"/>
        <w:right w:val="none" w:sz="0" w:space="0" w:color="auto"/>
      </w:divBdr>
    </w:div>
    <w:div w:id="1474761347">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793476149">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uk.is.cuni.cz/ost/posta/brow_spis.php?cislo_spisu1=465622&amp;cislo_spisu2=2020&amp;doc_id=10022598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DA05D-305D-483E-AEA9-BF29049B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3283</Words>
  <Characters>19370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2021-10-15T06:14:00Z</dcterms:created>
  <dcterms:modified xsi:type="dcterms:W3CDTF">2021-10-15T06:14:00Z</dcterms:modified>
</cp:coreProperties>
</file>