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26046" w14:textId="06B9ECE1" w:rsidR="00A2164A" w:rsidRPr="0080483E" w:rsidRDefault="00C6662B" w:rsidP="0080483E">
      <w:pPr>
        <w:pStyle w:val="Nzev"/>
        <w:rPr>
          <w:sz w:val="36"/>
          <w:szCs w:val="36"/>
        </w:rPr>
      </w:pPr>
      <w:r w:rsidRPr="0080483E">
        <w:rPr>
          <w:sz w:val="36"/>
          <w:szCs w:val="36"/>
        </w:rPr>
        <w:t xml:space="preserve">Struktura a výpočet </w:t>
      </w:r>
      <w:r w:rsidR="00A37096">
        <w:rPr>
          <w:sz w:val="36"/>
          <w:szCs w:val="36"/>
        </w:rPr>
        <w:t>C</w:t>
      </w:r>
      <w:r w:rsidRPr="0080483E">
        <w:rPr>
          <w:sz w:val="36"/>
          <w:szCs w:val="36"/>
        </w:rPr>
        <w:t xml:space="preserve">eny </w:t>
      </w:r>
    </w:p>
    <w:p w14:paraId="03A5A6D2" w14:textId="77777777" w:rsidR="00375278" w:rsidRDefault="00375278" w:rsidP="00375278">
      <w:pPr>
        <w:jc w:val="both"/>
      </w:pPr>
    </w:p>
    <w:p w14:paraId="0EA94B6F" w14:textId="7E7FA031" w:rsidR="00833748" w:rsidRPr="00B80DFD" w:rsidRDefault="00833748" w:rsidP="00375278">
      <w:pPr>
        <w:jc w:val="both"/>
        <w:rPr>
          <w:b/>
        </w:rPr>
      </w:pPr>
      <w:r w:rsidRPr="00B80DFD">
        <w:rPr>
          <w:b/>
        </w:rPr>
        <w:t xml:space="preserve">Celková </w:t>
      </w:r>
      <w:r w:rsidR="00A46077">
        <w:rPr>
          <w:b/>
        </w:rPr>
        <w:t>C</w:t>
      </w:r>
      <w:r w:rsidR="00A46077" w:rsidRPr="00B80DFD">
        <w:rPr>
          <w:b/>
        </w:rPr>
        <w:t xml:space="preserve">ena </w:t>
      </w:r>
      <w:r w:rsidRPr="00B80DFD">
        <w:rPr>
          <w:b/>
        </w:rPr>
        <w:t>se skládá z:</w:t>
      </w:r>
    </w:p>
    <w:p w14:paraId="764C1B7C" w14:textId="1CDE9CD6" w:rsidR="008E30C7" w:rsidRDefault="00771167" w:rsidP="0083374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</w:t>
      </w:r>
      <w:r w:rsidR="008E30C7">
        <w:rPr>
          <w:rFonts w:ascii="Times New Roman" w:hAnsi="Times New Roman" w:cs="Times New Roman"/>
        </w:rPr>
        <w:t xml:space="preserve">Primární Dodávky </w:t>
      </w:r>
    </w:p>
    <w:p w14:paraId="2B28F6A7" w14:textId="791E2AB8" w:rsidR="002464CA" w:rsidRPr="002464CA" w:rsidRDefault="0096059D" w:rsidP="002464CA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Služeb</w:t>
      </w:r>
    </w:p>
    <w:p w14:paraId="5E5D0B14" w14:textId="319CA04A" w:rsidR="00833748" w:rsidRDefault="008E30C7" w:rsidP="0083374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Služeb R</w:t>
      </w:r>
      <w:r w:rsidR="00833748">
        <w:rPr>
          <w:rFonts w:ascii="Times New Roman" w:hAnsi="Times New Roman" w:cs="Times New Roman"/>
        </w:rPr>
        <w:t>ozvoj</w:t>
      </w:r>
      <w:r>
        <w:rPr>
          <w:rFonts w:ascii="Times New Roman" w:hAnsi="Times New Roman" w:cs="Times New Roman"/>
        </w:rPr>
        <w:t>e</w:t>
      </w:r>
      <w:r w:rsidR="00833748">
        <w:rPr>
          <w:rFonts w:ascii="Times New Roman" w:hAnsi="Times New Roman" w:cs="Times New Roman"/>
        </w:rPr>
        <w:t xml:space="preserve"> </w:t>
      </w:r>
    </w:p>
    <w:p w14:paraId="548D8EE7" w14:textId="7D2F52ED" w:rsidR="00833748" w:rsidRDefault="00833748" w:rsidP="00375278">
      <w:pPr>
        <w:jc w:val="both"/>
      </w:pPr>
    </w:p>
    <w:p w14:paraId="0B662B57" w14:textId="77777777" w:rsidR="00375278" w:rsidRPr="00B80DFD" w:rsidRDefault="00375278" w:rsidP="00375278">
      <w:pPr>
        <w:jc w:val="both"/>
        <w:rPr>
          <w:b/>
        </w:rPr>
      </w:pPr>
      <w:r w:rsidRPr="00B80DFD">
        <w:rPr>
          <w:b/>
        </w:rPr>
        <w:t>Frekvence úhrady:</w:t>
      </w:r>
    </w:p>
    <w:p w14:paraId="73C105DD" w14:textId="5AD827A9" w:rsidR="00375278" w:rsidRPr="00833748" w:rsidRDefault="00B80DFD" w:rsidP="0037527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</w:t>
      </w:r>
      <w:r w:rsidR="00140634">
        <w:rPr>
          <w:rFonts w:ascii="Times New Roman" w:hAnsi="Times New Roman" w:cs="Times New Roman"/>
        </w:rPr>
        <w:t>Primární Dodávky</w:t>
      </w:r>
      <w:r w:rsidR="00375278">
        <w:rPr>
          <w:rFonts w:ascii="Times New Roman" w:hAnsi="Times New Roman" w:cs="Times New Roman"/>
        </w:rPr>
        <w:t xml:space="preserve"> bude hrazen</w:t>
      </w:r>
      <w:r w:rsidR="00935DC8">
        <w:rPr>
          <w:rFonts w:ascii="Times New Roman" w:hAnsi="Times New Roman" w:cs="Times New Roman"/>
        </w:rPr>
        <w:t>a</w:t>
      </w:r>
      <w:r w:rsidR="00375278">
        <w:rPr>
          <w:rFonts w:ascii="Times New Roman" w:hAnsi="Times New Roman" w:cs="Times New Roman"/>
        </w:rPr>
        <w:t xml:space="preserve"> </w:t>
      </w:r>
      <w:r w:rsidR="002464CA">
        <w:rPr>
          <w:rFonts w:ascii="Times New Roman" w:hAnsi="Times New Roman" w:cs="Times New Roman"/>
        </w:rPr>
        <w:t>v měsíčních splátkách</w:t>
      </w:r>
      <w:r w:rsidR="0059317B">
        <w:rPr>
          <w:rFonts w:ascii="Times New Roman" w:hAnsi="Times New Roman" w:cs="Times New Roman"/>
        </w:rPr>
        <w:t>.</w:t>
      </w:r>
    </w:p>
    <w:p w14:paraId="70D2C0F5" w14:textId="5336358D" w:rsidR="00140634" w:rsidRPr="00140634" w:rsidRDefault="00140634" w:rsidP="0014063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140634">
        <w:rPr>
          <w:rFonts w:ascii="Times New Roman" w:hAnsi="Times New Roman" w:cs="Times New Roman"/>
        </w:rPr>
        <w:t xml:space="preserve">Cena Služeb se skládá ze </w:t>
      </w:r>
      <w:r w:rsidR="00893FDB">
        <w:rPr>
          <w:rFonts w:ascii="Times New Roman" w:hAnsi="Times New Roman" w:cs="Times New Roman"/>
        </w:rPr>
        <w:t>dvou</w:t>
      </w:r>
      <w:r w:rsidRPr="00140634">
        <w:rPr>
          <w:rFonts w:ascii="Times New Roman" w:hAnsi="Times New Roman" w:cs="Times New Roman"/>
        </w:rPr>
        <w:t xml:space="preserve"> složek – fixní</w:t>
      </w:r>
      <w:r w:rsidR="00893FDB">
        <w:rPr>
          <w:rFonts w:ascii="Times New Roman" w:hAnsi="Times New Roman" w:cs="Times New Roman"/>
        </w:rPr>
        <w:t xml:space="preserve"> a </w:t>
      </w:r>
      <w:r w:rsidRPr="00140634">
        <w:rPr>
          <w:rFonts w:ascii="Times New Roman" w:hAnsi="Times New Roman" w:cs="Times New Roman"/>
        </w:rPr>
        <w:t>variabilní:</w:t>
      </w:r>
    </w:p>
    <w:p w14:paraId="4F0ADBC8" w14:textId="6F8F36C5" w:rsidR="00375278" w:rsidRDefault="002464CA" w:rsidP="00140634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Fixní </w:t>
      </w:r>
      <w:r w:rsidR="00140634">
        <w:rPr>
          <w:rFonts w:ascii="Times New Roman" w:hAnsi="Times New Roman" w:cs="Times New Roman"/>
        </w:rPr>
        <w:t xml:space="preserve">Cena Služeb </w:t>
      </w:r>
      <w:r w:rsidR="00375278">
        <w:rPr>
          <w:rFonts w:ascii="Times New Roman" w:hAnsi="Times New Roman" w:cs="Times New Roman"/>
        </w:rPr>
        <w:t>bude hrazen</w:t>
      </w:r>
      <w:r>
        <w:rPr>
          <w:rFonts w:ascii="Times New Roman" w:hAnsi="Times New Roman" w:cs="Times New Roman"/>
        </w:rPr>
        <w:t>a</w:t>
      </w:r>
      <w:r w:rsidR="00375278">
        <w:rPr>
          <w:rFonts w:ascii="Times New Roman" w:hAnsi="Times New Roman" w:cs="Times New Roman"/>
        </w:rPr>
        <w:t xml:space="preserve"> měsíčně, přičemž </w:t>
      </w:r>
      <w:r w:rsidRPr="002464CA">
        <w:rPr>
          <w:rFonts w:ascii="Times New Roman" w:hAnsi="Times New Roman" w:cs="Times New Roman"/>
        </w:rPr>
        <w:t xml:space="preserve">cena v daném měsíci bude </w:t>
      </w:r>
      <w:r>
        <w:rPr>
          <w:rFonts w:ascii="Times New Roman" w:hAnsi="Times New Roman" w:cs="Times New Roman"/>
        </w:rPr>
        <w:t>odpovídat</w:t>
      </w:r>
      <w:r w:rsidRPr="002464CA">
        <w:rPr>
          <w:rFonts w:ascii="Times New Roman" w:hAnsi="Times New Roman" w:cs="Times New Roman"/>
        </w:rPr>
        <w:t xml:space="preserve"> aktuální</w:t>
      </w:r>
      <w:r>
        <w:rPr>
          <w:rFonts w:ascii="Times New Roman" w:hAnsi="Times New Roman" w:cs="Times New Roman"/>
        </w:rPr>
        <w:t>mu</w:t>
      </w:r>
      <w:r w:rsidRPr="002464CA">
        <w:rPr>
          <w:rFonts w:ascii="Times New Roman" w:hAnsi="Times New Roman" w:cs="Times New Roman"/>
        </w:rPr>
        <w:t xml:space="preserve"> počtu zpřístupněných datových schránek na konci měsíce</w:t>
      </w:r>
      <w:r w:rsidR="0059317B">
        <w:rPr>
          <w:rFonts w:ascii="Times New Roman" w:hAnsi="Times New Roman" w:cs="Times New Roman"/>
        </w:rPr>
        <w:t>.</w:t>
      </w:r>
    </w:p>
    <w:p w14:paraId="7F19D573" w14:textId="300C23BE" w:rsidR="002464CA" w:rsidRDefault="002464CA" w:rsidP="00140634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</w:rPr>
      </w:pPr>
      <w:r w:rsidRPr="002464CA">
        <w:rPr>
          <w:rFonts w:ascii="Times New Roman" w:hAnsi="Times New Roman" w:cs="Times New Roman"/>
        </w:rPr>
        <w:t xml:space="preserve">Variabilní </w:t>
      </w:r>
      <w:r w:rsidR="00140634">
        <w:rPr>
          <w:rFonts w:ascii="Times New Roman" w:hAnsi="Times New Roman" w:cs="Times New Roman"/>
        </w:rPr>
        <w:t>C</w:t>
      </w:r>
      <w:r w:rsidR="00140634" w:rsidRPr="002464CA">
        <w:rPr>
          <w:rFonts w:ascii="Times New Roman" w:hAnsi="Times New Roman" w:cs="Times New Roman"/>
        </w:rPr>
        <w:t xml:space="preserve">ena </w:t>
      </w:r>
      <w:r w:rsidR="00140634">
        <w:rPr>
          <w:rFonts w:ascii="Times New Roman" w:hAnsi="Times New Roman" w:cs="Times New Roman"/>
        </w:rPr>
        <w:t xml:space="preserve">Služeb </w:t>
      </w:r>
      <w:r w:rsidRPr="002464CA">
        <w:rPr>
          <w:rFonts w:ascii="Times New Roman" w:hAnsi="Times New Roman" w:cs="Times New Roman"/>
        </w:rPr>
        <w:t>za odeslané datové zprávy bude hrazena měsíčně, přičemž cena bude součinem počtu odeslaných zpráv</w:t>
      </w:r>
      <w:r w:rsidR="00935DC8">
        <w:rPr>
          <w:rFonts w:ascii="Times New Roman" w:hAnsi="Times New Roman" w:cs="Times New Roman"/>
        </w:rPr>
        <w:t xml:space="preserve"> (dle velikosti) </w:t>
      </w:r>
      <w:r w:rsidRPr="002464CA">
        <w:rPr>
          <w:rFonts w:ascii="Times New Roman" w:hAnsi="Times New Roman" w:cs="Times New Roman"/>
        </w:rPr>
        <w:t>v daném měsíci a jednotkov</w:t>
      </w:r>
      <w:r w:rsidR="00935DC8">
        <w:rPr>
          <w:rFonts w:ascii="Times New Roman" w:hAnsi="Times New Roman" w:cs="Times New Roman"/>
        </w:rPr>
        <w:t>ých cen</w:t>
      </w:r>
      <w:r w:rsidRPr="002464CA">
        <w:rPr>
          <w:rFonts w:ascii="Times New Roman" w:hAnsi="Times New Roman" w:cs="Times New Roman"/>
        </w:rPr>
        <w:t xml:space="preserve"> za zprávu.</w:t>
      </w:r>
    </w:p>
    <w:p w14:paraId="6E9E6218" w14:textId="63D60B37" w:rsidR="00375278" w:rsidRDefault="00140634" w:rsidP="0037527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Služby </w:t>
      </w:r>
      <w:r w:rsidR="00375278">
        <w:rPr>
          <w:rFonts w:ascii="Times New Roman" w:hAnsi="Times New Roman" w:cs="Times New Roman"/>
        </w:rPr>
        <w:t>Rozvoj</w:t>
      </w:r>
      <w:r>
        <w:rPr>
          <w:rFonts w:ascii="Times New Roman" w:hAnsi="Times New Roman" w:cs="Times New Roman"/>
        </w:rPr>
        <w:t>e</w:t>
      </w:r>
      <w:r w:rsidR="00375278">
        <w:rPr>
          <w:rFonts w:ascii="Times New Roman" w:hAnsi="Times New Roman" w:cs="Times New Roman"/>
        </w:rPr>
        <w:t xml:space="preserve"> ISDS </w:t>
      </w:r>
      <w:r>
        <w:rPr>
          <w:rFonts w:ascii="Times New Roman" w:hAnsi="Times New Roman" w:cs="Times New Roman"/>
        </w:rPr>
        <w:t xml:space="preserve">budou </w:t>
      </w:r>
      <w:r w:rsidR="00375278">
        <w:rPr>
          <w:rFonts w:ascii="Times New Roman" w:hAnsi="Times New Roman" w:cs="Times New Roman"/>
        </w:rPr>
        <w:t>hrazen</w:t>
      </w:r>
      <w:r>
        <w:rPr>
          <w:rFonts w:ascii="Times New Roman" w:hAnsi="Times New Roman" w:cs="Times New Roman"/>
        </w:rPr>
        <w:t>y</w:t>
      </w:r>
      <w:r w:rsidR="00375278">
        <w:rPr>
          <w:rFonts w:ascii="Times New Roman" w:hAnsi="Times New Roman" w:cs="Times New Roman"/>
        </w:rPr>
        <w:t xml:space="preserve"> měsíčně, přičemž cena se bude skládat ze součinu jednotkových cen za </w:t>
      </w:r>
      <w:r w:rsidR="002F43CC">
        <w:rPr>
          <w:rFonts w:ascii="Times New Roman" w:hAnsi="Times New Roman" w:cs="Times New Roman"/>
        </w:rPr>
        <w:t xml:space="preserve">jeden člověkoden </w:t>
      </w:r>
      <w:r w:rsidR="00935DC8">
        <w:rPr>
          <w:rFonts w:ascii="Times New Roman" w:hAnsi="Times New Roman" w:cs="Times New Roman"/>
        </w:rPr>
        <w:t xml:space="preserve">– </w:t>
      </w:r>
      <w:r w:rsidR="00375278">
        <w:rPr>
          <w:rFonts w:ascii="Times New Roman" w:hAnsi="Times New Roman" w:cs="Times New Roman"/>
        </w:rPr>
        <w:t>MD</w:t>
      </w:r>
      <w:r w:rsidR="00935DC8">
        <w:rPr>
          <w:rFonts w:ascii="Times New Roman" w:hAnsi="Times New Roman" w:cs="Times New Roman"/>
        </w:rPr>
        <w:t xml:space="preserve"> (dle rolí)</w:t>
      </w:r>
      <w:r w:rsidR="00375278">
        <w:rPr>
          <w:rFonts w:ascii="Times New Roman" w:hAnsi="Times New Roman" w:cs="Times New Roman"/>
        </w:rPr>
        <w:t xml:space="preserve"> a počtu MD čerpaných v daném měsíci</w:t>
      </w:r>
      <w:r w:rsidR="0059317B">
        <w:rPr>
          <w:rFonts w:ascii="Times New Roman" w:hAnsi="Times New Roman" w:cs="Times New Roman"/>
        </w:rPr>
        <w:t xml:space="preserve">. Pokud v rámci </w:t>
      </w:r>
      <w:r w:rsidR="00C0515A">
        <w:rPr>
          <w:rFonts w:ascii="Times New Roman" w:hAnsi="Times New Roman" w:cs="Times New Roman"/>
        </w:rPr>
        <w:t>Služeb Rozvoje</w:t>
      </w:r>
      <w:r w:rsidR="0059317B">
        <w:rPr>
          <w:rFonts w:ascii="Times New Roman" w:hAnsi="Times New Roman" w:cs="Times New Roman"/>
        </w:rPr>
        <w:t xml:space="preserve"> vzniknou</w:t>
      </w:r>
      <w:r w:rsidR="0053128D">
        <w:rPr>
          <w:rFonts w:ascii="Times New Roman" w:hAnsi="Times New Roman" w:cs="Times New Roman"/>
        </w:rPr>
        <w:t xml:space="preserve"> </w:t>
      </w:r>
      <w:r w:rsidR="0059317B">
        <w:rPr>
          <w:rFonts w:ascii="Times New Roman" w:hAnsi="Times New Roman" w:cs="Times New Roman"/>
        </w:rPr>
        <w:t>náklady</w:t>
      </w:r>
      <w:r w:rsidR="0053128D">
        <w:rPr>
          <w:rFonts w:ascii="Times New Roman" w:hAnsi="Times New Roman" w:cs="Times New Roman"/>
        </w:rPr>
        <w:t xml:space="preserve"> na </w:t>
      </w:r>
      <w:r w:rsidR="00BC2ACA">
        <w:rPr>
          <w:rFonts w:ascii="Times New Roman" w:hAnsi="Times New Roman" w:cs="Times New Roman"/>
        </w:rPr>
        <w:t xml:space="preserve">Dodávky Technické </w:t>
      </w:r>
      <w:r w:rsidR="0053128D">
        <w:rPr>
          <w:rFonts w:ascii="Times New Roman" w:hAnsi="Times New Roman" w:cs="Times New Roman"/>
        </w:rPr>
        <w:t>infrastruktury</w:t>
      </w:r>
      <w:r w:rsidR="0059317B">
        <w:rPr>
          <w:rFonts w:ascii="Times New Roman" w:hAnsi="Times New Roman" w:cs="Times New Roman"/>
        </w:rPr>
        <w:t>, budou hrazeny jed</w:t>
      </w:r>
      <w:r w:rsidR="00935DC8">
        <w:rPr>
          <w:rFonts w:ascii="Times New Roman" w:hAnsi="Times New Roman" w:cs="Times New Roman"/>
        </w:rPr>
        <w:t xml:space="preserve">norázově </w:t>
      </w:r>
      <w:r w:rsidR="003D0E69">
        <w:rPr>
          <w:rFonts w:ascii="Times New Roman" w:hAnsi="Times New Roman" w:cs="Times New Roman"/>
        </w:rPr>
        <w:t xml:space="preserve">na základě </w:t>
      </w:r>
      <w:r w:rsidR="00935DC8">
        <w:rPr>
          <w:rFonts w:ascii="Times New Roman" w:hAnsi="Times New Roman" w:cs="Times New Roman"/>
        </w:rPr>
        <w:t>faktur</w:t>
      </w:r>
      <w:r w:rsidR="003D0E69">
        <w:rPr>
          <w:rFonts w:ascii="Times New Roman" w:hAnsi="Times New Roman" w:cs="Times New Roman"/>
        </w:rPr>
        <w:t xml:space="preserve"> – daňových dokladů dle splatnosti uvedené na </w:t>
      </w:r>
      <w:r w:rsidR="00DA659F">
        <w:rPr>
          <w:rFonts w:ascii="Times New Roman" w:hAnsi="Times New Roman" w:cs="Times New Roman"/>
        </w:rPr>
        <w:t>faktuře, stanovené</w:t>
      </w:r>
      <w:r w:rsidR="003D0E69">
        <w:rPr>
          <w:rFonts w:ascii="Times New Roman" w:hAnsi="Times New Roman" w:cs="Times New Roman"/>
        </w:rPr>
        <w:t xml:space="preserve"> v souladu s touto smlouvou </w:t>
      </w:r>
    </w:p>
    <w:p w14:paraId="40CB765E" w14:textId="2AB61F9D" w:rsidR="0059317B" w:rsidRDefault="0059317B" w:rsidP="0059317B">
      <w:pPr>
        <w:pStyle w:val="Odstavecseseznamem"/>
        <w:ind w:left="1004"/>
        <w:rPr>
          <w:rFonts w:ascii="Times New Roman" w:hAnsi="Times New Roman" w:cs="Times New Roman"/>
        </w:rPr>
      </w:pPr>
    </w:p>
    <w:p w14:paraId="27E789BA" w14:textId="28511836" w:rsidR="00B80DFD" w:rsidRDefault="00B80DFD" w:rsidP="0059317B">
      <w:pPr>
        <w:pStyle w:val="Odstavecseseznamem"/>
        <w:ind w:left="1004"/>
        <w:rPr>
          <w:rFonts w:ascii="Times New Roman" w:hAnsi="Times New Roman" w:cs="Times New Roman"/>
        </w:rPr>
      </w:pPr>
    </w:p>
    <w:p w14:paraId="1DA138C3" w14:textId="07766E54" w:rsidR="00B80DFD" w:rsidRPr="00503814" w:rsidRDefault="00B80DFD" w:rsidP="00B80DFD">
      <w:pPr>
        <w:spacing w:after="120"/>
        <w:ind w:left="284"/>
        <w:rPr>
          <w:b/>
        </w:rPr>
      </w:pPr>
      <w:r w:rsidRPr="00503814">
        <w:rPr>
          <w:b/>
        </w:rPr>
        <w:t>Způsob výpočtu měsíční Ceny:</w:t>
      </w:r>
    </w:p>
    <w:p w14:paraId="350B673F" w14:textId="77777777" w:rsidR="00935DC8" w:rsidRPr="00935DC8" w:rsidRDefault="00935DC8" w:rsidP="00B80DFD">
      <w:pPr>
        <w:rPr>
          <w:rFonts w:eastAsiaTheme="minorEastAsia"/>
          <w:sz w:val="18"/>
        </w:rPr>
      </w:pPr>
    </w:p>
    <w:p w14:paraId="6AA21B61" w14:textId="6DE95974" w:rsidR="00935DC8" w:rsidRPr="00935DC8" w:rsidRDefault="00935DC8" w:rsidP="00935DC8">
      <w:pPr>
        <w:jc w:val="center"/>
        <w:rPr>
          <w:rFonts w:eastAsiaTheme="minorEastAsia"/>
          <w:sz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8"/>
            </w:rPr>
            <m:t>Výše úhrady  za kalendářní měsíc=</m:t>
          </m:r>
        </m:oMath>
      </m:oMathPara>
    </w:p>
    <w:p w14:paraId="4D0B41FE" w14:textId="39D63162" w:rsidR="00B80DFD" w:rsidRDefault="00466912" w:rsidP="00935DC8">
      <w:pPr>
        <w:jc w:val="center"/>
        <w:rPr>
          <w:rFonts w:eastAsiaTheme="minorEastAsia"/>
          <w:sz w:val="18"/>
        </w:rPr>
      </w:pP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</w:rPr>
              <m:t>CPD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</w:rPr>
              <m:t>60</m:t>
            </m:r>
          </m:den>
        </m:f>
        <m:r>
          <m:rPr>
            <m:sty m:val="p"/>
          </m:rPr>
          <w:rPr>
            <w:rFonts w:ascii="Cambria Math" w:hAnsi="Cambria Math"/>
            <w:sz w:val="18"/>
          </w:rPr>
          <m:t>+FMC+</m:t>
        </m:r>
        <m:d>
          <m:dPr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</w:rPr>
              <m:t>CDZ1*PočDZ1+ CDZ2*PočDZ2+ CDZ3*PočDZ3</m:t>
            </m:r>
          </m:e>
        </m:d>
        <m:r>
          <m:rPr>
            <m:sty m:val="p"/>
          </m:rPr>
          <w:rPr>
            <w:rFonts w:ascii="Cambria Math" w:hAnsi="Cambria Math"/>
            <w:sz w:val="18"/>
          </w:rPr>
          <m:t xml:space="preserve">+ </m:t>
        </m:r>
      </m:oMath>
      <w:r w:rsidR="00766B6D" w:rsidRPr="00935DC8">
        <w:rPr>
          <w:rFonts w:eastAsiaTheme="minorEastAsia"/>
          <w:sz w:val="18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  <w:sz w:val="18"/>
          </w:rPr>
          <m:t>CMD</m:t>
        </m:r>
        <m:r>
          <m:rPr>
            <m:sty m:val="p"/>
          </m:rPr>
          <w:rPr>
            <w:rFonts w:ascii="Cambria Math" w:hAnsi="Cambria Math"/>
            <w:sz w:val="18"/>
          </w:rPr>
          <m:t>1*PočMD1+</m:t>
        </m:r>
        <m:r>
          <m:rPr>
            <m:sty m:val="p"/>
          </m:rPr>
          <w:rPr>
            <w:rFonts w:ascii="Cambria Math" w:eastAsiaTheme="minorEastAsia" w:hAnsi="Cambria Math"/>
            <w:sz w:val="18"/>
          </w:rPr>
          <m:t xml:space="preserve"> CMD</m:t>
        </m:r>
        <m:r>
          <m:rPr>
            <m:sty m:val="p"/>
          </m:rPr>
          <w:rPr>
            <w:rFonts w:ascii="Cambria Math" w:hAnsi="Cambria Math"/>
            <w:sz w:val="18"/>
          </w:rPr>
          <m:t xml:space="preserve">2*PočMD2+ </m:t>
        </m:r>
        <m:r>
          <m:rPr>
            <m:sty m:val="p"/>
          </m:rPr>
          <w:rPr>
            <w:rFonts w:ascii="Cambria Math" w:eastAsiaTheme="minorEastAsia" w:hAnsi="Cambria Math"/>
            <w:sz w:val="18"/>
          </w:rPr>
          <m:t>CMD</m:t>
        </m:r>
        <m:r>
          <m:rPr>
            <m:sty m:val="p"/>
          </m:rPr>
          <w:rPr>
            <w:rFonts w:ascii="Cambria Math" w:hAnsi="Cambria Math"/>
            <w:sz w:val="18"/>
          </w:rPr>
          <m:t xml:space="preserve">3*PočMD3+ </m:t>
        </m:r>
        <m:r>
          <m:rPr>
            <m:sty m:val="p"/>
          </m:rPr>
          <w:rPr>
            <w:rFonts w:ascii="Cambria Math" w:eastAsiaTheme="minorEastAsia" w:hAnsi="Cambria Math"/>
            <w:sz w:val="18"/>
          </w:rPr>
          <m:t>CMD</m:t>
        </m:r>
        <m:r>
          <m:rPr>
            <m:sty m:val="p"/>
          </m:rPr>
          <w:rPr>
            <w:rFonts w:ascii="Cambria Math" w:hAnsi="Cambria Math"/>
            <w:sz w:val="18"/>
          </w:rPr>
          <m:t xml:space="preserve">4*PočMD4+ </m:t>
        </m:r>
        <m:r>
          <m:rPr>
            <m:sty m:val="p"/>
          </m:rPr>
          <w:rPr>
            <w:rFonts w:ascii="Cambria Math" w:eastAsiaTheme="minorEastAsia" w:hAnsi="Cambria Math"/>
            <w:sz w:val="18"/>
          </w:rPr>
          <m:t>CMD</m:t>
        </m:r>
        <m:r>
          <m:rPr>
            <m:sty m:val="p"/>
          </m:rPr>
          <w:rPr>
            <w:rFonts w:ascii="Cambria Math" w:hAnsi="Cambria Math"/>
            <w:sz w:val="18"/>
          </w:rPr>
          <m:t>5*PočMD5+</m:t>
        </m:r>
        <m:r>
          <m:rPr>
            <m:sty m:val="p"/>
          </m:rPr>
          <w:rPr>
            <w:rFonts w:ascii="Cambria Math" w:eastAsiaTheme="minorEastAsia" w:hAnsi="Cambria Math"/>
            <w:sz w:val="18"/>
          </w:rPr>
          <m:t>CMD6</m:t>
        </m:r>
        <m:r>
          <m:rPr>
            <m:sty m:val="p"/>
          </m:rPr>
          <w:rPr>
            <w:rFonts w:ascii="Cambria Math" w:hAnsi="Cambria Math"/>
            <w:sz w:val="18"/>
          </w:rPr>
          <m:t>*PočMD6+</m:t>
        </m:r>
        <m:r>
          <m:rPr>
            <m:sty m:val="p"/>
          </m:rPr>
          <w:rPr>
            <w:rFonts w:ascii="Cambria Math" w:eastAsiaTheme="minorEastAsia" w:hAnsi="Cambria Math"/>
            <w:sz w:val="18"/>
          </w:rPr>
          <m:t>DTI</m:t>
        </m:r>
      </m:oMath>
      <w:r w:rsidR="00935DC8" w:rsidRPr="00935DC8">
        <w:rPr>
          <w:rFonts w:eastAsiaTheme="minorEastAsia"/>
          <w:sz w:val="18"/>
        </w:rPr>
        <w:t>)</w:t>
      </w:r>
    </w:p>
    <w:p w14:paraId="59E09B7E" w14:textId="77777777" w:rsidR="00935DC8" w:rsidRPr="00935DC8" w:rsidRDefault="00935DC8" w:rsidP="00B80DFD">
      <w:pPr>
        <w:rPr>
          <w:sz w:val="18"/>
        </w:rPr>
      </w:pPr>
    </w:p>
    <w:p w14:paraId="43EF8D1B" w14:textId="4B98F664" w:rsidR="00B80DFD" w:rsidRPr="00EF1E26" w:rsidRDefault="00322CFB" w:rsidP="00B80DF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Výše úhrady</w:t>
      </w:r>
      <w:r w:rsidR="00B80DFD" w:rsidRPr="00EF1E26">
        <w:rPr>
          <w:rFonts w:ascii="Times New Roman" w:hAnsi="Times New Roman" w:cs="Times New Roman"/>
        </w:rPr>
        <w:t xml:space="preserve"> –</w:t>
      </w:r>
      <w:r w:rsidR="009E1018">
        <w:rPr>
          <w:rFonts w:ascii="Times New Roman" w:hAnsi="Times New Roman" w:cs="Times New Roman"/>
        </w:rPr>
        <w:t xml:space="preserve"> </w:t>
      </w:r>
      <w:r w:rsidR="00B80DFD" w:rsidRPr="00EF1E26">
        <w:rPr>
          <w:rFonts w:ascii="Times New Roman" w:hAnsi="Times New Roman" w:cs="Times New Roman"/>
        </w:rPr>
        <w:t>cen</w:t>
      </w:r>
      <w:r w:rsidR="00C97344">
        <w:rPr>
          <w:rFonts w:ascii="Times New Roman" w:hAnsi="Times New Roman" w:cs="Times New Roman"/>
        </w:rPr>
        <w:t>y</w:t>
      </w:r>
      <w:r w:rsidR="00B80DFD" w:rsidRPr="00EF1E26">
        <w:rPr>
          <w:rFonts w:ascii="Times New Roman" w:hAnsi="Times New Roman" w:cs="Times New Roman"/>
        </w:rPr>
        <w:t xml:space="preserve"> za služby</w:t>
      </w:r>
      <w:r w:rsidR="00C97344">
        <w:rPr>
          <w:rFonts w:ascii="Times New Roman" w:hAnsi="Times New Roman" w:cs="Times New Roman"/>
        </w:rPr>
        <w:t xml:space="preserve"> a </w:t>
      </w:r>
      <w:r w:rsidR="00893FDB">
        <w:rPr>
          <w:rFonts w:ascii="Times New Roman" w:hAnsi="Times New Roman" w:cs="Times New Roman"/>
        </w:rPr>
        <w:t>D</w:t>
      </w:r>
      <w:r w:rsidR="00C97344">
        <w:rPr>
          <w:rFonts w:ascii="Times New Roman" w:hAnsi="Times New Roman" w:cs="Times New Roman"/>
        </w:rPr>
        <w:t>odávk</w:t>
      </w:r>
      <w:r w:rsidR="00893FDB">
        <w:rPr>
          <w:rFonts w:ascii="Times New Roman" w:hAnsi="Times New Roman" w:cs="Times New Roman"/>
        </w:rPr>
        <w:t>y</w:t>
      </w:r>
      <w:r w:rsidR="00C97344">
        <w:rPr>
          <w:rFonts w:ascii="Times New Roman" w:hAnsi="Times New Roman" w:cs="Times New Roman"/>
        </w:rPr>
        <w:t xml:space="preserve"> </w:t>
      </w:r>
      <w:r w:rsidR="00B80DFD" w:rsidRPr="00EF1E26">
        <w:rPr>
          <w:rFonts w:ascii="Times New Roman" w:hAnsi="Times New Roman" w:cs="Times New Roman"/>
        </w:rPr>
        <w:t>Poskytovatele za kalendářní měsíc;</w:t>
      </w:r>
    </w:p>
    <w:p w14:paraId="58052ADC" w14:textId="5DEC6CEE" w:rsidR="00B80DFD" w:rsidRPr="00EF1E26" w:rsidRDefault="002832A0" w:rsidP="00B80DF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CPD</w:t>
      </w:r>
      <w:r w:rsidRPr="00EF1E26">
        <w:rPr>
          <w:rFonts w:ascii="Times New Roman" w:hAnsi="Times New Roman" w:cs="Times New Roman"/>
        </w:rPr>
        <w:t xml:space="preserve"> </w:t>
      </w:r>
      <w:r w:rsidR="00B80DFD" w:rsidRPr="00EF1E26">
        <w:rPr>
          <w:rFonts w:ascii="Times New Roman" w:hAnsi="Times New Roman" w:cs="Times New Roman"/>
        </w:rPr>
        <w:t xml:space="preserve">– </w:t>
      </w:r>
      <w:r w:rsidR="00B80DFD">
        <w:rPr>
          <w:rFonts w:ascii="Times New Roman" w:hAnsi="Times New Roman" w:cs="Times New Roman"/>
        </w:rPr>
        <w:t xml:space="preserve">Celková cena </w:t>
      </w:r>
      <w:r w:rsidR="00771167">
        <w:rPr>
          <w:rFonts w:ascii="Times New Roman" w:hAnsi="Times New Roman" w:cs="Times New Roman"/>
        </w:rPr>
        <w:t>Primární Dodávky</w:t>
      </w:r>
      <w:r w:rsidR="00B80DFD" w:rsidRPr="00EF1E26">
        <w:rPr>
          <w:rFonts w:ascii="Times New Roman" w:hAnsi="Times New Roman" w:cs="Times New Roman"/>
        </w:rPr>
        <w:t>;</w:t>
      </w:r>
    </w:p>
    <w:p w14:paraId="73C10D51" w14:textId="39DE0FA8" w:rsidR="00B80DFD" w:rsidRPr="00B80DFD" w:rsidRDefault="00B80DFD" w:rsidP="00B80DF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FMC </w:t>
      </w:r>
      <w:r w:rsidR="009E1018" w:rsidRPr="00EF1E2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Pr="00B80DFD">
        <w:rPr>
          <w:rFonts w:ascii="Times New Roman" w:hAnsi="Times New Roman" w:cs="Times New Roman"/>
        </w:rPr>
        <w:t xml:space="preserve">Fixní měsíční cena </w:t>
      </w:r>
      <w:r>
        <w:rPr>
          <w:rFonts w:ascii="Times New Roman" w:hAnsi="Times New Roman" w:cs="Times New Roman"/>
        </w:rPr>
        <w:t>podle poč</w:t>
      </w:r>
      <w:r w:rsidRPr="00B80DF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u</w:t>
      </w:r>
      <w:r w:rsidRPr="00B80DFD">
        <w:rPr>
          <w:rFonts w:ascii="Times New Roman" w:hAnsi="Times New Roman" w:cs="Times New Roman"/>
        </w:rPr>
        <w:t xml:space="preserve"> zpřístupněných datových schránek</w:t>
      </w:r>
      <w:r>
        <w:rPr>
          <w:rFonts w:ascii="Times New Roman" w:hAnsi="Times New Roman" w:cs="Times New Roman"/>
        </w:rPr>
        <w:t xml:space="preserve"> k poslednímu dni daného měsíce</w:t>
      </w:r>
    </w:p>
    <w:p w14:paraId="76655DD5" w14:textId="504D4ED0" w:rsidR="00766B6D" w:rsidRDefault="00B80DFD" w:rsidP="00B80DF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EF1E26">
        <w:rPr>
          <w:rFonts w:ascii="Times New Roman" w:hAnsi="Times New Roman" w:cs="Times New Roman"/>
          <w:b/>
        </w:rPr>
        <w:t>CDZ</w:t>
      </w:r>
      <w:r w:rsidR="00766B6D">
        <w:rPr>
          <w:rFonts w:ascii="Times New Roman" w:hAnsi="Times New Roman" w:cs="Times New Roman"/>
          <w:b/>
        </w:rPr>
        <w:t>1</w:t>
      </w:r>
      <w:r w:rsidRPr="00EF1E26">
        <w:rPr>
          <w:rFonts w:ascii="Times New Roman" w:hAnsi="Times New Roman" w:cs="Times New Roman"/>
        </w:rPr>
        <w:t xml:space="preserve"> – Jednotková cena </w:t>
      </w:r>
      <w:r w:rsidR="00766B6D">
        <w:rPr>
          <w:rFonts w:ascii="Times New Roman" w:hAnsi="Times New Roman" w:cs="Times New Roman"/>
        </w:rPr>
        <w:t>datové zprávy o velikosti pod 1 MB;</w:t>
      </w:r>
    </w:p>
    <w:p w14:paraId="2CBD179F" w14:textId="38EF1FB2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EF1E26">
        <w:rPr>
          <w:rFonts w:ascii="Times New Roman" w:hAnsi="Times New Roman" w:cs="Times New Roman"/>
          <w:b/>
        </w:rPr>
        <w:t>CDZ</w:t>
      </w:r>
      <w:r>
        <w:rPr>
          <w:rFonts w:ascii="Times New Roman" w:hAnsi="Times New Roman" w:cs="Times New Roman"/>
          <w:b/>
        </w:rPr>
        <w:t>2</w:t>
      </w:r>
      <w:r w:rsidRPr="00EF1E26">
        <w:rPr>
          <w:rFonts w:ascii="Times New Roman" w:hAnsi="Times New Roman" w:cs="Times New Roman"/>
        </w:rPr>
        <w:t xml:space="preserve"> – Jednotková cena </w:t>
      </w:r>
      <w:r>
        <w:rPr>
          <w:rFonts w:ascii="Times New Roman" w:hAnsi="Times New Roman" w:cs="Times New Roman"/>
        </w:rPr>
        <w:t xml:space="preserve">datové zprávy o velikosti od 1 do </w:t>
      </w:r>
      <w:r w:rsidR="00AC0C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MB;</w:t>
      </w:r>
    </w:p>
    <w:p w14:paraId="6ADE21FD" w14:textId="73D184AA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EF1E26">
        <w:rPr>
          <w:rFonts w:ascii="Times New Roman" w:hAnsi="Times New Roman" w:cs="Times New Roman"/>
          <w:b/>
        </w:rPr>
        <w:t>CDZ</w:t>
      </w:r>
      <w:r>
        <w:rPr>
          <w:rFonts w:ascii="Times New Roman" w:hAnsi="Times New Roman" w:cs="Times New Roman"/>
          <w:b/>
        </w:rPr>
        <w:t>3</w:t>
      </w:r>
      <w:r w:rsidRPr="00EF1E26">
        <w:rPr>
          <w:rFonts w:ascii="Times New Roman" w:hAnsi="Times New Roman" w:cs="Times New Roman"/>
        </w:rPr>
        <w:t xml:space="preserve"> – Jednotková cena </w:t>
      </w:r>
      <w:r>
        <w:rPr>
          <w:rFonts w:ascii="Times New Roman" w:hAnsi="Times New Roman" w:cs="Times New Roman"/>
        </w:rPr>
        <w:t xml:space="preserve">datové zprávy o velikosti nad </w:t>
      </w:r>
      <w:r w:rsidR="00AC0C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MB;</w:t>
      </w:r>
    </w:p>
    <w:p w14:paraId="0C299764" w14:textId="5A96B4AF" w:rsidR="00B80DFD" w:rsidRDefault="00B80DFD" w:rsidP="00B80DF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EF1E26">
        <w:rPr>
          <w:rFonts w:ascii="Times New Roman" w:hAnsi="Times New Roman" w:cs="Times New Roman"/>
          <w:b/>
        </w:rPr>
        <w:t>PočDZ</w:t>
      </w:r>
      <w:r w:rsidR="00766B6D">
        <w:rPr>
          <w:rFonts w:ascii="Times New Roman" w:hAnsi="Times New Roman" w:cs="Times New Roman"/>
          <w:b/>
        </w:rPr>
        <w:t>1</w:t>
      </w:r>
      <w:r w:rsidRPr="00EF1E26">
        <w:rPr>
          <w:rFonts w:ascii="Times New Roman" w:hAnsi="Times New Roman" w:cs="Times New Roman"/>
          <w:b/>
        </w:rPr>
        <w:t xml:space="preserve"> </w:t>
      </w:r>
      <w:r w:rsidRPr="00EF1E26">
        <w:rPr>
          <w:rFonts w:ascii="Times New Roman" w:hAnsi="Times New Roman" w:cs="Times New Roman"/>
        </w:rPr>
        <w:t xml:space="preserve">– Počet </w:t>
      </w:r>
      <w:r w:rsidR="00766B6D">
        <w:rPr>
          <w:rFonts w:ascii="Times New Roman" w:hAnsi="Times New Roman" w:cs="Times New Roman"/>
        </w:rPr>
        <w:t>d</w:t>
      </w:r>
      <w:r w:rsidRPr="00EF1E26">
        <w:rPr>
          <w:rFonts w:ascii="Times New Roman" w:hAnsi="Times New Roman" w:cs="Times New Roman"/>
        </w:rPr>
        <w:t xml:space="preserve">atových zpráv </w:t>
      </w:r>
      <w:r w:rsidR="00766B6D">
        <w:rPr>
          <w:rFonts w:ascii="Times New Roman" w:hAnsi="Times New Roman" w:cs="Times New Roman"/>
        </w:rPr>
        <w:t>o velikosti pod 1 MB</w:t>
      </w:r>
      <w:r w:rsidR="00766B6D" w:rsidRPr="00EF1E26">
        <w:rPr>
          <w:rFonts w:ascii="Times New Roman" w:hAnsi="Times New Roman" w:cs="Times New Roman"/>
        </w:rPr>
        <w:t xml:space="preserve"> </w:t>
      </w:r>
      <w:r w:rsidRPr="00EF1E26">
        <w:rPr>
          <w:rFonts w:ascii="Times New Roman" w:hAnsi="Times New Roman" w:cs="Times New Roman"/>
        </w:rPr>
        <w:t>za kalendářní měsíc;</w:t>
      </w:r>
    </w:p>
    <w:p w14:paraId="11DC2BB9" w14:textId="4500BBAB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EF1E26">
        <w:rPr>
          <w:rFonts w:ascii="Times New Roman" w:hAnsi="Times New Roman" w:cs="Times New Roman"/>
          <w:b/>
        </w:rPr>
        <w:t>PočDZ</w:t>
      </w:r>
      <w:r>
        <w:rPr>
          <w:rFonts w:ascii="Times New Roman" w:hAnsi="Times New Roman" w:cs="Times New Roman"/>
          <w:b/>
        </w:rPr>
        <w:t>2</w:t>
      </w:r>
      <w:r w:rsidRPr="00EF1E26">
        <w:rPr>
          <w:rFonts w:ascii="Times New Roman" w:hAnsi="Times New Roman" w:cs="Times New Roman"/>
          <w:b/>
        </w:rPr>
        <w:t xml:space="preserve"> </w:t>
      </w:r>
      <w:r w:rsidRPr="00EF1E26">
        <w:rPr>
          <w:rFonts w:ascii="Times New Roman" w:hAnsi="Times New Roman" w:cs="Times New Roman"/>
        </w:rPr>
        <w:t xml:space="preserve">– Počet </w:t>
      </w:r>
      <w:r>
        <w:rPr>
          <w:rFonts w:ascii="Times New Roman" w:hAnsi="Times New Roman" w:cs="Times New Roman"/>
        </w:rPr>
        <w:t>d</w:t>
      </w:r>
      <w:r w:rsidRPr="00EF1E26">
        <w:rPr>
          <w:rFonts w:ascii="Times New Roman" w:hAnsi="Times New Roman" w:cs="Times New Roman"/>
        </w:rPr>
        <w:t xml:space="preserve">atových zpráv </w:t>
      </w:r>
      <w:r>
        <w:rPr>
          <w:rFonts w:ascii="Times New Roman" w:hAnsi="Times New Roman" w:cs="Times New Roman"/>
        </w:rPr>
        <w:t xml:space="preserve">o velikosti od 1 do </w:t>
      </w:r>
      <w:r w:rsidR="00AC0C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MB</w:t>
      </w:r>
      <w:r w:rsidRPr="00EF1E26">
        <w:rPr>
          <w:rFonts w:ascii="Times New Roman" w:hAnsi="Times New Roman" w:cs="Times New Roman"/>
        </w:rPr>
        <w:t xml:space="preserve"> za kalendářní měsíc;</w:t>
      </w:r>
    </w:p>
    <w:p w14:paraId="22945B58" w14:textId="27FF8012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EF1E26">
        <w:rPr>
          <w:rFonts w:ascii="Times New Roman" w:hAnsi="Times New Roman" w:cs="Times New Roman"/>
          <w:b/>
        </w:rPr>
        <w:lastRenderedPageBreak/>
        <w:t>PočDZ</w:t>
      </w:r>
      <w:r>
        <w:rPr>
          <w:rFonts w:ascii="Times New Roman" w:hAnsi="Times New Roman" w:cs="Times New Roman"/>
          <w:b/>
        </w:rPr>
        <w:t>3</w:t>
      </w:r>
      <w:r w:rsidRPr="00EF1E26">
        <w:rPr>
          <w:rFonts w:ascii="Times New Roman" w:hAnsi="Times New Roman" w:cs="Times New Roman"/>
          <w:b/>
        </w:rPr>
        <w:t xml:space="preserve"> </w:t>
      </w:r>
      <w:r w:rsidRPr="00EF1E26">
        <w:rPr>
          <w:rFonts w:ascii="Times New Roman" w:hAnsi="Times New Roman" w:cs="Times New Roman"/>
        </w:rPr>
        <w:t xml:space="preserve">– Počet </w:t>
      </w:r>
      <w:r>
        <w:rPr>
          <w:rFonts w:ascii="Times New Roman" w:hAnsi="Times New Roman" w:cs="Times New Roman"/>
        </w:rPr>
        <w:t>d</w:t>
      </w:r>
      <w:r w:rsidRPr="00EF1E26">
        <w:rPr>
          <w:rFonts w:ascii="Times New Roman" w:hAnsi="Times New Roman" w:cs="Times New Roman"/>
        </w:rPr>
        <w:t xml:space="preserve">atových zpráv </w:t>
      </w:r>
      <w:r>
        <w:rPr>
          <w:rFonts w:ascii="Times New Roman" w:hAnsi="Times New Roman" w:cs="Times New Roman"/>
        </w:rPr>
        <w:t xml:space="preserve">o velikosti nad </w:t>
      </w:r>
      <w:r w:rsidR="00AC0C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MB</w:t>
      </w:r>
      <w:r w:rsidRPr="00EF1E26">
        <w:rPr>
          <w:rFonts w:ascii="Times New Roman" w:hAnsi="Times New Roman" w:cs="Times New Roman"/>
        </w:rPr>
        <w:t xml:space="preserve"> za kalendářní měsíc;</w:t>
      </w:r>
    </w:p>
    <w:p w14:paraId="32A195E5" w14:textId="73BCC6DE" w:rsidR="00B80DFD" w:rsidRDefault="00B80DFD" w:rsidP="00B80DF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CMD</w:t>
      </w:r>
      <w:r w:rsidR="00766B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– Jednotková cena za MD </w:t>
      </w:r>
      <w:r w:rsidR="00C0515A">
        <w:rPr>
          <w:rFonts w:ascii="Times New Roman" w:hAnsi="Times New Roman" w:cs="Times New Roman"/>
        </w:rPr>
        <w:t>Služeb Rozvoje</w:t>
      </w:r>
      <w:r w:rsidR="00766B6D">
        <w:rPr>
          <w:rFonts w:ascii="Times New Roman" w:hAnsi="Times New Roman" w:cs="Times New Roman"/>
        </w:rPr>
        <w:t xml:space="preserve"> – role Projektový manažer</w:t>
      </w:r>
      <w:r>
        <w:rPr>
          <w:rFonts w:ascii="Times New Roman" w:hAnsi="Times New Roman" w:cs="Times New Roman"/>
        </w:rPr>
        <w:t>;</w:t>
      </w:r>
    </w:p>
    <w:p w14:paraId="6B6C650A" w14:textId="112423DE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CMD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 Jednotková cena za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– role Analytik;</w:t>
      </w:r>
    </w:p>
    <w:p w14:paraId="1D8C721E" w14:textId="451C7EC1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CMD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– Jednotková cena za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– role Architekt;</w:t>
      </w:r>
    </w:p>
    <w:p w14:paraId="0BB2AF20" w14:textId="5F5FCEDB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CMD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 – Jednotková cena za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– role Programátor;</w:t>
      </w:r>
    </w:p>
    <w:p w14:paraId="2E443830" w14:textId="74F9DA05" w:rsidR="00827DC9" w:rsidRDefault="00827DC9" w:rsidP="00827DC9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CMD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 – Jednotková cena za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– role Tester;</w:t>
      </w:r>
    </w:p>
    <w:p w14:paraId="1535F3E2" w14:textId="686058B3" w:rsidR="00766B6D" w:rsidRDefault="00766B6D" w:rsidP="00766B6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CMD</w:t>
      </w:r>
      <w:r w:rsidR="00827DC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– Jednotková cena za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– role Bezpečnostní specialista;</w:t>
      </w:r>
    </w:p>
    <w:p w14:paraId="7C003F5D" w14:textId="2533BEC0" w:rsidR="00B80DFD" w:rsidRPr="00EF1E26" w:rsidRDefault="00B80DFD" w:rsidP="00B80DFD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PočMD</w:t>
      </w:r>
      <w:r w:rsidR="00760DE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– Počet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za kalendářní měsíc</w:t>
      </w:r>
      <w:r w:rsidR="001936EE">
        <w:rPr>
          <w:rFonts w:ascii="Times New Roman" w:hAnsi="Times New Roman" w:cs="Times New Roman"/>
        </w:rPr>
        <w:t xml:space="preserve"> </w:t>
      </w:r>
      <w:r w:rsidR="00760DE8">
        <w:rPr>
          <w:rFonts w:ascii="Times New Roman" w:hAnsi="Times New Roman" w:cs="Times New Roman"/>
        </w:rPr>
        <w:t>– role Projektový manažer</w:t>
      </w:r>
      <w:r>
        <w:rPr>
          <w:rFonts w:ascii="Times New Roman" w:hAnsi="Times New Roman" w:cs="Times New Roman"/>
        </w:rPr>
        <w:t>;</w:t>
      </w:r>
    </w:p>
    <w:p w14:paraId="1B7959B7" w14:textId="1377DA06" w:rsidR="00760DE8" w:rsidRPr="00EF1E26" w:rsidRDefault="00760DE8" w:rsidP="00760DE8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PočMD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 Počet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za kalendářní měsíc</w:t>
      </w:r>
      <w:r w:rsidR="00193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role Analytik;</w:t>
      </w:r>
    </w:p>
    <w:p w14:paraId="44954635" w14:textId="18951138" w:rsidR="00760DE8" w:rsidRPr="00EF1E26" w:rsidRDefault="00760DE8" w:rsidP="00760DE8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PočMD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– Počet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za kalendářní měsíc</w:t>
      </w:r>
      <w:r w:rsidR="00193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role Architekt;</w:t>
      </w:r>
    </w:p>
    <w:p w14:paraId="1CA31B87" w14:textId="59951C68" w:rsidR="00760DE8" w:rsidRDefault="00760DE8" w:rsidP="00760DE8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PočMD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 – Počet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za kalendářní měsíc</w:t>
      </w:r>
      <w:r w:rsidR="00193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role Programátor;</w:t>
      </w:r>
    </w:p>
    <w:p w14:paraId="4A3F6E01" w14:textId="083A52AC" w:rsidR="00827DC9" w:rsidRDefault="00827DC9" w:rsidP="00827DC9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PočMD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 – Počet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za kalendářní měsíc</w:t>
      </w:r>
      <w:r w:rsidR="00193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role Tester;</w:t>
      </w:r>
    </w:p>
    <w:p w14:paraId="3F7544DC" w14:textId="0C38EC93" w:rsidR="00760DE8" w:rsidRDefault="00760DE8" w:rsidP="00760DE8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 w:rsidRPr="00397F1B">
        <w:rPr>
          <w:rFonts w:ascii="Times New Roman" w:hAnsi="Times New Roman" w:cs="Times New Roman"/>
          <w:b/>
        </w:rPr>
        <w:t>PočMD</w:t>
      </w:r>
      <w:r w:rsidR="00827DC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– Počet MD </w:t>
      </w:r>
      <w:r w:rsidR="00C0515A">
        <w:rPr>
          <w:rFonts w:ascii="Times New Roman" w:hAnsi="Times New Roman" w:cs="Times New Roman"/>
        </w:rPr>
        <w:t>Služeb Rozvoje</w:t>
      </w:r>
      <w:r>
        <w:rPr>
          <w:rFonts w:ascii="Times New Roman" w:hAnsi="Times New Roman" w:cs="Times New Roman"/>
        </w:rPr>
        <w:t xml:space="preserve"> za kalendářní měsíc</w:t>
      </w:r>
      <w:r w:rsidR="00193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role Bezpečnostní specialista;</w:t>
      </w:r>
    </w:p>
    <w:p w14:paraId="7B84B478" w14:textId="5B8DE89D" w:rsidR="00935DC8" w:rsidRDefault="002832A0" w:rsidP="00760DE8">
      <w:pPr>
        <w:pStyle w:val="Odstavecseseznamem"/>
        <w:numPr>
          <w:ilvl w:val="0"/>
          <w:numId w:val="1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DTI</w:t>
      </w:r>
      <w:r>
        <w:rPr>
          <w:rFonts w:ascii="Times New Roman" w:hAnsi="Times New Roman" w:cs="Times New Roman"/>
        </w:rPr>
        <w:t xml:space="preserve"> </w:t>
      </w:r>
      <w:r w:rsidR="00935DC8">
        <w:rPr>
          <w:rFonts w:ascii="Times New Roman" w:hAnsi="Times New Roman" w:cs="Times New Roman"/>
        </w:rPr>
        <w:t xml:space="preserve">– </w:t>
      </w:r>
      <w:r w:rsidR="00935DC8" w:rsidRPr="00935DC8">
        <w:rPr>
          <w:rFonts w:ascii="Times New Roman" w:hAnsi="Times New Roman" w:cs="Times New Roman"/>
        </w:rPr>
        <w:t>J</w:t>
      </w:r>
      <w:r w:rsidR="00935DC8">
        <w:rPr>
          <w:rFonts w:ascii="Times New Roman" w:hAnsi="Times New Roman" w:cs="Times New Roman"/>
        </w:rPr>
        <w:t xml:space="preserve">ednorázové náklady </w:t>
      </w:r>
      <w:r>
        <w:rPr>
          <w:rFonts w:ascii="Times New Roman" w:hAnsi="Times New Roman" w:cs="Times New Roman"/>
        </w:rPr>
        <w:t xml:space="preserve">Dodávky </w:t>
      </w:r>
      <w:r w:rsidR="00BC2ACA">
        <w:rPr>
          <w:rFonts w:ascii="Times New Roman" w:hAnsi="Times New Roman" w:cs="Times New Roman"/>
        </w:rPr>
        <w:t xml:space="preserve">Technické </w:t>
      </w:r>
      <w:r w:rsidR="00935DC8">
        <w:rPr>
          <w:rFonts w:ascii="Times New Roman" w:hAnsi="Times New Roman" w:cs="Times New Roman"/>
        </w:rPr>
        <w:t xml:space="preserve">infrastruktury v rámci </w:t>
      </w:r>
      <w:r w:rsidR="00C0515A">
        <w:rPr>
          <w:rFonts w:ascii="Times New Roman" w:hAnsi="Times New Roman" w:cs="Times New Roman"/>
        </w:rPr>
        <w:t>Služeb Rozvoje</w:t>
      </w:r>
      <w:r w:rsidR="00935DC8">
        <w:rPr>
          <w:rFonts w:ascii="Times New Roman" w:hAnsi="Times New Roman" w:cs="Times New Roman"/>
        </w:rPr>
        <w:t xml:space="preserve"> v kalendářním měsíci</w:t>
      </w:r>
    </w:p>
    <w:p w14:paraId="7FAE3FB4" w14:textId="18D0BF09" w:rsidR="00B80DFD" w:rsidRDefault="00B80DFD" w:rsidP="00B80DFD">
      <w:pPr>
        <w:pStyle w:val="Odstavecseseznamem"/>
        <w:spacing w:after="120"/>
        <w:ind w:left="708"/>
        <w:rPr>
          <w:rFonts w:ascii="Times New Roman" w:hAnsi="Times New Roman" w:cs="Times New Roman"/>
        </w:rPr>
      </w:pPr>
    </w:p>
    <w:p w14:paraId="1B3D6B8D" w14:textId="77777777" w:rsidR="00760DE8" w:rsidRDefault="00760DE8" w:rsidP="00B80DFD">
      <w:pPr>
        <w:pStyle w:val="Odstavecseseznamem"/>
        <w:spacing w:after="120"/>
        <w:ind w:left="708"/>
        <w:rPr>
          <w:rFonts w:ascii="Times New Roman" w:hAnsi="Times New Roman" w:cs="Times New Roman"/>
        </w:rPr>
      </w:pPr>
    </w:p>
    <w:p w14:paraId="660EA429" w14:textId="4FBE4598" w:rsidR="00833748" w:rsidRDefault="00375278" w:rsidP="00DF3CE5">
      <w:pPr>
        <w:jc w:val="both"/>
      </w:pPr>
      <w:r w:rsidRPr="00375278">
        <w:t xml:space="preserve">Všechny ceny </w:t>
      </w:r>
      <w:r>
        <w:t>v této příloze jsou uvedeny v Kč</w:t>
      </w:r>
      <w:r w:rsidRPr="00375278">
        <w:t xml:space="preserve"> bez DPH.</w:t>
      </w:r>
      <w:r w:rsidR="00322CFB">
        <w:t xml:space="preserve"> </w:t>
      </w:r>
      <w:r w:rsidR="00322CFB" w:rsidRPr="00542959">
        <w:t>DPH bude připočtena na základě platných právních předpisů v den uskutečnění zdanitelného plnění</w:t>
      </w:r>
      <w:r w:rsidR="00322CFB">
        <w:t>.</w:t>
      </w:r>
    </w:p>
    <w:p w14:paraId="5180C95C" w14:textId="43B7C533" w:rsidR="009E1018" w:rsidRDefault="009E1018" w:rsidP="00DF3CE5">
      <w:pPr>
        <w:jc w:val="both"/>
      </w:pPr>
      <w:r>
        <w:t xml:space="preserve">Všechny ceny </w:t>
      </w:r>
      <w:r w:rsidR="00602CA1">
        <w:t>js</w:t>
      </w:r>
      <w:r>
        <w:t xml:space="preserve">ou uvedeny zaokrouhlené na celé Kč, s výjimkou variabilní ceny za odeslané zprávy, kde </w:t>
      </w:r>
      <w:r w:rsidR="00602CA1">
        <w:t>j</w:t>
      </w:r>
      <w:r>
        <w:t>e je</w:t>
      </w:r>
      <w:r w:rsidRPr="009E1018">
        <w:t>dnotková cena uvedena v Kč na dvě desetinná místa.</w:t>
      </w:r>
    </w:p>
    <w:p w14:paraId="1ADE5E14" w14:textId="77777777" w:rsidR="00DF3CE5" w:rsidRDefault="00DF3CE5" w:rsidP="00DF3CE5">
      <w:pPr>
        <w:jc w:val="both"/>
      </w:pPr>
    </w:p>
    <w:p w14:paraId="4A25C39A" w14:textId="6BAFB788" w:rsidR="00F12CEE" w:rsidRDefault="00F246AA" w:rsidP="00611D02">
      <w:pPr>
        <w:pStyle w:val="Nadpis1"/>
        <w:numPr>
          <w:ilvl w:val="0"/>
          <w:numId w:val="4"/>
        </w:num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Cena </w:t>
      </w:r>
      <w:r w:rsidR="00771167">
        <w:rPr>
          <w:sz w:val="32"/>
          <w:szCs w:val="32"/>
        </w:rPr>
        <w:t>Primární Dodávky</w:t>
      </w:r>
    </w:p>
    <w:p w14:paraId="31C4FA43" w14:textId="77777777" w:rsidR="00E66C9A" w:rsidRDefault="00E66C9A" w:rsidP="00F12CEE">
      <w:pPr>
        <w:ind w:left="284"/>
      </w:pPr>
    </w:p>
    <w:p w14:paraId="71FB36F3" w14:textId="799BB85D" w:rsidR="00501FC8" w:rsidRDefault="00943113" w:rsidP="00DF3CE5">
      <w:pPr>
        <w:jc w:val="both"/>
      </w:pPr>
      <w:r>
        <w:t>V tabulce bud</w:t>
      </w:r>
      <w:r w:rsidR="00585855">
        <w:t>e</w:t>
      </w:r>
      <w:r>
        <w:t xml:space="preserve"> vyplněn</w:t>
      </w:r>
      <w:r w:rsidR="00585855">
        <w:t>a</w:t>
      </w:r>
      <w:r>
        <w:t xml:space="preserve"> celkov</w:t>
      </w:r>
      <w:r w:rsidR="00585855">
        <w:t>á</w:t>
      </w:r>
      <w:r>
        <w:t xml:space="preserve"> </w:t>
      </w:r>
      <w:r w:rsidR="00585855">
        <w:t>cena</w:t>
      </w:r>
      <w:r>
        <w:t xml:space="preserve"> na </w:t>
      </w:r>
      <w:r w:rsidR="00771167">
        <w:t>Primární Dodávku</w:t>
      </w:r>
      <w:r w:rsidR="00E66C9A">
        <w:t>.</w:t>
      </w:r>
      <w:r w:rsidR="00501FC8" w:rsidRPr="00501FC8">
        <w:t xml:space="preserve"> </w:t>
      </w:r>
    </w:p>
    <w:p w14:paraId="753E5A96" w14:textId="149DB962" w:rsidR="00F12CEE" w:rsidRDefault="00501FC8" w:rsidP="00DF3CE5">
      <w:pPr>
        <w:jc w:val="both"/>
      </w:pPr>
      <w:r w:rsidRPr="00501FC8">
        <w:t xml:space="preserve">Cena </w:t>
      </w:r>
      <w:r w:rsidR="00771167">
        <w:t>Primární Dodávky</w:t>
      </w:r>
      <w:r w:rsidRPr="00501FC8">
        <w:t xml:space="preserve"> bude hrazena v</w:t>
      </w:r>
      <w:r>
        <w:t xml:space="preserve"> 60 stejných </w:t>
      </w:r>
      <w:r w:rsidRPr="00501FC8">
        <w:t>měsíčních splátkách</w:t>
      </w:r>
      <w:r w:rsidR="00322CFB">
        <w:t xml:space="preserve"> v souladu s odst. 4.4 Smlouvy</w:t>
      </w:r>
      <w:r w:rsidRPr="00501FC8">
        <w:t>.</w:t>
      </w:r>
    </w:p>
    <w:p w14:paraId="01DDB335" w14:textId="77777777" w:rsidR="00602CA1" w:rsidRDefault="00602CA1" w:rsidP="00DF3CE5">
      <w:pPr>
        <w:jc w:val="both"/>
      </w:pPr>
    </w:p>
    <w:tbl>
      <w:tblPr>
        <w:tblStyle w:val="Mkatabulky"/>
        <w:tblW w:w="9344" w:type="dxa"/>
        <w:jc w:val="center"/>
        <w:tblLook w:val="04A0" w:firstRow="1" w:lastRow="0" w:firstColumn="1" w:lastColumn="0" w:noHBand="0" w:noVBand="1"/>
      </w:tblPr>
      <w:tblGrid>
        <w:gridCol w:w="548"/>
        <w:gridCol w:w="3174"/>
        <w:gridCol w:w="2968"/>
        <w:gridCol w:w="2654"/>
      </w:tblGrid>
      <w:tr w:rsidR="00901F71" w:rsidRPr="003064E4" w14:paraId="7464E61E" w14:textId="17682A03" w:rsidTr="00901F71">
        <w:trPr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354F" w14:textId="77777777" w:rsidR="00901F71" w:rsidRPr="003064E4" w:rsidRDefault="00901F71" w:rsidP="00F12CEE">
            <w:pPr>
              <w:spacing w:before="60" w:after="60"/>
              <w:rPr>
                <w:b/>
                <w:sz w:val="18"/>
              </w:rPr>
            </w:pPr>
            <w:proofErr w:type="spellStart"/>
            <w:r w:rsidRPr="003064E4">
              <w:rPr>
                <w:b/>
                <w:sz w:val="18"/>
              </w:rPr>
              <w:t>p.č</w:t>
            </w:r>
            <w:proofErr w:type="spellEnd"/>
            <w:r w:rsidRPr="003064E4">
              <w:rPr>
                <w:b/>
                <w:sz w:val="18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B9C" w14:textId="20FF28A1" w:rsidR="00901F71" w:rsidRPr="003064E4" w:rsidRDefault="00901F71" w:rsidP="00E66C9A">
            <w:pPr>
              <w:spacing w:before="60" w:after="60"/>
              <w:rPr>
                <w:b/>
                <w:sz w:val="18"/>
              </w:rPr>
            </w:pPr>
            <w:r w:rsidRPr="003064E4">
              <w:rPr>
                <w:b/>
                <w:sz w:val="18"/>
              </w:rPr>
              <w:t>Specifikace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5FE1" w14:textId="1FCBE142" w:rsidR="00901F71" w:rsidRPr="003064E4" w:rsidRDefault="00901F71" w:rsidP="003B4516">
            <w:pPr>
              <w:spacing w:before="60" w:after="60"/>
              <w:jc w:val="center"/>
              <w:rPr>
                <w:b/>
                <w:sz w:val="18"/>
              </w:rPr>
            </w:pPr>
            <w:r w:rsidRPr="003064E4">
              <w:rPr>
                <w:b/>
                <w:sz w:val="18"/>
              </w:rPr>
              <w:t>Celkov</w:t>
            </w:r>
            <w:r w:rsidR="00AE786B">
              <w:rPr>
                <w:b/>
                <w:sz w:val="18"/>
              </w:rPr>
              <w:t>á cena</w:t>
            </w:r>
            <w:r w:rsidR="00585855">
              <w:rPr>
                <w:b/>
                <w:sz w:val="18"/>
              </w:rPr>
              <w:t xml:space="preserve"> bez DPH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66E" w14:textId="5D095023" w:rsidR="00901F71" w:rsidRPr="003064E4" w:rsidRDefault="00901F71" w:rsidP="003064E4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Měsíční splátka (celkov</w:t>
            </w:r>
            <w:r w:rsidR="00585855">
              <w:rPr>
                <w:b/>
                <w:sz w:val="18"/>
              </w:rPr>
              <w:t>á cena</w:t>
            </w:r>
            <w:r>
              <w:rPr>
                <w:b/>
                <w:sz w:val="18"/>
              </w:rPr>
              <w:t xml:space="preserve"> / 60 měsíců)</w:t>
            </w:r>
            <w:r w:rsidR="00585855">
              <w:rPr>
                <w:b/>
                <w:sz w:val="18"/>
              </w:rPr>
              <w:t xml:space="preserve"> bez DPH</w:t>
            </w:r>
          </w:p>
        </w:tc>
      </w:tr>
      <w:tr w:rsidR="002126DB" w:rsidRPr="003064E4" w14:paraId="512573E4" w14:textId="026C1C6D" w:rsidTr="002126DB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6294" w14:textId="755CF59A" w:rsidR="002126DB" w:rsidRPr="003064E4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B949" w14:textId="3602F474" w:rsidR="002126DB" w:rsidRPr="003064E4" w:rsidRDefault="002126DB" w:rsidP="002126DB">
            <w:pPr>
              <w:spacing w:before="60" w:after="60"/>
              <w:jc w:val="right"/>
              <w:rPr>
                <w:sz w:val="18"/>
              </w:rPr>
            </w:pPr>
            <w:r>
              <w:rPr>
                <w:sz w:val="18"/>
              </w:rPr>
              <w:t>Technická i</w:t>
            </w:r>
            <w:r w:rsidRPr="003064E4">
              <w:rPr>
                <w:sz w:val="18"/>
              </w:rPr>
              <w:t>nfrastruktura pro provoz a dostupnost systému ISDS</w:t>
            </w:r>
            <w:r>
              <w:rPr>
                <w:sz w:val="18"/>
              </w:rPr>
              <w:t xml:space="preserve"> (produkční prostředí - </w:t>
            </w:r>
            <w:r w:rsidRPr="003064E4">
              <w:rPr>
                <w:sz w:val="18"/>
              </w:rPr>
              <w:t>včetně potřebného SW a licencí nutných pro provoz HW)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80E031" w14:textId="65031A0F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189 014 220 Kč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8B397F" w14:textId="305DDFDA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3 150 237 Kč</w:t>
            </w:r>
          </w:p>
        </w:tc>
      </w:tr>
      <w:tr w:rsidR="002126DB" w:rsidRPr="003064E4" w14:paraId="49EDCABD" w14:textId="2B0DB539" w:rsidTr="002126DB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4AC" w14:textId="389CE0AA" w:rsidR="002126DB" w:rsidRPr="003064E4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39C" w14:textId="7BFA98F3" w:rsidR="002126DB" w:rsidRPr="003064E4" w:rsidRDefault="002126DB" w:rsidP="002126DB">
            <w:pPr>
              <w:spacing w:before="60" w:after="6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Technická infrastruktura pro veřejný test a </w:t>
            </w:r>
            <w:proofErr w:type="spellStart"/>
            <w:r>
              <w:rPr>
                <w:sz w:val="18"/>
              </w:rPr>
              <w:t>předprodukční</w:t>
            </w:r>
            <w:proofErr w:type="spellEnd"/>
            <w:r>
              <w:rPr>
                <w:sz w:val="18"/>
              </w:rPr>
              <w:t xml:space="preserve"> prostředí</w:t>
            </w:r>
            <w:r w:rsidRPr="003064E4">
              <w:rPr>
                <w:sz w:val="18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320B70" w14:textId="64BAF24B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47 253 540 Kč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EE063A" w14:textId="32447CCA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787 559 Kč</w:t>
            </w:r>
          </w:p>
        </w:tc>
      </w:tr>
      <w:tr w:rsidR="002126DB" w14:paraId="2CDB38F2" w14:textId="1171B398" w:rsidTr="002126DB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E4AF" w14:textId="1DCC3409" w:rsidR="002126DB" w:rsidRPr="003064E4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A42" w14:textId="04854A9C" w:rsidR="002126DB" w:rsidRPr="003064E4" w:rsidRDefault="002126DB" w:rsidP="002126DB">
            <w:pPr>
              <w:spacing w:before="60" w:after="60"/>
              <w:rPr>
                <w:b/>
                <w:sz w:val="18"/>
              </w:rPr>
            </w:pPr>
            <w:r w:rsidRPr="003064E4">
              <w:rPr>
                <w:b/>
                <w:sz w:val="18"/>
              </w:rPr>
              <w:t>CELKEM (</w:t>
            </w:r>
            <w:r>
              <w:rPr>
                <w:b/>
                <w:sz w:val="18"/>
              </w:rPr>
              <w:t xml:space="preserve">náklady za </w:t>
            </w:r>
            <w:r w:rsidRPr="00771167">
              <w:rPr>
                <w:b/>
                <w:sz w:val="18"/>
              </w:rPr>
              <w:t>Primární Dodávku</w:t>
            </w:r>
            <w:r w:rsidRPr="003064E4">
              <w:rPr>
                <w:b/>
                <w:sz w:val="18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EDDA44" w14:textId="6CADAFBD" w:rsidR="002126DB" w:rsidRPr="002126DB" w:rsidRDefault="002126DB" w:rsidP="002126D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236 267 760 Kč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037D7F" w14:textId="3705CE0A" w:rsidR="002126DB" w:rsidRPr="002126DB" w:rsidRDefault="002126DB" w:rsidP="002126DB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3 937 796 Kč</w:t>
            </w:r>
          </w:p>
        </w:tc>
      </w:tr>
    </w:tbl>
    <w:p w14:paraId="089BD8D4" w14:textId="77777777" w:rsidR="000467E4" w:rsidRDefault="000467E4" w:rsidP="00F12CEE">
      <w:pPr>
        <w:spacing w:after="0"/>
        <w:rPr>
          <w:b/>
        </w:rPr>
        <w:sectPr w:rsidR="000467E4" w:rsidSect="00A10BA6">
          <w:headerReference w:type="default" r:id="rId11"/>
          <w:footerReference w:type="default" r:id="rId12"/>
          <w:pgSz w:w="11906" w:h="16838"/>
          <w:pgMar w:top="1417" w:right="1417" w:bottom="1417" w:left="1135" w:header="708" w:footer="708" w:gutter="0"/>
          <w:cols w:space="708"/>
          <w:docGrid w:linePitch="360"/>
        </w:sectPr>
      </w:pPr>
    </w:p>
    <w:p w14:paraId="67306F79" w14:textId="7B6CC8CC" w:rsidR="00F246AA" w:rsidRPr="00F246AA" w:rsidRDefault="00F246AA" w:rsidP="00F246AA">
      <w:pPr>
        <w:pStyle w:val="Nadpis1"/>
        <w:numPr>
          <w:ilvl w:val="0"/>
          <w:numId w:val="4"/>
        </w:numPr>
        <w:spacing w:after="120"/>
        <w:jc w:val="both"/>
        <w:rPr>
          <w:sz w:val="32"/>
          <w:szCs w:val="32"/>
        </w:rPr>
      </w:pPr>
      <w:r w:rsidRPr="00F246AA">
        <w:rPr>
          <w:sz w:val="32"/>
          <w:szCs w:val="32"/>
        </w:rPr>
        <w:lastRenderedPageBreak/>
        <w:t>Fixní měsíční cen</w:t>
      </w:r>
      <w:r>
        <w:rPr>
          <w:sz w:val="32"/>
          <w:szCs w:val="32"/>
        </w:rPr>
        <w:t>a</w:t>
      </w:r>
      <w:r w:rsidRPr="00F246AA">
        <w:rPr>
          <w:sz w:val="32"/>
          <w:szCs w:val="32"/>
        </w:rPr>
        <w:t xml:space="preserve"> za počet zpřístupněných datových schránek</w:t>
      </w:r>
    </w:p>
    <w:p w14:paraId="01312D77" w14:textId="77777777" w:rsidR="00375278" w:rsidRDefault="00375278" w:rsidP="00503814">
      <w:pPr>
        <w:ind w:left="284"/>
        <w:jc w:val="both"/>
        <w:rPr>
          <w:b/>
        </w:rPr>
      </w:pPr>
    </w:p>
    <w:tbl>
      <w:tblPr>
        <w:tblStyle w:val="Mkatabulky"/>
        <w:tblpPr w:leftFromText="141" w:rightFromText="141" w:vertAnchor="text" w:horzAnchor="margin" w:tblpY="83"/>
        <w:tblW w:w="14029" w:type="dxa"/>
        <w:tblLayout w:type="fixed"/>
        <w:tblLook w:val="04A0" w:firstRow="1" w:lastRow="0" w:firstColumn="1" w:lastColumn="0" w:noHBand="0" w:noVBand="1"/>
      </w:tblPr>
      <w:tblGrid>
        <w:gridCol w:w="486"/>
        <w:gridCol w:w="1919"/>
        <w:gridCol w:w="1660"/>
        <w:gridCol w:w="1661"/>
        <w:gridCol w:w="1660"/>
        <w:gridCol w:w="1661"/>
        <w:gridCol w:w="1660"/>
        <w:gridCol w:w="1661"/>
        <w:gridCol w:w="1661"/>
      </w:tblGrid>
      <w:tr w:rsidR="000467E4" w:rsidRPr="00F35BC8" w14:paraId="0E22FE2F" w14:textId="77777777" w:rsidTr="000467E4">
        <w:trPr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28A" w14:textId="77777777" w:rsidR="000467E4" w:rsidRPr="00F92923" w:rsidRDefault="000467E4" w:rsidP="000467E4">
            <w:pPr>
              <w:spacing w:before="60" w:after="60"/>
              <w:rPr>
                <w:b/>
                <w:sz w:val="16"/>
                <w:szCs w:val="18"/>
              </w:rPr>
            </w:pPr>
            <w:proofErr w:type="spellStart"/>
            <w:r w:rsidRPr="00F92923">
              <w:rPr>
                <w:b/>
                <w:sz w:val="16"/>
                <w:szCs w:val="18"/>
              </w:rPr>
              <w:t>p.č</w:t>
            </w:r>
            <w:proofErr w:type="spellEnd"/>
            <w:r w:rsidRPr="00F92923">
              <w:rPr>
                <w:b/>
                <w:sz w:val="16"/>
                <w:szCs w:val="18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1A0" w14:textId="77777777" w:rsidR="000467E4" w:rsidRPr="00F92923" w:rsidRDefault="000467E4" w:rsidP="000467E4">
            <w:pPr>
              <w:spacing w:before="60" w:after="60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>Limitní hodnota - počet zpřístupněných datových schránek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CF5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 xml:space="preserve">do </w:t>
            </w:r>
            <w:r w:rsidRPr="00F92923">
              <w:rPr>
                <w:b/>
                <w:sz w:val="16"/>
                <w:szCs w:val="18"/>
              </w:rPr>
              <w:br/>
              <w:t>999 999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0B5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 xml:space="preserve">od 1 000 000 do </w:t>
            </w:r>
            <w:r w:rsidRPr="00F92923">
              <w:rPr>
                <w:b/>
                <w:sz w:val="16"/>
                <w:szCs w:val="18"/>
              </w:rPr>
              <w:br/>
              <w:t>1 999 999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851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 xml:space="preserve">od 2 000 000 do </w:t>
            </w:r>
            <w:r w:rsidRPr="00F92923">
              <w:rPr>
                <w:b/>
                <w:sz w:val="16"/>
                <w:szCs w:val="18"/>
              </w:rPr>
              <w:br/>
              <w:t>2 999 999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8DF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>od 3 000 000</w:t>
            </w:r>
            <w:r w:rsidRPr="00F92923">
              <w:rPr>
                <w:b/>
                <w:sz w:val="16"/>
                <w:szCs w:val="18"/>
              </w:rPr>
              <w:br/>
              <w:t xml:space="preserve">do </w:t>
            </w:r>
            <w:r w:rsidRPr="00F92923">
              <w:rPr>
                <w:b/>
                <w:sz w:val="16"/>
                <w:szCs w:val="18"/>
              </w:rPr>
              <w:br/>
              <w:t>3 999 999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463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 xml:space="preserve">od 4 000 000 </w:t>
            </w:r>
            <w:r w:rsidRPr="00F92923">
              <w:rPr>
                <w:b/>
                <w:sz w:val="16"/>
                <w:szCs w:val="18"/>
              </w:rPr>
              <w:br/>
              <w:t xml:space="preserve">do </w:t>
            </w:r>
            <w:r w:rsidRPr="00F92923">
              <w:rPr>
                <w:b/>
                <w:sz w:val="16"/>
                <w:szCs w:val="18"/>
              </w:rPr>
              <w:br/>
              <w:t>4 999 999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EB3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t xml:space="preserve">od 5 000 000 </w:t>
            </w:r>
            <w:r w:rsidRPr="00F92923">
              <w:rPr>
                <w:b/>
                <w:sz w:val="16"/>
                <w:szCs w:val="18"/>
              </w:rPr>
              <w:br/>
              <w:t xml:space="preserve">do </w:t>
            </w:r>
            <w:r w:rsidRPr="00F92923">
              <w:rPr>
                <w:b/>
                <w:sz w:val="16"/>
                <w:szCs w:val="18"/>
              </w:rPr>
              <w:br/>
              <w:t>5 999 999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93B" w14:textId="77777777" w:rsidR="000467E4" w:rsidRPr="00F92923" w:rsidRDefault="000467E4" w:rsidP="000467E4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F92923">
              <w:rPr>
                <w:b/>
                <w:sz w:val="16"/>
                <w:szCs w:val="18"/>
              </w:rPr>
              <w:br/>
              <w:t>6 000 000 a více</w:t>
            </w:r>
          </w:p>
        </w:tc>
      </w:tr>
      <w:tr w:rsidR="00801640" w:rsidRPr="00F35BC8" w14:paraId="738C472C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B11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BA4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>Zajištění provozu a dostupnosti ISDS (produkční prostředí)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33526" w14:textId="0A2C06AB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40 000 034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5A9BDD" w14:textId="20A84D83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34 400 000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1A5BCF" w14:textId="1EAE02B5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34 400 000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C4AE" w14:textId="6EF5D6B9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34 400 000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C60EB2" w14:textId="49B4A7AC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34 400 000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E8114" w14:textId="097F7249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34 400 000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AC1DE" w14:textId="120740DA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36 800 000 Kč</w:t>
            </w:r>
          </w:p>
        </w:tc>
      </w:tr>
      <w:tr w:rsidR="00801640" w:rsidRPr="00F35BC8" w14:paraId="7B683470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7E8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21D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>Provoz podpůrných systémů (</w:t>
            </w:r>
            <w:r w:rsidRPr="00F92923">
              <w:rPr>
                <w:sz w:val="16"/>
              </w:rPr>
              <w:t xml:space="preserve">veřejný test a </w:t>
            </w:r>
            <w:proofErr w:type="spellStart"/>
            <w:r w:rsidRPr="00F92923">
              <w:rPr>
                <w:sz w:val="16"/>
              </w:rPr>
              <w:t>předprodukční</w:t>
            </w:r>
            <w:proofErr w:type="spellEnd"/>
            <w:r w:rsidRPr="00F92923">
              <w:rPr>
                <w:sz w:val="16"/>
              </w:rPr>
              <w:t xml:space="preserve"> prostředí)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F1AC6B" w14:textId="78AF3C58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7 500 006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703C18" w14:textId="38A217E0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6 450 000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E398A" w14:textId="27611CB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6 450 000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B22E48" w14:textId="5037E202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6 450 000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A6877A" w14:textId="4219206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6 450 000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A82EF6" w14:textId="53FB4B5F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6 450 000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E4C76" w14:textId="674F136E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6 900 000 Kč</w:t>
            </w:r>
          </w:p>
        </w:tc>
      </w:tr>
      <w:tr w:rsidR="00801640" w:rsidRPr="00F35BC8" w14:paraId="21F2ABAD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A44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D06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>Náklady spojené s migrací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AC25B8" w14:textId="7F11E227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250 000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FC51C" w14:textId="52C8853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97EAA" w14:textId="34E424F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6D2223" w14:textId="10A5DFA0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C38584" w14:textId="54A4775B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E5C28A" w14:textId="0B584E0F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64FAB5" w14:textId="7455B3AE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230 000 Kč</w:t>
            </w:r>
          </w:p>
        </w:tc>
      </w:tr>
      <w:tr w:rsidR="00801640" w:rsidRPr="00F35BC8" w14:paraId="60F87C01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EFB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9CC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  <w:lang w:val="en-US"/>
              </w:rPr>
            </w:pPr>
            <w:r w:rsidRPr="00F92923">
              <w:rPr>
                <w:sz w:val="16"/>
                <w:szCs w:val="18"/>
              </w:rPr>
              <w:t xml:space="preserve">Uchovávání datových zpráv nad rámec </w:t>
            </w:r>
            <w:r>
              <w:rPr>
                <w:sz w:val="16"/>
                <w:szCs w:val="18"/>
              </w:rPr>
              <w:t xml:space="preserve">stanovený ZEÚ a prováděcí vyhláškou </w:t>
            </w:r>
            <w:r w:rsidRPr="00F92923">
              <w:rPr>
                <w:sz w:val="16"/>
                <w:szCs w:val="18"/>
              </w:rPr>
              <w:t>(Datový trezor) – segment OVM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447F45" w14:textId="6C52401E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500 000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D32A77" w14:textId="0D1D5129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112479" w14:textId="1EEEA70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B0F891" w14:textId="6A27645F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3CBEDF" w14:textId="05A5D176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355F0" w14:textId="42FC7FD2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4CBBB" w14:textId="4F96F8F7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460 000 Kč</w:t>
            </w:r>
          </w:p>
        </w:tc>
      </w:tr>
      <w:tr w:rsidR="00801640" w:rsidRPr="00F35BC8" w14:paraId="63D10932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F9C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710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 xml:space="preserve">Uchovávání datových zpráv nad rámec </w:t>
            </w:r>
            <w:r>
              <w:rPr>
                <w:sz w:val="16"/>
                <w:szCs w:val="18"/>
              </w:rPr>
              <w:t xml:space="preserve">stanovený ZEÚ a prováděcí vyhláškou </w:t>
            </w:r>
            <w:r w:rsidRPr="00F92923">
              <w:rPr>
                <w:sz w:val="16"/>
                <w:szCs w:val="18"/>
              </w:rPr>
              <w:t>(Datový trezor) – segment Právnické osoby kromě spolků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F3A763" w14:textId="5CD9FD48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500 000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93D23" w14:textId="0E8FE873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B15B9" w14:textId="2E282E18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5D21EA" w14:textId="18116413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EAE155" w14:textId="1A96D1C9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D32CC2" w14:textId="015405FB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68CEC4" w14:textId="3EC0070E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460 000 Kč</w:t>
            </w:r>
          </w:p>
        </w:tc>
      </w:tr>
      <w:tr w:rsidR="00801640" w:rsidRPr="00F35BC8" w14:paraId="188FA8BE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4C1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809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 xml:space="preserve">Uchovávání datových zpráv nad rámec </w:t>
            </w:r>
            <w:r>
              <w:rPr>
                <w:sz w:val="16"/>
                <w:szCs w:val="18"/>
              </w:rPr>
              <w:t>stanovený ZEÚ a prováděcí vyhláškou</w:t>
            </w:r>
            <w:r w:rsidRPr="00F92923">
              <w:rPr>
                <w:sz w:val="16"/>
                <w:szCs w:val="18"/>
              </w:rPr>
              <w:t xml:space="preserve"> (Datový trezor) – segment Právnické osoby </w:t>
            </w:r>
            <w:r>
              <w:rPr>
                <w:sz w:val="16"/>
                <w:szCs w:val="18"/>
              </w:rPr>
              <w:t>- spolky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D3AF01" w14:textId="6A8A8E18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500 000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ED64E6" w14:textId="4775C74A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4937C" w14:textId="09A27117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E445" w14:textId="20AE3C0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741E4E" w14:textId="6865E0E9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BB7E1D" w14:textId="63D4195A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E1E809" w14:textId="7D05A655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460 000 Kč</w:t>
            </w:r>
          </w:p>
        </w:tc>
      </w:tr>
      <w:tr w:rsidR="00801640" w:rsidRPr="00F35BC8" w14:paraId="05B7BA78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415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946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 xml:space="preserve">Uchovávání datových zpráv nad rámec </w:t>
            </w:r>
            <w:r>
              <w:rPr>
                <w:sz w:val="16"/>
                <w:szCs w:val="18"/>
              </w:rPr>
              <w:t>stanovený ZEÚ a prováděcí vyhláškou</w:t>
            </w:r>
            <w:r w:rsidRPr="00F92923" w:rsidDel="00D43E2B">
              <w:rPr>
                <w:sz w:val="16"/>
                <w:szCs w:val="18"/>
              </w:rPr>
              <w:t xml:space="preserve"> </w:t>
            </w:r>
            <w:r w:rsidRPr="00F92923">
              <w:rPr>
                <w:sz w:val="16"/>
                <w:szCs w:val="18"/>
              </w:rPr>
              <w:lastRenderedPageBreak/>
              <w:t xml:space="preserve">(Datový trezor) – segment </w:t>
            </w:r>
            <w:r>
              <w:rPr>
                <w:sz w:val="16"/>
                <w:szCs w:val="18"/>
              </w:rPr>
              <w:t>Podnikající fyzické osoby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C74EA3" w14:textId="742A39BC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lastRenderedPageBreak/>
              <w:t>500 000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206C47" w14:textId="7DA21FA0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E6A7F2" w14:textId="6AFCAF65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C5EC0C" w14:textId="3E8D9537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FD4906" w14:textId="6059B9C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E73BA8" w14:textId="1BF8C265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E852A7" w14:textId="7480B0A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460 000 Kč</w:t>
            </w:r>
          </w:p>
        </w:tc>
      </w:tr>
      <w:tr w:rsidR="00801640" w:rsidRPr="00F35BC8" w14:paraId="4FBD4AFC" w14:textId="77777777" w:rsidTr="0080164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359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1A7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sz w:val="16"/>
                <w:szCs w:val="18"/>
              </w:rPr>
              <w:t xml:space="preserve">Uchovávání datových zpráv nad rámec </w:t>
            </w:r>
            <w:r>
              <w:rPr>
                <w:sz w:val="16"/>
                <w:szCs w:val="18"/>
              </w:rPr>
              <w:t>stanovený ZEÚ a prováděcí vyhláškou</w:t>
            </w:r>
            <w:r w:rsidRPr="00F92923" w:rsidDel="00D43E2B">
              <w:rPr>
                <w:sz w:val="16"/>
                <w:szCs w:val="18"/>
              </w:rPr>
              <w:t xml:space="preserve"> </w:t>
            </w:r>
            <w:r w:rsidRPr="00F92923">
              <w:rPr>
                <w:sz w:val="16"/>
                <w:szCs w:val="18"/>
              </w:rPr>
              <w:t xml:space="preserve">(Datový trezor) – segment </w:t>
            </w:r>
            <w:r>
              <w:rPr>
                <w:sz w:val="16"/>
                <w:szCs w:val="18"/>
              </w:rPr>
              <w:t>Fyzické osoby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DDB7A" w14:textId="46835ADB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250 000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9C23D" w14:textId="3FE235A1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9DA615" w14:textId="2AFBE4B2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F93A48" w14:textId="2754D13D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3DE760" w14:textId="21CBF165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2143C" w14:textId="7FF86F2B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215 000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2F0AC7" w14:textId="0794B4F5" w:rsidR="00801640" w:rsidRPr="00801640" w:rsidRDefault="00801640" w:rsidP="0080164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230 000 Kč</w:t>
            </w:r>
          </w:p>
        </w:tc>
      </w:tr>
      <w:tr w:rsidR="00801640" w:rsidRPr="00F35BC8" w14:paraId="06361988" w14:textId="77777777" w:rsidTr="001A6BC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575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02A" w14:textId="77777777" w:rsidR="00801640" w:rsidRPr="00F92923" w:rsidRDefault="00801640" w:rsidP="00801640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F92923">
              <w:rPr>
                <w:b/>
                <w:sz w:val="16"/>
              </w:rPr>
              <w:t xml:space="preserve">CELKEM (fixní </w:t>
            </w:r>
            <w:r>
              <w:rPr>
                <w:b/>
                <w:sz w:val="16"/>
              </w:rPr>
              <w:t>cena</w:t>
            </w:r>
            <w:r w:rsidRPr="00F92923">
              <w:rPr>
                <w:b/>
                <w:sz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6B29C0" w14:textId="41A0D217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50 000 040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2D70F5" w14:textId="4E17D0FF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43 000 000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53486A" w14:textId="267F17CC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43 000 000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0DC314" w14:textId="1DCC186F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43 000 000 Kč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01B56E" w14:textId="4F368BCB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43 000 000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99E44D" w14:textId="119CBF64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43 000 000 Kč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D81F50" w14:textId="204323C0" w:rsidR="00801640" w:rsidRPr="00801640" w:rsidRDefault="00801640" w:rsidP="00801640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801640">
              <w:rPr>
                <w:sz w:val="18"/>
                <w:szCs w:val="18"/>
              </w:rPr>
              <w:t>46 000 000 Kč</w:t>
            </w:r>
          </w:p>
        </w:tc>
      </w:tr>
    </w:tbl>
    <w:p w14:paraId="0FFFB60C" w14:textId="77777777" w:rsidR="000467E4" w:rsidRDefault="000467E4" w:rsidP="00DF3CE5">
      <w:pPr>
        <w:jc w:val="both"/>
      </w:pPr>
    </w:p>
    <w:p w14:paraId="0F1897D9" w14:textId="7BABFC6C" w:rsidR="00375278" w:rsidRDefault="00375278" w:rsidP="00DF3CE5">
      <w:pPr>
        <w:jc w:val="both"/>
      </w:pPr>
      <w:r>
        <w:t xml:space="preserve">Výše </w:t>
      </w:r>
      <w:r w:rsidR="00501FC8">
        <w:t>fixní měsíční ceny</w:t>
      </w:r>
      <w:r>
        <w:t xml:space="preserve"> </w:t>
      </w:r>
      <w:r w:rsidRPr="00833748">
        <w:t xml:space="preserve">se bude odvíjet od </w:t>
      </w:r>
      <w:r w:rsidR="00501FC8">
        <w:t>počtu zpřístupněných datových schráne</w:t>
      </w:r>
      <w:r w:rsidR="00F35BC8">
        <w:t>k na konci kalendářního měsíce.</w:t>
      </w:r>
    </w:p>
    <w:p w14:paraId="7A6A98D4" w14:textId="1D3AC3BC" w:rsidR="00037500" w:rsidRDefault="00037500" w:rsidP="00DF3CE5">
      <w:pPr>
        <w:jc w:val="both"/>
      </w:pPr>
      <w:r>
        <w:t>V tabulce budou vyplněny ceny za kalendářní měsíc.</w:t>
      </w:r>
    </w:p>
    <w:p w14:paraId="3E9CC340" w14:textId="67C1E106" w:rsidR="00F246AA" w:rsidRPr="00DF3CE5" w:rsidRDefault="00F246AA" w:rsidP="00DF3CE5">
      <w:pPr>
        <w:jc w:val="both"/>
      </w:pPr>
    </w:p>
    <w:p w14:paraId="0F13CA9E" w14:textId="77777777" w:rsidR="000467E4" w:rsidRDefault="00373793" w:rsidP="00DF3CE5">
      <w:pPr>
        <w:jc w:val="both"/>
        <w:sectPr w:rsidR="000467E4" w:rsidSect="000467E4"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  <w:r>
        <w:t>Pro vyloučení pochybností se uvádí, že součástí ceny v tabulce není cena Technické infrastruktury, ta bude hrazena v rámci Ceny Primární Dodávky či v rámci Ceny Dodávky.</w:t>
      </w:r>
    </w:p>
    <w:p w14:paraId="13E28BB5" w14:textId="5DD9FEE0" w:rsidR="00373793" w:rsidRPr="00373793" w:rsidRDefault="00373793" w:rsidP="00DF3CE5">
      <w:pPr>
        <w:jc w:val="both"/>
      </w:pPr>
    </w:p>
    <w:p w14:paraId="1B173C59" w14:textId="77777777" w:rsidR="00373793" w:rsidRDefault="00373793" w:rsidP="00EF1E26">
      <w:pPr>
        <w:spacing w:after="0"/>
        <w:rPr>
          <w:b/>
        </w:rPr>
      </w:pPr>
    </w:p>
    <w:p w14:paraId="0634539E" w14:textId="49D51646" w:rsidR="00F246AA" w:rsidRDefault="00F246AA" w:rsidP="00F246AA">
      <w:pPr>
        <w:pStyle w:val="Odstavecseseznamem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Variabilní cena</w:t>
      </w:r>
      <w:r w:rsidRPr="00F246A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 xml:space="preserve"> za odeslané datové zprávy</w:t>
      </w:r>
    </w:p>
    <w:p w14:paraId="2B156CBC" w14:textId="5B8B210C" w:rsidR="006E1BF4" w:rsidRDefault="006E1BF4" w:rsidP="003E59CA">
      <w:pPr>
        <w:jc w:val="both"/>
      </w:pPr>
      <w:r>
        <w:t>Jednotkové ceny za datové zprávy se budou odvíjet od velikosti odeslané datové zprávy. Celková cena za odeslané datové zprávy</w:t>
      </w:r>
      <w:r w:rsidRPr="006E1BF4">
        <w:t xml:space="preserve"> bude součinem počtu odeslaných zpráv</w:t>
      </w:r>
      <w:r>
        <w:t xml:space="preserve"> (dle velikosti) </w:t>
      </w:r>
      <w:r w:rsidRPr="006E1BF4">
        <w:t xml:space="preserve">v daném měsíci a </w:t>
      </w:r>
      <w:r>
        <w:t xml:space="preserve">stanovených </w:t>
      </w:r>
      <w:r w:rsidRPr="006E1BF4">
        <w:t>jednotkov</w:t>
      </w:r>
      <w:r>
        <w:t>ých cen</w:t>
      </w:r>
      <w:r w:rsidRPr="006E1BF4">
        <w:t xml:space="preserve"> za zprávu.</w:t>
      </w:r>
    </w:p>
    <w:p w14:paraId="0A6B5F48" w14:textId="0DE1F3F0" w:rsidR="006E1BF4" w:rsidRDefault="006E1BF4" w:rsidP="003E59CA">
      <w:pPr>
        <w:jc w:val="both"/>
      </w:pPr>
      <w:r w:rsidRPr="006E1BF4">
        <w:t>Jednotkov</w:t>
      </w:r>
      <w:r>
        <w:t>é</w:t>
      </w:r>
      <w:r w:rsidRPr="006E1BF4">
        <w:t xml:space="preserve"> cen</w:t>
      </w:r>
      <w:r>
        <w:t>y</w:t>
      </w:r>
      <w:r w:rsidRPr="006E1BF4">
        <w:t xml:space="preserve"> </w:t>
      </w:r>
      <w:r>
        <w:t xml:space="preserve">datových zpráv budou </w:t>
      </w:r>
      <w:r w:rsidR="00037500">
        <w:t>shodné po celou dobu platnosti smlouvy</w:t>
      </w:r>
      <w:r>
        <w:t>.</w:t>
      </w:r>
      <w:r w:rsidR="00AF374E">
        <w:t xml:space="preserve"> Jednotková cena bude</w:t>
      </w:r>
      <w:r w:rsidR="005F25C8">
        <w:t xml:space="preserve"> uvedena v Kč</w:t>
      </w:r>
      <w:r w:rsidR="00AF374E">
        <w:t xml:space="preserve"> na dvě desetinná místa.</w:t>
      </w:r>
    </w:p>
    <w:p w14:paraId="7BAA1BE0" w14:textId="77777777" w:rsidR="00037500" w:rsidRPr="007F3DC9" w:rsidRDefault="00037500" w:rsidP="007F3DC9"/>
    <w:tbl>
      <w:tblPr>
        <w:tblStyle w:val="Mkatabulky"/>
        <w:tblW w:w="9207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889"/>
        <w:gridCol w:w="1889"/>
        <w:gridCol w:w="1890"/>
      </w:tblGrid>
      <w:tr w:rsidR="007F3DC9" w:rsidRPr="002C676A" w14:paraId="4E598CAF" w14:textId="2AF9FBFD" w:rsidTr="00766B6D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ADC" w14:textId="563FBAAA" w:rsidR="007F3DC9" w:rsidRPr="002C676A" w:rsidRDefault="007F3DC9" w:rsidP="007F3DC9">
            <w:pPr>
              <w:spacing w:before="60" w:after="60"/>
              <w:rPr>
                <w:b/>
                <w:sz w:val="18"/>
              </w:rPr>
            </w:pPr>
            <w:proofErr w:type="spellStart"/>
            <w:r w:rsidRPr="002C676A">
              <w:rPr>
                <w:b/>
                <w:sz w:val="18"/>
              </w:rPr>
              <w:t>p.č</w:t>
            </w:r>
            <w:proofErr w:type="spellEnd"/>
            <w:r w:rsidRPr="002C676A">
              <w:rPr>
                <w:b/>
                <w:sz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E7E" w14:textId="41ABF37A" w:rsidR="007F3DC9" w:rsidRPr="002C676A" w:rsidRDefault="007F3DC9" w:rsidP="007F3DC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Velikost datové zprávy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D6C" w14:textId="572AB12A" w:rsidR="007F3DC9" w:rsidRPr="002C676A" w:rsidRDefault="007F3DC9" w:rsidP="007F3DC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 1 MB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DCFB" w14:textId="45538D1C" w:rsidR="007F3DC9" w:rsidRPr="002C676A" w:rsidRDefault="007F3DC9" w:rsidP="00AC0CF4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od 1 do </w:t>
            </w:r>
            <w:r w:rsidR="00AC0CF4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0 MB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FAF" w14:textId="50CFD04A" w:rsidR="007F3DC9" w:rsidRPr="002C676A" w:rsidRDefault="007F3DC9" w:rsidP="007F3DC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 w:rsidR="00AC0CF4">
              <w:rPr>
                <w:b/>
                <w:sz w:val="18"/>
              </w:rPr>
              <w:t>ad 2</w:t>
            </w:r>
            <w:r>
              <w:rPr>
                <w:b/>
                <w:sz w:val="18"/>
              </w:rPr>
              <w:t>0 MB</w:t>
            </w:r>
          </w:p>
        </w:tc>
      </w:tr>
      <w:tr w:rsidR="002126DB" w:rsidRPr="002C676A" w14:paraId="7BB7DFB6" w14:textId="60E95A74" w:rsidTr="0047175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510" w14:textId="65E8EDC3" w:rsidR="002126DB" w:rsidRDefault="002126DB" w:rsidP="002126DB">
            <w:pPr>
              <w:spacing w:before="60" w:after="60"/>
              <w:jc w:val="center"/>
              <w:rPr>
                <w:sz w:val="18"/>
              </w:rPr>
            </w:pPr>
            <w:r w:rsidRPr="002C676A">
              <w:rPr>
                <w:sz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0E9" w14:textId="0584A029" w:rsidR="002126DB" w:rsidRPr="002C676A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Jednotková cena za datovou zprávu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F4A20C" w14:textId="70B03CAE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0,10 Kč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F4784C" w14:textId="1D47D43A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0,20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4004C1" w14:textId="50FEA524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5,17 Kč</w:t>
            </w:r>
          </w:p>
        </w:tc>
      </w:tr>
    </w:tbl>
    <w:p w14:paraId="1DA06B44" w14:textId="77777777" w:rsidR="00F246AA" w:rsidRPr="00F246AA" w:rsidRDefault="00F246AA" w:rsidP="00F246AA"/>
    <w:p w14:paraId="2EBF3241" w14:textId="176D3B47" w:rsidR="00503814" w:rsidRDefault="00503814" w:rsidP="00A10BA6">
      <w:pPr>
        <w:pStyle w:val="Nadpis1"/>
        <w:numPr>
          <w:ilvl w:val="0"/>
          <w:numId w:val="4"/>
        </w:num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Rozvoj ISDS</w:t>
      </w:r>
    </w:p>
    <w:p w14:paraId="461D04B3" w14:textId="77777777" w:rsidR="00D60F14" w:rsidRDefault="00D60F14" w:rsidP="00503814">
      <w:pPr>
        <w:jc w:val="both"/>
      </w:pPr>
    </w:p>
    <w:p w14:paraId="1E941F48" w14:textId="0D969B47" w:rsidR="00503814" w:rsidRDefault="00503814" w:rsidP="00503814">
      <w:pPr>
        <w:jc w:val="both"/>
      </w:pPr>
      <w:r w:rsidRPr="002C676A">
        <w:t>Rozvoj ISDS - jedná se o náklady na služby určené pro zajištění aktuálnosti ISDS a jeho souladu s legislativními změnami, stejně tak služby představující rozvoj a údržbu ISDS</w:t>
      </w:r>
      <w:r w:rsidR="00A16349">
        <w:t>.</w:t>
      </w:r>
      <w:r w:rsidRPr="002C676A">
        <w:t xml:space="preserve"> Čerpání </w:t>
      </w:r>
      <w:r w:rsidR="00C0515A">
        <w:t>Služeb Rozvoje</w:t>
      </w:r>
      <w:r w:rsidRPr="002C676A">
        <w:t xml:space="preserve"> bude vždy výhradně na základě požadavku Objednatele.</w:t>
      </w:r>
    </w:p>
    <w:p w14:paraId="2F7B25ED" w14:textId="0CD48289" w:rsidR="002F43CC" w:rsidRDefault="00375278" w:rsidP="00503814">
      <w:pPr>
        <w:jc w:val="both"/>
      </w:pPr>
      <w:r w:rsidRPr="00833748">
        <w:t xml:space="preserve">Cena rozvojových aktivit se bude skládat </w:t>
      </w:r>
      <w:r w:rsidR="002F43CC">
        <w:t>z</w:t>
      </w:r>
      <w:r w:rsidRPr="00833748">
        <w:t>e s</w:t>
      </w:r>
      <w:r w:rsidR="002F43CC">
        <w:t>oučinu s</w:t>
      </w:r>
      <w:r w:rsidRPr="00833748">
        <w:t xml:space="preserve">azby za </w:t>
      </w:r>
      <w:r w:rsidR="00D60F14" w:rsidRPr="00334159">
        <w:t>MD</w:t>
      </w:r>
      <w:r w:rsidR="002F43CC">
        <w:t xml:space="preserve"> (dle rolí</w:t>
      </w:r>
      <w:r w:rsidR="00D60F14" w:rsidRPr="00334159">
        <w:t>)</w:t>
      </w:r>
      <w:r w:rsidRPr="00833748">
        <w:t xml:space="preserve"> </w:t>
      </w:r>
      <w:r w:rsidR="002F43CC">
        <w:t>a počtu MD v daném měsíci, a</w:t>
      </w:r>
      <w:r w:rsidRPr="00833748">
        <w:t xml:space="preserve"> z</w:t>
      </w:r>
      <w:r w:rsidR="002F43CC">
        <w:t> </w:t>
      </w:r>
      <w:r w:rsidRPr="00833748">
        <w:t>jednorázových nákladů</w:t>
      </w:r>
      <w:r w:rsidR="002D212F">
        <w:t xml:space="preserve"> na </w:t>
      </w:r>
      <w:r w:rsidR="00771167">
        <w:t xml:space="preserve">Dodávky Technické </w:t>
      </w:r>
      <w:r w:rsidR="002F43CC">
        <w:t>infrastruktury</w:t>
      </w:r>
      <w:r w:rsidRPr="00833748">
        <w:t>, které se budou vyčíslovat individuálně pro každou požadovanou rozvojovou aktivitu</w:t>
      </w:r>
      <w:r w:rsidR="00CD62E7">
        <w:t xml:space="preserve">, </w:t>
      </w:r>
      <w:r w:rsidR="002D212F" w:rsidRPr="002D212F">
        <w:t>přičemž</w:t>
      </w:r>
      <w:r w:rsidR="00CD62E7">
        <w:t xml:space="preserve"> cena</w:t>
      </w:r>
      <w:r w:rsidR="002D212F" w:rsidRPr="002D212F">
        <w:t xml:space="preserve"> nepřekročí cenu obvyklou v místě a čase uskutečnění objednávky</w:t>
      </w:r>
      <w:r w:rsidR="00CD62E7">
        <w:t>.</w:t>
      </w:r>
    </w:p>
    <w:p w14:paraId="71CF87B8" w14:textId="77777777" w:rsidR="002F43CC" w:rsidRPr="002C676A" w:rsidRDefault="002F43CC" w:rsidP="00503814">
      <w:pPr>
        <w:jc w:val="both"/>
      </w:pPr>
    </w:p>
    <w:tbl>
      <w:tblPr>
        <w:tblStyle w:val="Mkatabulky"/>
        <w:tblW w:w="8400" w:type="dxa"/>
        <w:jc w:val="center"/>
        <w:tblLook w:val="04A0" w:firstRow="1" w:lastRow="0" w:firstColumn="1" w:lastColumn="0" w:noHBand="0" w:noVBand="1"/>
      </w:tblPr>
      <w:tblGrid>
        <w:gridCol w:w="576"/>
        <w:gridCol w:w="3483"/>
        <w:gridCol w:w="4341"/>
      </w:tblGrid>
      <w:tr w:rsidR="00503814" w:rsidRPr="002C676A" w14:paraId="23CB5B15" w14:textId="77777777" w:rsidTr="00FC7225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CCE" w14:textId="77777777" w:rsidR="00503814" w:rsidRPr="002C676A" w:rsidRDefault="00503814" w:rsidP="00857AD3">
            <w:pPr>
              <w:spacing w:before="60" w:after="60"/>
              <w:rPr>
                <w:b/>
                <w:sz w:val="18"/>
              </w:rPr>
            </w:pPr>
            <w:proofErr w:type="spellStart"/>
            <w:r w:rsidRPr="002C676A">
              <w:rPr>
                <w:b/>
                <w:sz w:val="18"/>
              </w:rPr>
              <w:t>p.č</w:t>
            </w:r>
            <w:proofErr w:type="spellEnd"/>
            <w:r w:rsidRPr="002C676A">
              <w:rPr>
                <w:b/>
                <w:sz w:val="18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A7E5" w14:textId="1F043336" w:rsidR="00503814" w:rsidRPr="002C676A" w:rsidRDefault="00534E45" w:rsidP="00534E45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  <w:r w:rsidR="00FC7225">
              <w:rPr>
                <w:b/>
                <w:sz w:val="18"/>
              </w:rPr>
              <w:t>ole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ECF6" w14:textId="163DF3D3" w:rsidR="00503814" w:rsidRPr="002C676A" w:rsidRDefault="00534E45" w:rsidP="00857AD3">
            <w:pPr>
              <w:spacing w:before="60" w:after="60"/>
              <w:jc w:val="center"/>
              <w:rPr>
                <w:b/>
                <w:sz w:val="18"/>
              </w:rPr>
            </w:pPr>
            <w:r w:rsidRPr="002C676A">
              <w:rPr>
                <w:b/>
                <w:sz w:val="18"/>
              </w:rPr>
              <w:t>Jednotková cena za 1 MD</w:t>
            </w:r>
          </w:p>
        </w:tc>
      </w:tr>
      <w:tr w:rsidR="002126DB" w14:paraId="5798CB26" w14:textId="77777777" w:rsidTr="00803EA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F391" w14:textId="77777777" w:rsidR="002126DB" w:rsidRPr="002C676A" w:rsidRDefault="002126DB" w:rsidP="002126DB">
            <w:pPr>
              <w:spacing w:before="60" w:after="60"/>
              <w:jc w:val="center"/>
              <w:rPr>
                <w:sz w:val="18"/>
              </w:rPr>
            </w:pPr>
            <w:r w:rsidRPr="002C676A">
              <w:rPr>
                <w:sz w:val="18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F1B1" w14:textId="4C93248A" w:rsidR="002126DB" w:rsidRPr="00FC7225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Projektový manažer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5DA0258" w14:textId="720F3F9C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15 000 Kč</w:t>
            </w:r>
          </w:p>
        </w:tc>
      </w:tr>
      <w:tr w:rsidR="002126DB" w14:paraId="3C8391DF" w14:textId="77777777" w:rsidTr="00803EA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1F6" w14:textId="21AE9BCB" w:rsidR="002126DB" w:rsidRPr="002C676A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A31" w14:textId="0713956C" w:rsidR="002126DB" w:rsidRPr="00FC7225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Analytik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1A3582" w14:textId="2A638544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15 000 Kč</w:t>
            </w:r>
          </w:p>
        </w:tc>
      </w:tr>
      <w:tr w:rsidR="002126DB" w14:paraId="4F4CAF41" w14:textId="77777777" w:rsidTr="00803EA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164" w14:textId="3CB88AEA" w:rsidR="002126DB" w:rsidRPr="002C676A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376" w14:textId="1BF6BFBE" w:rsidR="002126DB" w:rsidRPr="00FC7225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Architekt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6A2B4" w14:textId="55460F3C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17 000 Kč</w:t>
            </w:r>
          </w:p>
        </w:tc>
      </w:tr>
      <w:tr w:rsidR="002126DB" w14:paraId="6EE8A449" w14:textId="77777777" w:rsidTr="00803EA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6DE" w14:textId="778E6CE4" w:rsidR="002126DB" w:rsidRPr="002C676A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328" w14:textId="09551C0E" w:rsidR="002126DB" w:rsidRPr="00FC7225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Programátor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ADAD93" w14:textId="0F57F247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15 000 Kč</w:t>
            </w:r>
          </w:p>
        </w:tc>
      </w:tr>
      <w:tr w:rsidR="002126DB" w14:paraId="7B42EDB7" w14:textId="77777777" w:rsidTr="00803EA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197" w14:textId="6DE29D8E" w:rsidR="002126DB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4FE" w14:textId="1DB2A76F" w:rsidR="002126DB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Tester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1D9DFE" w14:textId="70584F90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13 000 Kč</w:t>
            </w:r>
          </w:p>
        </w:tc>
      </w:tr>
      <w:tr w:rsidR="002126DB" w14:paraId="36275311" w14:textId="77777777" w:rsidTr="00FC722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A12" w14:textId="3B42304B" w:rsidR="002126DB" w:rsidRPr="002C676A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BD4" w14:textId="386A8EF4" w:rsidR="002126DB" w:rsidRPr="00FC7225" w:rsidRDefault="002126DB" w:rsidP="002126DB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Bezpečnostní specialista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D4AE15" w14:textId="72319A9C" w:rsidR="002126DB" w:rsidRPr="002126DB" w:rsidRDefault="002126DB" w:rsidP="002126D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26DB">
              <w:rPr>
                <w:sz w:val="18"/>
                <w:szCs w:val="18"/>
              </w:rPr>
              <w:t>17 000 Kč</w:t>
            </w:r>
          </w:p>
        </w:tc>
      </w:tr>
    </w:tbl>
    <w:p w14:paraId="4682D9F6" w14:textId="7D812E21" w:rsidR="00534E45" w:rsidRDefault="00534E45" w:rsidP="00503814"/>
    <w:tbl>
      <w:tblPr>
        <w:tblStyle w:val="Mkatabulky"/>
        <w:tblW w:w="8400" w:type="dxa"/>
        <w:jc w:val="center"/>
        <w:tblLook w:val="04A0" w:firstRow="1" w:lastRow="0" w:firstColumn="1" w:lastColumn="0" w:noHBand="0" w:noVBand="1"/>
      </w:tblPr>
      <w:tblGrid>
        <w:gridCol w:w="576"/>
        <w:gridCol w:w="3483"/>
        <w:gridCol w:w="4341"/>
      </w:tblGrid>
      <w:tr w:rsidR="00D8017A" w:rsidRPr="002C676A" w14:paraId="1E28ED69" w14:textId="77777777" w:rsidTr="00D8017A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724" w14:textId="77777777" w:rsidR="00D8017A" w:rsidRPr="002C676A" w:rsidRDefault="00D8017A" w:rsidP="00F22658">
            <w:pPr>
              <w:spacing w:before="60" w:after="60"/>
              <w:rPr>
                <w:b/>
                <w:sz w:val="18"/>
              </w:rPr>
            </w:pPr>
            <w:proofErr w:type="spellStart"/>
            <w:r w:rsidRPr="002C676A">
              <w:rPr>
                <w:b/>
                <w:sz w:val="18"/>
              </w:rPr>
              <w:lastRenderedPageBreak/>
              <w:t>p.č</w:t>
            </w:r>
            <w:proofErr w:type="spellEnd"/>
            <w:r w:rsidRPr="002C676A">
              <w:rPr>
                <w:b/>
                <w:sz w:val="18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485" w14:textId="17A232C4" w:rsidR="00D8017A" w:rsidRPr="002C676A" w:rsidRDefault="00D8017A" w:rsidP="00F2265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Položky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75C" w14:textId="0EF5537D" w:rsidR="00D8017A" w:rsidRPr="002C676A" w:rsidRDefault="00D8017A" w:rsidP="00F2265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</w:p>
        </w:tc>
      </w:tr>
      <w:tr w:rsidR="00D8017A" w:rsidRPr="002C676A" w14:paraId="751CCA92" w14:textId="77777777" w:rsidTr="00D8017A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F77" w14:textId="1C8F7CE3" w:rsidR="00D8017A" w:rsidRPr="002C676A" w:rsidRDefault="00D8017A" w:rsidP="00D8017A">
            <w:pPr>
              <w:spacing w:before="60" w:after="60"/>
              <w:jc w:val="center"/>
              <w:rPr>
                <w:b/>
                <w:sz w:val="18"/>
              </w:rPr>
            </w:pPr>
            <w:r w:rsidRPr="002C676A">
              <w:rPr>
                <w:sz w:val="18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BB11" w14:textId="10630090" w:rsidR="00D8017A" w:rsidRPr="002C676A" w:rsidRDefault="00222AA8" w:rsidP="00222AA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Veškeré j</w:t>
            </w:r>
            <w:r w:rsidR="00D8017A">
              <w:rPr>
                <w:sz w:val="18"/>
              </w:rPr>
              <w:t>ednorázové náklady na úpravu technické infrastruktury</w:t>
            </w:r>
            <w:r>
              <w:rPr>
                <w:sz w:val="18"/>
              </w:rPr>
              <w:t xml:space="preserve"> s výjimkou </w:t>
            </w:r>
            <w:proofErr w:type="spell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>. 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55EA" w14:textId="505D9988" w:rsidR="00D8017A" w:rsidRPr="00D8017A" w:rsidRDefault="00D8017A" w:rsidP="00D8017A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 w:rsidRPr="00D8017A">
              <w:rPr>
                <w:sz w:val="18"/>
              </w:rPr>
              <w:t>udou vyčíslov</w:t>
            </w:r>
            <w:r>
              <w:rPr>
                <w:sz w:val="18"/>
              </w:rPr>
              <w:t>ány</w:t>
            </w:r>
            <w:r w:rsidRPr="00D8017A">
              <w:rPr>
                <w:sz w:val="18"/>
              </w:rPr>
              <w:t xml:space="preserve"> individuálně pro každou požadovanou rozvojovou aktivitu</w:t>
            </w:r>
            <w:r>
              <w:rPr>
                <w:sz w:val="18"/>
              </w:rPr>
              <w:t xml:space="preserve">, </w:t>
            </w:r>
            <w:r w:rsidRPr="00D8017A">
              <w:rPr>
                <w:sz w:val="18"/>
              </w:rPr>
              <w:t>přičemž cena nepřekročí cenu obvyklou v místě a čase uskutečnění objednávky.</w:t>
            </w:r>
          </w:p>
        </w:tc>
      </w:tr>
      <w:tr w:rsidR="00222AA8" w:rsidRPr="002C676A" w14:paraId="6D0C0691" w14:textId="77777777" w:rsidTr="00602CA1">
        <w:trPr>
          <w:tblHeader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F0A" w14:textId="34383A67" w:rsidR="00222AA8" w:rsidRPr="002C676A" w:rsidRDefault="00222AA8" w:rsidP="00222AA8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146" w14:textId="12A3A60A" w:rsidR="00222AA8" w:rsidRDefault="00222AA8" w:rsidP="0037379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Technická infrastruktura pro ú</w:t>
            </w:r>
            <w:r w:rsidRPr="00D8017A">
              <w:rPr>
                <w:sz w:val="18"/>
              </w:rPr>
              <w:t>ložiště externích příloh velk</w:t>
            </w:r>
            <w:r>
              <w:rPr>
                <w:sz w:val="18"/>
              </w:rPr>
              <w:t>oobjemových</w:t>
            </w:r>
            <w:r w:rsidRPr="00D8017A">
              <w:rPr>
                <w:sz w:val="18"/>
              </w:rPr>
              <w:t xml:space="preserve"> datových zpráv</w:t>
            </w:r>
            <w:r>
              <w:rPr>
                <w:sz w:val="18"/>
              </w:rPr>
              <w:t xml:space="preserve"> nad</w:t>
            </w:r>
            <w:r w:rsidR="00EE60FF">
              <w:rPr>
                <w:sz w:val="18"/>
              </w:rPr>
              <w:t xml:space="preserve"> stávající</w:t>
            </w:r>
            <w:r>
              <w:rPr>
                <w:sz w:val="18"/>
              </w:rPr>
              <w:t xml:space="preserve"> rámec </w:t>
            </w:r>
            <w:r w:rsidR="00373793">
              <w:rPr>
                <w:sz w:val="18"/>
              </w:rPr>
              <w:t>stanovený ZEÚ a prováděcí vyhláškou</w:t>
            </w:r>
            <w:r w:rsidR="00EE60FF">
              <w:rPr>
                <w:sz w:val="18"/>
              </w:rPr>
              <w:t xml:space="preserve">, </w:t>
            </w:r>
            <w:r w:rsidR="00EE60FF" w:rsidRPr="00EE60FF">
              <w:rPr>
                <w:sz w:val="18"/>
              </w:rPr>
              <w:t>tj. 90 kalendářních dnů od doručení dle ZEÚ</w:t>
            </w:r>
            <w:r>
              <w:rPr>
                <w:sz w:val="18"/>
              </w:rPr>
              <w:t xml:space="preserve"> – cena za 1 TB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EF5E94" w14:textId="3AB4598E" w:rsidR="00222AA8" w:rsidRDefault="002126DB" w:rsidP="00373793">
            <w:pPr>
              <w:spacing w:before="60" w:after="60"/>
              <w:jc w:val="center"/>
              <w:rPr>
                <w:sz w:val="18"/>
              </w:rPr>
            </w:pPr>
            <w:bookmarkStart w:id="0" w:name="OLE_LINK5"/>
            <w:r w:rsidRPr="002126DB">
              <w:rPr>
                <w:sz w:val="18"/>
              </w:rPr>
              <w:t>339 982 Kč</w:t>
            </w:r>
            <w:bookmarkEnd w:id="0"/>
          </w:p>
        </w:tc>
      </w:tr>
    </w:tbl>
    <w:p w14:paraId="7E52FBB6" w14:textId="486ED30D" w:rsidR="00D8017A" w:rsidRDefault="00D8017A" w:rsidP="00D8017A"/>
    <w:p w14:paraId="154C4A6F" w14:textId="6E880D43" w:rsidR="00373793" w:rsidRDefault="00373793" w:rsidP="007D0937">
      <w:pPr>
        <w:jc w:val="both"/>
      </w:pPr>
      <w:r>
        <w:t>Za</w:t>
      </w:r>
      <w:r w:rsidRPr="00DC14AD">
        <w:t xml:space="preserve"> </w:t>
      </w:r>
      <w:r>
        <w:t>velkoobjemovou datovou zprávu se</w:t>
      </w:r>
      <w:r w:rsidRPr="00DC14AD">
        <w:t xml:space="preserve"> </w:t>
      </w:r>
      <w:r>
        <w:t>po</w:t>
      </w:r>
      <w:r w:rsidRPr="00DC14AD">
        <w:t>važuje jakákoli zpráva s přílohami nad 20 MB</w:t>
      </w:r>
      <w:r>
        <w:t>. Technická infrastruktura potřebná pro uchovávání velkoobjemových datových zpráv v rámci stávající zákonné lhůty, tj. 90 kalendářních dnů od doručení dle ZEÚ, je součástí Ceny Primární Dodávky.</w:t>
      </w:r>
    </w:p>
    <w:p w14:paraId="5EA37655" w14:textId="71243684" w:rsidR="00F66DC6" w:rsidRDefault="00F66DC6" w:rsidP="007D0937">
      <w:pPr>
        <w:jc w:val="both"/>
      </w:pPr>
      <w:r>
        <w:t>Je-li prováděno akceptační řízení, nebo vyžádá-li si Objednatel provedení test</w:t>
      </w:r>
      <w:r w:rsidR="007D0937">
        <w:t>ování</w:t>
      </w:r>
      <w:r>
        <w:t>, je Poskytovatel oprávněn vystavit fakturu na úhradu Ceny Služeb Rozvoje až po řádné akceptaci těchto Služeb Rozvoje.</w:t>
      </w:r>
    </w:p>
    <w:p w14:paraId="508F64C2" w14:textId="77777777" w:rsidR="00D8017A" w:rsidRDefault="00D8017A" w:rsidP="00DF3CE5">
      <w:pPr>
        <w:jc w:val="both"/>
      </w:pPr>
    </w:p>
    <w:p w14:paraId="475F9AC4" w14:textId="77777777" w:rsidR="002F5BC2" w:rsidRDefault="002F5BC2" w:rsidP="002F5BC2">
      <w:pPr>
        <w:jc w:val="both"/>
      </w:pPr>
    </w:p>
    <w:sectPr w:rsidR="002F5BC2" w:rsidSect="00A10BA6">
      <w:pgSz w:w="11906" w:h="16838"/>
      <w:pgMar w:top="1417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4EFE" w14:textId="77777777" w:rsidR="007A4A1B" w:rsidRDefault="007A4A1B" w:rsidP="009D67C3">
      <w:pPr>
        <w:spacing w:after="0" w:line="240" w:lineRule="auto"/>
      </w:pPr>
      <w:r>
        <w:separator/>
      </w:r>
    </w:p>
  </w:endnote>
  <w:endnote w:type="continuationSeparator" w:id="0">
    <w:p w14:paraId="3C8724AA" w14:textId="77777777" w:rsidR="007A4A1B" w:rsidRDefault="007A4A1B" w:rsidP="009D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3079698"/>
      <w:docPartObj>
        <w:docPartGallery w:val="Page Numbers (Bottom of Page)"/>
        <w:docPartUnique/>
      </w:docPartObj>
    </w:sdtPr>
    <w:sdtEndPr/>
    <w:sdtContent>
      <w:p w14:paraId="19F261EF" w14:textId="194A7AA4" w:rsidR="00501FC8" w:rsidRDefault="00501F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40">
          <w:rPr>
            <w:noProof/>
          </w:rPr>
          <w:t>5</w:t>
        </w:r>
        <w:r>
          <w:fldChar w:fldCharType="end"/>
        </w:r>
      </w:p>
    </w:sdtContent>
  </w:sdt>
  <w:p w14:paraId="19F261F0" w14:textId="77777777" w:rsidR="00501FC8" w:rsidRDefault="00501F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00CDC" w14:textId="77777777" w:rsidR="007A4A1B" w:rsidRDefault="007A4A1B" w:rsidP="009D67C3">
      <w:pPr>
        <w:spacing w:after="0" w:line="240" w:lineRule="auto"/>
      </w:pPr>
      <w:r>
        <w:separator/>
      </w:r>
    </w:p>
  </w:footnote>
  <w:footnote w:type="continuationSeparator" w:id="0">
    <w:p w14:paraId="1756BC8C" w14:textId="77777777" w:rsidR="007A4A1B" w:rsidRDefault="007A4A1B" w:rsidP="009D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138A4" w14:textId="7493E1C9" w:rsidR="001E23C2" w:rsidRPr="00656FB9" w:rsidRDefault="001E23C2" w:rsidP="001E23C2">
    <w:pPr>
      <w:pStyle w:val="Nzev"/>
      <w:pBdr>
        <w:bottom w:val="none" w:sz="0" w:space="0" w:color="auto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Příloha č. 10 ke </w:t>
    </w:r>
    <w:r w:rsidRPr="00BE56BE">
      <w:rPr>
        <w:rFonts w:ascii="Times New Roman" w:hAnsi="Times New Roman" w:cs="Times New Roman"/>
        <w:sz w:val="24"/>
        <w:szCs w:val="24"/>
      </w:rPr>
      <w:t>Smlouv</w:t>
    </w:r>
    <w:r>
      <w:rPr>
        <w:rFonts w:ascii="Times New Roman" w:hAnsi="Times New Roman" w:cs="Times New Roman"/>
        <w:sz w:val="24"/>
        <w:szCs w:val="24"/>
      </w:rPr>
      <w:t>ě</w:t>
    </w:r>
    <w:r w:rsidRPr="00BE56BE">
      <w:rPr>
        <w:rFonts w:ascii="Times New Roman" w:hAnsi="Times New Roman" w:cs="Times New Roman"/>
        <w:sz w:val="24"/>
        <w:szCs w:val="24"/>
      </w:rPr>
      <w:t xml:space="preserve"> o zajištění provozu a rozvoje ISDS 2023+ č. 2021/06079</w:t>
    </w:r>
  </w:p>
  <w:p w14:paraId="1173D9EC" w14:textId="77777777" w:rsidR="00BC67F8" w:rsidRDefault="00BC67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D5B"/>
    <w:multiLevelType w:val="hybridMultilevel"/>
    <w:tmpl w:val="BFBAD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970"/>
    <w:multiLevelType w:val="hybridMultilevel"/>
    <w:tmpl w:val="F6AA9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DA7"/>
    <w:multiLevelType w:val="hybridMultilevel"/>
    <w:tmpl w:val="ACF47BBE"/>
    <w:lvl w:ilvl="0" w:tplc="C3C4DCA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A554D"/>
    <w:multiLevelType w:val="hybridMultilevel"/>
    <w:tmpl w:val="B81A62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805602"/>
    <w:multiLevelType w:val="hybridMultilevel"/>
    <w:tmpl w:val="2B52626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A66EF0"/>
    <w:multiLevelType w:val="hybridMultilevel"/>
    <w:tmpl w:val="BBF07418"/>
    <w:lvl w:ilvl="0" w:tplc="C3C4DCA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93777C"/>
    <w:multiLevelType w:val="hybridMultilevel"/>
    <w:tmpl w:val="10D40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5A0F"/>
    <w:multiLevelType w:val="hybridMultilevel"/>
    <w:tmpl w:val="ACF47BBE"/>
    <w:lvl w:ilvl="0" w:tplc="C3C4DCA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4A0DB8"/>
    <w:multiLevelType w:val="hybridMultilevel"/>
    <w:tmpl w:val="ACF47BBE"/>
    <w:lvl w:ilvl="0" w:tplc="C3C4DCA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293EF7"/>
    <w:multiLevelType w:val="hybridMultilevel"/>
    <w:tmpl w:val="36048C16"/>
    <w:lvl w:ilvl="0" w:tplc="A80684F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3925E07"/>
    <w:multiLevelType w:val="hybridMultilevel"/>
    <w:tmpl w:val="96000B2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5110FD1"/>
    <w:multiLevelType w:val="hybridMultilevel"/>
    <w:tmpl w:val="CAEE8D7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E9A4AF0"/>
    <w:multiLevelType w:val="hybridMultilevel"/>
    <w:tmpl w:val="4984D6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887020"/>
    <w:multiLevelType w:val="hybridMultilevel"/>
    <w:tmpl w:val="94AAC17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1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4A"/>
    <w:rsid w:val="0000260E"/>
    <w:rsid w:val="00011826"/>
    <w:rsid w:val="00017D6C"/>
    <w:rsid w:val="00022E0A"/>
    <w:rsid w:val="00037500"/>
    <w:rsid w:val="000442B3"/>
    <w:rsid w:val="000467E4"/>
    <w:rsid w:val="000504CD"/>
    <w:rsid w:val="0005263C"/>
    <w:rsid w:val="00071C6B"/>
    <w:rsid w:val="00075A8F"/>
    <w:rsid w:val="0007650B"/>
    <w:rsid w:val="00080929"/>
    <w:rsid w:val="000920DE"/>
    <w:rsid w:val="000B3960"/>
    <w:rsid w:val="000B7927"/>
    <w:rsid w:val="000C38FA"/>
    <w:rsid w:val="000E3699"/>
    <w:rsid w:val="000F5BE1"/>
    <w:rsid w:val="001068D9"/>
    <w:rsid w:val="00110577"/>
    <w:rsid w:val="00110F61"/>
    <w:rsid w:val="00125271"/>
    <w:rsid w:val="001266AD"/>
    <w:rsid w:val="001269D5"/>
    <w:rsid w:val="00133AD0"/>
    <w:rsid w:val="00140634"/>
    <w:rsid w:val="0014747A"/>
    <w:rsid w:val="00150C0A"/>
    <w:rsid w:val="00162EFA"/>
    <w:rsid w:val="001708AD"/>
    <w:rsid w:val="00186E7C"/>
    <w:rsid w:val="00192177"/>
    <w:rsid w:val="001936EE"/>
    <w:rsid w:val="001A013D"/>
    <w:rsid w:val="001A2DE3"/>
    <w:rsid w:val="001B567D"/>
    <w:rsid w:val="001C5DB4"/>
    <w:rsid w:val="001D7EE8"/>
    <w:rsid w:val="001E23C2"/>
    <w:rsid w:val="001F7F16"/>
    <w:rsid w:val="002070BC"/>
    <w:rsid w:val="002126DB"/>
    <w:rsid w:val="00222AA8"/>
    <w:rsid w:val="00233598"/>
    <w:rsid w:val="00234344"/>
    <w:rsid w:val="002464CA"/>
    <w:rsid w:val="00246C80"/>
    <w:rsid w:val="00257570"/>
    <w:rsid w:val="00266632"/>
    <w:rsid w:val="002832A0"/>
    <w:rsid w:val="002B280A"/>
    <w:rsid w:val="002B4A16"/>
    <w:rsid w:val="002C0C5D"/>
    <w:rsid w:val="002C6447"/>
    <w:rsid w:val="002C676A"/>
    <w:rsid w:val="002D212F"/>
    <w:rsid w:val="002D343B"/>
    <w:rsid w:val="002D7A09"/>
    <w:rsid w:val="002E3E32"/>
    <w:rsid w:val="002F01DC"/>
    <w:rsid w:val="002F1CC1"/>
    <w:rsid w:val="002F43CC"/>
    <w:rsid w:val="002F5BC2"/>
    <w:rsid w:val="002F7ECB"/>
    <w:rsid w:val="00300666"/>
    <w:rsid w:val="003054A7"/>
    <w:rsid w:val="003064E4"/>
    <w:rsid w:val="00311F39"/>
    <w:rsid w:val="003153F7"/>
    <w:rsid w:val="00322CFB"/>
    <w:rsid w:val="0033541F"/>
    <w:rsid w:val="003375CB"/>
    <w:rsid w:val="00353C74"/>
    <w:rsid w:val="00356B5F"/>
    <w:rsid w:val="00371448"/>
    <w:rsid w:val="00373793"/>
    <w:rsid w:val="00375278"/>
    <w:rsid w:val="00397F1B"/>
    <w:rsid w:val="003B4516"/>
    <w:rsid w:val="003B4936"/>
    <w:rsid w:val="003D0E69"/>
    <w:rsid w:val="003D33EC"/>
    <w:rsid w:val="003E59CA"/>
    <w:rsid w:val="004138A5"/>
    <w:rsid w:val="00420398"/>
    <w:rsid w:val="0042604E"/>
    <w:rsid w:val="004305C6"/>
    <w:rsid w:val="00433C19"/>
    <w:rsid w:val="004471AF"/>
    <w:rsid w:val="00450551"/>
    <w:rsid w:val="00466912"/>
    <w:rsid w:val="004A0692"/>
    <w:rsid w:val="004C1B24"/>
    <w:rsid w:val="004C331F"/>
    <w:rsid w:val="004E7141"/>
    <w:rsid w:val="00501209"/>
    <w:rsid w:val="00501922"/>
    <w:rsid w:val="00501FC8"/>
    <w:rsid w:val="00503814"/>
    <w:rsid w:val="005042B2"/>
    <w:rsid w:val="00511C79"/>
    <w:rsid w:val="00517218"/>
    <w:rsid w:val="00527C31"/>
    <w:rsid w:val="0053128D"/>
    <w:rsid w:val="00534E45"/>
    <w:rsid w:val="00546A49"/>
    <w:rsid w:val="00555113"/>
    <w:rsid w:val="00562CA5"/>
    <w:rsid w:val="00570704"/>
    <w:rsid w:val="00571D7B"/>
    <w:rsid w:val="00582F41"/>
    <w:rsid w:val="00585855"/>
    <w:rsid w:val="00587885"/>
    <w:rsid w:val="00592AF2"/>
    <w:rsid w:val="0059317B"/>
    <w:rsid w:val="00596238"/>
    <w:rsid w:val="0059644E"/>
    <w:rsid w:val="005B7C3E"/>
    <w:rsid w:val="005C1B1C"/>
    <w:rsid w:val="005D0E02"/>
    <w:rsid w:val="005E4D6A"/>
    <w:rsid w:val="005F25C8"/>
    <w:rsid w:val="005F50CC"/>
    <w:rsid w:val="00602CA1"/>
    <w:rsid w:val="00611D02"/>
    <w:rsid w:val="00615844"/>
    <w:rsid w:val="00616642"/>
    <w:rsid w:val="00626A6E"/>
    <w:rsid w:val="00630AF1"/>
    <w:rsid w:val="006359DF"/>
    <w:rsid w:val="0064175B"/>
    <w:rsid w:val="0065110D"/>
    <w:rsid w:val="00654BE6"/>
    <w:rsid w:val="006624B1"/>
    <w:rsid w:val="00667FCE"/>
    <w:rsid w:val="00677CA4"/>
    <w:rsid w:val="00686A0D"/>
    <w:rsid w:val="006A2640"/>
    <w:rsid w:val="006A2ED6"/>
    <w:rsid w:val="006A6F00"/>
    <w:rsid w:val="006C1862"/>
    <w:rsid w:val="006E1BF4"/>
    <w:rsid w:val="006E7425"/>
    <w:rsid w:val="006F0244"/>
    <w:rsid w:val="00707571"/>
    <w:rsid w:val="0071162B"/>
    <w:rsid w:val="00711B25"/>
    <w:rsid w:val="007142C5"/>
    <w:rsid w:val="00720C87"/>
    <w:rsid w:val="00723151"/>
    <w:rsid w:val="00737CB1"/>
    <w:rsid w:val="00752702"/>
    <w:rsid w:val="00757A48"/>
    <w:rsid w:val="00760DE8"/>
    <w:rsid w:val="00761554"/>
    <w:rsid w:val="00766B6D"/>
    <w:rsid w:val="00771167"/>
    <w:rsid w:val="00782A8A"/>
    <w:rsid w:val="0078560C"/>
    <w:rsid w:val="007A0123"/>
    <w:rsid w:val="007A4A1B"/>
    <w:rsid w:val="007C1D77"/>
    <w:rsid w:val="007D0937"/>
    <w:rsid w:val="007D1C3C"/>
    <w:rsid w:val="007E0069"/>
    <w:rsid w:val="007F3DC9"/>
    <w:rsid w:val="007F75B5"/>
    <w:rsid w:val="00801640"/>
    <w:rsid w:val="0080483E"/>
    <w:rsid w:val="00813666"/>
    <w:rsid w:val="00827DC9"/>
    <w:rsid w:val="00830577"/>
    <w:rsid w:val="00833748"/>
    <w:rsid w:val="008368B7"/>
    <w:rsid w:val="0084548A"/>
    <w:rsid w:val="00857AD3"/>
    <w:rsid w:val="008607EB"/>
    <w:rsid w:val="00870C40"/>
    <w:rsid w:val="008734B7"/>
    <w:rsid w:val="00881794"/>
    <w:rsid w:val="00881A09"/>
    <w:rsid w:val="00893FDB"/>
    <w:rsid w:val="008A6A21"/>
    <w:rsid w:val="008B2E3E"/>
    <w:rsid w:val="008D30A7"/>
    <w:rsid w:val="008E30C7"/>
    <w:rsid w:val="008F3744"/>
    <w:rsid w:val="00901F71"/>
    <w:rsid w:val="00935DC8"/>
    <w:rsid w:val="0093796D"/>
    <w:rsid w:val="00943113"/>
    <w:rsid w:val="00944E70"/>
    <w:rsid w:val="00945219"/>
    <w:rsid w:val="00946939"/>
    <w:rsid w:val="00956E25"/>
    <w:rsid w:val="0096059D"/>
    <w:rsid w:val="0096507E"/>
    <w:rsid w:val="00973540"/>
    <w:rsid w:val="00982128"/>
    <w:rsid w:val="00985928"/>
    <w:rsid w:val="00995AAF"/>
    <w:rsid w:val="009A020E"/>
    <w:rsid w:val="009A6496"/>
    <w:rsid w:val="009A79DB"/>
    <w:rsid w:val="009C3F83"/>
    <w:rsid w:val="009C6600"/>
    <w:rsid w:val="009D0621"/>
    <w:rsid w:val="009D1162"/>
    <w:rsid w:val="009D67C3"/>
    <w:rsid w:val="009D7697"/>
    <w:rsid w:val="009E1018"/>
    <w:rsid w:val="009F4233"/>
    <w:rsid w:val="00A10261"/>
    <w:rsid w:val="00A10BA6"/>
    <w:rsid w:val="00A11E19"/>
    <w:rsid w:val="00A16349"/>
    <w:rsid w:val="00A212E9"/>
    <w:rsid w:val="00A2164A"/>
    <w:rsid w:val="00A2603D"/>
    <w:rsid w:val="00A37096"/>
    <w:rsid w:val="00A46077"/>
    <w:rsid w:val="00A55DDB"/>
    <w:rsid w:val="00A57563"/>
    <w:rsid w:val="00A63E5A"/>
    <w:rsid w:val="00A641D8"/>
    <w:rsid w:val="00A74A63"/>
    <w:rsid w:val="00A766B5"/>
    <w:rsid w:val="00A93214"/>
    <w:rsid w:val="00AA134A"/>
    <w:rsid w:val="00AC0CF4"/>
    <w:rsid w:val="00AD229C"/>
    <w:rsid w:val="00AD3B06"/>
    <w:rsid w:val="00AE308B"/>
    <w:rsid w:val="00AE4D63"/>
    <w:rsid w:val="00AE786B"/>
    <w:rsid w:val="00AF374E"/>
    <w:rsid w:val="00B114F8"/>
    <w:rsid w:val="00B24136"/>
    <w:rsid w:val="00B26213"/>
    <w:rsid w:val="00B32560"/>
    <w:rsid w:val="00B33EBA"/>
    <w:rsid w:val="00B36D2C"/>
    <w:rsid w:val="00B61B60"/>
    <w:rsid w:val="00B65F7B"/>
    <w:rsid w:val="00B742F0"/>
    <w:rsid w:val="00B751B3"/>
    <w:rsid w:val="00B80DFD"/>
    <w:rsid w:val="00BA2813"/>
    <w:rsid w:val="00BA3CBF"/>
    <w:rsid w:val="00BB1F9D"/>
    <w:rsid w:val="00BB5AF1"/>
    <w:rsid w:val="00BC2ACA"/>
    <w:rsid w:val="00BC34CF"/>
    <w:rsid w:val="00BC67F8"/>
    <w:rsid w:val="00BC68ED"/>
    <w:rsid w:val="00BE1641"/>
    <w:rsid w:val="00BE2D69"/>
    <w:rsid w:val="00BF4FD6"/>
    <w:rsid w:val="00C00F78"/>
    <w:rsid w:val="00C0515A"/>
    <w:rsid w:val="00C176BB"/>
    <w:rsid w:val="00C22210"/>
    <w:rsid w:val="00C31E12"/>
    <w:rsid w:val="00C32169"/>
    <w:rsid w:val="00C53D43"/>
    <w:rsid w:val="00C6511D"/>
    <w:rsid w:val="00C6662B"/>
    <w:rsid w:val="00C71282"/>
    <w:rsid w:val="00C80576"/>
    <w:rsid w:val="00C871AB"/>
    <w:rsid w:val="00C97344"/>
    <w:rsid w:val="00CA2FDB"/>
    <w:rsid w:val="00CC4B4F"/>
    <w:rsid w:val="00CD5089"/>
    <w:rsid w:val="00CD62E7"/>
    <w:rsid w:val="00D032AB"/>
    <w:rsid w:val="00D05504"/>
    <w:rsid w:val="00D1204E"/>
    <w:rsid w:val="00D129CF"/>
    <w:rsid w:val="00D2042D"/>
    <w:rsid w:val="00D40AF5"/>
    <w:rsid w:val="00D42956"/>
    <w:rsid w:val="00D435C8"/>
    <w:rsid w:val="00D43E2B"/>
    <w:rsid w:val="00D60F14"/>
    <w:rsid w:val="00D8017A"/>
    <w:rsid w:val="00D82D0F"/>
    <w:rsid w:val="00D9334A"/>
    <w:rsid w:val="00D93F5A"/>
    <w:rsid w:val="00DA142E"/>
    <w:rsid w:val="00DA659F"/>
    <w:rsid w:val="00DB6E05"/>
    <w:rsid w:val="00DC0454"/>
    <w:rsid w:val="00DC14AD"/>
    <w:rsid w:val="00DE076C"/>
    <w:rsid w:val="00DF34B1"/>
    <w:rsid w:val="00DF3CE5"/>
    <w:rsid w:val="00E17347"/>
    <w:rsid w:val="00E22603"/>
    <w:rsid w:val="00E266B7"/>
    <w:rsid w:val="00E316EE"/>
    <w:rsid w:val="00E40B04"/>
    <w:rsid w:val="00E60DD9"/>
    <w:rsid w:val="00E642A3"/>
    <w:rsid w:val="00E66C9A"/>
    <w:rsid w:val="00E72AF3"/>
    <w:rsid w:val="00E821CD"/>
    <w:rsid w:val="00EB25C7"/>
    <w:rsid w:val="00EC4F0C"/>
    <w:rsid w:val="00EE60FF"/>
    <w:rsid w:val="00EF1338"/>
    <w:rsid w:val="00EF1E26"/>
    <w:rsid w:val="00EF3272"/>
    <w:rsid w:val="00EF5910"/>
    <w:rsid w:val="00EF71C9"/>
    <w:rsid w:val="00F0282B"/>
    <w:rsid w:val="00F04BC4"/>
    <w:rsid w:val="00F12CEE"/>
    <w:rsid w:val="00F16EFD"/>
    <w:rsid w:val="00F246AA"/>
    <w:rsid w:val="00F31685"/>
    <w:rsid w:val="00F35BC8"/>
    <w:rsid w:val="00F35DB4"/>
    <w:rsid w:val="00F36290"/>
    <w:rsid w:val="00F464E9"/>
    <w:rsid w:val="00F57CC2"/>
    <w:rsid w:val="00F64514"/>
    <w:rsid w:val="00F66DC6"/>
    <w:rsid w:val="00F749C0"/>
    <w:rsid w:val="00F927D1"/>
    <w:rsid w:val="00F92923"/>
    <w:rsid w:val="00FA32F1"/>
    <w:rsid w:val="00FC7225"/>
    <w:rsid w:val="00FD029B"/>
    <w:rsid w:val="00FD30CC"/>
    <w:rsid w:val="00FE58E8"/>
    <w:rsid w:val="00FE5B1A"/>
    <w:rsid w:val="00FF05BF"/>
    <w:rsid w:val="00FF6A67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26045"/>
  <w15:docId w15:val="{A0D4DAC8-7BB5-4DFB-8B3F-57EDC994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64A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21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21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04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4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9D67C3"/>
    <w:pPr>
      <w:spacing w:before="100" w:beforeAutospacing="1" w:after="100" w:afterAutospacing="1"/>
      <w:jc w:val="both"/>
    </w:pPr>
    <w:rPr>
      <w:rFonts w:eastAsiaTheme="minorEastAsia"/>
      <w:sz w:val="24"/>
      <w:szCs w:val="24"/>
      <w:lang w:eastAsia="cs-CZ"/>
    </w:rPr>
  </w:style>
  <w:style w:type="paragraph" w:styleId="Titulek">
    <w:name w:val="caption"/>
    <w:aliases w:val="cp_TitulekObrazek"/>
    <w:basedOn w:val="Normln"/>
    <w:next w:val="Normln"/>
    <w:uiPriority w:val="35"/>
    <w:unhideWhenUsed/>
    <w:qFormat/>
    <w:rsid w:val="009D67C3"/>
    <w:pPr>
      <w:jc w:val="both"/>
    </w:pPr>
    <w:rPr>
      <w:rFonts w:ascii="Garamond" w:hAnsi="Garamond" w:cstheme="minorBidi"/>
      <w:b/>
      <w:bCs/>
      <w:color w:val="000000" w:themeColor="text1"/>
      <w:sz w:val="18"/>
      <w:szCs w:val="18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1 Char,Listeafsnit1 Char,リスト段落1 Char"/>
    <w:link w:val="Odstavecseseznamem"/>
    <w:uiPriority w:val="34"/>
    <w:locked/>
    <w:rsid w:val="009D67C3"/>
    <w:rPr>
      <w:rFonts w:ascii="Garamond" w:hAnsi="Garamond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1,Listeafsnit1,Parágrafo da Lista1,Párrafo de lista1,リスト段落1,Bullet list"/>
    <w:basedOn w:val="Normln"/>
    <w:link w:val="OdstavecseseznamemChar"/>
    <w:uiPriority w:val="34"/>
    <w:qFormat/>
    <w:rsid w:val="009D67C3"/>
    <w:pPr>
      <w:spacing w:after="284"/>
      <w:ind w:left="720"/>
      <w:contextualSpacing/>
      <w:jc w:val="both"/>
    </w:pPr>
    <w:rPr>
      <w:rFonts w:ascii="Garamond" w:hAnsi="Garamond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7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7C3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D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7C3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unhideWhenUsed/>
    <w:rsid w:val="00B61B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1B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1B6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B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B60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6511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Ukončení_x0020_II.kola xmlns="a753e68a-505a-41ca-a7b8-db68a71b94d7" xsi:nil="true"/>
    <StatusVZ xmlns="a753e68a-505a-41ca-a7b8-db68a71b94d7">I. kolo - dokončení</StatusVZ>
    <SchvalIII xmlns="a753e68a-505a-41ca-a7b8-db68a71b94d7">
      <UserInfo>
        <DisplayName/>
        <AccountId xsi:nil="true"/>
        <AccountType/>
      </UserInfo>
    </SchvalIII>
    <DocumentSetDescription xmlns="http://schemas.microsoft.com/sharepoint/v3" xsi:nil="true"/>
    <Ukončení_x0020_I.kola xmlns="a753e68a-505a-41ca-a7b8-db68a71b94d7" xsi:nil="true"/>
    <IDVZ xmlns="a753e68a-505a-41ca-a7b8-db68a71b94d7">55041</IDVZ>
    <ElePodpis xmlns="a753e68a-505a-41ca-a7b8-db68a71b94d7">true</ElePodpis>
    <KategorieVZ xmlns="a753e68a-505a-41ca-a7b8-db68a71b94d7">Veřejný</KategorieVZ>
    <oddeleni xmlns="a753e68a-505a-41ca-a7b8-db68a71b94d7">3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SchvalIIn xmlns="a753e68a-505a-41ca-a7b8-db68a71b94d7">
      <UserInfo>
        <DisplayName/>
        <AccountId xsi:nil="true"/>
        <AccountType/>
      </UserInfo>
    </SchvalIIn>
    <ProCteniIIIk xmlns="a753e68a-505a-41ca-a7b8-db68a71b94d7">
      <UserInfo>
        <DisplayName/>
        <AccountId xsi:nil="true"/>
        <AccountType/>
      </UserInfo>
    </ProCteniIIIk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Weis Jakub</DisplayName>
        <AccountId>291</AccountId>
        <AccountType/>
      </UserInfo>
      <UserInfo>
        <DisplayName>Pavlovská Petra</DisplayName>
        <AccountId>221</AccountId>
        <AccountType/>
      </UserInfo>
      <UserInfo>
        <DisplayName>Belyakov Klára</DisplayName>
        <AccountId>713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48019-648D-4A44-BA2A-EA480D88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F4418-969A-4C97-BCB9-4D39243DA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99555-406E-477B-A523-7B9FA07A7483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7816EB-9ACE-4A6C-97A7-7F0E725E3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6926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Kratinová Jana RNDr.</dc:creator>
  <cp:lastModifiedBy>Kadlecová Zuzana Ing. DiS.</cp:lastModifiedBy>
  <cp:revision>2</cp:revision>
  <dcterms:created xsi:type="dcterms:W3CDTF">2021-10-14T13:13:00Z</dcterms:created>
  <dcterms:modified xsi:type="dcterms:W3CDTF">2021-10-14T13:13:00Z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  <property fmtid="{D5CDD505-2E9C-101B-9397-08002B2CF9AE}" pid="4" name="_docset_NoMedatataSyncRequired">
    <vt:lpwstr>False</vt:lpwstr>
  </property>
</Properties>
</file>