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1FDB6928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</w:t>
      </w:r>
      <w:r w:rsidR="00F04D15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13389216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</w:t>
      </w:r>
      <w:r w:rsidRPr="00586D34">
        <w:rPr>
          <w:rFonts w:ascii="Times New Roman" w:hAnsi="Times New Roman"/>
          <w:i w:val="0"/>
          <w:spacing w:val="100"/>
          <w:sz w:val="28"/>
          <w:szCs w:val="28"/>
        </w:rPr>
        <w:t xml:space="preserve">dne </w:t>
      </w:r>
      <w:r w:rsidR="00586D34" w:rsidRPr="00586D34">
        <w:rPr>
          <w:rFonts w:ascii="Times New Roman" w:hAnsi="Times New Roman"/>
          <w:i w:val="0"/>
          <w:spacing w:val="100"/>
          <w:sz w:val="28"/>
          <w:szCs w:val="28"/>
        </w:rPr>
        <w:t>4</w:t>
      </w:r>
      <w:r w:rsidRPr="00586D34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586D34" w:rsidRPr="00586D34">
        <w:rPr>
          <w:rFonts w:ascii="Times New Roman" w:hAnsi="Times New Roman"/>
          <w:i w:val="0"/>
          <w:spacing w:val="100"/>
          <w:sz w:val="28"/>
          <w:szCs w:val="28"/>
        </w:rPr>
        <w:t>6</w:t>
      </w:r>
      <w:r w:rsidRPr="00586D34">
        <w:rPr>
          <w:rFonts w:ascii="Times New Roman" w:hAnsi="Times New Roman"/>
          <w:i w:val="0"/>
          <w:spacing w:val="100"/>
          <w:sz w:val="28"/>
          <w:szCs w:val="28"/>
        </w:rPr>
        <w:t>. 2</w:t>
      </w:r>
      <w:r w:rsidR="00586D34" w:rsidRPr="00586D34">
        <w:rPr>
          <w:rFonts w:ascii="Times New Roman" w:hAnsi="Times New Roman"/>
          <w:i w:val="0"/>
          <w:spacing w:val="100"/>
          <w:sz w:val="28"/>
          <w:szCs w:val="28"/>
        </w:rPr>
        <w:t>021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3E762EC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3ECAD3BF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062A2254" w14:textId="77777777" w:rsidR="00BC1F44" w:rsidRDefault="00BC1F44" w:rsidP="00BC1F44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19739F20" w14:textId="77777777" w:rsidR="00BC1F44" w:rsidRDefault="00BC1F44" w:rsidP="00BC1F44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14:paraId="03AC415B" w14:textId="77777777" w:rsidR="00BC1F44" w:rsidRPr="000E78B0" w:rsidRDefault="00BC1F44" w:rsidP="00BC1F44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0253F26A" w14:textId="77777777" w:rsidR="00BC1F44" w:rsidRPr="000E78B0" w:rsidRDefault="00BC1F44" w:rsidP="00BC1F44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69878261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0EA1B416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6C86693C" w14:textId="7E1CB9D7" w:rsidR="00BC1F44" w:rsidRPr="007D23E0" w:rsidRDefault="00BC1F44" w:rsidP="00BC1F44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 xml:space="preserve">Bankovní spojení: 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EA1">
        <w:rPr>
          <w:sz w:val="24"/>
          <w:szCs w:val="24"/>
        </w:rPr>
        <w:t>XXX</w:t>
      </w:r>
    </w:p>
    <w:p w14:paraId="7B801A4E" w14:textId="6158FDD1" w:rsidR="00BC1F44" w:rsidRPr="007D23E0" w:rsidRDefault="00BC1F44" w:rsidP="00BC1F44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>Číslo účtu: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EA1">
        <w:rPr>
          <w:sz w:val="24"/>
          <w:szCs w:val="24"/>
        </w:rPr>
        <w:t>XXX</w:t>
      </w:r>
    </w:p>
    <w:p w14:paraId="7C7E17BF" w14:textId="77777777" w:rsidR="00BC1F44" w:rsidRPr="000E78B0" w:rsidRDefault="00BC1F44" w:rsidP="00BC1F44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C61EC82" w14:textId="77777777" w:rsidR="00BC1F44" w:rsidRPr="000E78B0" w:rsidRDefault="00BC1F44" w:rsidP="00BC1F44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23BADCEB" w14:textId="180D7214" w:rsidR="00BC1F44" w:rsidRPr="00985F19" w:rsidRDefault="00BC1F44" w:rsidP="00BC1F44">
      <w:pPr>
        <w:pStyle w:val="Odstavecseseznamem"/>
        <w:numPr>
          <w:ilvl w:val="0"/>
          <w:numId w:val="48"/>
        </w:numPr>
        <w:spacing w:after="0" w:line="100" w:lineRule="atLeast"/>
        <w:ind w:right="-852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FC3EA1">
        <w:rPr>
          <w:rFonts w:ascii="Times New Roman" w:hAnsi="Times New Roman"/>
          <w:sz w:val="24"/>
          <w:szCs w:val="24"/>
        </w:rPr>
        <w:t>XXX</w:t>
      </w:r>
    </w:p>
    <w:p w14:paraId="52B9E4DC" w14:textId="77777777" w:rsidR="00BC1F44" w:rsidRPr="000E78B0" w:rsidRDefault="00BC1F44" w:rsidP="00BC1F44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408D9C52" w14:textId="77777777" w:rsidR="00BC1F44" w:rsidRPr="000E78B0" w:rsidRDefault="00BC1F44" w:rsidP="00BC1F44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13B2CBCF" w14:textId="77777777" w:rsidR="00BC1F44" w:rsidRPr="000E78B0" w:rsidRDefault="00BC1F44" w:rsidP="00BC1F44">
      <w:pPr>
        <w:spacing w:before="120" w:after="12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D418BC1" w14:textId="77777777" w:rsidR="00BC1F44" w:rsidRDefault="00BC1F44" w:rsidP="00BC1F44">
      <w:pPr>
        <w:spacing w:line="100" w:lineRule="atLeast"/>
        <w:rPr>
          <w:b/>
          <w:sz w:val="24"/>
          <w:szCs w:val="24"/>
        </w:rPr>
      </w:pPr>
      <w:r w:rsidRPr="00431ED7">
        <w:rPr>
          <w:b/>
          <w:sz w:val="24"/>
          <w:szCs w:val="24"/>
        </w:rPr>
        <w:t>BBP Stavby s.r.o.</w:t>
      </w:r>
    </w:p>
    <w:p w14:paraId="669B56DC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431ED7">
        <w:rPr>
          <w:sz w:val="24"/>
          <w:szCs w:val="24"/>
        </w:rPr>
        <w:t>Korunovační 103/6, 170 00 Praha 7</w:t>
      </w:r>
      <w:r>
        <w:rPr>
          <w:sz w:val="24"/>
          <w:szCs w:val="24"/>
        </w:rPr>
        <w:t xml:space="preserve"> - Bubeneč</w:t>
      </w:r>
    </w:p>
    <w:p w14:paraId="70601767" w14:textId="77777777" w:rsidR="00BC1F44" w:rsidRDefault="00BC1F44" w:rsidP="00BC1F44">
      <w:pPr>
        <w:spacing w:line="100" w:lineRule="atLeast"/>
        <w:ind w:left="2880" w:hanging="288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v obchodním rejstříku u Městského soudu v Praze</w:t>
      </w:r>
    </w:p>
    <w:p w14:paraId="316EB052" w14:textId="77777777" w:rsidR="00BC1F44" w:rsidRPr="000E78B0" w:rsidRDefault="00BC1F44" w:rsidP="00BC1F44">
      <w:pPr>
        <w:spacing w:line="100" w:lineRule="atLeast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oddíl C, vložka </w:t>
      </w:r>
      <w:r w:rsidRPr="00DE0049">
        <w:rPr>
          <w:sz w:val="24"/>
          <w:szCs w:val="24"/>
        </w:rPr>
        <w:t>239297</w:t>
      </w:r>
    </w:p>
    <w:p w14:paraId="7E6F14D3" w14:textId="057AE4E0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FC3EA1">
        <w:rPr>
          <w:sz w:val="24"/>
          <w:szCs w:val="24"/>
        </w:rPr>
        <w:t>XXX</w:t>
      </w:r>
      <w:r w:rsidRPr="00431ED7">
        <w:rPr>
          <w:sz w:val="24"/>
          <w:szCs w:val="24"/>
        </w:rPr>
        <w:t>, jednatelem</w:t>
      </w:r>
    </w:p>
    <w:p w14:paraId="067ED718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61795C">
        <w:rPr>
          <w:sz w:val="24"/>
          <w:szCs w:val="24"/>
        </w:rPr>
        <w:t>03875199</w:t>
      </w:r>
    </w:p>
    <w:p w14:paraId="4B0E71AF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61795C">
        <w:rPr>
          <w:sz w:val="24"/>
          <w:szCs w:val="24"/>
        </w:rPr>
        <w:t>CZ03875199</w:t>
      </w:r>
    </w:p>
    <w:p w14:paraId="042C28BC" w14:textId="77777777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61795C">
        <w:rPr>
          <w:sz w:val="24"/>
          <w:szCs w:val="24"/>
        </w:rPr>
        <w:t>ww8ymk3</w:t>
      </w:r>
    </w:p>
    <w:p w14:paraId="2D2365D3" w14:textId="5A8A3C65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C3EA1">
        <w:rPr>
          <w:sz w:val="24"/>
          <w:szCs w:val="24"/>
        </w:rPr>
        <w:t>XXX</w:t>
      </w:r>
    </w:p>
    <w:p w14:paraId="42062BF7" w14:textId="3AE92572" w:rsidR="00BC1F44" w:rsidRPr="000E78B0" w:rsidRDefault="00BC1F44" w:rsidP="00BC1F44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EA1">
        <w:rPr>
          <w:sz w:val="24"/>
          <w:szCs w:val="24"/>
        </w:rPr>
        <w:t>XXX</w:t>
      </w:r>
    </w:p>
    <w:p w14:paraId="01D1742F" w14:textId="77777777" w:rsidR="00BC1F44" w:rsidRPr="000E78B0" w:rsidRDefault="00BC1F44" w:rsidP="00BC1F44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5B62CD32" w14:textId="7A9221CF" w:rsidR="00BC1F44" w:rsidRDefault="00BC1F44" w:rsidP="00BC1F44">
      <w:pPr>
        <w:pStyle w:val="Odstavecseseznamem"/>
        <w:numPr>
          <w:ilvl w:val="0"/>
          <w:numId w:val="48"/>
        </w:numPr>
        <w:spacing w:after="0" w:line="100" w:lineRule="atLeast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FC3EA1">
        <w:rPr>
          <w:rFonts w:ascii="Times New Roman" w:hAnsi="Times New Roman"/>
          <w:sz w:val="24"/>
          <w:szCs w:val="24"/>
        </w:rPr>
        <w:t>XXX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7866D1C0" w14:textId="1271F34D" w:rsidR="00BC1F44" w:rsidRPr="00A20C18" w:rsidRDefault="00FC3EA1" w:rsidP="00BC1F44">
      <w:pPr>
        <w:pStyle w:val="Odstavecseseznamem"/>
        <w:spacing w:after="0" w:line="100" w:lineRule="atLeast"/>
        <w:ind w:left="2880"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BC1F44" w:rsidRPr="00A20C18">
        <w:rPr>
          <w:rFonts w:ascii="Times New Roman" w:hAnsi="Times New Roman"/>
          <w:sz w:val="24"/>
          <w:szCs w:val="24"/>
        </w:rPr>
        <w:tab/>
      </w:r>
    </w:p>
    <w:p w14:paraId="1B89BABF" w14:textId="76688F78" w:rsidR="00BC1F44" w:rsidRPr="00A20C18" w:rsidRDefault="00BC1F44" w:rsidP="00BC1F44">
      <w:pPr>
        <w:pStyle w:val="Odstavecseseznamem"/>
        <w:numPr>
          <w:ilvl w:val="0"/>
          <w:numId w:val="48"/>
        </w:numPr>
        <w:spacing w:after="0" w:line="100" w:lineRule="atLeast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A20C18">
        <w:rPr>
          <w:rFonts w:ascii="Times New Roman" w:hAnsi="Times New Roman"/>
          <w:sz w:val="24"/>
          <w:szCs w:val="24"/>
        </w:rPr>
        <w:t>ve věcech technických:</w:t>
      </w:r>
      <w:r w:rsidRPr="00A20C18">
        <w:rPr>
          <w:rFonts w:ascii="Times New Roman" w:hAnsi="Times New Roman"/>
          <w:sz w:val="24"/>
          <w:szCs w:val="24"/>
        </w:rPr>
        <w:tab/>
      </w:r>
      <w:r w:rsidR="00FC3EA1">
        <w:rPr>
          <w:rFonts w:ascii="Times New Roman" w:hAnsi="Times New Roman"/>
          <w:sz w:val="24"/>
          <w:szCs w:val="24"/>
        </w:rPr>
        <w:t>XXX</w:t>
      </w:r>
    </w:p>
    <w:p w14:paraId="0DCDFEF1" w14:textId="282E5B77" w:rsidR="00BC1F44" w:rsidRPr="00A20C18" w:rsidRDefault="00FC3EA1" w:rsidP="00BC1F44">
      <w:pPr>
        <w:pStyle w:val="Odstavecseseznamem"/>
        <w:spacing w:after="0" w:line="100" w:lineRule="atLeast"/>
        <w:ind w:left="2880"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32BA16F4" w14:textId="1D5F4EEA" w:rsidR="00BC1F44" w:rsidRDefault="00BC1F44" w:rsidP="00BC1F44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 w:rsidRPr="00A20C18">
        <w:rPr>
          <w:rFonts w:ascii="Times New Roman" w:hAnsi="Times New Roman"/>
          <w:sz w:val="24"/>
          <w:szCs w:val="24"/>
        </w:rPr>
        <w:tab/>
      </w:r>
      <w:r w:rsidRPr="00A20C18">
        <w:rPr>
          <w:rFonts w:ascii="Times New Roman" w:hAnsi="Times New Roman"/>
          <w:sz w:val="24"/>
          <w:szCs w:val="24"/>
        </w:rPr>
        <w:tab/>
      </w:r>
      <w:r w:rsidRPr="00A20C18">
        <w:rPr>
          <w:rFonts w:ascii="Times New Roman" w:hAnsi="Times New Roman"/>
          <w:sz w:val="24"/>
          <w:szCs w:val="24"/>
        </w:rPr>
        <w:tab/>
      </w:r>
      <w:r w:rsidRPr="00A20C18">
        <w:rPr>
          <w:rFonts w:ascii="Times New Roman" w:hAnsi="Times New Roman"/>
          <w:sz w:val="24"/>
          <w:szCs w:val="24"/>
        </w:rPr>
        <w:tab/>
      </w:r>
      <w:r w:rsidR="00FC3EA1">
        <w:rPr>
          <w:rFonts w:ascii="Times New Roman" w:hAnsi="Times New Roman"/>
          <w:sz w:val="24"/>
          <w:szCs w:val="24"/>
        </w:rPr>
        <w:t>XXX</w:t>
      </w:r>
    </w:p>
    <w:p w14:paraId="280F5959" w14:textId="158210E9" w:rsidR="00BC1F44" w:rsidRPr="00A20C18" w:rsidRDefault="00BC1F44" w:rsidP="00BC1F44">
      <w:pPr>
        <w:pStyle w:val="Odstavecseseznamem"/>
        <w:spacing w:after="0" w:line="100" w:lineRule="atLeast"/>
        <w:ind w:left="480" w:right="-127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3EA1">
        <w:rPr>
          <w:rFonts w:ascii="Times New Roman" w:hAnsi="Times New Roman"/>
          <w:sz w:val="24"/>
          <w:szCs w:val="24"/>
        </w:rPr>
        <w:t>XXX</w:t>
      </w:r>
    </w:p>
    <w:p w14:paraId="6FE3627A" w14:textId="77777777" w:rsidR="00BC1F44" w:rsidRPr="000E78B0" w:rsidRDefault="00BC1F44" w:rsidP="00BC1F44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0145D68A" w14:textId="77777777" w:rsidR="00BC1F44" w:rsidRPr="000E78B0" w:rsidRDefault="00BC1F44" w:rsidP="00BC1F44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43CEC33C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586D34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 xml:space="preserve">4, </w:t>
      </w:r>
      <w:r w:rsidR="007C6E84" w:rsidRPr="00586D34">
        <w:rPr>
          <w:sz w:val="24"/>
          <w:szCs w:val="24"/>
        </w:rPr>
        <w:t>na</w:t>
      </w:r>
      <w:r w:rsidR="00BD4552" w:rsidRPr="00586D34">
        <w:rPr>
          <w:sz w:val="24"/>
          <w:szCs w:val="24"/>
        </w:rPr>
        <w:t> </w:t>
      </w:r>
      <w:r w:rsidR="007C6E84" w:rsidRPr="00586D34">
        <w:rPr>
          <w:sz w:val="24"/>
          <w:szCs w:val="24"/>
        </w:rPr>
        <w:t>uzavření tohoto d</w:t>
      </w:r>
      <w:r w:rsidR="00204369" w:rsidRPr="00586D34">
        <w:rPr>
          <w:sz w:val="24"/>
          <w:szCs w:val="24"/>
        </w:rPr>
        <w:t xml:space="preserve">odatku č. </w:t>
      </w:r>
      <w:r w:rsidR="00F04D15">
        <w:rPr>
          <w:sz w:val="24"/>
          <w:szCs w:val="24"/>
        </w:rPr>
        <w:t>2</w:t>
      </w:r>
      <w:r w:rsidRPr="00586D34">
        <w:rPr>
          <w:sz w:val="24"/>
          <w:szCs w:val="24"/>
        </w:rPr>
        <w:t xml:space="preserve"> ke smlouvě o dílo</w:t>
      </w:r>
      <w:r w:rsidR="00BD4552" w:rsidRPr="00586D34">
        <w:rPr>
          <w:sz w:val="24"/>
          <w:szCs w:val="24"/>
        </w:rPr>
        <w:t xml:space="preserve"> (dále jen „</w:t>
      </w:r>
      <w:r w:rsidR="001D2987" w:rsidRPr="00586D34">
        <w:rPr>
          <w:sz w:val="24"/>
          <w:szCs w:val="24"/>
        </w:rPr>
        <w:t>smlouva</w:t>
      </w:r>
      <w:r w:rsidR="00BD4552" w:rsidRPr="00586D34">
        <w:rPr>
          <w:sz w:val="24"/>
          <w:szCs w:val="24"/>
        </w:rPr>
        <w:t>“)</w:t>
      </w:r>
      <w:r w:rsidRPr="00586D34">
        <w:rPr>
          <w:sz w:val="24"/>
          <w:szCs w:val="24"/>
        </w:rPr>
        <w:t xml:space="preserve"> na realizaci akce „</w:t>
      </w:r>
      <w:r w:rsidR="00586D34" w:rsidRPr="00586D34">
        <w:rPr>
          <w:sz w:val="24"/>
          <w:szCs w:val="24"/>
        </w:rPr>
        <w:t xml:space="preserve">Příbram – zateplení </w:t>
      </w:r>
      <w:proofErr w:type="gramStart"/>
      <w:r w:rsidR="00586D34" w:rsidRPr="00586D34">
        <w:rPr>
          <w:sz w:val="24"/>
          <w:szCs w:val="24"/>
        </w:rPr>
        <w:t>VUZ - realizace</w:t>
      </w:r>
      <w:proofErr w:type="gramEnd"/>
      <w:r w:rsidR="00BD4552" w:rsidRPr="00586D34">
        <w:rPr>
          <w:sz w:val="24"/>
          <w:szCs w:val="24"/>
        </w:rPr>
        <w:t xml:space="preserve">“ </w:t>
      </w:r>
      <w:r w:rsidRPr="00586D34">
        <w:rPr>
          <w:sz w:val="24"/>
          <w:szCs w:val="24"/>
        </w:rPr>
        <w:t>uzavřené</w:t>
      </w:r>
      <w:r w:rsidRPr="009133C7">
        <w:rPr>
          <w:sz w:val="24"/>
          <w:szCs w:val="24"/>
        </w:rPr>
        <w:t xml:space="preserve"> mezi výše uvedenými smluvními </w:t>
      </w:r>
      <w:r w:rsidRPr="00586D34">
        <w:rPr>
          <w:sz w:val="24"/>
          <w:szCs w:val="24"/>
        </w:rPr>
        <w:t xml:space="preserve">stranami dne </w:t>
      </w:r>
      <w:r w:rsidR="00586D34" w:rsidRPr="00586D34">
        <w:rPr>
          <w:sz w:val="24"/>
          <w:szCs w:val="24"/>
        </w:rPr>
        <w:lastRenderedPageBreak/>
        <w:t>4</w:t>
      </w:r>
      <w:r w:rsidRPr="00586D34">
        <w:rPr>
          <w:sz w:val="24"/>
          <w:szCs w:val="24"/>
        </w:rPr>
        <w:t xml:space="preserve">. </w:t>
      </w:r>
      <w:r w:rsidR="00586D34" w:rsidRPr="00586D34">
        <w:rPr>
          <w:sz w:val="24"/>
          <w:szCs w:val="24"/>
        </w:rPr>
        <w:t>6</w:t>
      </w:r>
      <w:r w:rsidR="007C6E84" w:rsidRPr="00586D34">
        <w:rPr>
          <w:sz w:val="24"/>
          <w:szCs w:val="24"/>
        </w:rPr>
        <w:t>. 20</w:t>
      </w:r>
      <w:r w:rsidR="00586D34" w:rsidRPr="00586D34">
        <w:rPr>
          <w:sz w:val="24"/>
          <w:szCs w:val="24"/>
        </w:rPr>
        <w:t>21</w:t>
      </w:r>
      <w:r w:rsidR="00F04D15">
        <w:rPr>
          <w:sz w:val="24"/>
          <w:szCs w:val="24"/>
        </w:rPr>
        <w:t xml:space="preserve"> ve znění dodatku č. 1 ze </w:t>
      </w:r>
      <w:r w:rsidR="00F04D15" w:rsidRPr="00FA18A0">
        <w:rPr>
          <w:sz w:val="24"/>
          <w:szCs w:val="24"/>
        </w:rPr>
        <w:t xml:space="preserve">dne </w:t>
      </w:r>
      <w:r w:rsidR="00FA18A0" w:rsidRPr="00FA18A0">
        <w:rPr>
          <w:sz w:val="24"/>
          <w:szCs w:val="24"/>
        </w:rPr>
        <w:t>24. 6. 2021</w:t>
      </w:r>
      <w:r w:rsidR="007C6E84" w:rsidRPr="00FA18A0">
        <w:rPr>
          <w:sz w:val="24"/>
          <w:szCs w:val="24"/>
        </w:rPr>
        <w:t>.</w:t>
      </w:r>
      <w:r w:rsidR="007C6E84" w:rsidRPr="00586D34">
        <w:rPr>
          <w:sz w:val="24"/>
          <w:szCs w:val="24"/>
        </w:rPr>
        <w:t xml:space="preserve"> Tímto</w:t>
      </w:r>
      <w:r w:rsidR="007C6E84">
        <w:rPr>
          <w:sz w:val="24"/>
          <w:szCs w:val="24"/>
        </w:rPr>
        <w:t xml:space="preserve">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</w:t>
      </w:r>
      <w:r w:rsidR="00F04D15">
        <w:rPr>
          <w:sz w:val="24"/>
          <w:szCs w:val="24"/>
        </w:rPr>
        <w:t>2</w:t>
      </w:r>
      <w:r w:rsidR="00666CE2">
        <w:rPr>
          <w:sz w:val="24"/>
          <w:szCs w:val="24"/>
        </w:rPr>
        <w:t xml:space="preserve"> se </w:t>
      </w:r>
      <w:r w:rsidR="003A6F68">
        <w:rPr>
          <w:sz w:val="24"/>
          <w:szCs w:val="24"/>
        </w:rPr>
        <w:t xml:space="preserve">smlouva </w:t>
      </w:r>
      <w:r w:rsidR="00586D34">
        <w:rPr>
          <w:sz w:val="24"/>
          <w:szCs w:val="24"/>
        </w:rPr>
        <w:t>mění</w:t>
      </w:r>
      <w:r w:rsidR="00666CE2">
        <w:rPr>
          <w:sz w:val="24"/>
          <w:szCs w:val="24"/>
        </w:rPr>
        <w:t xml:space="preserve"> </w:t>
      </w:r>
      <w:r w:rsidR="003A6F68">
        <w:rPr>
          <w:sz w:val="24"/>
          <w:szCs w:val="24"/>
        </w:rPr>
        <w:t>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6D143B06" w:rsidR="00964844" w:rsidRPr="00BD4552" w:rsidRDefault="003A6F68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="00964844" w:rsidRPr="00BD4552">
        <w:rPr>
          <w:rFonts w:ascii="Times New Roman" w:hAnsi="Times New Roman"/>
          <w:b/>
          <w:sz w:val="24"/>
          <w:szCs w:val="24"/>
        </w:rPr>
        <w:t>Článk</w:t>
      </w:r>
      <w:r w:rsidR="00CE496B">
        <w:rPr>
          <w:rFonts w:ascii="Times New Roman" w:hAnsi="Times New Roman"/>
          <w:b/>
          <w:sz w:val="24"/>
          <w:szCs w:val="24"/>
        </w:rPr>
        <w:t>u</w:t>
      </w:r>
      <w:r w:rsidR="00964844" w:rsidRPr="00BD4552">
        <w:rPr>
          <w:rFonts w:ascii="Times New Roman" w:hAnsi="Times New Roman"/>
          <w:b/>
          <w:sz w:val="24"/>
          <w:szCs w:val="24"/>
        </w:rPr>
        <w:t xml:space="preserve"> III. </w:t>
      </w:r>
      <w:r w:rsidR="00AB364C">
        <w:rPr>
          <w:rFonts w:ascii="Times New Roman" w:hAnsi="Times New Roman"/>
          <w:b/>
          <w:sz w:val="24"/>
          <w:szCs w:val="24"/>
        </w:rPr>
        <w:t>Termín a místo plnění</w:t>
      </w:r>
      <w:r>
        <w:rPr>
          <w:rFonts w:ascii="Times New Roman" w:hAnsi="Times New Roman"/>
          <w:b/>
          <w:sz w:val="24"/>
          <w:szCs w:val="24"/>
        </w:rPr>
        <w:t xml:space="preserve"> se ruší</w:t>
      </w:r>
      <w:r w:rsidR="00964844" w:rsidRPr="00BD4552">
        <w:rPr>
          <w:rFonts w:ascii="Times New Roman" w:hAnsi="Times New Roman"/>
          <w:b/>
          <w:sz w:val="24"/>
          <w:szCs w:val="24"/>
        </w:rPr>
        <w:t>:</w:t>
      </w:r>
    </w:p>
    <w:p w14:paraId="79D39588" w14:textId="77777777" w:rsidR="00F04D15" w:rsidRPr="00F04D15" w:rsidRDefault="00F04D15" w:rsidP="00F04D15">
      <w:pPr>
        <w:tabs>
          <w:tab w:val="left" w:pos="-284"/>
        </w:tabs>
        <w:jc w:val="both"/>
        <w:rPr>
          <w:sz w:val="24"/>
        </w:rPr>
      </w:pPr>
      <w:r w:rsidRPr="00F04D15">
        <w:rPr>
          <w:sz w:val="24"/>
        </w:rPr>
        <w:t xml:space="preserve">Termín realizace díla: zhotovitel se zavazuje dílo ukončit a předat ve lhůtě do </w:t>
      </w:r>
      <w:r w:rsidRPr="00F04D15">
        <w:rPr>
          <w:b/>
          <w:sz w:val="24"/>
        </w:rPr>
        <w:t>25. 9. 2021</w:t>
      </w:r>
      <w:r w:rsidRPr="00F04D15">
        <w:rPr>
          <w:sz w:val="24"/>
        </w:rPr>
        <w:t>.</w:t>
      </w:r>
    </w:p>
    <w:p w14:paraId="451C7E30" w14:textId="77777777" w:rsidR="00F04D15" w:rsidRPr="00F04D15" w:rsidRDefault="00F04D15" w:rsidP="00F04D15">
      <w:pPr>
        <w:tabs>
          <w:tab w:val="left" w:pos="-284"/>
        </w:tabs>
        <w:jc w:val="both"/>
        <w:rPr>
          <w:sz w:val="24"/>
        </w:rPr>
      </w:pPr>
    </w:p>
    <w:p w14:paraId="01E503BA" w14:textId="39CDDDCF" w:rsidR="003A6F68" w:rsidRDefault="00F04D15" w:rsidP="00F04D15">
      <w:pPr>
        <w:tabs>
          <w:tab w:val="left" w:pos="-284"/>
        </w:tabs>
        <w:jc w:val="both"/>
        <w:rPr>
          <w:sz w:val="24"/>
        </w:rPr>
      </w:pPr>
      <w:r w:rsidRPr="00F04D15">
        <w:rPr>
          <w:sz w:val="24"/>
        </w:rPr>
        <w:t xml:space="preserve">Termín předložení kolaudačního souhlasu: </w:t>
      </w:r>
      <w:r w:rsidRPr="00F04D15">
        <w:rPr>
          <w:sz w:val="24"/>
        </w:rPr>
        <w:tab/>
        <w:t xml:space="preserve">zhotovitel zajistí ve lhůtě </w:t>
      </w:r>
      <w:r w:rsidRPr="00F04D15">
        <w:rPr>
          <w:b/>
          <w:sz w:val="24"/>
        </w:rPr>
        <w:t>do 25. 10. 2021</w:t>
      </w:r>
      <w:r w:rsidRPr="00F04D15">
        <w:rPr>
          <w:sz w:val="24"/>
        </w:rPr>
        <w:t>.</w:t>
      </w:r>
    </w:p>
    <w:p w14:paraId="29C32CD6" w14:textId="77777777" w:rsidR="00F04D15" w:rsidRDefault="00F04D15" w:rsidP="00F04D15">
      <w:pPr>
        <w:tabs>
          <w:tab w:val="left" w:pos="-284"/>
        </w:tabs>
        <w:jc w:val="both"/>
        <w:rPr>
          <w:sz w:val="24"/>
        </w:rPr>
      </w:pPr>
    </w:p>
    <w:p w14:paraId="64A146C6" w14:textId="1946601C" w:rsidR="003A6F68" w:rsidRPr="00670162" w:rsidRDefault="003A6F68" w:rsidP="00AB364C">
      <w:pPr>
        <w:tabs>
          <w:tab w:val="left" w:pos="-284"/>
        </w:tabs>
        <w:jc w:val="both"/>
        <w:rPr>
          <w:b/>
          <w:sz w:val="24"/>
        </w:rPr>
      </w:pPr>
      <w:r>
        <w:rPr>
          <w:b/>
          <w:sz w:val="24"/>
        </w:rPr>
        <w:t>A nahrazuje se novým zněním:</w:t>
      </w:r>
    </w:p>
    <w:p w14:paraId="1A25053B" w14:textId="77777777" w:rsidR="003A6F68" w:rsidRDefault="003A6F68" w:rsidP="00AB364C">
      <w:pPr>
        <w:tabs>
          <w:tab w:val="left" w:pos="-284"/>
        </w:tabs>
        <w:jc w:val="both"/>
        <w:rPr>
          <w:sz w:val="24"/>
        </w:rPr>
      </w:pPr>
    </w:p>
    <w:p w14:paraId="02447DEB" w14:textId="6338C74E" w:rsidR="00AB364C" w:rsidRDefault="00AB364C" w:rsidP="00AB364C">
      <w:pPr>
        <w:tabs>
          <w:tab w:val="left" w:pos="-284"/>
        </w:tabs>
        <w:jc w:val="both"/>
        <w:rPr>
          <w:sz w:val="24"/>
        </w:rPr>
      </w:pPr>
      <w:r w:rsidRPr="00AB364C">
        <w:rPr>
          <w:sz w:val="24"/>
        </w:rPr>
        <w:t xml:space="preserve">Termín realizace díla: zhotovitel se zavazuje dílo ukončit a předat ve lhůtě </w:t>
      </w:r>
      <w:r w:rsidRPr="00670162">
        <w:rPr>
          <w:b/>
          <w:sz w:val="24"/>
        </w:rPr>
        <w:t xml:space="preserve">do </w:t>
      </w:r>
      <w:r w:rsidR="00F04D15">
        <w:rPr>
          <w:b/>
          <w:sz w:val="24"/>
        </w:rPr>
        <w:t>20</w:t>
      </w:r>
      <w:r w:rsidRPr="00AB364C">
        <w:rPr>
          <w:b/>
          <w:sz w:val="24"/>
        </w:rPr>
        <w:t xml:space="preserve">. </w:t>
      </w:r>
      <w:r w:rsidR="00F04D15">
        <w:rPr>
          <w:b/>
          <w:sz w:val="24"/>
        </w:rPr>
        <w:t>10</w:t>
      </w:r>
      <w:r w:rsidRPr="00AB364C">
        <w:rPr>
          <w:b/>
          <w:sz w:val="24"/>
        </w:rPr>
        <w:t>. 2021</w:t>
      </w:r>
      <w:r w:rsidRPr="00AB364C">
        <w:rPr>
          <w:sz w:val="24"/>
        </w:rPr>
        <w:t>.</w:t>
      </w:r>
    </w:p>
    <w:p w14:paraId="2EEA1B55" w14:textId="77777777" w:rsidR="00AB364C" w:rsidRPr="00AB364C" w:rsidRDefault="00AB364C" w:rsidP="00AB364C">
      <w:pPr>
        <w:tabs>
          <w:tab w:val="left" w:pos="-284"/>
        </w:tabs>
        <w:jc w:val="both"/>
        <w:rPr>
          <w:sz w:val="24"/>
        </w:rPr>
      </w:pPr>
    </w:p>
    <w:p w14:paraId="3EF3C140" w14:textId="3AFF42EB" w:rsidR="00AB364C" w:rsidRDefault="00AB364C" w:rsidP="00AB364C">
      <w:pPr>
        <w:tabs>
          <w:tab w:val="left" w:pos="-284"/>
        </w:tabs>
        <w:spacing w:after="120"/>
        <w:jc w:val="both"/>
        <w:rPr>
          <w:sz w:val="24"/>
        </w:rPr>
      </w:pPr>
      <w:r w:rsidRPr="00AB364C">
        <w:rPr>
          <w:sz w:val="24"/>
        </w:rPr>
        <w:t xml:space="preserve">Termín předložení kolaudačního souhlasu: </w:t>
      </w:r>
      <w:r w:rsidRPr="00AB364C">
        <w:rPr>
          <w:sz w:val="24"/>
        </w:rPr>
        <w:tab/>
        <w:t xml:space="preserve">zhotovitel zajistí ve lhůtě </w:t>
      </w:r>
      <w:r w:rsidRPr="00670162">
        <w:rPr>
          <w:b/>
          <w:sz w:val="24"/>
        </w:rPr>
        <w:t>do</w:t>
      </w:r>
      <w:r w:rsidRPr="00AB364C">
        <w:rPr>
          <w:sz w:val="24"/>
        </w:rPr>
        <w:t xml:space="preserve"> </w:t>
      </w:r>
      <w:r w:rsidR="00F04D15">
        <w:rPr>
          <w:b/>
          <w:sz w:val="24"/>
        </w:rPr>
        <w:t>19</w:t>
      </w:r>
      <w:r w:rsidRPr="00AB364C">
        <w:rPr>
          <w:b/>
          <w:sz w:val="24"/>
        </w:rPr>
        <w:t xml:space="preserve">. </w:t>
      </w:r>
      <w:r>
        <w:rPr>
          <w:b/>
          <w:sz w:val="24"/>
        </w:rPr>
        <w:t>1</w:t>
      </w:r>
      <w:r w:rsidR="00F04D15">
        <w:rPr>
          <w:b/>
          <w:sz w:val="24"/>
        </w:rPr>
        <w:t>1</w:t>
      </w:r>
      <w:r w:rsidRPr="00AB364C">
        <w:rPr>
          <w:b/>
          <w:sz w:val="24"/>
        </w:rPr>
        <w:t>. 2021</w:t>
      </w:r>
      <w:r w:rsidRPr="00AB364C">
        <w:rPr>
          <w:sz w:val="24"/>
        </w:rPr>
        <w:t>.</w:t>
      </w:r>
    </w:p>
    <w:p w14:paraId="29EDEDBE" w14:textId="77777777" w:rsidR="00AB364C" w:rsidRDefault="00AB364C" w:rsidP="00964844">
      <w:pPr>
        <w:tabs>
          <w:tab w:val="left" w:pos="-284"/>
        </w:tabs>
        <w:spacing w:after="120"/>
        <w:jc w:val="both"/>
        <w:rPr>
          <w:sz w:val="24"/>
        </w:rPr>
      </w:pP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03D2470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F04D15">
        <w:rPr>
          <w:sz w:val="24"/>
        </w:rPr>
        <w:t>2</w:t>
      </w:r>
      <w:r w:rsidRPr="002C6B74">
        <w:rPr>
          <w:sz w:val="24"/>
        </w:rPr>
        <w:t xml:space="preserve"> nemění.</w:t>
      </w:r>
    </w:p>
    <w:p w14:paraId="20A55619" w14:textId="2B3773DE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</w:t>
      </w:r>
      <w:r w:rsidR="00F04D15">
        <w:rPr>
          <w:sz w:val="24"/>
        </w:rPr>
        <w:t>2</w:t>
      </w:r>
      <w:r w:rsidRPr="002C6B74">
        <w:rPr>
          <w:sz w:val="24"/>
        </w:rPr>
        <w:t xml:space="preserve"> je </w:t>
      </w:r>
      <w:r w:rsidR="00AB364C">
        <w:rPr>
          <w:sz w:val="24"/>
        </w:rPr>
        <w:t xml:space="preserve">vyhotoven </w:t>
      </w:r>
      <w:r w:rsidR="00AB364C" w:rsidRPr="00AB364C">
        <w:rPr>
          <w:sz w:val="24"/>
        </w:rPr>
        <w:t>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7E82A10E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 xml:space="preserve">odatek č. </w:t>
      </w:r>
      <w:r w:rsidR="00F04D15">
        <w:rPr>
          <w:sz w:val="24"/>
        </w:rPr>
        <w:t>2</w:t>
      </w:r>
      <w:r w:rsidR="00B871AE" w:rsidRPr="002C6B74">
        <w:rPr>
          <w:sz w:val="24"/>
        </w:rPr>
        <w:t xml:space="preserve"> přečetly, s jeho obsahem souhlasí, což stvrzují svými podpisy.</w:t>
      </w:r>
    </w:p>
    <w:p w14:paraId="3F615816" w14:textId="0E9B2A88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F04D15">
        <w:rPr>
          <w:sz w:val="24"/>
        </w:rPr>
        <w:t>2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911A47E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</w:t>
      </w:r>
      <w:r w:rsidRPr="004619C8">
        <w:rPr>
          <w:sz w:val="24"/>
        </w:rPr>
        <w:tab/>
        <w:t>V </w:t>
      </w:r>
      <w:r w:rsidR="00AB364C">
        <w:rPr>
          <w:sz w:val="24"/>
        </w:rPr>
        <w:t>Praze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28D59377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AB364C">
        <w:rPr>
          <w:rFonts w:ascii="Times New Roman" w:hAnsi="Times New Roman"/>
          <w:bCs/>
          <w:sz w:val="24"/>
        </w:rPr>
        <w:t>BBP Stavby s.r.o.</w:t>
      </w:r>
    </w:p>
    <w:p w14:paraId="6DF7C890" w14:textId="338AE182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FC3EA1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553FC7C1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AB364C">
        <w:rPr>
          <w:sz w:val="24"/>
        </w:rPr>
        <w:t>na základě plné moci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496B">
      <w:rPr>
        <w:rStyle w:val="slostrnky"/>
        <w:noProof/>
      </w:rPr>
      <w:t>3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6F3C2250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C1F44">
      <w:rPr>
        <w:sz w:val="24"/>
        <w:szCs w:val="24"/>
      </w:rPr>
      <w:t>U-184</w:t>
    </w:r>
    <w:r w:rsidRPr="0046593A">
      <w:rPr>
        <w:sz w:val="24"/>
        <w:szCs w:val="24"/>
      </w:rPr>
      <w:t>-0</w:t>
    </w:r>
    <w:r w:rsidR="00F04D15">
      <w:rPr>
        <w:sz w:val="24"/>
        <w:szCs w:val="24"/>
      </w:rPr>
      <w:t>2</w:t>
    </w:r>
    <w:r w:rsidRPr="0046593A">
      <w:rPr>
        <w:sz w:val="24"/>
        <w:szCs w:val="24"/>
      </w:rPr>
      <w:t>/</w:t>
    </w:r>
    <w:r w:rsidR="00BC1F44">
      <w:rPr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69571391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A6F68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86D34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016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364C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1F44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496B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16F01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04D15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18A0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3EA1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E952-3189-45EF-A2CD-A6B3CCD4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2783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38</cp:revision>
  <cp:lastPrinted>2017-01-18T09:04:00Z</cp:lastPrinted>
  <dcterms:created xsi:type="dcterms:W3CDTF">2017-01-12T12:52:00Z</dcterms:created>
  <dcterms:modified xsi:type="dcterms:W3CDTF">2021-10-14T08:52:00Z</dcterms:modified>
</cp:coreProperties>
</file>