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589" w:y="14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Listí</w:t>
      </w:r>
    </w:p>
    <w:p>
      <w:pPr>
        <w:pStyle w:val="Style4"/>
        <w:framePr w:wrap="none" w:vAnchor="page" w:hAnchor="page" w:x="1301" w:y="20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 k výrobě 1 ks prodejního Stánku pro město Český Těšín</w:t>
      </w:r>
    </w:p>
    <w:tbl>
      <w:tblPr>
        <w:tblOverlap w:val="never"/>
        <w:tblLayout w:type="fixed"/>
        <w:jc w:val="left"/>
      </w:tblPr>
      <w:tblGrid>
        <w:gridCol w:w="317"/>
        <w:gridCol w:w="3240"/>
        <w:gridCol w:w="1469"/>
      </w:tblGrid>
      <w:tr>
        <w:trPr>
          <w:trHeight w:val="36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Podlaha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16 700,00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Konstrukce + opláštění Stánku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54 160,00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Střecha Stánku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19 450,00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Dveře Stánku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8 500,00 Kč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Elektroinstalace včetně revize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32 800,00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vybavení Stánku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8 500,00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Okenice 2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8 800,00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Montáž + demontáž vč. Dopravy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6 500,00 KČ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Lazurovaci lak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5026" w:h="3840" w:wrap="none" w:vAnchor="page" w:hAnchor="page" w:x="1589" w:y="3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2 890,00 KČ</w:t>
            </w:r>
          </w:p>
        </w:tc>
      </w:tr>
    </w:tbl>
    <w:p>
      <w:pPr>
        <w:pStyle w:val="Style2"/>
        <w:framePr w:wrap="none" w:vAnchor="page" w:hAnchor="page" w:x="1589" w:y="7538"/>
        <w:tabs>
          <w:tab w:leader="none" w:pos="3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</w:t>
        <w:tab/>
        <w:t>158 300,00 Kč</w:t>
      </w:r>
    </w:p>
    <w:p>
      <w:pPr>
        <w:pStyle w:val="Style2"/>
        <w:framePr w:wrap="none" w:vAnchor="page" w:hAnchor="page" w:x="1589" w:y="152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9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5">
    <w:name w:val="Body text (2)_"/>
    <w:basedOn w:val="DefaultParagraphFont"/>
    <w:link w:val="Style4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6">
    <w:name w:val="Body text (2) + Not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