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4FC5" w:rsidRDefault="00224FC5">
      <w:pPr>
        <w:pStyle w:val="Zkladntext"/>
        <w:rPr>
          <w:rFonts w:ascii="Times New Roman"/>
          <w:sz w:val="20"/>
        </w:rPr>
      </w:pPr>
    </w:p>
    <w:p w:rsidR="00224FC5" w:rsidRDefault="00224FC5">
      <w:pPr>
        <w:pStyle w:val="Zkladntext"/>
        <w:rPr>
          <w:rFonts w:ascii="Times New Roman"/>
          <w:sz w:val="20"/>
        </w:rPr>
      </w:pPr>
    </w:p>
    <w:p w:rsidR="00224FC5" w:rsidRDefault="00224FC5">
      <w:pPr>
        <w:pStyle w:val="Zkladntext"/>
        <w:rPr>
          <w:rFonts w:ascii="Times New Roman"/>
          <w:sz w:val="20"/>
        </w:rPr>
      </w:pPr>
    </w:p>
    <w:p w:rsidR="00224FC5" w:rsidRDefault="00224FC5">
      <w:pPr>
        <w:pStyle w:val="Zkladntext"/>
        <w:spacing w:before="1"/>
        <w:rPr>
          <w:rFonts w:ascii="Times New Roman"/>
          <w:sz w:val="21"/>
        </w:rPr>
      </w:pPr>
    </w:p>
    <w:p w:rsidR="00224FC5" w:rsidRDefault="003D777A">
      <w:pPr>
        <w:ind w:left="1161"/>
        <w:rPr>
          <w:rFonts w:ascii="Times New Roman" w:hAnsi="Times New Roman"/>
          <w:sz w:val="19"/>
        </w:rPr>
      </w:pPr>
      <w:r>
        <w:pict>
          <v:group id="_x0000_s1050" style="position:absolute;left:0;text-align:left;margin-left:44.85pt;margin-top:-46.55pt;width:33.9pt;height:146.9pt;z-index:251657216;mso-position-horizontal-relative:page" coordorigin="897,-931" coordsize="678,293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2" type="#_x0000_t75" style="position:absolute;left:902;top:-931;width:672;height:2938">
              <v:imagedata r:id="rId7" o:title=""/>
            </v:shape>
            <v:line id="_x0000_s1051" style="position:absolute" from="904,667" to="904,-922" strokecolor="#83c3eb" strokeweight=".25392mm"/>
            <w10:wrap anchorx="page"/>
          </v:group>
        </w:pict>
      </w:r>
      <w:r w:rsidR="008367E7">
        <w:rPr>
          <w:rFonts w:ascii="Times New Roman" w:hAnsi="Times New Roman"/>
          <w:color w:val="1F1F1F"/>
          <w:sz w:val="19"/>
        </w:rPr>
        <w:t>č</w:t>
      </w:r>
      <w:r w:rsidR="008367E7">
        <w:rPr>
          <w:rFonts w:ascii="Times New Roman" w:hAnsi="Times New Roman"/>
          <w:sz w:val="19"/>
        </w:rPr>
        <w:t xml:space="preserve">. </w:t>
      </w:r>
      <w:r w:rsidR="008367E7">
        <w:rPr>
          <w:rFonts w:ascii="Times New Roman" w:hAnsi="Times New Roman"/>
          <w:color w:val="1F1F1F"/>
          <w:sz w:val="19"/>
        </w:rPr>
        <w:t>smlouvy Klienta: ZAK 21-0051.1</w:t>
      </w:r>
    </w:p>
    <w:p w:rsidR="0005137D" w:rsidRDefault="003D777A">
      <w:pPr>
        <w:spacing w:before="7" w:line="278" w:lineRule="auto"/>
        <w:ind w:left="1165" w:right="3023" w:hanging="5"/>
        <w:rPr>
          <w:rFonts w:ascii="Times New Roman" w:hAnsi="Times New Roman"/>
          <w:color w:val="1F1F1F"/>
          <w:sz w:val="19"/>
        </w:rPr>
      </w:pPr>
      <w:r>
        <w:pict>
          <v:line id="_x0000_s1049" style="position:absolute;left:0;text-align:left;z-index:-251655168;mso-position-horizontal-relative:page" from="95.95pt,12.6pt" to="496.65pt,12.6pt" strokecolor="#2b2b2b" strokeweight=".42319mm">
            <w10:wrap anchorx="page"/>
          </v:line>
        </w:pict>
      </w:r>
      <w:r w:rsidR="008367E7">
        <w:rPr>
          <w:rFonts w:ascii="Times New Roman" w:hAnsi="Times New Roman"/>
          <w:color w:val="1F1F1F"/>
          <w:sz w:val="19"/>
        </w:rPr>
        <w:t xml:space="preserve">č. smlouvy Banky: Smlouva o běžném účtu č. </w:t>
      </w:r>
      <w:r w:rsidR="0005137D">
        <w:rPr>
          <w:rFonts w:ascii="Times New Roman" w:hAnsi="Times New Roman"/>
          <w:color w:val="1F1F1F"/>
          <w:sz w:val="19"/>
        </w:rPr>
        <w:t>Xxx</w:t>
      </w:r>
    </w:p>
    <w:p w:rsidR="00224FC5" w:rsidRDefault="008367E7">
      <w:pPr>
        <w:spacing w:before="7" w:line="278" w:lineRule="auto"/>
        <w:ind w:left="1165" w:right="3023" w:hanging="5"/>
        <w:rPr>
          <w:rFonts w:ascii="Times New Roman" w:hAnsi="Times New Roman"/>
          <w:sz w:val="19"/>
        </w:rPr>
      </w:pPr>
      <w:r>
        <w:rPr>
          <w:rFonts w:ascii="Times New Roman" w:hAnsi="Times New Roman"/>
          <w:color w:val="1F1F1F"/>
          <w:sz w:val="19"/>
        </w:rPr>
        <w:t xml:space="preserve"> Níže uvedeného dne, měsíce a roku uzavřeli</w:t>
      </w:r>
    </w:p>
    <w:p w:rsidR="00224FC5" w:rsidRDefault="00224FC5">
      <w:pPr>
        <w:pStyle w:val="Zkladntext"/>
        <w:spacing w:before="6"/>
        <w:rPr>
          <w:rFonts w:ascii="Times New Roman"/>
          <w:sz w:val="18"/>
        </w:rPr>
      </w:pPr>
    </w:p>
    <w:p w:rsidR="00224FC5" w:rsidRDefault="008367E7">
      <w:pPr>
        <w:ind w:left="1169"/>
        <w:rPr>
          <w:rFonts w:ascii="Times New Roman" w:hAnsi="Times New Roman"/>
          <w:b/>
          <w:sz w:val="19"/>
        </w:rPr>
      </w:pPr>
      <w:r>
        <w:rPr>
          <w:rFonts w:ascii="Times New Roman" w:hAnsi="Times New Roman"/>
          <w:b/>
          <w:color w:val="1F1F1F"/>
          <w:w w:val="101"/>
          <w:sz w:val="19"/>
        </w:rPr>
        <w:t>Institut</w:t>
      </w:r>
      <w:r>
        <w:rPr>
          <w:rFonts w:ascii="Times New Roman" w:hAnsi="Times New Roman"/>
          <w:b/>
          <w:color w:val="1F1F1F"/>
          <w:spacing w:val="4"/>
          <w:sz w:val="19"/>
        </w:rPr>
        <w:t xml:space="preserve"> </w:t>
      </w:r>
      <w:r>
        <w:rPr>
          <w:rFonts w:ascii="Times New Roman" w:hAnsi="Times New Roman"/>
          <w:b/>
          <w:color w:val="1F1F1F"/>
          <w:spacing w:val="-1"/>
          <w:w w:val="104"/>
          <w:sz w:val="19"/>
        </w:rPr>
        <w:t>p</w:t>
      </w:r>
      <w:r>
        <w:rPr>
          <w:rFonts w:ascii="Times New Roman" w:hAnsi="Times New Roman"/>
          <w:b/>
          <w:color w:val="414141"/>
          <w:spacing w:val="-10"/>
          <w:w w:val="109"/>
          <w:sz w:val="19"/>
        </w:rPr>
        <w:t>l</w:t>
      </w:r>
      <w:r>
        <w:rPr>
          <w:rFonts w:ascii="Times New Roman" w:hAnsi="Times New Roman"/>
          <w:b/>
          <w:color w:val="1F1F1F"/>
          <w:w w:val="109"/>
          <w:sz w:val="19"/>
        </w:rPr>
        <w:t>ánován</w:t>
      </w:r>
      <w:r>
        <w:rPr>
          <w:rFonts w:ascii="Times New Roman" w:hAnsi="Times New Roman"/>
          <w:b/>
          <w:color w:val="1F1F1F"/>
          <w:spacing w:val="-13"/>
          <w:w w:val="109"/>
          <w:sz w:val="19"/>
        </w:rPr>
        <w:t>í</w:t>
      </w:r>
      <w:r>
        <w:rPr>
          <w:rFonts w:ascii="Times New Roman" w:hAnsi="Times New Roman"/>
          <w:b/>
          <w:color w:val="1F1F1F"/>
          <w:w w:val="102"/>
          <w:sz w:val="19"/>
        </w:rPr>
        <w:t>a</w:t>
      </w:r>
      <w:r>
        <w:rPr>
          <w:rFonts w:ascii="Times New Roman" w:hAnsi="Times New Roman"/>
          <w:b/>
          <w:color w:val="1F1F1F"/>
          <w:spacing w:val="10"/>
          <w:sz w:val="19"/>
        </w:rPr>
        <w:t xml:space="preserve"> </w:t>
      </w:r>
      <w:r>
        <w:rPr>
          <w:rFonts w:ascii="Times New Roman" w:hAnsi="Times New Roman"/>
          <w:b/>
          <w:color w:val="1F1F1F"/>
          <w:w w:val="99"/>
          <w:sz w:val="19"/>
        </w:rPr>
        <w:t>rozvoje</w:t>
      </w:r>
      <w:r>
        <w:rPr>
          <w:rFonts w:ascii="Times New Roman" w:hAnsi="Times New Roman"/>
          <w:b/>
          <w:color w:val="1F1F1F"/>
          <w:spacing w:val="-3"/>
          <w:sz w:val="19"/>
        </w:rPr>
        <w:t xml:space="preserve"> </w:t>
      </w:r>
      <w:r>
        <w:rPr>
          <w:rFonts w:ascii="Times New Roman" w:hAnsi="Times New Roman"/>
          <w:b/>
          <w:color w:val="1F1F1F"/>
          <w:spacing w:val="1"/>
          <w:w w:val="105"/>
          <w:sz w:val="19"/>
        </w:rPr>
        <w:t>h</w:t>
      </w:r>
      <w:r>
        <w:rPr>
          <w:rFonts w:ascii="Times New Roman" w:hAnsi="Times New Roman"/>
          <w:b/>
          <w:color w:val="414141"/>
          <w:spacing w:val="-10"/>
          <w:w w:val="109"/>
          <w:sz w:val="19"/>
        </w:rPr>
        <w:t>l</w:t>
      </w:r>
      <w:r>
        <w:rPr>
          <w:rFonts w:ascii="Times New Roman" w:hAnsi="Times New Roman"/>
          <w:b/>
          <w:color w:val="1F1F1F"/>
          <w:w w:val="109"/>
          <w:sz w:val="19"/>
        </w:rPr>
        <w:t>avníh</w:t>
      </w:r>
      <w:r>
        <w:rPr>
          <w:rFonts w:ascii="Times New Roman" w:hAnsi="Times New Roman"/>
          <w:b/>
          <w:color w:val="1F1F1F"/>
          <w:spacing w:val="7"/>
          <w:w w:val="109"/>
          <w:sz w:val="19"/>
        </w:rPr>
        <w:t>o</w:t>
      </w:r>
      <w:r>
        <w:rPr>
          <w:rFonts w:ascii="Times New Roman" w:hAnsi="Times New Roman"/>
          <w:b/>
          <w:color w:val="1F1F1F"/>
          <w:w w:val="98"/>
          <w:sz w:val="19"/>
        </w:rPr>
        <w:t>města</w:t>
      </w:r>
      <w:r>
        <w:rPr>
          <w:rFonts w:ascii="Times New Roman" w:hAnsi="Times New Roman"/>
          <w:b/>
          <w:color w:val="1F1F1F"/>
          <w:spacing w:val="12"/>
          <w:sz w:val="19"/>
        </w:rPr>
        <w:t xml:space="preserve"> </w:t>
      </w:r>
      <w:r>
        <w:rPr>
          <w:rFonts w:ascii="Times New Roman" w:hAnsi="Times New Roman"/>
          <w:b/>
          <w:color w:val="1F1F1F"/>
          <w:w w:val="98"/>
          <w:sz w:val="19"/>
        </w:rPr>
        <w:t>Prahy,</w:t>
      </w:r>
      <w:r>
        <w:rPr>
          <w:rFonts w:ascii="Times New Roman" w:hAnsi="Times New Roman"/>
          <w:b/>
          <w:color w:val="1F1F1F"/>
          <w:spacing w:val="3"/>
          <w:sz w:val="19"/>
        </w:rPr>
        <w:t xml:space="preserve"> </w:t>
      </w:r>
      <w:r>
        <w:rPr>
          <w:rFonts w:ascii="Times New Roman" w:hAnsi="Times New Roman"/>
          <w:b/>
          <w:color w:val="1F1F1F"/>
          <w:w w:val="104"/>
          <w:sz w:val="19"/>
        </w:rPr>
        <w:t>p</w:t>
      </w:r>
      <w:r>
        <w:rPr>
          <w:rFonts w:ascii="Times New Roman" w:hAnsi="Times New Roman"/>
          <w:b/>
          <w:color w:val="1F1F1F"/>
          <w:w w:val="99"/>
          <w:sz w:val="19"/>
        </w:rPr>
        <w:t>řís</w:t>
      </w:r>
      <w:r>
        <w:rPr>
          <w:rFonts w:ascii="Times New Roman" w:hAnsi="Times New Roman"/>
          <w:b/>
          <w:color w:val="1F1F1F"/>
          <w:spacing w:val="-12"/>
          <w:w w:val="99"/>
          <w:sz w:val="19"/>
        </w:rPr>
        <w:t>p</w:t>
      </w:r>
      <w:r>
        <w:rPr>
          <w:rFonts w:ascii="Times New Roman" w:hAnsi="Times New Roman"/>
          <w:b/>
          <w:color w:val="414141"/>
          <w:spacing w:val="-8"/>
          <w:w w:val="47"/>
          <w:sz w:val="19"/>
        </w:rPr>
        <w:t>,</w:t>
      </w:r>
      <w:r>
        <w:rPr>
          <w:rFonts w:ascii="Times New Roman" w:hAnsi="Times New Roman"/>
          <w:b/>
          <w:color w:val="1F1F1F"/>
          <w:w w:val="99"/>
          <w:sz w:val="19"/>
        </w:rPr>
        <w:t>ě,</w:t>
      </w:r>
      <w:r>
        <w:rPr>
          <w:rFonts w:ascii="Times New Roman" w:hAnsi="Times New Roman"/>
          <w:b/>
          <w:color w:val="1F1F1F"/>
          <w:sz w:val="19"/>
        </w:rPr>
        <w:t xml:space="preserve"> </w:t>
      </w:r>
      <w:r>
        <w:rPr>
          <w:rFonts w:ascii="Times New Roman" w:hAnsi="Times New Roman"/>
          <w:b/>
          <w:color w:val="1F1F1F"/>
          <w:w w:val="106"/>
          <w:sz w:val="19"/>
        </w:rPr>
        <w:t>ková</w:t>
      </w:r>
      <w:r>
        <w:rPr>
          <w:rFonts w:ascii="Times New Roman" w:hAnsi="Times New Roman"/>
          <w:b/>
          <w:color w:val="1F1F1F"/>
          <w:spacing w:val="-20"/>
          <w:sz w:val="19"/>
        </w:rPr>
        <w:t xml:space="preserve"> </w:t>
      </w:r>
      <w:r>
        <w:rPr>
          <w:rFonts w:ascii="Times New Roman" w:hAnsi="Times New Roman"/>
          <w:b/>
          <w:color w:val="1F1F1F"/>
          <w:w w:val="101"/>
          <w:sz w:val="19"/>
        </w:rPr>
        <w:t>organizace</w:t>
      </w:r>
    </w:p>
    <w:p w:rsidR="00224FC5" w:rsidRDefault="008367E7">
      <w:pPr>
        <w:spacing w:before="141" w:line="278" w:lineRule="auto"/>
        <w:ind w:left="1422" w:right="3928" w:hanging="5"/>
        <w:rPr>
          <w:rFonts w:ascii="Times New Roman" w:hAnsi="Times New Roman"/>
          <w:sz w:val="19"/>
        </w:rPr>
      </w:pPr>
      <w:r>
        <w:rPr>
          <w:rFonts w:ascii="Times New Roman" w:hAnsi="Times New Roman"/>
          <w:color w:val="1F1F1F"/>
          <w:sz w:val="19"/>
        </w:rPr>
        <w:t xml:space="preserve">zastoupený: </w:t>
      </w:r>
      <w:r>
        <w:rPr>
          <w:rFonts w:ascii="Times New Roman" w:hAnsi="Times New Roman"/>
          <w:color w:val="1F1F1F"/>
          <w:sz w:val="18"/>
        </w:rPr>
        <w:t xml:space="preserve">Mgr. </w:t>
      </w:r>
      <w:r>
        <w:rPr>
          <w:rFonts w:ascii="Times New Roman" w:hAnsi="Times New Roman"/>
          <w:color w:val="1F1F1F"/>
          <w:sz w:val="19"/>
        </w:rPr>
        <w:t>Ondřejem Boháčem, ředitelem sídlo: Vyšehradská 57, 128 00 Praha 2</w:t>
      </w:r>
    </w:p>
    <w:p w:rsidR="00224FC5" w:rsidRDefault="008367E7">
      <w:pPr>
        <w:spacing w:before="11" w:line="273" w:lineRule="auto"/>
        <w:ind w:left="1422" w:right="907" w:hanging="4"/>
        <w:rPr>
          <w:rFonts w:ascii="Times New Roman" w:hAnsi="Times New Roman"/>
          <w:sz w:val="19"/>
        </w:rPr>
      </w:pPr>
      <w:r>
        <w:rPr>
          <w:rFonts w:ascii="Times New Roman" w:hAnsi="Times New Roman"/>
          <w:color w:val="1F1F1F"/>
          <w:sz w:val="19"/>
        </w:rPr>
        <w:t>zapsaný: v obchodním rejstříku vedeném Městským soudem v Praze, oddíl Pr, vložka 63 IČO: 70883858</w:t>
      </w:r>
    </w:p>
    <w:p w:rsidR="00224FC5" w:rsidRDefault="008367E7">
      <w:pPr>
        <w:spacing w:before="5"/>
        <w:ind w:left="1419"/>
        <w:rPr>
          <w:rFonts w:ascii="Times New Roman" w:hAnsi="Times New Roman"/>
          <w:sz w:val="19"/>
        </w:rPr>
      </w:pPr>
      <w:r>
        <w:rPr>
          <w:rFonts w:ascii="Times New Roman" w:hAnsi="Times New Roman"/>
          <w:color w:val="1F1F1F"/>
          <w:sz w:val="19"/>
        </w:rPr>
        <w:t>DIČ: CZ70883858</w:t>
      </w:r>
    </w:p>
    <w:p w:rsidR="0005137D" w:rsidRDefault="008367E7">
      <w:pPr>
        <w:spacing w:before="40" w:line="278" w:lineRule="auto"/>
        <w:ind w:left="1425" w:right="2466" w:firstLine="7"/>
        <w:rPr>
          <w:rFonts w:ascii="Times New Roman" w:hAnsi="Times New Roman"/>
          <w:color w:val="1F1F1F"/>
          <w:sz w:val="19"/>
        </w:rPr>
      </w:pPr>
      <w:r>
        <w:rPr>
          <w:rFonts w:ascii="Times New Roman" w:hAnsi="Times New Roman"/>
          <w:color w:val="1F1F1F"/>
          <w:sz w:val="19"/>
        </w:rPr>
        <w:t xml:space="preserve">bankovní spojení: </w:t>
      </w:r>
      <w:r w:rsidR="0005137D">
        <w:rPr>
          <w:rFonts w:ascii="Times New Roman" w:hAnsi="Times New Roman"/>
          <w:color w:val="1F1F1F"/>
          <w:sz w:val="19"/>
        </w:rPr>
        <w:t>xxx</w:t>
      </w:r>
    </w:p>
    <w:p w:rsidR="00224FC5" w:rsidRDefault="008367E7">
      <w:pPr>
        <w:spacing w:before="40" w:line="278" w:lineRule="auto"/>
        <w:ind w:left="1425" w:right="2466" w:firstLine="7"/>
        <w:rPr>
          <w:rFonts w:ascii="Times New Roman" w:hAnsi="Times New Roman"/>
          <w:sz w:val="19"/>
        </w:rPr>
      </w:pPr>
      <w:r>
        <w:rPr>
          <w:rFonts w:ascii="Times New Roman" w:hAnsi="Times New Roman"/>
          <w:color w:val="1F1F1F"/>
          <w:sz w:val="19"/>
        </w:rPr>
        <w:t xml:space="preserve"> číslo účtu: </w:t>
      </w:r>
      <w:r w:rsidR="0005137D">
        <w:rPr>
          <w:rFonts w:ascii="Times New Roman" w:hAnsi="Times New Roman"/>
          <w:color w:val="1F1F1F"/>
          <w:sz w:val="19"/>
        </w:rPr>
        <w:t>xxx</w:t>
      </w:r>
    </w:p>
    <w:p w:rsidR="00224FC5" w:rsidRDefault="008367E7">
      <w:pPr>
        <w:spacing w:before="2"/>
        <w:ind w:left="1432"/>
        <w:rPr>
          <w:rFonts w:ascii="Times New Roman" w:hAnsi="Times New Roman"/>
          <w:sz w:val="19"/>
        </w:rPr>
      </w:pPr>
      <w:r>
        <w:rPr>
          <w:rFonts w:ascii="Times New Roman" w:hAnsi="Times New Roman"/>
          <w:color w:val="1F1F1F"/>
          <w:sz w:val="19"/>
        </w:rPr>
        <w:t>plátce DPH</w:t>
      </w:r>
    </w:p>
    <w:p w:rsidR="00224FC5" w:rsidRDefault="008367E7">
      <w:pPr>
        <w:spacing w:before="40"/>
        <w:ind w:left="1429"/>
        <w:rPr>
          <w:rFonts w:ascii="Times New Roman" w:hAnsi="Times New Roman"/>
          <w:b/>
          <w:sz w:val="19"/>
        </w:rPr>
      </w:pPr>
      <w:r>
        <w:rPr>
          <w:rFonts w:ascii="Times New Roman" w:hAnsi="Times New Roman"/>
          <w:color w:val="1F1F1F"/>
          <w:sz w:val="19"/>
        </w:rPr>
        <w:t xml:space="preserve">(dále jen </w:t>
      </w:r>
      <w:r>
        <w:rPr>
          <w:rFonts w:ascii="Times New Roman" w:hAnsi="Times New Roman"/>
          <w:b/>
          <w:color w:val="1F1F1F"/>
          <w:sz w:val="19"/>
        </w:rPr>
        <w:t>„Klient")</w:t>
      </w:r>
    </w:p>
    <w:p w:rsidR="00224FC5" w:rsidRDefault="00224FC5">
      <w:pPr>
        <w:pStyle w:val="Zkladntext"/>
        <w:spacing w:before="6"/>
        <w:rPr>
          <w:rFonts w:ascii="Times New Roman"/>
          <w:b/>
          <w:sz w:val="27"/>
        </w:rPr>
      </w:pPr>
    </w:p>
    <w:p w:rsidR="00224FC5" w:rsidRDefault="008367E7">
      <w:pPr>
        <w:ind w:left="1176"/>
        <w:rPr>
          <w:sz w:val="16"/>
        </w:rPr>
      </w:pPr>
      <w:r>
        <w:rPr>
          <w:color w:val="1F1F1F"/>
          <w:w w:val="95"/>
          <w:sz w:val="16"/>
        </w:rPr>
        <w:t>a</w:t>
      </w:r>
    </w:p>
    <w:p w:rsidR="00224FC5" w:rsidRDefault="00224FC5">
      <w:pPr>
        <w:pStyle w:val="Zkladntext"/>
        <w:spacing w:before="7"/>
        <w:rPr>
          <w:sz w:val="26"/>
        </w:rPr>
      </w:pPr>
    </w:p>
    <w:p w:rsidR="00224FC5" w:rsidRDefault="008367E7">
      <w:pPr>
        <w:pStyle w:val="Nadpis3"/>
        <w:ind w:left="1182"/>
      </w:pPr>
      <w:r>
        <w:rPr>
          <w:color w:val="1F1F1F"/>
        </w:rPr>
        <w:t>UniCredit Bank Czech Republic and Slovakia  a.s.</w:t>
      </w:r>
    </w:p>
    <w:p w:rsidR="00224FC5" w:rsidRDefault="008367E7">
      <w:pPr>
        <w:pStyle w:val="Nadpis4"/>
        <w:spacing w:before="102"/>
        <w:ind w:left="1432"/>
      </w:pPr>
      <w:r>
        <w:rPr>
          <w:color w:val="1F1F1F"/>
        </w:rPr>
        <w:t>sídlo: Želetavská  1525/1,  140 92 Praha4</w:t>
      </w:r>
    </w:p>
    <w:p w:rsidR="00224FC5" w:rsidRDefault="008367E7">
      <w:pPr>
        <w:spacing w:before="45" w:line="278" w:lineRule="auto"/>
        <w:ind w:left="1436" w:right="907" w:hanging="4"/>
        <w:rPr>
          <w:rFonts w:ascii="Times New Roman" w:hAnsi="Times New Roman"/>
          <w:sz w:val="19"/>
        </w:rPr>
      </w:pPr>
      <w:r>
        <w:rPr>
          <w:rFonts w:ascii="Times New Roman" w:hAnsi="Times New Roman"/>
          <w:color w:val="1F1F1F"/>
          <w:sz w:val="19"/>
        </w:rPr>
        <w:t>zapsaná: v obchodním rejstříku vedeném Městským soudem v Praze</w:t>
      </w:r>
      <w:r>
        <w:rPr>
          <w:rFonts w:ascii="Times New Roman" w:hAnsi="Times New Roman"/>
          <w:color w:val="414141"/>
          <w:sz w:val="19"/>
        </w:rPr>
        <w:t xml:space="preserve">, </w:t>
      </w:r>
      <w:r>
        <w:rPr>
          <w:rFonts w:ascii="Times New Roman" w:hAnsi="Times New Roman"/>
          <w:color w:val="1F1F1F"/>
          <w:sz w:val="19"/>
        </w:rPr>
        <w:t>oddíl B, vložka 3608 IČO: 64948242</w:t>
      </w:r>
    </w:p>
    <w:p w:rsidR="00224FC5" w:rsidRDefault="008367E7">
      <w:pPr>
        <w:spacing w:line="216" w:lineRule="exact"/>
        <w:ind w:left="1438"/>
        <w:rPr>
          <w:rFonts w:ascii="Times New Roman" w:hAnsi="Times New Roman"/>
          <w:b/>
          <w:sz w:val="19"/>
        </w:rPr>
      </w:pPr>
      <w:r>
        <w:rPr>
          <w:rFonts w:ascii="Times New Roman" w:hAnsi="Times New Roman"/>
          <w:color w:val="1F1F1F"/>
          <w:sz w:val="19"/>
        </w:rPr>
        <w:t xml:space="preserve">(dále jen </w:t>
      </w:r>
      <w:r>
        <w:rPr>
          <w:rFonts w:ascii="Times New Roman" w:hAnsi="Times New Roman"/>
          <w:b/>
          <w:color w:val="1F1F1F"/>
          <w:sz w:val="19"/>
        </w:rPr>
        <w:t>„Banka")</w:t>
      </w:r>
    </w:p>
    <w:p w:rsidR="00224FC5" w:rsidRDefault="00224FC5">
      <w:pPr>
        <w:pStyle w:val="Zkladntext"/>
        <w:spacing w:before="7"/>
        <w:rPr>
          <w:rFonts w:ascii="Times New Roman"/>
          <w:b/>
          <w:sz w:val="25"/>
        </w:rPr>
      </w:pPr>
    </w:p>
    <w:p w:rsidR="00224FC5" w:rsidRDefault="008367E7">
      <w:pPr>
        <w:ind w:left="1443"/>
        <w:rPr>
          <w:rFonts w:ascii="Times New Roman" w:hAnsi="Times New Roman"/>
          <w:b/>
          <w:sz w:val="19"/>
        </w:rPr>
      </w:pPr>
      <w:r>
        <w:rPr>
          <w:rFonts w:ascii="Times New Roman" w:hAnsi="Times New Roman"/>
          <w:color w:val="1F1F1F"/>
          <w:sz w:val="19"/>
        </w:rPr>
        <w:t xml:space="preserve">(Klient a Banka společně dále jen </w:t>
      </w:r>
      <w:r>
        <w:rPr>
          <w:rFonts w:ascii="Times New Roman" w:hAnsi="Times New Roman"/>
          <w:b/>
          <w:color w:val="414141"/>
          <w:sz w:val="19"/>
        </w:rPr>
        <w:t>„</w:t>
      </w:r>
      <w:r>
        <w:rPr>
          <w:rFonts w:ascii="Times New Roman" w:hAnsi="Times New Roman"/>
          <w:b/>
          <w:color w:val="1F1F1F"/>
          <w:sz w:val="19"/>
        </w:rPr>
        <w:t>smluvní strany</w:t>
      </w:r>
      <w:r>
        <w:rPr>
          <w:rFonts w:ascii="Times New Roman" w:hAnsi="Times New Roman"/>
          <w:b/>
          <w:color w:val="414141"/>
          <w:sz w:val="19"/>
        </w:rPr>
        <w:t>"</w:t>
      </w:r>
      <w:r>
        <w:rPr>
          <w:rFonts w:ascii="Times New Roman" w:hAnsi="Times New Roman"/>
          <w:b/>
          <w:color w:val="1F1F1F"/>
          <w:sz w:val="19"/>
        </w:rPr>
        <w:t>)</w:t>
      </w:r>
    </w:p>
    <w:p w:rsidR="00224FC5" w:rsidRDefault="00224FC5">
      <w:pPr>
        <w:pStyle w:val="Zkladntext"/>
        <w:rPr>
          <w:rFonts w:ascii="Times New Roman"/>
          <w:b/>
          <w:sz w:val="20"/>
        </w:rPr>
      </w:pPr>
    </w:p>
    <w:p w:rsidR="00224FC5" w:rsidRDefault="008367E7">
      <w:pPr>
        <w:pStyle w:val="Nadpis4"/>
        <w:spacing w:before="170" w:line="290" w:lineRule="auto"/>
        <w:ind w:left="1189" w:right="228" w:hanging="4"/>
      </w:pPr>
      <w:r>
        <w:rPr>
          <w:color w:val="1F1F1F"/>
        </w:rPr>
        <w:t>dle ustanovení§ 1746 odst. 2 zákona č</w:t>
      </w:r>
      <w:r>
        <w:rPr>
          <w:color w:val="414141"/>
        </w:rPr>
        <w:t xml:space="preserve">. </w:t>
      </w:r>
      <w:r>
        <w:rPr>
          <w:color w:val="1F1F1F"/>
        </w:rPr>
        <w:t xml:space="preserve">89/2012 Sb., občanský zákoník, ve znění pozdějších předpisů (dále jen </w:t>
      </w:r>
      <w:r>
        <w:rPr>
          <w:b/>
          <w:color w:val="1F1F1F"/>
        </w:rPr>
        <w:t xml:space="preserve">„občanský zákoník") </w:t>
      </w:r>
      <w:r>
        <w:rPr>
          <w:color w:val="1F1F1F"/>
        </w:rPr>
        <w:t>tuto</w:t>
      </w:r>
    </w:p>
    <w:p w:rsidR="00224FC5" w:rsidRDefault="00224FC5">
      <w:pPr>
        <w:pStyle w:val="Zkladntext"/>
        <w:rPr>
          <w:rFonts w:ascii="Times New Roman"/>
          <w:sz w:val="20"/>
        </w:rPr>
      </w:pPr>
    </w:p>
    <w:p w:rsidR="00224FC5" w:rsidRDefault="00224FC5">
      <w:pPr>
        <w:pStyle w:val="Zkladntext"/>
        <w:spacing w:before="9"/>
        <w:rPr>
          <w:rFonts w:ascii="Times New Roman"/>
          <w:sz w:val="19"/>
        </w:rPr>
      </w:pPr>
    </w:p>
    <w:p w:rsidR="00224FC5" w:rsidRDefault="008367E7">
      <w:pPr>
        <w:spacing w:before="1"/>
        <w:ind w:left="3543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color w:val="1F1F1F"/>
          <w:w w:val="105"/>
          <w:sz w:val="24"/>
        </w:rPr>
        <w:t>smlouvu o vypořádání závazků</w:t>
      </w:r>
    </w:p>
    <w:p w:rsidR="00224FC5" w:rsidRDefault="008367E7">
      <w:pPr>
        <w:spacing w:before="154"/>
        <w:ind w:left="4356"/>
        <w:rPr>
          <w:rFonts w:ascii="Times New Roman" w:hAnsi="Times New Roman"/>
          <w:b/>
          <w:sz w:val="19"/>
        </w:rPr>
      </w:pPr>
      <w:r>
        <w:rPr>
          <w:rFonts w:ascii="Times New Roman" w:hAnsi="Times New Roman"/>
          <w:color w:val="1F1F1F"/>
          <w:sz w:val="19"/>
        </w:rPr>
        <w:t xml:space="preserve">(dále jen </w:t>
      </w:r>
      <w:r>
        <w:rPr>
          <w:rFonts w:ascii="Times New Roman" w:hAnsi="Times New Roman"/>
          <w:b/>
          <w:color w:val="414141"/>
          <w:sz w:val="19"/>
        </w:rPr>
        <w:t>„</w:t>
      </w:r>
      <w:r>
        <w:rPr>
          <w:rFonts w:ascii="Times New Roman" w:hAnsi="Times New Roman"/>
          <w:b/>
          <w:color w:val="1F1F1F"/>
          <w:sz w:val="19"/>
        </w:rPr>
        <w:t>smlouva")</w:t>
      </w:r>
    </w:p>
    <w:p w:rsidR="00224FC5" w:rsidRDefault="00224FC5">
      <w:pPr>
        <w:pStyle w:val="Zkladntext"/>
        <w:rPr>
          <w:rFonts w:ascii="Times New Roman"/>
          <w:b/>
          <w:sz w:val="20"/>
        </w:rPr>
      </w:pPr>
    </w:p>
    <w:p w:rsidR="00224FC5" w:rsidRDefault="00224FC5">
      <w:pPr>
        <w:pStyle w:val="Zkladntext"/>
        <w:rPr>
          <w:rFonts w:ascii="Times New Roman"/>
          <w:b/>
          <w:sz w:val="20"/>
        </w:rPr>
      </w:pPr>
    </w:p>
    <w:p w:rsidR="00224FC5" w:rsidRDefault="00224FC5">
      <w:pPr>
        <w:pStyle w:val="Zkladntext"/>
        <w:rPr>
          <w:rFonts w:ascii="Times New Roman"/>
          <w:b/>
          <w:sz w:val="20"/>
        </w:rPr>
      </w:pPr>
    </w:p>
    <w:p w:rsidR="00224FC5" w:rsidRDefault="008367E7">
      <w:pPr>
        <w:pStyle w:val="Nadpis3"/>
        <w:numPr>
          <w:ilvl w:val="0"/>
          <w:numId w:val="3"/>
        </w:numPr>
        <w:tabs>
          <w:tab w:val="left" w:pos="4177"/>
        </w:tabs>
        <w:spacing w:before="175"/>
        <w:ind w:hanging="177"/>
        <w:jc w:val="left"/>
        <w:rPr>
          <w:color w:val="414141"/>
        </w:rPr>
      </w:pPr>
      <w:r>
        <w:rPr>
          <w:color w:val="1F1F1F"/>
          <w:u w:val="thick" w:color="000000"/>
        </w:rPr>
        <w:t>Popis skutkového</w:t>
      </w:r>
      <w:r>
        <w:rPr>
          <w:color w:val="1F1F1F"/>
          <w:spacing w:val="33"/>
          <w:u w:val="thick" w:color="000000"/>
        </w:rPr>
        <w:t xml:space="preserve"> </w:t>
      </w:r>
      <w:r>
        <w:rPr>
          <w:color w:val="1F1F1F"/>
          <w:u w:val="thick" w:color="000000"/>
        </w:rPr>
        <w:t>stavu</w:t>
      </w:r>
    </w:p>
    <w:p w:rsidR="00224FC5" w:rsidRDefault="00224FC5">
      <w:pPr>
        <w:pStyle w:val="Zkladntext"/>
        <w:rPr>
          <w:rFonts w:ascii="Times New Roman"/>
          <w:b/>
          <w:sz w:val="20"/>
        </w:rPr>
      </w:pPr>
    </w:p>
    <w:p w:rsidR="00224FC5" w:rsidRDefault="00224FC5">
      <w:pPr>
        <w:pStyle w:val="Zkladntext"/>
        <w:spacing w:before="6"/>
        <w:rPr>
          <w:rFonts w:ascii="Times New Roman"/>
          <w:b/>
          <w:sz w:val="23"/>
        </w:rPr>
      </w:pPr>
    </w:p>
    <w:p w:rsidR="00224FC5" w:rsidRDefault="008367E7">
      <w:pPr>
        <w:pStyle w:val="Nadpis4"/>
        <w:numPr>
          <w:ilvl w:val="0"/>
          <w:numId w:val="2"/>
        </w:numPr>
        <w:tabs>
          <w:tab w:val="left" w:pos="1205"/>
        </w:tabs>
        <w:spacing w:line="278" w:lineRule="auto"/>
        <w:ind w:right="269" w:hanging="243"/>
        <w:jc w:val="both"/>
        <w:rPr>
          <w:rFonts w:ascii="Arial" w:hAnsi="Arial"/>
          <w:color w:val="1F1F1F"/>
          <w:sz w:val="17"/>
        </w:rPr>
      </w:pPr>
      <w:r>
        <w:rPr>
          <w:color w:val="1F1F1F"/>
        </w:rPr>
        <w:t>Smluvní strany dne 16.9</w:t>
      </w:r>
      <w:r>
        <w:rPr>
          <w:color w:val="414141"/>
        </w:rPr>
        <w:t>.</w:t>
      </w:r>
      <w:r>
        <w:rPr>
          <w:color w:val="1F1F1F"/>
        </w:rPr>
        <w:t xml:space="preserve">2020 uzavřely smlouvu o běžném účtu č. </w:t>
      </w:r>
      <w:r w:rsidR="0005137D">
        <w:rPr>
          <w:color w:val="1F1F1F"/>
        </w:rPr>
        <w:t>xxx</w:t>
      </w:r>
      <w:r>
        <w:rPr>
          <w:color w:val="1F1F1F"/>
        </w:rPr>
        <w:t xml:space="preserve">,  č. smlouvy  klienta  ZAK  21-0051.1,  jejímž  předmětem  </w:t>
      </w:r>
      <w:r>
        <w:rPr>
          <w:color w:val="1F1F1F"/>
          <w:spacing w:val="2"/>
        </w:rPr>
        <w:t xml:space="preserve">bylo </w:t>
      </w:r>
      <w:r>
        <w:rPr>
          <w:color w:val="1F1F1F"/>
        </w:rPr>
        <w:t xml:space="preserve">vedení běžného  účtu  č. </w:t>
      </w:r>
      <w:r w:rsidR="0005137D">
        <w:rPr>
          <w:color w:val="1F1F1F"/>
        </w:rPr>
        <w:t>xxx</w:t>
      </w:r>
      <w:r>
        <w:rPr>
          <w:color w:val="1F1F1F"/>
        </w:rPr>
        <w:t xml:space="preserve"> (dále</w:t>
      </w:r>
      <w:r>
        <w:rPr>
          <w:color w:val="1F1F1F"/>
          <w:spacing w:val="46"/>
        </w:rPr>
        <w:t xml:space="preserve"> </w:t>
      </w:r>
      <w:r>
        <w:rPr>
          <w:color w:val="1F1F1F"/>
        </w:rPr>
        <w:t>jen</w:t>
      </w:r>
    </w:p>
    <w:p w:rsidR="00224FC5" w:rsidRDefault="008367E7">
      <w:pPr>
        <w:spacing w:before="16"/>
        <w:ind w:left="1205"/>
        <w:rPr>
          <w:rFonts w:ascii="Times New Roman" w:hAnsi="Times New Roman"/>
          <w:b/>
          <w:sz w:val="19"/>
        </w:rPr>
      </w:pPr>
      <w:r>
        <w:rPr>
          <w:rFonts w:ascii="Times New Roman" w:hAnsi="Times New Roman"/>
          <w:b/>
          <w:color w:val="1F1F1F"/>
          <w:sz w:val="19"/>
        </w:rPr>
        <w:t>,,původně sjednaná smlouva").</w:t>
      </w:r>
    </w:p>
    <w:p w:rsidR="00224FC5" w:rsidRDefault="008367E7">
      <w:pPr>
        <w:pStyle w:val="Odstavecseseznamem"/>
        <w:numPr>
          <w:ilvl w:val="0"/>
          <w:numId w:val="2"/>
        </w:numPr>
        <w:tabs>
          <w:tab w:val="left" w:pos="1204"/>
        </w:tabs>
        <w:spacing w:before="122" w:line="288" w:lineRule="auto"/>
        <w:ind w:left="1204" w:right="264"/>
        <w:jc w:val="both"/>
        <w:rPr>
          <w:b/>
          <w:color w:val="1F1F1F"/>
          <w:sz w:val="19"/>
        </w:rPr>
      </w:pPr>
      <w:r>
        <w:rPr>
          <w:color w:val="1F1F1F"/>
          <w:sz w:val="19"/>
        </w:rPr>
        <w:t>Klient je  povinným  subjektem  pro  uveřejňování  v  registru  smluv  dle  §  2  odst.  1 písm.  h) zákona č</w:t>
      </w:r>
      <w:r>
        <w:rPr>
          <w:color w:val="414141"/>
          <w:sz w:val="19"/>
        </w:rPr>
        <w:t xml:space="preserve">. </w:t>
      </w:r>
      <w:r>
        <w:rPr>
          <w:color w:val="1F1F1F"/>
          <w:sz w:val="19"/>
        </w:rPr>
        <w:t xml:space="preserve">340/2015  Sb.  o  zvláštních  podmínkách   účinnosti  některých  smluv,  uveřejňování  těchto  smluv  a o registru smluv, ve znění pozdějších předpisů (dále jen </w:t>
      </w:r>
      <w:r>
        <w:rPr>
          <w:b/>
          <w:color w:val="1F1F1F"/>
          <w:sz w:val="19"/>
        </w:rPr>
        <w:t xml:space="preserve">„registr </w:t>
      </w:r>
      <w:r>
        <w:rPr>
          <w:b/>
          <w:color w:val="1F1F1F"/>
          <w:spacing w:val="14"/>
          <w:sz w:val="19"/>
        </w:rPr>
        <w:t xml:space="preserve"> </w:t>
      </w:r>
      <w:r>
        <w:rPr>
          <w:b/>
          <w:color w:val="1F1F1F"/>
          <w:sz w:val="19"/>
        </w:rPr>
        <w:t>smluv").</w:t>
      </w:r>
    </w:p>
    <w:p w:rsidR="00224FC5" w:rsidRDefault="008367E7">
      <w:pPr>
        <w:pStyle w:val="Odstavecseseznamem"/>
        <w:numPr>
          <w:ilvl w:val="0"/>
          <w:numId w:val="2"/>
        </w:numPr>
        <w:tabs>
          <w:tab w:val="left" w:pos="1210"/>
        </w:tabs>
        <w:spacing w:before="99" w:line="290" w:lineRule="auto"/>
        <w:ind w:left="1212" w:right="266" w:hanging="253"/>
        <w:jc w:val="both"/>
        <w:rPr>
          <w:color w:val="1F1F1F"/>
          <w:sz w:val="19"/>
        </w:rPr>
      </w:pPr>
      <w:r>
        <w:rPr>
          <w:color w:val="1F1F1F"/>
          <w:sz w:val="19"/>
        </w:rPr>
        <w:t>Smluvní strany shodně konstatují</w:t>
      </w:r>
      <w:r>
        <w:rPr>
          <w:color w:val="414141"/>
          <w:sz w:val="19"/>
        </w:rPr>
        <w:t xml:space="preserve">, </w:t>
      </w:r>
      <w:r>
        <w:rPr>
          <w:color w:val="1F1F1F"/>
          <w:sz w:val="19"/>
        </w:rPr>
        <w:t xml:space="preserve">že do okamžiku sjednání této smlouvy  nedošlo  k uveřejnění  původně sjednané smlouvy v registru smluv, a že jsou si vědomy právních následků s tím </w:t>
      </w:r>
      <w:r>
        <w:rPr>
          <w:color w:val="1F1F1F"/>
          <w:spacing w:val="12"/>
          <w:sz w:val="19"/>
        </w:rPr>
        <w:t xml:space="preserve"> </w:t>
      </w:r>
      <w:r>
        <w:rPr>
          <w:color w:val="1F1F1F"/>
          <w:sz w:val="19"/>
        </w:rPr>
        <w:t xml:space="preserve">spojených </w:t>
      </w:r>
      <w:r>
        <w:rPr>
          <w:color w:val="414141"/>
          <w:sz w:val="19"/>
        </w:rPr>
        <w:t>.</w:t>
      </w:r>
    </w:p>
    <w:p w:rsidR="00224FC5" w:rsidRDefault="008367E7">
      <w:pPr>
        <w:pStyle w:val="Odstavecseseznamem"/>
        <w:numPr>
          <w:ilvl w:val="0"/>
          <w:numId w:val="2"/>
        </w:numPr>
        <w:tabs>
          <w:tab w:val="left" w:pos="1220"/>
        </w:tabs>
        <w:spacing w:before="87" w:line="278" w:lineRule="auto"/>
        <w:ind w:left="1215" w:right="253" w:hanging="252"/>
        <w:jc w:val="both"/>
        <w:rPr>
          <w:color w:val="1F1F1F"/>
          <w:sz w:val="19"/>
        </w:rPr>
      </w:pPr>
      <w:r>
        <w:rPr>
          <w:color w:val="1F1F1F"/>
          <w:sz w:val="19"/>
        </w:rPr>
        <w:t xml:space="preserve">V zájmu úpravy vzájemných práv a povinností vyplývajících  z původně sjednané </w:t>
      </w:r>
      <w:r>
        <w:rPr>
          <w:color w:val="1F1F1F"/>
          <w:spacing w:val="-5"/>
          <w:sz w:val="19"/>
        </w:rPr>
        <w:t>smlouvy</w:t>
      </w:r>
      <w:r>
        <w:rPr>
          <w:color w:val="414141"/>
          <w:spacing w:val="-5"/>
          <w:sz w:val="19"/>
        </w:rPr>
        <w:t xml:space="preserve">, </w:t>
      </w:r>
      <w:r>
        <w:rPr>
          <w:color w:val="1F1F1F"/>
          <w:sz w:val="19"/>
        </w:rPr>
        <w:t xml:space="preserve">s ohledem  na sk'Utečnost, že obě strany jednaly s vědomím její závaznosti a v souladu   </w:t>
      </w:r>
      <w:r>
        <w:rPr>
          <w:color w:val="1F1F1F"/>
          <w:spacing w:val="24"/>
          <w:sz w:val="19"/>
        </w:rPr>
        <w:t xml:space="preserve"> </w:t>
      </w:r>
      <w:r>
        <w:rPr>
          <w:color w:val="1F1F1F"/>
          <w:sz w:val="19"/>
        </w:rPr>
        <w:t xml:space="preserve">s jejím obsahem </w:t>
      </w:r>
      <w:r>
        <w:rPr>
          <w:color w:val="1F1F1F"/>
          <w:spacing w:val="-3"/>
          <w:sz w:val="19"/>
        </w:rPr>
        <w:t>plnily</w:t>
      </w:r>
      <w:r>
        <w:rPr>
          <w:color w:val="414141"/>
          <w:spacing w:val="-3"/>
          <w:sz w:val="19"/>
        </w:rPr>
        <w:t xml:space="preserve">, </w:t>
      </w:r>
      <w:r>
        <w:rPr>
          <w:color w:val="1F1F1F"/>
          <w:sz w:val="19"/>
        </w:rPr>
        <w:t>co</w:t>
      </w:r>
    </w:p>
    <w:p w:rsidR="00224FC5" w:rsidRDefault="00224FC5">
      <w:pPr>
        <w:spacing w:line="278" w:lineRule="auto"/>
        <w:jc w:val="both"/>
        <w:rPr>
          <w:sz w:val="19"/>
        </w:rPr>
        <w:sectPr w:rsidR="00224FC5">
          <w:footerReference w:type="default" r:id="rId8"/>
          <w:type w:val="continuous"/>
          <w:pgSz w:w="11900" w:h="16820"/>
          <w:pgMar w:top="920" w:right="1680" w:bottom="1960" w:left="780" w:header="708" w:footer="1773" w:gutter="0"/>
          <w:pgNumType w:start="1"/>
          <w:cols w:space="708"/>
        </w:sectPr>
      </w:pPr>
    </w:p>
    <w:p w:rsidR="00224FC5" w:rsidRDefault="003D777A">
      <w:pPr>
        <w:pStyle w:val="Zkladntext"/>
        <w:ind w:left="76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_x0000_s1044" style="width:589.3pt;height:164.2pt;mso-position-horizontal-relative:char;mso-position-vertical-relative:line" coordsize="11786,3284">
            <v:shape id="_x0000_s1048" type="#_x0000_t75" style="position:absolute;width:1690;height:3283">
              <v:imagedata r:id="rId9" o:title=""/>
            </v:shape>
            <v:line id="_x0000_s1047" style="position:absolute" from="1655,48" to="11766,48" strokeweight=".67519mm"/>
            <v:line id="_x0000_s1046" style="position:absolute" from="1828,2370" to="9818,2370" strokeweight=".422mm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5" type="#_x0000_t202" style="position:absolute;width:11785;height:3284" filled="f" stroked="f">
              <v:textbox inset="0,0,0,0">
                <w:txbxContent>
                  <w:p w:rsidR="00224FC5" w:rsidRDefault="00224FC5">
                    <w:pPr>
                      <w:rPr>
                        <w:rFonts w:ascii="Times New Roman"/>
                        <w:sz w:val="20"/>
                      </w:rPr>
                    </w:pPr>
                  </w:p>
                  <w:p w:rsidR="00224FC5" w:rsidRDefault="00224FC5">
                    <w:pPr>
                      <w:rPr>
                        <w:rFonts w:ascii="Times New Roman"/>
                        <w:sz w:val="20"/>
                      </w:rPr>
                    </w:pPr>
                  </w:p>
                  <w:p w:rsidR="00224FC5" w:rsidRDefault="00224FC5">
                    <w:pPr>
                      <w:rPr>
                        <w:rFonts w:ascii="Times New Roman"/>
                        <w:sz w:val="20"/>
                      </w:rPr>
                    </w:pPr>
                  </w:p>
                  <w:p w:rsidR="00224FC5" w:rsidRDefault="00224FC5">
                    <w:pPr>
                      <w:rPr>
                        <w:rFonts w:ascii="Times New Roman"/>
                        <w:sz w:val="20"/>
                      </w:rPr>
                    </w:pPr>
                  </w:p>
                  <w:p w:rsidR="00224FC5" w:rsidRDefault="00224FC5">
                    <w:pPr>
                      <w:rPr>
                        <w:rFonts w:ascii="Times New Roman"/>
                        <w:sz w:val="20"/>
                      </w:rPr>
                    </w:pPr>
                  </w:p>
                  <w:p w:rsidR="00224FC5" w:rsidRDefault="00224FC5">
                    <w:pPr>
                      <w:rPr>
                        <w:rFonts w:ascii="Times New Roman"/>
                        <w:sz w:val="20"/>
                      </w:rPr>
                    </w:pPr>
                  </w:p>
                  <w:p w:rsidR="00224FC5" w:rsidRDefault="00224FC5">
                    <w:pPr>
                      <w:rPr>
                        <w:rFonts w:ascii="Times New Roman"/>
                        <w:sz w:val="20"/>
                      </w:rPr>
                    </w:pPr>
                  </w:p>
                  <w:p w:rsidR="00224FC5" w:rsidRDefault="00224FC5">
                    <w:pPr>
                      <w:spacing w:before="5"/>
                      <w:rPr>
                        <w:rFonts w:ascii="Times New Roman"/>
                        <w:sz w:val="25"/>
                      </w:rPr>
                    </w:pPr>
                  </w:p>
                  <w:p w:rsidR="00224FC5" w:rsidRDefault="008367E7">
                    <w:pPr>
                      <w:ind w:left="1849"/>
                      <w:jc w:val="both"/>
                      <w:rPr>
                        <w:rFonts w:ascii="Times New Roman" w:hAnsi="Times New Roman"/>
                        <w:sz w:val="19"/>
                      </w:rPr>
                    </w:pPr>
                    <w:r>
                      <w:rPr>
                        <w:rFonts w:ascii="Times New Roman" w:hAnsi="Times New Roman"/>
                        <w:color w:val="242424"/>
                        <w:sz w:val="19"/>
                      </w:rPr>
                      <w:t>č. smlouvy Klienta: ZAK 21-0051.1</w:t>
                    </w:r>
                  </w:p>
                  <w:p w:rsidR="00224FC5" w:rsidRDefault="008367E7">
                    <w:pPr>
                      <w:spacing w:before="6"/>
                      <w:ind w:left="1849"/>
                      <w:jc w:val="both"/>
                      <w:rPr>
                        <w:rFonts w:ascii="Times New Roman" w:hAnsi="Times New Roman"/>
                        <w:sz w:val="19"/>
                      </w:rPr>
                    </w:pPr>
                    <w:r>
                      <w:rPr>
                        <w:rFonts w:ascii="Times New Roman" w:hAnsi="Times New Roman"/>
                        <w:color w:val="242424"/>
                        <w:sz w:val="19"/>
                      </w:rPr>
                      <w:t xml:space="preserve">č. smlouvy Banky  Smlouva o běžném účtu č. </w:t>
                    </w:r>
                    <w:r w:rsidR="003D777A">
                      <w:rPr>
                        <w:rFonts w:ascii="Times New Roman" w:hAnsi="Times New Roman"/>
                        <w:color w:val="242424"/>
                        <w:sz w:val="19"/>
                      </w:rPr>
                      <w:t>xxx</w:t>
                    </w:r>
                    <w:bookmarkStart w:id="0" w:name="_GoBack"/>
                    <w:bookmarkEnd w:id="0"/>
                  </w:p>
                  <w:p w:rsidR="00224FC5" w:rsidRDefault="008367E7">
                    <w:pPr>
                      <w:spacing w:before="30" w:line="292" w:lineRule="auto"/>
                      <w:ind w:left="1851" w:right="1978"/>
                      <w:jc w:val="both"/>
                      <w:rPr>
                        <w:rFonts w:ascii="Times New Roman" w:hAnsi="Times New Roman"/>
                        <w:sz w:val="19"/>
                      </w:rPr>
                    </w:pPr>
                    <w:r>
                      <w:rPr>
                        <w:rFonts w:ascii="Times New Roman" w:hAnsi="Times New Roman"/>
                        <w:color w:val="242424"/>
                        <w:sz w:val="19"/>
                      </w:rPr>
                      <w:t>si vzájemně ujednaly</w:t>
                    </w:r>
                    <w:r>
                      <w:rPr>
                        <w:rFonts w:ascii="Times New Roman" w:hAnsi="Times New Roman"/>
                        <w:color w:val="626262"/>
                        <w:sz w:val="19"/>
                      </w:rPr>
                      <w:t xml:space="preserve">, </w:t>
                    </w:r>
                    <w:r>
                      <w:rPr>
                        <w:rFonts w:ascii="Times New Roman" w:hAnsi="Times New Roman"/>
                        <w:color w:val="242424"/>
                        <w:sz w:val="19"/>
                      </w:rPr>
                      <w:t xml:space="preserve">a ve snaze napravit závadný </w:t>
                    </w:r>
                    <w:r>
                      <w:rPr>
                        <w:rFonts w:ascii="Times New Roman" w:hAnsi="Times New Roman"/>
                        <w:color w:val="363636"/>
                        <w:sz w:val="19"/>
                      </w:rPr>
                      <w:t xml:space="preserve">stav </w:t>
                    </w:r>
                    <w:r>
                      <w:rPr>
                        <w:rFonts w:ascii="Times New Roman" w:hAnsi="Times New Roman"/>
                        <w:color w:val="242424"/>
                        <w:sz w:val="19"/>
                      </w:rPr>
                      <w:t xml:space="preserve">vmiklý v důsledku neuveřejnění původně sjednané smlouvy v registru smluv, sjednávají smluvní strany tuto smlouvu </w:t>
                    </w:r>
                    <w:r>
                      <w:rPr>
                        <w:rFonts w:ascii="Times New Roman" w:hAnsi="Times New Roman"/>
                        <w:color w:val="363636"/>
                        <w:sz w:val="19"/>
                      </w:rPr>
                      <w:t xml:space="preserve">ve </w:t>
                    </w:r>
                    <w:r>
                      <w:rPr>
                        <w:rFonts w:ascii="Times New Roman" w:hAnsi="Times New Roman"/>
                        <w:color w:val="242424"/>
                        <w:sz w:val="19"/>
                      </w:rPr>
                      <w:t>mění, jak je  dále uvedeno.</w:t>
                    </w:r>
                  </w:p>
                </w:txbxContent>
              </v:textbox>
            </v:shape>
            <w10:anchorlock/>
          </v:group>
        </w:pict>
      </w:r>
    </w:p>
    <w:p w:rsidR="00224FC5" w:rsidRDefault="00224FC5">
      <w:pPr>
        <w:pStyle w:val="Zkladntext"/>
        <w:rPr>
          <w:rFonts w:ascii="Times New Roman"/>
          <w:sz w:val="20"/>
        </w:rPr>
      </w:pPr>
    </w:p>
    <w:p w:rsidR="00224FC5" w:rsidRDefault="00224FC5">
      <w:pPr>
        <w:pStyle w:val="Zkladntext"/>
        <w:rPr>
          <w:rFonts w:ascii="Times New Roman"/>
          <w:sz w:val="20"/>
        </w:rPr>
      </w:pPr>
    </w:p>
    <w:p w:rsidR="00224FC5" w:rsidRDefault="00224FC5">
      <w:pPr>
        <w:pStyle w:val="Zkladntext"/>
        <w:spacing w:before="2"/>
        <w:rPr>
          <w:rFonts w:ascii="Times New Roman"/>
          <w:sz w:val="19"/>
        </w:rPr>
      </w:pPr>
    </w:p>
    <w:p w:rsidR="00224FC5" w:rsidRDefault="008367E7">
      <w:pPr>
        <w:pStyle w:val="Odstavecseseznamem"/>
        <w:numPr>
          <w:ilvl w:val="0"/>
          <w:numId w:val="3"/>
        </w:numPr>
        <w:tabs>
          <w:tab w:val="left" w:pos="4551"/>
        </w:tabs>
        <w:spacing w:before="1"/>
        <w:ind w:left="4550" w:right="335" w:hanging="252"/>
        <w:jc w:val="left"/>
        <w:rPr>
          <w:b/>
          <w:color w:val="363636"/>
          <w:sz w:val="18"/>
        </w:rPr>
      </w:pPr>
      <w:r>
        <w:rPr>
          <w:b/>
          <w:color w:val="363636"/>
          <w:w w:val="105"/>
          <w:sz w:val="18"/>
          <w:u w:val="single" w:color="000000"/>
        </w:rPr>
        <w:t xml:space="preserve">Práva a </w:t>
      </w:r>
      <w:r>
        <w:rPr>
          <w:b/>
          <w:color w:val="242424"/>
          <w:w w:val="105"/>
          <w:sz w:val="18"/>
          <w:u w:val="single" w:color="000000"/>
        </w:rPr>
        <w:t xml:space="preserve">závazky </w:t>
      </w:r>
      <w:r>
        <w:rPr>
          <w:b/>
          <w:color w:val="363636"/>
          <w:w w:val="105"/>
          <w:sz w:val="18"/>
          <w:u w:val="single" w:color="000000"/>
        </w:rPr>
        <w:t xml:space="preserve">smluvních </w:t>
      </w:r>
      <w:r>
        <w:rPr>
          <w:b/>
          <w:color w:val="363636"/>
          <w:spacing w:val="10"/>
          <w:w w:val="105"/>
          <w:sz w:val="18"/>
          <w:u w:val="single" w:color="000000"/>
        </w:rPr>
        <w:t xml:space="preserve"> </w:t>
      </w:r>
      <w:r>
        <w:rPr>
          <w:b/>
          <w:color w:val="363636"/>
          <w:w w:val="105"/>
          <w:sz w:val="18"/>
          <w:u w:val="single" w:color="000000"/>
        </w:rPr>
        <w:t>stran</w:t>
      </w:r>
    </w:p>
    <w:p w:rsidR="00224FC5" w:rsidRDefault="00224FC5">
      <w:pPr>
        <w:pStyle w:val="Zkladntext"/>
        <w:rPr>
          <w:rFonts w:ascii="Times New Roman"/>
          <w:b/>
          <w:sz w:val="20"/>
        </w:rPr>
      </w:pPr>
    </w:p>
    <w:p w:rsidR="00224FC5" w:rsidRDefault="00224FC5">
      <w:pPr>
        <w:pStyle w:val="Zkladntext"/>
        <w:spacing w:before="1"/>
        <w:rPr>
          <w:rFonts w:ascii="Times New Roman"/>
          <w:b/>
          <w:sz w:val="24"/>
        </w:rPr>
      </w:pPr>
    </w:p>
    <w:p w:rsidR="00224FC5" w:rsidRDefault="008367E7">
      <w:pPr>
        <w:pStyle w:val="Odstavecseseznamem"/>
        <w:numPr>
          <w:ilvl w:val="1"/>
          <w:numId w:val="2"/>
        </w:numPr>
        <w:tabs>
          <w:tab w:val="left" w:pos="1941"/>
        </w:tabs>
        <w:spacing w:line="280" w:lineRule="auto"/>
        <w:ind w:right="2013"/>
        <w:jc w:val="both"/>
        <w:rPr>
          <w:color w:val="242424"/>
          <w:sz w:val="19"/>
        </w:rPr>
      </w:pPr>
      <w:r>
        <w:rPr>
          <w:color w:val="242424"/>
          <w:sz w:val="19"/>
        </w:rPr>
        <w:t xml:space="preserve">Smluvní strany si tímto ujednáním vzájemně stvrzují, </w:t>
      </w:r>
      <w:r>
        <w:rPr>
          <w:color w:val="363636"/>
          <w:sz w:val="19"/>
        </w:rPr>
        <w:t xml:space="preserve">že </w:t>
      </w:r>
      <w:r>
        <w:rPr>
          <w:color w:val="242424"/>
          <w:sz w:val="19"/>
        </w:rPr>
        <w:t xml:space="preserve">obsah vzájemných práv </w:t>
      </w:r>
      <w:r>
        <w:rPr>
          <w:color w:val="363636"/>
          <w:sz w:val="19"/>
        </w:rPr>
        <w:t xml:space="preserve">a </w:t>
      </w:r>
      <w:r>
        <w:rPr>
          <w:color w:val="242424"/>
          <w:sz w:val="19"/>
        </w:rPr>
        <w:t xml:space="preserve">povinností, který touto smlouvou nově sjednávají, je zcela a beze </w:t>
      </w:r>
      <w:r>
        <w:rPr>
          <w:color w:val="363636"/>
          <w:sz w:val="19"/>
        </w:rPr>
        <w:t xml:space="preserve">zbytku vyjádřen </w:t>
      </w:r>
      <w:r>
        <w:rPr>
          <w:color w:val="242424"/>
          <w:sz w:val="19"/>
        </w:rPr>
        <w:t xml:space="preserve">textem původně </w:t>
      </w:r>
      <w:r>
        <w:rPr>
          <w:color w:val="363636"/>
          <w:sz w:val="19"/>
        </w:rPr>
        <w:t xml:space="preserve">sjednané </w:t>
      </w:r>
      <w:r>
        <w:rPr>
          <w:color w:val="242424"/>
          <w:sz w:val="19"/>
        </w:rPr>
        <w:t xml:space="preserve">smlouvy, která tvoří pro tyto účely přílohu č. l této smlouvy a je její nedílnou </w:t>
      </w:r>
      <w:r>
        <w:rPr>
          <w:color w:val="242424"/>
          <w:spacing w:val="1"/>
          <w:sz w:val="19"/>
        </w:rPr>
        <w:t xml:space="preserve"> </w:t>
      </w:r>
      <w:r>
        <w:rPr>
          <w:color w:val="242424"/>
          <w:sz w:val="19"/>
        </w:rPr>
        <w:t>součástí.</w:t>
      </w:r>
    </w:p>
    <w:p w:rsidR="00224FC5" w:rsidRDefault="008367E7">
      <w:pPr>
        <w:pStyle w:val="Odstavecseseznamem"/>
        <w:numPr>
          <w:ilvl w:val="1"/>
          <w:numId w:val="2"/>
        </w:numPr>
        <w:tabs>
          <w:tab w:val="left" w:pos="1946"/>
        </w:tabs>
        <w:spacing w:before="100" w:line="288" w:lineRule="auto"/>
        <w:ind w:left="1941" w:right="2011" w:hanging="247"/>
        <w:jc w:val="both"/>
        <w:rPr>
          <w:color w:val="242424"/>
          <w:sz w:val="19"/>
        </w:rPr>
      </w:pPr>
      <w:r>
        <w:rPr>
          <w:color w:val="242424"/>
          <w:sz w:val="19"/>
        </w:rPr>
        <w:t xml:space="preserve">Smluvní strany prohlašují, </w:t>
      </w:r>
      <w:r>
        <w:rPr>
          <w:color w:val="363636"/>
          <w:sz w:val="19"/>
        </w:rPr>
        <w:t xml:space="preserve">že veškerá vzájemně </w:t>
      </w:r>
      <w:r>
        <w:rPr>
          <w:color w:val="242424"/>
          <w:sz w:val="19"/>
        </w:rPr>
        <w:t xml:space="preserve">poskytnutá plnění na </w:t>
      </w:r>
      <w:r>
        <w:rPr>
          <w:color w:val="363636"/>
          <w:sz w:val="19"/>
        </w:rPr>
        <w:t xml:space="preserve">základě </w:t>
      </w:r>
      <w:r>
        <w:rPr>
          <w:color w:val="242424"/>
          <w:sz w:val="19"/>
        </w:rPr>
        <w:t xml:space="preserve">původně </w:t>
      </w:r>
      <w:r>
        <w:rPr>
          <w:color w:val="363636"/>
          <w:sz w:val="19"/>
        </w:rPr>
        <w:t xml:space="preserve">sjednané </w:t>
      </w:r>
      <w:r>
        <w:rPr>
          <w:color w:val="242424"/>
          <w:sz w:val="19"/>
        </w:rPr>
        <w:t xml:space="preserve">smlouvy považují </w:t>
      </w:r>
      <w:r>
        <w:rPr>
          <w:color w:val="363636"/>
          <w:sz w:val="19"/>
        </w:rPr>
        <w:t xml:space="preserve">za </w:t>
      </w:r>
      <w:r>
        <w:rPr>
          <w:color w:val="242424"/>
          <w:sz w:val="19"/>
        </w:rPr>
        <w:t xml:space="preserve">plnění dle této smlouvy a </w:t>
      </w:r>
      <w:r>
        <w:rPr>
          <w:color w:val="363636"/>
          <w:sz w:val="19"/>
        </w:rPr>
        <w:t xml:space="preserve">že v </w:t>
      </w:r>
      <w:r>
        <w:rPr>
          <w:color w:val="242424"/>
          <w:sz w:val="19"/>
        </w:rPr>
        <w:t xml:space="preserve">souvislosti se </w:t>
      </w:r>
      <w:r>
        <w:rPr>
          <w:color w:val="363636"/>
          <w:sz w:val="19"/>
        </w:rPr>
        <w:t xml:space="preserve">vzájemně </w:t>
      </w:r>
      <w:r>
        <w:rPr>
          <w:color w:val="242424"/>
          <w:sz w:val="19"/>
        </w:rPr>
        <w:t xml:space="preserve">poskytnutým plněním nebudou </w:t>
      </w:r>
      <w:r>
        <w:rPr>
          <w:color w:val="363636"/>
          <w:sz w:val="19"/>
        </w:rPr>
        <w:t xml:space="preserve">vzájemně vmášet </w:t>
      </w:r>
      <w:r>
        <w:rPr>
          <w:color w:val="242424"/>
          <w:sz w:val="19"/>
        </w:rPr>
        <w:t xml:space="preserve">vůči druhé smluvní straně nároky </w:t>
      </w:r>
      <w:r>
        <w:rPr>
          <w:color w:val="363636"/>
          <w:sz w:val="19"/>
        </w:rPr>
        <w:t xml:space="preserve">z </w:t>
      </w:r>
      <w:r>
        <w:rPr>
          <w:color w:val="242424"/>
          <w:sz w:val="19"/>
        </w:rPr>
        <w:t xml:space="preserve">titulu bezdůvodného  </w:t>
      </w:r>
      <w:r>
        <w:rPr>
          <w:color w:val="242424"/>
          <w:spacing w:val="20"/>
          <w:sz w:val="19"/>
        </w:rPr>
        <w:t xml:space="preserve"> </w:t>
      </w:r>
      <w:r>
        <w:rPr>
          <w:color w:val="242424"/>
          <w:sz w:val="19"/>
        </w:rPr>
        <w:t>obohacení.</w:t>
      </w:r>
    </w:p>
    <w:p w:rsidR="00224FC5" w:rsidRDefault="008367E7">
      <w:pPr>
        <w:pStyle w:val="Odstavecseseznamem"/>
        <w:numPr>
          <w:ilvl w:val="1"/>
          <w:numId w:val="2"/>
        </w:numPr>
        <w:tabs>
          <w:tab w:val="left" w:pos="1951"/>
        </w:tabs>
        <w:spacing w:before="84" w:line="288" w:lineRule="auto"/>
        <w:ind w:left="1947" w:right="2016" w:hanging="252"/>
        <w:jc w:val="both"/>
        <w:rPr>
          <w:color w:val="242424"/>
          <w:sz w:val="19"/>
        </w:rPr>
      </w:pPr>
      <w:r>
        <w:rPr>
          <w:color w:val="242424"/>
          <w:sz w:val="19"/>
        </w:rPr>
        <w:t xml:space="preserve">Smluvní strany prohlašují, </w:t>
      </w:r>
      <w:r>
        <w:rPr>
          <w:color w:val="363636"/>
          <w:sz w:val="19"/>
        </w:rPr>
        <w:t xml:space="preserve">že veškerá </w:t>
      </w:r>
      <w:r>
        <w:rPr>
          <w:color w:val="242424"/>
          <w:sz w:val="19"/>
        </w:rPr>
        <w:t xml:space="preserve">budoucí plnění </w:t>
      </w:r>
      <w:r>
        <w:rPr>
          <w:color w:val="363636"/>
          <w:sz w:val="19"/>
        </w:rPr>
        <w:t xml:space="preserve">z </w:t>
      </w:r>
      <w:r>
        <w:rPr>
          <w:color w:val="242424"/>
          <w:sz w:val="19"/>
        </w:rPr>
        <w:t xml:space="preserve">této </w:t>
      </w:r>
      <w:r>
        <w:rPr>
          <w:color w:val="242424"/>
          <w:spacing w:val="4"/>
          <w:sz w:val="19"/>
        </w:rPr>
        <w:t>smlouvy</w:t>
      </w:r>
      <w:r>
        <w:rPr>
          <w:color w:val="4F4F4F"/>
          <w:spacing w:val="4"/>
          <w:sz w:val="19"/>
        </w:rPr>
        <w:t xml:space="preserve">, </w:t>
      </w:r>
      <w:r>
        <w:rPr>
          <w:color w:val="242424"/>
          <w:sz w:val="19"/>
        </w:rPr>
        <w:t xml:space="preserve">která mají být  </w:t>
      </w:r>
      <w:r>
        <w:rPr>
          <w:color w:val="363636"/>
          <w:sz w:val="19"/>
        </w:rPr>
        <w:t xml:space="preserve">od okamžiku  </w:t>
      </w:r>
      <w:r>
        <w:rPr>
          <w:color w:val="242424"/>
          <w:sz w:val="19"/>
        </w:rPr>
        <w:t xml:space="preserve">jejího uveřejnění  </w:t>
      </w:r>
      <w:r>
        <w:rPr>
          <w:color w:val="363636"/>
          <w:sz w:val="19"/>
        </w:rPr>
        <w:t xml:space="preserve">v </w:t>
      </w:r>
      <w:r>
        <w:rPr>
          <w:color w:val="242424"/>
          <w:sz w:val="19"/>
        </w:rPr>
        <w:t xml:space="preserve">registru  smluv  plněna  </w:t>
      </w:r>
      <w:r>
        <w:rPr>
          <w:color w:val="363636"/>
          <w:sz w:val="19"/>
        </w:rPr>
        <w:t xml:space="preserve">v  souladu  </w:t>
      </w:r>
      <w:r>
        <w:rPr>
          <w:color w:val="242424"/>
          <w:sz w:val="19"/>
        </w:rPr>
        <w:t xml:space="preserve">s  </w:t>
      </w:r>
      <w:r>
        <w:rPr>
          <w:color w:val="363636"/>
          <w:sz w:val="19"/>
        </w:rPr>
        <w:t xml:space="preserve">obsahem  </w:t>
      </w:r>
      <w:r>
        <w:rPr>
          <w:color w:val="242424"/>
          <w:sz w:val="19"/>
        </w:rPr>
        <w:t xml:space="preserve">vzájemných  </w:t>
      </w:r>
      <w:r>
        <w:rPr>
          <w:color w:val="363636"/>
          <w:sz w:val="19"/>
        </w:rPr>
        <w:t xml:space="preserve">závazků  vyjádřených </w:t>
      </w:r>
      <w:r>
        <w:rPr>
          <w:color w:val="242424"/>
          <w:sz w:val="19"/>
        </w:rPr>
        <w:t xml:space="preserve">v příloze této smlouvy, budou plněna podle sjednaných </w:t>
      </w:r>
      <w:r>
        <w:rPr>
          <w:color w:val="242424"/>
          <w:spacing w:val="9"/>
          <w:sz w:val="19"/>
        </w:rPr>
        <w:t xml:space="preserve"> </w:t>
      </w:r>
      <w:r>
        <w:rPr>
          <w:color w:val="242424"/>
          <w:sz w:val="19"/>
        </w:rPr>
        <w:t>podmínek.</w:t>
      </w:r>
    </w:p>
    <w:p w:rsidR="00224FC5" w:rsidRDefault="008367E7">
      <w:pPr>
        <w:pStyle w:val="Odstavecseseznamem"/>
        <w:numPr>
          <w:ilvl w:val="1"/>
          <w:numId w:val="2"/>
        </w:numPr>
        <w:tabs>
          <w:tab w:val="left" w:pos="1950"/>
        </w:tabs>
        <w:spacing w:before="93" w:line="290" w:lineRule="auto"/>
        <w:ind w:left="1950" w:right="2004" w:hanging="245"/>
        <w:jc w:val="both"/>
        <w:rPr>
          <w:color w:val="363636"/>
          <w:sz w:val="19"/>
        </w:rPr>
      </w:pPr>
      <w:r>
        <w:rPr>
          <w:color w:val="242424"/>
          <w:sz w:val="19"/>
        </w:rPr>
        <w:t xml:space="preserve">Klient se tímto </w:t>
      </w:r>
      <w:r>
        <w:rPr>
          <w:color w:val="363636"/>
          <w:sz w:val="19"/>
        </w:rPr>
        <w:t xml:space="preserve">zavazuje </w:t>
      </w:r>
      <w:r>
        <w:rPr>
          <w:color w:val="242424"/>
          <w:sz w:val="19"/>
        </w:rPr>
        <w:t xml:space="preserve">druhé smluvní straně </w:t>
      </w:r>
      <w:r>
        <w:rPr>
          <w:color w:val="363636"/>
          <w:sz w:val="19"/>
        </w:rPr>
        <w:t xml:space="preserve">k </w:t>
      </w:r>
      <w:r>
        <w:rPr>
          <w:color w:val="242424"/>
          <w:sz w:val="19"/>
        </w:rPr>
        <w:t xml:space="preserve">neprodlenému uveřejnění této smlouvy  a  její kompletní přílohy </w:t>
      </w:r>
      <w:r>
        <w:rPr>
          <w:color w:val="363636"/>
          <w:sz w:val="19"/>
        </w:rPr>
        <w:t xml:space="preserve">v </w:t>
      </w:r>
      <w:r>
        <w:rPr>
          <w:color w:val="242424"/>
          <w:sz w:val="19"/>
        </w:rPr>
        <w:t xml:space="preserve">registru smluv v souladu se </w:t>
      </w:r>
      <w:r>
        <w:rPr>
          <w:color w:val="363636"/>
          <w:sz w:val="19"/>
        </w:rPr>
        <w:t xml:space="preserve">zákonem </w:t>
      </w:r>
      <w:r>
        <w:rPr>
          <w:color w:val="242424"/>
          <w:sz w:val="19"/>
        </w:rPr>
        <w:t xml:space="preserve">o registru </w:t>
      </w:r>
      <w:r>
        <w:rPr>
          <w:color w:val="242424"/>
          <w:spacing w:val="25"/>
          <w:sz w:val="19"/>
        </w:rPr>
        <w:t xml:space="preserve"> </w:t>
      </w:r>
      <w:r>
        <w:rPr>
          <w:color w:val="242424"/>
          <w:sz w:val="19"/>
        </w:rPr>
        <w:t>smluv.</w:t>
      </w:r>
    </w:p>
    <w:p w:rsidR="00224FC5" w:rsidRDefault="00224FC5">
      <w:pPr>
        <w:pStyle w:val="Zkladntext"/>
        <w:rPr>
          <w:rFonts w:ascii="Times New Roman"/>
          <w:sz w:val="20"/>
        </w:rPr>
      </w:pPr>
    </w:p>
    <w:p w:rsidR="00224FC5" w:rsidRDefault="00224FC5">
      <w:pPr>
        <w:pStyle w:val="Zkladntext"/>
        <w:rPr>
          <w:rFonts w:ascii="Times New Roman"/>
          <w:sz w:val="20"/>
        </w:rPr>
      </w:pPr>
    </w:p>
    <w:p w:rsidR="00224FC5" w:rsidRDefault="00224FC5">
      <w:pPr>
        <w:pStyle w:val="Zkladntext"/>
        <w:rPr>
          <w:rFonts w:ascii="Times New Roman"/>
          <w:sz w:val="20"/>
        </w:rPr>
      </w:pPr>
    </w:p>
    <w:p w:rsidR="00224FC5" w:rsidRDefault="008367E7">
      <w:pPr>
        <w:pStyle w:val="Odstavecseseznamem"/>
        <w:numPr>
          <w:ilvl w:val="0"/>
          <w:numId w:val="3"/>
        </w:numPr>
        <w:tabs>
          <w:tab w:val="left" w:pos="5065"/>
        </w:tabs>
        <w:spacing w:before="139"/>
        <w:ind w:left="5064" w:hanging="326"/>
        <w:jc w:val="left"/>
        <w:rPr>
          <w:b/>
          <w:color w:val="363636"/>
          <w:sz w:val="18"/>
        </w:rPr>
      </w:pPr>
      <w:r>
        <w:rPr>
          <w:b/>
          <w:color w:val="242424"/>
          <w:sz w:val="18"/>
        </w:rPr>
        <w:t>Zá,</w:t>
      </w:r>
      <w:r>
        <w:rPr>
          <w:b/>
          <w:color w:val="797979"/>
          <w:sz w:val="18"/>
        </w:rPr>
        <w:t>•</w:t>
      </w:r>
      <w:r>
        <w:rPr>
          <w:b/>
          <w:color w:val="363636"/>
          <w:sz w:val="18"/>
        </w:rPr>
        <w:t>ěreč ná</w:t>
      </w:r>
      <w:r>
        <w:rPr>
          <w:b/>
          <w:color w:val="363636"/>
          <w:spacing w:val="-37"/>
          <w:sz w:val="18"/>
        </w:rPr>
        <w:t xml:space="preserve"> </w:t>
      </w:r>
      <w:r>
        <w:rPr>
          <w:b/>
          <w:color w:val="242424"/>
          <w:sz w:val="18"/>
        </w:rPr>
        <w:t>ustanovení</w:t>
      </w:r>
    </w:p>
    <w:p w:rsidR="00224FC5" w:rsidRDefault="00224FC5">
      <w:pPr>
        <w:pStyle w:val="Zkladntext"/>
        <w:rPr>
          <w:rFonts w:ascii="Times New Roman"/>
          <w:b/>
          <w:sz w:val="20"/>
        </w:rPr>
      </w:pPr>
    </w:p>
    <w:p w:rsidR="00224FC5" w:rsidRDefault="00224FC5">
      <w:pPr>
        <w:pStyle w:val="Zkladntext"/>
        <w:spacing w:before="2"/>
        <w:rPr>
          <w:rFonts w:ascii="Times New Roman"/>
          <w:b/>
          <w:sz w:val="23"/>
        </w:rPr>
      </w:pPr>
    </w:p>
    <w:p w:rsidR="00224FC5" w:rsidRDefault="008367E7">
      <w:pPr>
        <w:pStyle w:val="Odstavecseseznamem"/>
        <w:numPr>
          <w:ilvl w:val="0"/>
          <w:numId w:val="1"/>
        </w:numPr>
        <w:tabs>
          <w:tab w:val="left" w:pos="1957"/>
        </w:tabs>
        <w:spacing w:before="1" w:line="295" w:lineRule="auto"/>
        <w:ind w:right="2002" w:hanging="239"/>
        <w:jc w:val="both"/>
        <w:rPr>
          <w:rFonts w:ascii="Arial" w:hAnsi="Arial"/>
          <w:color w:val="242424"/>
          <w:sz w:val="17"/>
        </w:rPr>
      </w:pPr>
      <w:r>
        <w:rPr>
          <w:color w:val="242424"/>
          <w:sz w:val="19"/>
        </w:rPr>
        <w:t xml:space="preserve">Tato smlouva nabývá platnosti dnem jejího podpisu oběma smluvními stranami  </w:t>
      </w:r>
      <w:r>
        <w:rPr>
          <w:color w:val="363636"/>
          <w:sz w:val="19"/>
        </w:rPr>
        <w:t xml:space="preserve">a </w:t>
      </w:r>
      <w:r>
        <w:rPr>
          <w:color w:val="242424"/>
          <w:sz w:val="19"/>
        </w:rPr>
        <w:t xml:space="preserve">účinnosti  dnem  jejího uveřejnění v </w:t>
      </w:r>
      <w:r>
        <w:rPr>
          <w:color w:val="363636"/>
          <w:sz w:val="19"/>
        </w:rPr>
        <w:t>registru</w:t>
      </w:r>
      <w:r>
        <w:rPr>
          <w:color w:val="363636"/>
          <w:spacing w:val="23"/>
          <w:sz w:val="19"/>
        </w:rPr>
        <w:t xml:space="preserve"> </w:t>
      </w:r>
      <w:r>
        <w:rPr>
          <w:color w:val="242424"/>
          <w:sz w:val="19"/>
        </w:rPr>
        <w:t>smluv.</w:t>
      </w:r>
    </w:p>
    <w:p w:rsidR="00224FC5" w:rsidRDefault="008367E7">
      <w:pPr>
        <w:pStyle w:val="Odstavecseseznamem"/>
        <w:numPr>
          <w:ilvl w:val="0"/>
          <w:numId w:val="1"/>
        </w:numPr>
        <w:tabs>
          <w:tab w:val="left" w:pos="1959"/>
        </w:tabs>
        <w:spacing w:before="78" w:line="290" w:lineRule="auto"/>
        <w:ind w:left="1967" w:right="1989" w:hanging="249"/>
        <w:jc w:val="both"/>
        <w:rPr>
          <w:color w:val="242424"/>
          <w:sz w:val="19"/>
        </w:rPr>
      </w:pPr>
      <w:r>
        <w:rPr>
          <w:color w:val="242424"/>
          <w:sz w:val="19"/>
        </w:rPr>
        <w:t xml:space="preserve">Plnění předmětu této </w:t>
      </w:r>
      <w:r>
        <w:rPr>
          <w:color w:val="363636"/>
          <w:sz w:val="19"/>
        </w:rPr>
        <w:t xml:space="preserve">smlouvy </w:t>
      </w:r>
      <w:r>
        <w:rPr>
          <w:color w:val="242424"/>
          <w:sz w:val="19"/>
        </w:rPr>
        <w:t xml:space="preserve">v době mezi podpisem a před nabytím  účinnosti  </w:t>
      </w:r>
      <w:r>
        <w:rPr>
          <w:color w:val="363636"/>
          <w:sz w:val="19"/>
        </w:rPr>
        <w:t xml:space="preserve">této  </w:t>
      </w:r>
      <w:r>
        <w:rPr>
          <w:color w:val="242424"/>
          <w:sz w:val="19"/>
        </w:rPr>
        <w:t xml:space="preserve">smlouvy,  tedy před uveřejněním  v registru smluv, se považuje  za  plnění podle této  </w:t>
      </w:r>
      <w:r>
        <w:rPr>
          <w:color w:val="363636"/>
          <w:sz w:val="19"/>
        </w:rPr>
        <w:t xml:space="preserve">smlouvy  </w:t>
      </w:r>
      <w:r>
        <w:rPr>
          <w:color w:val="242424"/>
          <w:sz w:val="19"/>
        </w:rPr>
        <w:t xml:space="preserve">a  </w:t>
      </w:r>
      <w:r>
        <w:rPr>
          <w:color w:val="363636"/>
          <w:sz w:val="19"/>
        </w:rPr>
        <w:t xml:space="preserve">práva  a </w:t>
      </w:r>
      <w:r>
        <w:rPr>
          <w:color w:val="242424"/>
          <w:sz w:val="19"/>
        </w:rPr>
        <w:t xml:space="preserve">povinnosti   </w:t>
      </w:r>
      <w:r>
        <w:rPr>
          <w:color w:val="363636"/>
          <w:sz w:val="19"/>
        </w:rPr>
        <w:t xml:space="preserve">z </w:t>
      </w:r>
      <w:r>
        <w:rPr>
          <w:color w:val="242424"/>
          <w:sz w:val="19"/>
        </w:rPr>
        <w:t xml:space="preserve">něj </w:t>
      </w:r>
      <w:r>
        <w:rPr>
          <w:color w:val="363636"/>
          <w:sz w:val="19"/>
        </w:rPr>
        <w:t xml:space="preserve">vzniklé </w:t>
      </w:r>
      <w:r>
        <w:rPr>
          <w:color w:val="242424"/>
          <w:sz w:val="19"/>
        </w:rPr>
        <w:t>se řídí touto</w:t>
      </w:r>
      <w:r>
        <w:rPr>
          <w:color w:val="242424"/>
          <w:spacing w:val="19"/>
          <w:sz w:val="19"/>
        </w:rPr>
        <w:t xml:space="preserve"> </w:t>
      </w:r>
      <w:r>
        <w:rPr>
          <w:color w:val="242424"/>
          <w:sz w:val="19"/>
        </w:rPr>
        <w:t>smlouvou.</w:t>
      </w:r>
    </w:p>
    <w:p w:rsidR="00224FC5" w:rsidRDefault="008367E7">
      <w:pPr>
        <w:pStyle w:val="Odstavecseseznamem"/>
        <w:numPr>
          <w:ilvl w:val="0"/>
          <w:numId w:val="1"/>
        </w:numPr>
        <w:tabs>
          <w:tab w:val="left" w:pos="1965"/>
        </w:tabs>
        <w:spacing w:before="101"/>
        <w:ind w:left="1964" w:hanging="245"/>
        <w:rPr>
          <w:color w:val="242424"/>
          <w:sz w:val="19"/>
        </w:rPr>
      </w:pPr>
      <w:r>
        <w:rPr>
          <w:color w:val="363636"/>
          <w:sz w:val="19"/>
        </w:rPr>
        <w:t xml:space="preserve">Zástupci </w:t>
      </w:r>
      <w:r>
        <w:rPr>
          <w:color w:val="242424"/>
          <w:sz w:val="19"/>
        </w:rPr>
        <w:t xml:space="preserve">smluvních stran prohlašují </w:t>
      </w:r>
      <w:r>
        <w:rPr>
          <w:color w:val="4F4F4F"/>
          <w:sz w:val="19"/>
        </w:rPr>
        <w:t xml:space="preserve">, </w:t>
      </w:r>
      <w:r>
        <w:rPr>
          <w:color w:val="363636"/>
          <w:sz w:val="19"/>
        </w:rPr>
        <w:t xml:space="preserve">že </w:t>
      </w:r>
      <w:r>
        <w:rPr>
          <w:color w:val="242424"/>
          <w:sz w:val="19"/>
        </w:rPr>
        <w:t xml:space="preserve">jsou oprávněni k </w:t>
      </w:r>
      <w:r>
        <w:rPr>
          <w:color w:val="363636"/>
          <w:sz w:val="19"/>
        </w:rPr>
        <w:t xml:space="preserve">zastupování </w:t>
      </w:r>
      <w:r>
        <w:rPr>
          <w:color w:val="242424"/>
          <w:sz w:val="19"/>
        </w:rPr>
        <w:t>smluvních</w:t>
      </w:r>
      <w:r>
        <w:rPr>
          <w:color w:val="242424"/>
          <w:spacing w:val="43"/>
          <w:sz w:val="19"/>
        </w:rPr>
        <w:t xml:space="preserve"> </w:t>
      </w:r>
      <w:r>
        <w:rPr>
          <w:color w:val="363636"/>
          <w:sz w:val="19"/>
        </w:rPr>
        <w:t>stran.</w:t>
      </w:r>
    </w:p>
    <w:p w:rsidR="00224FC5" w:rsidRDefault="008367E7">
      <w:pPr>
        <w:pStyle w:val="Odstavecseseznamem"/>
        <w:numPr>
          <w:ilvl w:val="0"/>
          <w:numId w:val="1"/>
        </w:numPr>
        <w:tabs>
          <w:tab w:val="left" w:pos="1966"/>
        </w:tabs>
        <w:spacing w:before="136" w:line="283" w:lineRule="auto"/>
        <w:ind w:left="1972" w:right="1987" w:hanging="253"/>
        <w:jc w:val="both"/>
        <w:rPr>
          <w:color w:val="242424"/>
          <w:sz w:val="19"/>
        </w:rPr>
      </w:pPr>
      <w:r>
        <w:rPr>
          <w:color w:val="242424"/>
          <w:sz w:val="19"/>
        </w:rPr>
        <w:t xml:space="preserve">Tato  smlouva  je  </w:t>
      </w:r>
      <w:r>
        <w:rPr>
          <w:color w:val="363636"/>
          <w:sz w:val="19"/>
        </w:rPr>
        <w:t xml:space="preserve">vyhotovena  </w:t>
      </w:r>
      <w:r>
        <w:rPr>
          <w:color w:val="242424"/>
          <w:sz w:val="19"/>
        </w:rPr>
        <w:t xml:space="preserve">ve  dvou  stejnopisech,  každý  </w:t>
      </w:r>
      <w:r>
        <w:rPr>
          <w:color w:val="363636"/>
          <w:sz w:val="19"/>
        </w:rPr>
        <w:t xml:space="preserve">s  </w:t>
      </w:r>
      <w:r>
        <w:rPr>
          <w:color w:val="242424"/>
          <w:sz w:val="19"/>
        </w:rPr>
        <w:t xml:space="preserve">hodnotou  originálu,  </w:t>
      </w:r>
      <w:r>
        <w:rPr>
          <w:color w:val="363636"/>
          <w:sz w:val="19"/>
        </w:rPr>
        <w:t xml:space="preserve">přičemž  </w:t>
      </w:r>
      <w:r>
        <w:rPr>
          <w:color w:val="242424"/>
          <w:sz w:val="19"/>
        </w:rPr>
        <w:t>každá  ze smluvních stran obdrží jeden</w:t>
      </w:r>
      <w:r>
        <w:rPr>
          <w:color w:val="242424"/>
          <w:spacing w:val="39"/>
          <w:sz w:val="19"/>
        </w:rPr>
        <w:t xml:space="preserve"> </w:t>
      </w:r>
      <w:r>
        <w:rPr>
          <w:color w:val="242424"/>
          <w:sz w:val="19"/>
        </w:rPr>
        <w:t>stejnopis.</w:t>
      </w:r>
    </w:p>
    <w:p w:rsidR="00224FC5" w:rsidRDefault="008367E7">
      <w:pPr>
        <w:pStyle w:val="Odstavecseseznamem"/>
        <w:numPr>
          <w:ilvl w:val="0"/>
          <w:numId w:val="1"/>
        </w:numPr>
        <w:tabs>
          <w:tab w:val="left" w:pos="1971"/>
        </w:tabs>
        <w:spacing w:before="108"/>
        <w:ind w:left="1970" w:hanging="247"/>
        <w:rPr>
          <w:color w:val="242424"/>
          <w:sz w:val="19"/>
        </w:rPr>
      </w:pPr>
      <w:r>
        <w:rPr>
          <w:color w:val="363636"/>
          <w:sz w:val="19"/>
        </w:rPr>
        <w:t xml:space="preserve">Tato </w:t>
      </w:r>
      <w:r>
        <w:rPr>
          <w:color w:val="242424"/>
          <w:sz w:val="19"/>
        </w:rPr>
        <w:t xml:space="preserve">smlouva se řídí právem </w:t>
      </w:r>
      <w:r>
        <w:rPr>
          <w:color w:val="363636"/>
          <w:sz w:val="19"/>
        </w:rPr>
        <w:t xml:space="preserve">České </w:t>
      </w:r>
      <w:r>
        <w:rPr>
          <w:color w:val="242424"/>
          <w:sz w:val="19"/>
        </w:rPr>
        <w:t>republiky</w:t>
      </w:r>
      <w:r>
        <w:rPr>
          <w:color w:val="4F4F4F"/>
          <w:sz w:val="19"/>
        </w:rPr>
        <w:t xml:space="preserve">, </w:t>
      </w:r>
      <w:r>
        <w:rPr>
          <w:color w:val="363636"/>
          <w:sz w:val="19"/>
        </w:rPr>
        <w:t xml:space="preserve">zejména </w:t>
      </w:r>
      <w:r>
        <w:rPr>
          <w:color w:val="242424"/>
          <w:sz w:val="19"/>
        </w:rPr>
        <w:t xml:space="preserve">občanským </w:t>
      </w:r>
      <w:r>
        <w:rPr>
          <w:color w:val="242424"/>
          <w:spacing w:val="30"/>
          <w:sz w:val="19"/>
        </w:rPr>
        <w:t xml:space="preserve"> </w:t>
      </w:r>
      <w:r>
        <w:rPr>
          <w:color w:val="242424"/>
          <w:sz w:val="19"/>
        </w:rPr>
        <w:t>zákoníkem.</w:t>
      </w:r>
    </w:p>
    <w:p w:rsidR="00224FC5" w:rsidRDefault="008367E7">
      <w:pPr>
        <w:pStyle w:val="Odstavecseseznamem"/>
        <w:numPr>
          <w:ilvl w:val="0"/>
          <w:numId w:val="1"/>
        </w:numPr>
        <w:tabs>
          <w:tab w:val="left" w:pos="1974"/>
        </w:tabs>
        <w:spacing w:before="126" w:line="283" w:lineRule="auto"/>
        <w:ind w:left="1976" w:right="1987" w:hanging="253"/>
        <w:jc w:val="both"/>
        <w:rPr>
          <w:color w:val="242424"/>
          <w:sz w:val="19"/>
        </w:rPr>
      </w:pPr>
      <w:r>
        <w:rPr>
          <w:color w:val="242424"/>
          <w:sz w:val="19"/>
        </w:rPr>
        <w:t xml:space="preserve">Smluvní strany prohlašují, </w:t>
      </w:r>
      <w:r>
        <w:rPr>
          <w:color w:val="363636"/>
          <w:sz w:val="19"/>
        </w:rPr>
        <w:t xml:space="preserve">že </w:t>
      </w:r>
      <w:r>
        <w:rPr>
          <w:color w:val="242424"/>
          <w:sz w:val="19"/>
        </w:rPr>
        <w:t>si sm</w:t>
      </w:r>
      <w:r>
        <w:rPr>
          <w:color w:val="0A0A0A"/>
          <w:sz w:val="19"/>
        </w:rPr>
        <w:t>l</w:t>
      </w:r>
      <w:r>
        <w:rPr>
          <w:color w:val="242424"/>
          <w:sz w:val="19"/>
        </w:rPr>
        <w:t>ouvu</w:t>
      </w:r>
      <w:r>
        <w:rPr>
          <w:color w:val="4F4F4F"/>
          <w:sz w:val="19"/>
        </w:rPr>
        <w:t xml:space="preserve">, </w:t>
      </w:r>
      <w:r>
        <w:rPr>
          <w:color w:val="242424"/>
          <w:sz w:val="19"/>
        </w:rPr>
        <w:t xml:space="preserve">včetně jejích příloh, pečlivě přečetly, </w:t>
      </w:r>
      <w:r>
        <w:rPr>
          <w:color w:val="363636"/>
          <w:sz w:val="19"/>
        </w:rPr>
        <w:t xml:space="preserve">všem </w:t>
      </w:r>
      <w:r>
        <w:rPr>
          <w:color w:val="242424"/>
          <w:sz w:val="19"/>
        </w:rPr>
        <w:t xml:space="preserve">ustanovením smlouvy rozumí,  </w:t>
      </w:r>
      <w:r>
        <w:rPr>
          <w:color w:val="363636"/>
          <w:sz w:val="19"/>
        </w:rPr>
        <w:t xml:space="preserve">že </w:t>
      </w:r>
      <w:r>
        <w:rPr>
          <w:color w:val="242424"/>
          <w:sz w:val="19"/>
        </w:rPr>
        <w:t xml:space="preserve">nebyla  uzavřena  </w:t>
      </w:r>
      <w:r>
        <w:rPr>
          <w:color w:val="363636"/>
          <w:sz w:val="19"/>
        </w:rPr>
        <w:t xml:space="preserve">v  </w:t>
      </w:r>
      <w:r>
        <w:rPr>
          <w:color w:val="242424"/>
          <w:sz w:val="19"/>
        </w:rPr>
        <w:t xml:space="preserve">tísni  ani  </w:t>
      </w:r>
      <w:r>
        <w:rPr>
          <w:color w:val="363636"/>
          <w:sz w:val="19"/>
        </w:rPr>
        <w:t xml:space="preserve">za  jinak  </w:t>
      </w:r>
      <w:r>
        <w:rPr>
          <w:color w:val="242424"/>
          <w:sz w:val="19"/>
        </w:rPr>
        <w:t xml:space="preserve">jednostranně  nevýhodných  </w:t>
      </w:r>
      <w:r>
        <w:rPr>
          <w:color w:val="363636"/>
          <w:sz w:val="19"/>
        </w:rPr>
        <w:t xml:space="preserve">podmínek.  </w:t>
      </w:r>
      <w:r>
        <w:rPr>
          <w:color w:val="242424"/>
          <w:sz w:val="19"/>
        </w:rPr>
        <w:t xml:space="preserve">Na důkaz </w:t>
      </w:r>
      <w:r>
        <w:rPr>
          <w:color w:val="363636"/>
          <w:sz w:val="19"/>
        </w:rPr>
        <w:t xml:space="preserve">svého </w:t>
      </w:r>
      <w:r>
        <w:rPr>
          <w:color w:val="242424"/>
          <w:sz w:val="19"/>
        </w:rPr>
        <w:t xml:space="preserve">souhlasu učiněného </w:t>
      </w:r>
      <w:r>
        <w:rPr>
          <w:color w:val="363636"/>
          <w:sz w:val="19"/>
        </w:rPr>
        <w:t xml:space="preserve">vážně a svobodně </w:t>
      </w:r>
      <w:r>
        <w:rPr>
          <w:color w:val="242424"/>
          <w:sz w:val="19"/>
        </w:rPr>
        <w:t xml:space="preserve">smlouvu </w:t>
      </w:r>
      <w:r>
        <w:rPr>
          <w:color w:val="242424"/>
          <w:spacing w:val="18"/>
          <w:sz w:val="19"/>
        </w:rPr>
        <w:t xml:space="preserve"> </w:t>
      </w:r>
      <w:r>
        <w:rPr>
          <w:color w:val="242424"/>
          <w:sz w:val="19"/>
        </w:rPr>
        <w:t>podepisují.</w:t>
      </w:r>
    </w:p>
    <w:p w:rsidR="00224FC5" w:rsidRDefault="00224FC5">
      <w:pPr>
        <w:spacing w:line="283" w:lineRule="auto"/>
        <w:jc w:val="both"/>
        <w:rPr>
          <w:sz w:val="19"/>
        </w:rPr>
        <w:sectPr w:rsidR="00224FC5">
          <w:pgSz w:w="11900" w:h="16820"/>
          <w:pgMar w:top="40" w:right="0" w:bottom="1980" w:left="0" w:header="0" w:footer="1773" w:gutter="0"/>
          <w:cols w:space="708"/>
        </w:sectPr>
      </w:pPr>
    </w:p>
    <w:p w:rsidR="00224FC5" w:rsidRDefault="00224FC5">
      <w:pPr>
        <w:pStyle w:val="Zkladntext"/>
        <w:rPr>
          <w:rFonts w:ascii="Times New Roman"/>
          <w:sz w:val="20"/>
        </w:rPr>
      </w:pPr>
    </w:p>
    <w:p w:rsidR="00224FC5" w:rsidRDefault="00224FC5">
      <w:pPr>
        <w:pStyle w:val="Zkladntext"/>
        <w:rPr>
          <w:rFonts w:ascii="Times New Roman"/>
          <w:sz w:val="20"/>
        </w:rPr>
      </w:pPr>
    </w:p>
    <w:p w:rsidR="00224FC5" w:rsidRDefault="00224FC5">
      <w:pPr>
        <w:pStyle w:val="Zkladntext"/>
        <w:rPr>
          <w:rFonts w:ascii="Times New Roman"/>
          <w:sz w:val="20"/>
        </w:rPr>
      </w:pPr>
    </w:p>
    <w:p w:rsidR="00224FC5" w:rsidRDefault="00224FC5">
      <w:pPr>
        <w:pStyle w:val="Zkladntext"/>
        <w:rPr>
          <w:rFonts w:ascii="Times New Roman"/>
          <w:sz w:val="20"/>
        </w:rPr>
      </w:pPr>
    </w:p>
    <w:p w:rsidR="00224FC5" w:rsidRDefault="00224FC5">
      <w:pPr>
        <w:pStyle w:val="Zkladntext"/>
        <w:rPr>
          <w:rFonts w:ascii="Times New Roman"/>
          <w:sz w:val="20"/>
        </w:rPr>
      </w:pPr>
    </w:p>
    <w:p w:rsidR="00224FC5" w:rsidRDefault="00224FC5">
      <w:pPr>
        <w:pStyle w:val="Zkladntext"/>
        <w:rPr>
          <w:rFonts w:ascii="Times New Roman"/>
          <w:sz w:val="20"/>
        </w:rPr>
      </w:pPr>
    </w:p>
    <w:p w:rsidR="00224FC5" w:rsidRDefault="00224FC5">
      <w:pPr>
        <w:pStyle w:val="Zkladntext"/>
        <w:rPr>
          <w:rFonts w:ascii="Times New Roman"/>
          <w:sz w:val="20"/>
        </w:rPr>
      </w:pPr>
    </w:p>
    <w:p w:rsidR="00224FC5" w:rsidRDefault="00224FC5">
      <w:pPr>
        <w:pStyle w:val="Zkladntext"/>
        <w:rPr>
          <w:rFonts w:ascii="Times New Roman"/>
          <w:sz w:val="20"/>
        </w:rPr>
      </w:pPr>
    </w:p>
    <w:p w:rsidR="00224FC5" w:rsidRDefault="00224FC5">
      <w:pPr>
        <w:pStyle w:val="Zkladntext"/>
        <w:rPr>
          <w:rFonts w:ascii="Times New Roman"/>
          <w:sz w:val="20"/>
        </w:rPr>
      </w:pPr>
    </w:p>
    <w:p w:rsidR="00224FC5" w:rsidRDefault="00224FC5">
      <w:pPr>
        <w:pStyle w:val="Zkladntext"/>
        <w:rPr>
          <w:rFonts w:ascii="Times New Roman"/>
          <w:sz w:val="20"/>
        </w:rPr>
      </w:pPr>
    </w:p>
    <w:p w:rsidR="00224FC5" w:rsidRDefault="00224FC5">
      <w:pPr>
        <w:pStyle w:val="Zkladntext"/>
        <w:rPr>
          <w:rFonts w:ascii="Times New Roman"/>
          <w:sz w:val="20"/>
        </w:rPr>
      </w:pPr>
    </w:p>
    <w:p w:rsidR="00224FC5" w:rsidRDefault="00224FC5">
      <w:pPr>
        <w:pStyle w:val="Zkladntext"/>
        <w:rPr>
          <w:rFonts w:ascii="Times New Roman"/>
          <w:sz w:val="20"/>
        </w:rPr>
      </w:pPr>
    </w:p>
    <w:p w:rsidR="00224FC5" w:rsidRDefault="00224FC5">
      <w:pPr>
        <w:pStyle w:val="Zkladntext"/>
        <w:spacing w:before="1"/>
        <w:rPr>
          <w:rFonts w:ascii="Times New Roman"/>
          <w:sz w:val="29"/>
        </w:rPr>
      </w:pPr>
    </w:p>
    <w:p w:rsidR="00224FC5" w:rsidRDefault="003D777A">
      <w:pPr>
        <w:pStyle w:val="Odstavecseseznamem"/>
        <w:numPr>
          <w:ilvl w:val="1"/>
          <w:numId w:val="1"/>
        </w:numPr>
        <w:tabs>
          <w:tab w:val="left" w:pos="2315"/>
          <w:tab w:val="left" w:pos="2316"/>
        </w:tabs>
        <w:spacing w:before="91"/>
        <w:ind w:hanging="311"/>
        <w:jc w:val="left"/>
        <w:rPr>
          <w:sz w:val="19"/>
        </w:rPr>
      </w:pPr>
      <w:r>
        <w:pict>
          <v:group id="_x0000_s1038" style="position:absolute;left:0;text-align:left;margin-left:7.7pt;margin-top:-154.85pt;width:487pt;height:163.2pt;z-index:-251654144;mso-position-horizontal-relative:page" coordorigin="154,-3097" coordsize="9740,3264">
            <v:shape id="_x0000_s1043" type="#_x0000_t75" style="position:absolute;left:154;top:-3097;width:1651;height:3264">
              <v:imagedata r:id="rId10" o:title=""/>
            </v:shape>
            <v:line id="_x0000_s1042" style="position:absolute" from="1756,-3001" to="9357,-3001" strokecolor="#878c87" strokeweight=".83694mm"/>
            <v:line id="_x0000_s1041" style="position:absolute" from="1950,-658" to="9879,-658" strokecolor="#444844" strokeweight=".50217mm"/>
            <v:shape id="_x0000_s1040" type="#_x0000_t202" style="position:absolute;left:1972;top:-1118;width:4979;height:435" filled="f" stroked="f">
              <v:textbox inset="0,0,0,0">
                <w:txbxContent>
                  <w:p w:rsidR="00224FC5" w:rsidRDefault="008367E7">
                    <w:pPr>
                      <w:spacing w:line="210" w:lineRule="exact"/>
                      <w:rPr>
                        <w:rFonts w:ascii="Times New Roman" w:hAnsi="Times New Roman"/>
                        <w:sz w:val="19"/>
                      </w:rPr>
                    </w:pPr>
                    <w:r>
                      <w:rPr>
                        <w:color w:val="2A2B2A"/>
                        <w:sz w:val="16"/>
                      </w:rPr>
                      <w:t xml:space="preserve">č. </w:t>
                    </w:r>
                    <w:r>
                      <w:rPr>
                        <w:rFonts w:ascii="Times New Roman" w:hAnsi="Times New Roman"/>
                        <w:color w:val="2A2B2A"/>
                        <w:sz w:val="19"/>
                      </w:rPr>
                      <w:t>smlouvy Klienta: ZAK 21-0051.1</w:t>
                    </w:r>
                  </w:p>
                  <w:p w:rsidR="00224FC5" w:rsidRDefault="008367E7">
                    <w:pPr>
                      <w:spacing w:before="6"/>
                      <w:rPr>
                        <w:rFonts w:ascii="Times New Roman" w:hAnsi="Times New Roman"/>
                        <w:sz w:val="19"/>
                      </w:rPr>
                    </w:pPr>
                    <w:r>
                      <w:rPr>
                        <w:rFonts w:ascii="Times New Roman" w:hAnsi="Times New Roman"/>
                        <w:color w:val="2A2B2A"/>
                        <w:w w:val="105"/>
                        <w:sz w:val="18"/>
                      </w:rPr>
                      <w:t>č</w:t>
                    </w:r>
                    <w:r>
                      <w:rPr>
                        <w:rFonts w:ascii="Times New Roman" w:hAnsi="Times New Roman"/>
                        <w:color w:val="2A2B2A"/>
                        <w:w w:val="106"/>
                        <w:sz w:val="18"/>
                      </w:rPr>
                      <w:t>.</w:t>
                    </w:r>
                    <w:r>
                      <w:rPr>
                        <w:rFonts w:ascii="Times New Roman" w:hAnsi="Times New Roman"/>
                        <w:color w:val="2A2B2A"/>
                        <w:spacing w:val="9"/>
                        <w:sz w:val="1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2A2B2A"/>
                        <w:w w:val="98"/>
                        <w:sz w:val="19"/>
                      </w:rPr>
                      <w:t>smlouvy</w:t>
                    </w:r>
                    <w:r>
                      <w:rPr>
                        <w:rFonts w:ascii="Times New Roman" w:hAnsi="Times New Roman"/>
                        <w:color w:val="2A2B2A"/>
                        <w:spacing w:val="10"/>
                        <w:sz w:val="19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2A2B2A"/>
                        <w:w w:val="102"/>
                        <w:sz w:val="19"/>
                      </w:rPr>
                      <w:t>Ba</w:t>
                    </w:r>
                    <w:r>
                      <w:rPr>
                        <w:rFonts w:ascii="Times New Roman" w:hAnsi="Times New Roman"/>
                        <w:color w:val="2A2B2A"/>
                        <w:spacing w:val="-5"/>
                        <w:w w:val="102"/>
                        <w:sz w:val="19"/>
                      </w:rPr>
                      <w:t>n</w:t>
                    </w:r>
                    <w:r>
                      <w:rPr>
                        <w:rFonts w:ascii="Times New Roman" w:hAnsi="Times New Roman"/>
                        <w:color w:val="2A2B2A"/>
                        <w:w w:val="94"/>
                        <w:sz w:val="19"/>
                      </w:rPr>
                      <w:t>k</w:t>
                    </w:r>
                    <w:r>
                      <w:rPr>
                        <w:rFonts w:ascii="Times New Roman" w:hAnsi="Times New Roman"/>
                        <w:color w:val="2A2B2A"/>
                        <w:spacing w:val="15"/>
                        <w:w w:val="94"/>
                        <w:sz w:val="19"/>
                      </w:rPr>
                      <w:t>y</w:t>
                    </w:r>
                    <w:r>
                      <w:rPr>
                        <w:rFonts w:ascii="Times New Roman" w:hAnsi="Times New Roman"/>
                        <w:color w:val="4F4F4F"/>
                        <w:w w:val="93"/>
                        <w:sz w:val="19"/>
                      </w:rPr>
                      <w:t>:</w:t>
                    </w:r>
                    <w:r>
                      <w:rPr>
                        <w:rFonts w:ascii="Times New Roman" w:hAnsi="Times New Roman"/>
                        <w:color w:val="4F4F4F"/>
                        <w:spacing w:val="-1"/>
                        <w:sz w:val="19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2A2B2A"/>
                        <w:w w:val="98"/>
                        <w:sz w:val="19"/>
                      </w:rPr>
                      <w:t>Smlouva</w:t>
                    </w:r>
                    <w:r>
                      <w:rPr>
                        <w:rFonts w:ascii="Times New Roman" w:hAnsi="Times New Roman"/>
                        <w:color w:val="2A2B2A"/>
                        <w:spacing w:val="-3"/>
                        <w:sz w:val="19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2A2B2A"/>
                        <w:spacing w:val="4"/>
                        <w:w w:val="108"/>
                        <w:sz w:val="19"/>
                      </w:rPr>
                      <w:t>o</w:t>
                    </w:r>
                    <w:r>
                      <w:rPr>
                        <w:rFonts w:ascii="Times New Roman" w:hAnsi="Times New Roman"/>
                        <w:color w:val="878787"/>
                        <w:spacing w:val="7"/>
                        <w:w w:val="46"/>
                        <w:sz w:val="19"/>
                      </w:rPr>
                      <w:t>.</w:t>
                    </w:r>
                    <w:r>
                      <w:rPr>
                        <w:rFonts w:ascii="Times New Roman" w:hAnsi="Times New Roman"/>
                        <w:color w:val="2A2B2A"/>
                        <w:w w:val="104"/>
                        <w:sz w:val="19"/>
                      </w:rPr>
                      <w:t>b</w:t>
                    </w:r>
                    <w:r>
                      <w:rPr>
                        <w:rFonts w:ascii="Times New Roman" w:hAnsi="Times New Roman"/>
                        <w:color w:val="2A2B2A"/>
                        <w:spacing w:val="-8"/>
                        <w:w w:val="104"/>
                        <w:sz w:val="19"/>
                      </w:rPr>
                      <w:t>ě</w:t>
                    </w:r>
                    <w:r>
                      <w:rPr>
                        <w:rFonts w:ascii="Times New Roman" w:hAnsi="Times New Roman"/>
                        <w:color w:val="2A2B2A"/>
                        <w:w w:val="98"/>
                        <w:sz w:val="19"/>
                      </w:rPr>
                      <w:t>žném</w:t>
                    </w:r>
                    <w:r>
                      <w:rPr>
                        <w:rFonts w:ascii="Times New Roman" w:hAnsi="Times New Roman"/>
                        <w:color w:val="2A2B2A"/>
                        <w:sz w:val="19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2A2B2A"/>
                        <w:w w:val="107"/>
                        <w:sz w:val="18"/>
                      </w:rPr>
                      <w:t>ú</w:t>
                    </w:r>
                    <w:r>
                      <w:rPr>
                        <w:rFonts w:ascii="Times New Roman" w:hAnsi="Times New Roman"/>
                        <w:color w:val="2A2B2A"/>
                        <w:w w:val="106"/>
                        <w:sz w:val="18"/>
                      </w:rPr>
                      <w:t>čtu</w:t>
                    </w:r>
                    <w:r>
                      <w:rPr>
                        <w:rFonts w:ascii="Times New Roman" w:hAnsi="Times New Roman"/>
                        <w:color w:val="2A2B2A"/>
                        <w:sz w:val="1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2A2B2A"/>
                        <w:w w:val="109"/>
                        <w:sz w:val="18"/>
                      </w:rPr>
                      <w:t>č</w:t>
                    </w:r>
                    <w:r>
                      <w:rPr>
                        <w:rFonts w:ascii="Times New Roman" w:hAnsi="Times New Roman"/>
                        <w:color w:val="2A2B2A"/>
                        <w:w w:val="110"/>
                        <w:sz w:val="18"/>
                      </w:rPr>
                      <w:t>.</w:t>
                    </w:r>
                    <w:r w:rsidR="0005137D">
                      <w:rPr>
                        <w:rFonts w:ascii="Times New Roman" w:hAnsi="Times New Roman"/>
                        <w:color w:val="2A2B2A"/>
                        <w:w w:val="110"/>
                        <w:sz w:val="18"/>
                      </w:rPr>
                      <w:t>xxx</w:t>
                    </w:r>
                    <w:r>
                      <w:rPr>
                        <w:rFonts w:ascii="Times New Roman" w:hAnsi="Times New Roman"/>
                        <w:color w:val="2A2B2A"/>
                        <w:sz w:val="19"/>
                      </w:rPr>
                      <w:t>1387882611/2700</w:t>
                    </w:r>
                  </w:p>
                </w:txbxContent>
              </v:textbox>
            </v:shape>
            <v:shape id="_x0000_s1039" type="#_x0000_t202" style="position:absolute;left:1724;top:-273;width:645;height:211" filled="f" stroked="f">
              <v:textbox inset="0,0,0,0">
                <w:txbxContent>
                  <w:p w:rsidR="00224FC5" w:rsidRDefault="008367E7">
                    <w:pPr>
                      <w:spacing w:line="210" w:lineRule="exact"/>
                      <w:rPr>
                        <w:rFonts w:ascii="Times New Roman" w:hAnsi="Times New Roman"/>
                        <w:sz w:val="19"/>
                      </w:rPr>
                    </w:pPr>
                    <w:r>
                      <w:rPr>
                        <w:rFonts w:ascii="Times New Roman" w:hAnsi="Times New Roman"/>
                        <w:color w:val="181818"/>
                        <w:sz w:val="19"/>
                        <w:u w:val="single" w:color="000000"/>
                      </w:rPr>
                      <w:t>Přílohy:</w:t>
                    </w:r>
                  </w:p>
                </w:txbxContent>
              </v:textbox>
            </v:shape>
            <w10:wrap anchorx="page"/>
          </v:group>
        </w:pict>
      </w:r>
      <w:r w:rsidR="008367E7">
        <w:rPr>
          <w:color w:val="181818"/>
          <w:w w:val="105"/>
          <w:sz w:val="19"/>
        </w:rPr>
        <w:t>Příl</w:t>
      </w:r>
      <w:r w:rsidR="008367E7">
        <w:rPr>
          <w:color w:val="3D3D3D"/>
          <w:w w:val="105"/>
          <w:sz w:val="19"/>
        </w:rPr>
        <w:t>oha</w:t>
      </w:r>
      <w:r w:rsidR="008367E7">
        <w:rPr>
          <w:color w:val="3D3D3D"/>
          <w:spacing w:val="-20"/>
          <w:w w:val="105"/>
          <w:sz w:val="19"/>
        </w:rPr>
        <w:t xml:space="preserve"> </w:t>
      </w:r>
      <w:r w:rsidR="008367E7">
        <w:rPr>
          <w:color w:val="2A2B2A"/>
          <w:spacing w:val="-5"/>
          <w:w w:val="105"/>
          <w:sz w:val="18"/>
        </w:rPr>
        <w:t>č</w:t>
      </w:r>
      <w:r w:rsidR="008367E7">
        <w:rPr>
          <w:color w:val="4F4F4F"/>
          <w:spacing w:val="-5"/>
          <w:w w:val="105"/>
          <w:sz w:val="18"/>
        </w:rPr>
        <w:t>.</w:t>
      </w:r>
      <w:r w:rsidR="008367E7">
        <w:rPr>
          <w:color w:val="4F4F4F"/>
          <w:spacing w:val="-13"/>
          <w:w w:val="105"/>
          <w:sz w:val="18"/>
        </w:rPr>
        <w:t xml:space="preserve"> </w:t>
      </w:r>
      <w:r w:rsidR="008367E7">
        <w:rPr>
          <w:color w:val="2A2B2A"/>
          <w:w w:val="105"/>
          <w:sz w:val="19"/>
        </w:rPr>
        <w:t>1</w:t>
      </w:r>
      <w:r w:rsidR="008367E7">
        <w:rPr>
          <w:color w:val="2A2B2A"/>
          <w:spacing w:val="-20"/>
          <w:w w:val="105"/>
          <w:sz w:val="19"/>
        </w:rPr>
        <w:t xml:space="preserve"> </w:t>
      </w:r>
      <w:r w:rsidR="008367E7">
        <w:rPr>
          <w:color w:val="2A2B2A"/>
          <w:w w:val="105"/>
          <w:sz w:val="19"/>
        </w:rPr>
        <w:t>-</w:t>
      </w:r>
      <w:r w:rsidR="008367E7">
        <w:rPr>
          <w:color w:val="2A2B2A"/>
          <w:spacing w:val="11"/>
          <w:w w:val="105"/>
          <w:sz w:val="19"/>
        </w:rPr>
        <w:t xml:space="preserve"> </w:t>
      </w:r>
      <w:r w:rsidR="008367E7">
        <w:rPr>
          <w:color w:val="2A2B2A"/>
          <w:w w:val="105"/>
          <w:sz w:val="19"/>
        </w:rPr>
        <w:t>Smlouva</w:t>
      </w:r>
      <w:r w:rsidR="008367E7">
        <w:rPr>
          <w:color w:val="2A2B2A"/>
          <w:spacing w:val="-7"/>
          <w:w w:val="105"/>
          <w:sz w:val="19"/>
        </w:rPr>
        <w:t xml:space="preserve"> </w:t>
      </w:r>
      <w:r w:rsidR="008367E7">
        <w:rPr>
          <w:color w:val="2A2B2A"/>
          <w:w w:val="105"/>
          <w:sz w:val="19"/>
        </w:rPr>
        <w:t>o</w:t>
      </w:r>
      <w:r w:rsidR="008367E7">
        <w:rPr>
          <w:color w:val="2A2B2A"/>
          <w:spacing w:val="-18"/>
          <w:w w:val="105"/>
          <w:sz w:val="19"/>
        </w:rPr>
        <w:t xml:space="preserve"> </w:t>
      </w:r>
      <w:r w:rsidR="008367E7">
        <w:rPr>
          <w:color w:val="181818"/>
          <w:w w:val="105"/>
          <w:sz w:val="19"/>
        </w:rPr>
        <w:t>b</w:t>
      </w:r>
      <w:r w:rsidR="008367E7">
        <w:rPr>
          <w:color w:val="3D3D3D"/>
          <w:w w:val="105"/>
          <w:sz w:val="19"/>
        </w:rPr>
        <w:t>ěžném</w:t>
      </w:r>
      <w:r w:rsidR="008367E7">
        <w:rPr>
          <w:color w:val="181818"/>
          <w:w w:val="105"/>
          <w:sz w:val="18"/>
        </w:rPr>
        <w:t>účtu</w:t>
      </w:r>
      <w:r w:rsidR="008367E7">
        <w:rPr>
          <w:color w:val="181818"/>
          <w:spacing w:val="-9"/>
          <w:w w:val="105"/>
          <w:sz w:val="18"/>
        </w:rPr>
        <w:t xml:space="preserve"> </w:t>
      </w:r>
      <w:r w:rsidR="008367E7">
        <w:rPr>
          <w:color w:val="2A2B2A"/>
          <w:w w:val="105"/>
          <w:sz w:val="18"/>
        </w:rPr>
        <w:t>č.</w:t>
      </w:r>
      <w:r w:rsidR="008367E7">
        <w:rPr>
          <w:color w:val="2A2B2A"/>
          <w:spacing w:val="-14"/>
          <w:w w:val="105"/>
          <w:sz w:val="18"/>
        </w:rPr>
        <w:t xml:space="preserve"> </w:t>
      </w:r>
      <w:r w:rsidR="0005137D">
        <w:rPr>
          <w:color w:val="2A2B2A"/>
          <w:spacing w:val="-14"/>
          <w:w w:val="105"/>
          <w:sz w:val="18"/>
        </w:rPr>
        <w:t>xxx</w:t>
      </w:r>
      <w:r w:rsidR="008367E7">
        <w:rPr>
          <w:color w:val="646464"/>
          <w:w w:val="105"/>
          <w:sz w:val="20"/>
        </w:rPr>
        <w:t>,</w:t>
      </w:r>
      <w:r w:rsidR="008367E7">
        <w:rPr>
          <w:color w:val="646464"/>
          <w:spacing w:val="-23"/>
          <w:w w:val="105"/>
          <w:sz w:val="20"/>
        </w:rPr>
        <w:t xml:space="preserve"> </w:t>
      </w:r>
      <w:r w:rsidR="008367E7">
        <w:rPr>
          <w:color w:val="2A2B2A"/>
          <w:w w:val="105"/>
          <w:sz w:val="18"/>
        </w:rPr>
        <w:t>č.</w:t>
      </w:r>
      <w:r w:rsidR="008367E7">
        <w:rPr>
          <w:color w:val="2A2B2A"/>
          <w:spacing w:val="-16"/>
          <w:w w:val="105"/>
          <w:sz w:val="18"/>
        </w:rPr>
        <w:t xml:space="preserve"> </w:t>
      </w:r>
      <w:r w:rsidR="008367E7">
        <w:rPr>
          <w:color w:val="2A2B2A"/>
          <w:w w:val="105"/>
          <w:sz w:val="19"/>
        </w:rPr>
        <w:t>smlouvy</w:t>
      </w:r>
      <w:r w:rsidR="008367E7">
        <w:rPr>
          <w:color w:val="2A2B2A"/>
          <w:spacing w:val="-1"/>
          <w:w w:val="105"/>
          <w:sz w:val="19"/>
        </w:rPr>
        <w:t xml:space="preserve"> </w:t>
      </w:r>
      <w:r w:rsidR="008367E7">
        <w:rPr>
          <w:color w:val="2A2B2A"/>
          <w:w w:val="105"/>
          <w:sz w:val="19"/>
        </w:rPr>
        <w:t>Klienta</w:t>
      </w:r>
      <w:r w:rsidR="008367E7">
        <w:rPr>
          <w:color w:val="2A2B2A"/>
          <w:spacing w:val="-9"/>
          <w:w w:val="105"/>
          <w:sz w:val="19"/>
        </w:rPr>
        <w:t xml:space="preserve"> </w:t>
      </w:r>
      <w:r w:rsidR="008367E7">
        <w:rPr>
          <w:color w:val="2A2B2A"/>
          <w:w w:val="105"/>
          <w:sz w:val="19"/>
        </w:rPr>
        <w:t>ZAK</w:t>
      </w:r>
      <w:r w:rsidR="008367E7">
        <w:rPr>
          <w:color w:val="2A2B2A"/>
          <w:spacing w:val="-12"/>
          <w:w w:val="105"/>
          <w:sz w:val="19"/>
        </w:rPr>
        <w:t xml:space="preserve"> </w:t>
      </w:r>
      <w:r w:rsidR="008367E7">
        <w:rPr>
          <w:color w:val="2A2B2A"/>
          <w:w w:val="105"/>
          <w:sz w:val="19"/>
        </w:rPr>
        <w:t>21-0051.1</w:t>
      </w:r>
    </w:p>
    <w:p w:rsidR="00224FC5" w:rsidRDefault="00224FC5">
      <w:pPr>
        <w:rPr>
          <w:sz w:val="19"/>
        </w:rPr>
        <w:sectPr w:rsidR="00224FC5">
          <w:pgSz w:w="11900" w:h="16820"/>
          <w:pgMar w:top="40" w:right="1540" w:bottom="1960" w:left="40" w:header="0" w:footer="1773" w:gutter="0"/>
          <w:cols w:space="708"/>
        </w:sectPr>
      </w:pPr>
    </w:p>
    <w:p w:rsidR="00224FC5" w:rsidRDefault="00224FC5">
      <w:pPr>
        <w:pStyle w:val="Zkladntext"/>
        <w:rPr>
          <w:rFonts w:ascii="Times New Roman"/>
          <w:sz w:val="20"/>
        </w:rPr>
      </w:pPr>
    </w:p>
    <w:p w:rsidR="00224FC5" w:rsidRDefault="00224FC5">
      <w:pPr>
        <w:pStyle w:val="Zkladntext"/>
        <w:rPr>
          <w:rFonts w:ascii="Times New Roman"/>
          <w:sz w:val="20"/>
        </w:rPr>
      </w:pPr>
    </w:p>
    <w:p w:rsidR="00224FC5" w:rsidRDefault="00224FC5">
      <w:pPr>
        <w:pStyle w:val="Zkladntext"/>
        <w:spacing w:before="4"/>
        <w:rPr>
          <w:rFonts w:ascii="Times New Roman"/>
          <w:sz w:val="28"/>
        </w:rPr>
      </w:pPr>
    </w:p>
    <w:p w:rsidR="00224FC5" w:rsidRDefault="00224FC5">
      <w:pPr>
        <w:pStyle w:val="Zkladntext"/>
        <w:ind w:left="1457" w:right="-40"/>
        <w:rPr>
          <w:rFonts w:ascii="Times New Roman"/>
          <w:sz w:val="20"/>
        </w:rPr>
      </w:pPr>
    </w:p>
    <w:p w:rsidR="00224FC5" w:rsidRDefault="00224FC5">
      <w:pPr>
        <w:pStyle w:val="Zkladntext"/>
        <w:spacing w:before="10"/>
        <w:rPr>
          <w:rFonts w:ascii="Times New Roman"/>
          <w:sz w:val="92"/>
        </w:rPr>
      </w:pPr>
    </w:p>
    <w:p w:rsidR="00224FC5" w:rsidRDefault="00224FC5">
      <w:pPr>
        <w:spacing w:line="264" w:lineRule="auto"/>
        <w:jc w:val="both"/>
        <w:rPr>
          <w:sz w:val="11"/>
        </w:rPr>
        <w:sectPr w:rsidR="00224FC5">
          <w:type w:val="continuous"/>
          <w:pgSz w:w="11900" w:h="16820"/>
          <w:pgMar w:top="920" w:right="1540" w:bottom="1960" w:left="40" w:header="708" w:footer="708" w:gutter="0"/>
          <w:cols w:num="2" w:space="708" w:equalWidth="0">
            <w:col w:w="4146" w:space="930"/>
            <w:col w:w="5244"/>
          </w:cols>
        </w:sectPr>
      </w:pPr>
    </w:p>
    <w:p w:rsidR="00224FC5" w:rsidRDefault="003D777A">
      <w:pPr>
        <w:pStyle w:val="Zkladntext"/>
        <w:spacing w:line="67" w:lineRule="exact"/>
        <w:ind w:left="7098"/>
        <w:rPr>
          <w:sz w:val="6"/>
        </w:rPr>
      </w:pPr>
      <w:r>
        <w:rPr>
          <w:sz w:val="6"/>
        </w:rPr>
      </w:r>
      <w:r>
        <w:rPr>
          <w:sz w:val="6"/>
        </w:rPr>
        <w:pict>
          <v:group id="_x0000_s1036" style="width:229.5pt;height:3.35pt;mso-position-horizontal-relative:char;mso-position-vertical-relative:line" coordsize="4590,67">
            <v:line id="_x0000_s1037" style="position:absolute" from="33,33" to="4556,33" strokeweight="1.1657mm"/>
            <w10:anchorlock/>
          </v:group>
        </w:pict>
      </w:r>
    </w:p>
    <w:p w:rsidR="00224FC5" w:rsidRDefault="00224FC5">
      <w:pPr>
        <w:pStyle w:val="Zkladntext"/>
        <w:rPr>
          <w:sz w:val="20"/>
        </w:rPr>
      </w:pPr>
    </w:p>
    <w:p w:rsidR="00224FC5" w:rsidRDefault="00224FC5">
      <w:pPr>
        <w:pStyle w:val="Zkladntext"/>
        <w:spacing w:before="6"/>
        <w:rPr>
          <w:sz w:val="18"/>
        </w:rPr>
      </w:pPr>
    </w:p>
    <w:p w:rsidR="00224FC5" w:rsidRDefault="00224FC5">
      <w:pPr>
        <w:rPr>
          <w:sz w:val="18"/>
        </w:rPr>
        <w:sectPr w:rsidR="00224FC5">
          <w:footerReference w:type="default" r:id="rId11"/>
          <w:pgSz w:w="11900" w:h="16820"/>
          <w:pgMar w:top="100" w:right="0" w:bottom="0" w:left="0" w:header="0" w:footer="0" w:gutter="0"/>
          <w:cols w:space="708"/>
        </w:sectPr>
      </w:pPr>
    </w:p>
    <w:p w:rsidR="00224FC5" w:rsidRDefault="003D777A">
      <w:pPr>
        <w:pStyle w:val="Nadpis1"/>
        <w:ind w:left="1393"/>
      </w:pPr>
      <w:r>
        <w:pict>
          <v:group id="_x0000_s1033" style="position:absolute;left:0;text-align:left;margin-left:2.9pt;margin-top:-22.8pt;width:146.55pt;height:168pt;z-index:-251653120;mso-position-horizontal-relative:page" coordorigin="58,-456" coordsize="2931,3360">
            <v:shape id="_x0000_s1035" type="#_x0000_t75" style="position:absolute;left:58;top:-456;width:1709;height:3360">
              <v:imagedata r:id="rId12" o:title=""/>
            </v:shape>
            <v:line id="_x0000_s1034" style="position:absolute" from="642,-436" to="2983,-436" strokeweight=".16653mm"/>
            <w10:wrap anchorx="page"/>
          </v:group>
        </w:pict>
      </w:r>
      <w:r w:rsidR="008367E7">
        <w:rPr>
          <w:noProof/>
        </w:rPr>
        <w:drawing>
          <wp:anchor distT="0" distB="0" distL="0" distR="0" simplePos="0" relativeHeight="251649024" behindDoc="0" locked="0" layoutInCell="1" allowOverlap="1">
            <wp:simplePos x="0" y="0"/>
            <wp:positionH relativeFrom="page">
              <wp:posOffset>4328159</wp:posOffset>
            </wp:positionH>
            <wp:positionV relativeFrom="paragraph">
              <wp:posOffset>-167850</wp:posOffset>
            </wp:positionV>
            <wp:extent cx="365760" cy="402335"/>
            <wp:effectExtent l="0" t="0" r="0" b="0"/>
            <wp:wrapNone/>
            <wp:docPr id="5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7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5760" cy="4023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367E7">
        <w:rPr>
          <w:color w:val="343434"/>
          <w:w w:val="75"/>
        </w:rPr>
        <w:t>UniCredit Bank</w:t>
      </w:r>
    </w:p>
    <w:p w:rsidR="00224FC5" w:rsidRDefault="008367E7">
      <w:pPr>
        <w:spacing w:before="120"/>
        <w:ind w:left="1530" w:right="7"/>
        <w:jc w:val="center"/>
        <w:rPr>
          <w:b/>
          <w:sz w:val="45"/>
        </w:rPr>
      </w:pPr>
      <w:r>
        <w:rPr>
          <w:b/>
          <w:color w:val="343434"/>
          <w:w w:val="50"/>
          <w:sz w:val="60"/>
        </w:rPr>
        <w:t>l</w:t>
      </w:r>
      <w:r>
        <w:rPr>
          <w:b/>
          <w:color w:val="343434"/>
          <w:spacing w:val="10"/>
          <w:w w:val="50"/>
          <w:sz w:val="60"/>
        </w:rPr>
        <w:t>i</w:t>
      </w:r>
      <w:r>
        <w:rPr>
          <w:b/>
          <w:color w:val="343434"/>
          <w:w w:val="62"/>
          <w:sz w:val="45"/>
        </w:rPr>
        <w:t>I</w:t>
      </w:r>
      <w:r>
        <w:rPr>
          <w:b/>
          <w:color w:val="343434"/>
          <w:spacing w:val="-80"/>
          <w:sz w:val="45"/>
        </w:rPr>
        <w:t xml:space="preserve"> </w:t>
      </w:r>
      <w:r>
        <w:rPr>
          <w:b/>
          <w:color w:val="343434"/>
          <w:w w:val="79"/>
          <w:sz w:val="45"/>
        </w:rPr>
        <w:t>III</w:t>
      </w:r>
      <w:r>
        <w:rPr>
          <w:b/>
          <w:color w:val="343434"/>
          <w:spacing w:val="21"/>
          <w:w w:val="79"/>
          <w:sz w:val="45"/>
        </w:rPr>
        <w:t>I</w:t>
      </w:r>
      <w:r>
        <w:rPr>
          <w:b/>
          <w:color w:val="343434"/>
          <w:spacing w:val="19"/>
          <w:w w:val="77"/>
          <w:sz w:val="45"/>
        </w:rPr>
        <w:t>I</w:t>
      </w:r>
      <w:r>
        <w:rPr>
          <w:b/>
          <w:color w:val="343434"/>
          <w:w w:val="65"/>
          <w:sz w:val="45"/>
        </w:rPr>
        <w:t>li</w:t>
      </w:r>
      <w:r>
        <w:rPr>
          <w:b/>
          <w:color w:val="343434"/>
          <w:spacing w:val="-92"/>
          <w:sz w:val="45"/>
        </w:rPr>
        <w:t xml:space="preserve"> </w:t>
      </w:r>
      <w:r>
        <w:rPr>
          <w:b/>
          <w:color w:val="1C1C1C"/>
          <w:w w:val="65"/>
          <w:sz w:val="45"/>
        </w:rPr>
        <w:t>l</w:t>
      </w:r>
      <w:r>
        <w:rPr>
          <w:b/>
          <w:color w:val="1C1C1C"/>
          <w:spacing w:val="12"/>
          <w:w w:val="65"/>
          <w:sz w:val="45"/>
        </w:rPr>
        <w:t>i</w:t>
      </w:r>
      <w:r>
        <w:rPr>
          <w:b/>
          <w:color w:val="343434"/>
          <w:spacing w:val="-45"/>
          <w:w w:val="104"/>
          <w:sz w:val="67"/>
        </w:rPr>
        <w:t>I</w:t>
      </w:r>
      <w:r>
        <w:rPr>
          <w:b/>
          <w:color w:val="1C1C1C"/>
          <w:w w:val="68"/>
          <w:sz w:val="45"/>
        </w:rPr>
        <w:t>l</w:t>
      </w:r>
      <w:r>
        <w:rPr>
          <w:b/>
          <w:color w:val="1C1C1C"/>
          <w:spacing w:val="-33"/>
          <w:w w:val="68"/>
          <w:sz w:val="45"/>
        </w:rPr>
        <w:t>i</w:t>
      </w:r>
      <w:r>
        <w:rPr>
          <w:color w:val="343434"/>
          <w:spacing w:val="-35"/>
          <w:w w:val="63"/>
          <w:sz w:val="68"/>
        </w:rPr>
        <w:t>I</w:t>
      </w:r>
      <w:r>
        <w:rPr>
          <w:color w:val="343434"/>
          <w:w w:val="63"/>
          <w:sz w:val="67"/>
        </w:rPr>
        <w:t>I</w:t>
      </w:r>
      <w:r>
        <w:rPr>
          <w:color w:val="343434"/>
          <w:spacing w:val="-119"/>
          <w:sz w:val="67"/>
        </w:rPr>
        <w:t xml:space="preserve"> </w:t>
      </w:r>
      <w:r>
        <w:rPr>
          <w:rFonts w:ascii="Times New Roman"/>
          <w:b/>
          <w:color w:val="343434"/>
          <w:w w:val="49"/>
          <w:sz w:val="66"/>
        </w:rPr>
        <w:t>l</w:t>
      </w:r>
      <w:r>
        <w:rPr>
          <w:rFonts w:ascii="Times New Roman"/>
          <w:b/>
          <w:color w:val="343434"/>
          <w:spacing w:val="15"/>
          <w:w w:val="49"/>
          <w:sz w:val="66"/>
        </w:rPr>
        <w:t>i</w:t>
      </w:r>
      <w:r>
        <w:rPr>
          <w:b/>
          <w:color w:val="343434"/>
          <w:w w:val="63"/>
          <w:sz w:val="45"/>
        </w:rPr>
        <w:t>l</w:t>
      </w:r>
      <w:r>
        <w:rPr>
          <w:b/>
          <w:color w:val="343434"/>
          <w:spacing w:val="-5"/>
          <w:w w:val="63"/>
          <w:sz w:val="45"/>
        </w:rPr>
        <w:t>i</w:t>
      </w:r>
      <w:r>
        <w:rPr>
          <w:b/>
          <w:color w:val="343434"/>
          <w:spacing w:val="-36"/>
          <w:w w:val="99"/>
          <w:sz w:val="67"/>
        </w:rPr>
        <w:t>I</w:t>
      </w:r>
      <w:r>
        <w:rPr>
          <w:b/>
          <w:color w:val="343434"/>
          <w:w w:val="65"/>
          <w:sz w:val="45"/>
        </w:rPr>
        <w:t>l</w:t>
      </w:r>
      <w:r>
        <w:rPr>
          <w:b/>
          <w:color w:val="343434"/>
          <w:spacing w:val="7"/>
          <w:w w:val="65"/>
          <w:sz w:val="45"/>
        </w:rPr>
        <w:t>i</w:t>
      </w:r>
      <w:r>
        <w:rPr>
          <w:b/>
          <w:color w:val="343434"/>
          <w:spacing w:val="-1"/>
          <w:w w:val="62"/>
          <w:sz w:val="45"/>
        </w:rPr>
        <w:t>I</w:t>
      </w:r>
      <w:r>
        <w:rPr>
          <w:b/>
          <w:color w:val="343434"/>
          <w:w w:val="96"/>
          <w:sz w:val="45"/>
        </w:rPr>
        <w:t>l</w:t>
      </w:r>
      <w:r>
        <w:rPr>
          <w:b/>
          <w:color w:val="343434"/>
          <w:spacing w:val="-19"/>
          <w:w w:val="96"/>
          <w:sz w:val="45"/>
        </w:rPr>
        <w:t>i</w:t>
      </w:r>
      <w:r>
        <w:rPr>
          <w:b/>
          <w:color w:val="343434"/>
          <w:spacing w:val="-20"/>
          <w:w w:val="69"/>
          <w:sz w:val="45"/>
        </w:rPr>
        <w:t>I</w:t>
      </w:r>
      <w:r>
        <w:rPr>
          <w:b/>
          <w:color w:val="343434"/>
          <w:w w:val="65"/>
          <w:sz w:val="67"/>
        </w:rPr>
        <w:t>l</w:t>
      </w:r>
      <w:r>
        <w:rPr>
          <w:b/>
          <w:color w:val="343434"/>
          <w:spacing w:val="-1"/>
          <w:w w:val="65"/>
          <w:sz w:val="67"/>
        </w:rPr>
        <w:t>i</w:t>
      </w:r>
      <w:r>
        <w:rPr>
          <w:b/>
          <w:color w:val="343434"/>
          <w:spacing w:val="-7"/>
          <w:w w:val="69"/>
          <w:sz w:val="45"/>
        </w:rPr>
        <w:t>I</w:t>
      </w:r>
      <w:r>
        <w:rPr>
          <w:b/>
          <w:color w:val="343434"/>
          <w:w w:val="98"/>
          <w:sz w:val="45"/>
        </w:rPr>
        <w:t>l</w:t>
      </w:r>
      <w:r>
        <w:rPr>
          <w:b/>
          <w:color w:val="343434"/>
          <w:spacing w:val="-19"/>
          <w:w w:val="98"/>
          <w:sz w:val="45"/>
        </w:rPr>
        <w:t>i</w:t>
      </w:r>
      <w:r>
        <w:rPr>
          <w:b/>
          <w:color w:val="343434"/>
          <w:spacing w:val="-3"/>
          <w:w w:val="69"/>
          <w:sz w:val="45"/>
        </w:rPr>
        <w:t>I</w:t>
      </w:r>
      <w:r>
        <w:rPr>
          <w:b/>
          <w:color w:val="343434"/>
          <w:w w:val="98"/>
          <w:sz w:val="45"/>
        </w:rPr>
        <w:t>l</w:t>
      </w:r>
      <w:r>
        <w:rPr>
          <w:b/>
          <w:color w:val="343434"/>
          <w:spacing w:val="-19"/>
          <w:w w:val="98"/>
          <w:sz w:val="45"/>
        </w:rPr>
        <w:t>i</w:t>
      </w:r>
      <w:r>
        <w:rPr>
          <w:b/>
          <w:color w:val="343434"/>
          <w:spacing w:val="3"/>
          <w:w w:val="62"/>
          <w:sz w:val="45"/>
        </w:rPr>
        <w:t>I</w:t>
      </w:r>
      <w:r>
        <w:rPr>
          <w:b/>
          <w:color w:val="343434"/>
          <w:w w:val="96"/>
          <w:sz w:val="45"/>
        </w:rPr>
        <w:t>l</w:t>
      </w:r>
      <w:r>
        <w:rPr>
          <w:b/>
          <w:color w:val="343434"/>
          <w:spacing w:val="-47"/>
          <w:w w:val="96"/>
          <w:sz w:val="45"/>
        </w:rPr>
        <w:t>i</w:t>
      </w:r>
      <w:r>
        <w:rPr>
          <w:color w:val="343434"/>
          <w:spacing w:val="-40"/>
          <w:w w:val="63"/>
          <w:sz w:val="68"/>
        </w:rPr>
        <w:t>I</w:t>
      </w:r>
      <w:r>
        <w:rPr>
          <w:color w:val="343434"/>
          <w:spacing w:val="36"/>
          <w:w w:val="63"/>
          <w:sz w:val="67"/>
        </w:rPr>
        <w:t>I</w:t>
      </w:r>
      <w:r>
        <w:rPr>
          <w:b/>
          <w:color w:val="343434"/>
          <w:w w:val="54"/>
          <w:sz w:val="68"/>
        </w:rPr>
        <w:t>l</w:t>
      </w:r>
      <w:r>
        <w:rPr>
          <w:b/>
          <w:color w:val="343434"/>
          <w:spacing w:val="-9"/>
          <w:w w:val="54"/>
          <w:sz w:val="68"/>
        </w:rPr>
        <w:t>i</w:t>
      </w:r>
      <w:r>
        <w:rPr>
          <w:b/>
          <w:color w:val="343434"/>
          <w:w w:val="52"/>
          <w:sz w:val="68"/>
        </w:rPr>
        <w:t>l</w:t>
      </w:r>
      <w:r>
        <w:rPr>
          <w:b/>
          <w:color w:val="343434"/>
          <w:spacing w:val="9"/>
          <w:w w:val="52"/>
          <w:sz w:val="68"/>
        </w:rPr>
        <w:t>i</w:t>
      </w:r>
      <w:r>
        <w:rPr>
          <w:b/>
          <w:color w:val="343434"/>
          <w:spacing w:val="-35"/>
          <w:w w:val="98"/>
          <w:sz w:val="45"/>
        </w:rPr>
        <w:t>I</w:t>
      </w:r>
      <w:r>
        <w:rPr>
          <w:b/>
          <w:color w:val="343434"/>
          <w:spacing w:val="-45"/>
          <w:w w:val="109"/>
          <w:sz w:val="67"/>
        </w:rPr>
        <w:t>I</w:t>
      </w:r>
      <w:r>
        <w:rPr>
          <w:b/>
          <w:color w:val="1C1C1C"/>
          <w:w w:val="73"/>
          <w:sz w:val="45"/>
        </w:rPr>
        <w:t>llllllll</w:t>
      </w:r>
      <w:r>
        <w:rPr>
          <w:b/>
          <w:color w:val="1C1C1C"/>
          <w:spacing w:val="-89"/>
          <w:sz w:val="45"/>
        </w:rPr>
        <w:t xml:space="preserve"> </w:t>
      </w:r>
      <w:r>
        <w:rPr>
          <w:b/>
          <w:color w:val="343434"/>
          <w:w w:val="65"/>
          <w:sz w:val="45"/>
        </w:rPr>
        <w:t>li</w:t>
      </w:r>
      <w:r>
        <w:rPr>
          <w:b/>
          <w:color w:val="343434"/>
          <w:spacing w:val="-77"/>
          <w:sz w:val="45"/>
        </w:rPr>
        <w:t xml:space="preserve"> </w:t>
      </w:r>
      <w:r>
        <w:rPr>
          <w:rFonts w:ascii="Times New Roman"/>
          <w:b/>
          <w:color w:val="343434"/>
          <w:w w:val="50"/>
          <w:sz w:val="66"/>
        </w:rPr>
        <w:t>l</w:t>
      </w:r>
      <w:r>
        <w:rPr>
          <w:rFonts w:ascii="Times New Roman"/>
          <w:b/>
          <w:color w:val="343434"/>
          <w:spacing w:val="11"/>
          <w:w w:val="50"/>
          <w:sz w:val="66"/>
        </w:rPr>
        <w:t>i</w:t>
      </w:r>
      <w:r>
        <w:rPr>
          <w:b/>
          <w:color w:val="343434"/>
          <w:spacing w:val="-9"/>
          <w:w w:val="77"/>
          <w:sz w:val="45"/>
        </w:rPr>
        <w:t>I</w:t>
      </w:r>
      <w:r>
        <w:rPr>
          <w:b/>
          <w:color w:val="343434"/>
          <w:w w:val="81"/>
          <w:sz w:val="45"/>
        </w:rPr>
        <w:t>l</w:t>
      </w:r>
      <w:r>
        <w:rPr>
          <w:b/>
          <w:color w:val="343434"/>
          <w:spacing w:val="-10"/>
          <w:w w:val="81"/>
          <w:sz w:val="45"/>
        </w:rPr>
        <w:t>i</w:t>
      </w:r>
      <w:r>
        <w:rPr>
          <w:b/>
          <w:color w:val="343434"/>
          <w:spacing w:val="4"/>
          <w:w w:val="81"/>
          <w:sz w:val="45"/>
        </w:rPr>
        <w:t>I</w:t>
      </w:r>
      <w:r>
        <w:rPr>
          <w:b/>
          <w:color w:val="343434"/>
          <w:spacing w:val="-21"/>
          <w:w w:val="106"/>
          <w:sz w:val="45"/>
        </w:rPr>
        <w:t>I</w:t>
      </w:r>
      <w:r>
        <w:rPr>
          <w:b/>
          <w:color w:val="343434"/>
          <w:spacing w:val="-12"/>
          <w:w w:val="62"/>
          <w:sz w:val="45"/>
        </w:rPr>
        <w:t>I</w:t>
      </w:r>
      <w:r>
        <w:rPr>
          <w:b/>
          <w:color w:val="343434"/>
          <w:w w:val="52"/>
          <w:sz w:val="68"/>
        </w:rPr>
        <w:t>l</w:t>
      </w:r>
      <w:r>
        <w:rPr>
          <w:b/>
          <w:color w:val="343434"/>
          <w:spacing w:val="7"/>
          <w:w w:val="52"/>
          <w:sz w:val="68"/>
        </w:rPr>
        <w:t>i</w:t>
      </w:r>
      <w:r>
        <w:rPr>
          <w:b/>
          <w:color w:val="343434"/>
          <w:w w:val="41"/>
          <w:sz w:val="45"/>
        </w:rPr>
        <w:t>111111111111111</w:t>
      </w:r>
    </w:p>
    <w:p w:rsidR="00224FC5" w:rsidRDefault="008367E7">
      <w:pPr>
        <w:pStyle w:val="Zkladntext"/>
        <w:spacing w:before="67"/>
        <w:ind w:left="1547" w:right="7"/>
        <w:jc w:val="center"/>
      </w:pPr>
      <w:r>
        <w:rPr>
          <w:color w:val="1C1C1C"/>
          <w:w w:val="105"/>
        </w:rPr>
        <w:t>UCB91990000016277E584100</w:t>
      </w:r>
    </w:p>
    <w:p w:rsidR="00224FC5" w:rsidRDefault="008367E7">
      <w:pPr>
        <w:spacing w:before="34"/>
        <w:ind w:left="962"/>
        <w:rPr>
          <w:b/>
          <w:sz w:val="27"/>
        </w:rPr>
      </w:pPr>
      <w:r>
        <w:rPr>
          <w:b/>
          <w:color w:val="343434"/>
          <w:sz w:val="27"/>
        </w:rPr>
        <w:t>SMLOUVA O BĚŽNÉM ÚČTU</w:t>
      </w:r>
    </w:p>
    <w:p w:rsidR="00224FC5" w:rsidRDefault="008367E7">
      <w:pPr>
        <w:pStyle w:val="Zkladntext"/>
        <w:rPr>
          <w:b/>
          <w:sz w:val="18"/>
        </w:rPr>
      </w:pPr>
      <w:r>
        <w:br w:type="column"/>
      </w:r>
    </w:p>
    <w:p w:rsidR="00224FC5" w:rsidRDefault="00224FC5">
      <w:pPr>
        <w:pStyle w:val="Zkladntext"/>
        <w:spacing w:before="1"/>
        <w:rPr>
          <w:b/>
          <w:sz w:val="18"/>
        </w:rPr>
      </w:pPr>
    </w:p>
    <w:p w:rsidR="00224FC5" w:rsidRDefault="008367E7">
      <w:pPr>
        <w:pStyle w:val="Zkladntext"/>
        <w:ind w:left="194"/>
      </w:pPr>
      <w:r>
        <w:rPr>
          <w:color w:val="1C1C1C"/>
          <w:w w:val="50"/>
        </w:rPr>
        <w:t>1/3</w:t>
      </w:r>
    </w:p>
    <w:p w:rsidR="00224FC5" w:rsidRDefault="00224FC5">
      <w:pPr>
        <w:sectPr w:rsidR="00224FC5">
          <w:type w:val="continuous"/>
          <w:pgSz w:w="11900" w:h="16820"/>
          <w:pgMar w:top="920" w:right="0" w:bottom="1960" w:left="0" w:header="708" w:footer="708" w:gutter="0"/>
          <w:cols w:num="2" w:space="708" w:equalWidth="0">
            <w:col w:w="9958" w:space="40"/>
            <w:col w:w="1902"/>
          </w:cols>
        </w:sectPr>
      </w:pPr>
    </w:p>
    <w:p w:rsidR="00224FC5" w:rsidRDefault="00224FC5">
      <w:pPr>
        <w:pStyle w:val="Zkladntext"/>
        <w:spacing w:before="10"/>
        <w:rPr>
          <w:sz w:val="15"/>
        </w:rPr>
      </w:pPr>
    </w:p>
    <w:p w:rsidR="00224FC5" w:rsidRDefault="008367E7">
      <w:pPr>
        <w:pStyle w:val="Zkladntext"/>
        <w:spacing w:before="95" w:line="292" w:lineRule="auto"/>
        <w:ind w:left="956" w:right="1388" w:hanging="1"/>
        <w:jc w:val="both"/>
      </w:pPr>
      <w:r>
        <w:rPr>
          <w:color w:val="1C1C1C"/>
        </w:rPr>
        <w:t>mezi UniCredit Bank Czech Republic and Slovakia, a.s</w:t>
      </w:r>
      <w:r>
        <w:rPr>
          <w:color w:val="494949"/>
        </w:rPr>
        <w:t xml:space="preserve">., </w:t>
      </w:r>
      <w:r>
        <w:rPr>
          <w:color w:val="1C1C1C"/>
        </w:rPr>
        <w:t>se sídlem Želetavská 1525/1, 140 92 Praha  4, IČ: 64948242, zapsanou v obchodním rejstříku, vedeném Městským soudem v Praze, v oddíle B, vložce 3608 (dále jen Banka) a níže uvedeným majitelem účtů (dále též Klient)</w:t>
      </w:r>
    </w:p>
    <w:p w:rsidR="00224FC5" w:rsidRDefault="00224FC5">
      <w:pPr>
        <w:pStyle w:val="Zkladntext"/>
        <w:rPr>
          <w:sz w:val="19"/>
        </w:rPr>
      </w:pPr>
    </w:p>
    <w:p w:rsidR="00224FC5" w:rsidRDefault="008367E7">
      <w:pPr>
        <w:spacing w:before="1"/>
        <w:ind w:left="968"/>
        <w:jc w:val="both"/>
        <w:rPr>
          <w:b/>
          <w:sz w:val="18"/>
        </w:rPr>
      </w:pPr>
      <w:r>
        <w:rPr>
          <w:color w:val="1C1C1C"/>
          <w:sz w:val="17"/>
        </w:rPr>
        <w:t xml:space="preserve">Obchodní firma/ název dle OR: </w:t>
      </w:r>
      <w:r>
        <w:rPr>
          <w:b/>
          <w:color w:val="343434"/>
          <w:sz w:val="18"/>
        </w:rPr>
        <w:t>Institut plánování a rozvoje hlavního města Prahy</w:t>
      </w:r>
    </w:p>
    <w:p w:rsidR="00224FC5" w:rsidRDefault="00224FC5">
      <w:pPr>
        <w:jc w:val="both"/>
        <w:rPr>
          <w:sz w:val="18"/>
        </w:rPr>
        <w:sectPr w:rsidR="00224FC5">
          <w:type w:val="continuous"/>
          <w:pgSz w:w="11900" w:h="16820"/>
          <w:pgMar w:top="920" w:right="0" w:bottom="1960" w:left="0" w:header="708" w:footer="708" w:gutter="0"/>
          <w:cols w:space="708"/>
        </w:sectPr>
      </w:pPr>
    </w:p>
    <w:p w:rsidR="00224FC5" w:rsidRDefault="008367E7">
      <w:pPr>
        <w:pStyle w:val="Zkladntext"/>
        <w:spacing w:before="31" w:line="297" w:lineRule="auto"/>
        <w:ind w:left="966" w:right="537" w:firstLine="2"/>
      </w:pPr>
      <w:r>
        <w:rPr>
          <w:color w:val="1C1C1C"/>
        </w:rPr>
        <w:t>Právní forma: IČO:</w:t>
      </w:r>
    </w:p>
    <w:p w:rsidR="00224FC5" w:rsidRDefault="008367E7">
      <w:pPr>
        <w:pStyle w:val="Zkladntext"/>
        <w:spacing w:before="11" w:line="309" w:lineRule="auto"/>
        <w:ind w:left="969" w:right="-14" w:hanging="1"/>
      </w:pPr>
      <w:r>
        <w:rPr>
          <w:color w:val="1C1C1C"/>
        </w:rPr>
        <w:t>Zapsaná v OR vedeným: Sídlo:</w:t>
      </w:r>
    </w:p>
    <w:p w:rsidR="00224FC5" w:rsidRDefault="008367E7">
      <w:pPr>
        <w:pStyle w:val="Zkladntext"/>
        <w:spacing w:before="1" w:line="309" w:lineRule="auto"/>
        <w:ind w:left="963" w:right="1257"/>
      </w:pPr>
      <w:r>
        <w:rPr>
          <w:color w:val="1C1C1C"/>
        </w:rPr>
        <w:t>Telefon: Fax:</w:t>
      </w:r>
    </w:p>
    <w:p w:rsidR="00224FC5" w:rsidRDefault="008367E7">
      <w:pPr>
        <w:pStyle w:val="Zkladntext"/>
        <w:spacing w:line="192" w:lineRule="exact"/>
        <w:ind w:left="950" w:right="1336"/>
        <w:jc w:val="center"/>
      </w:pPr>
      <w:r>
        <w:rPr>
          <w:color w:val="1C1C1C"/>
        </w:rPr>
        <w:t>E-mail:</w:t>
      </w:r>
    </w:p>
    <w:p w:rsidR="00224FC5" w:rsidRDefault="008367E7">
      <w:pPr>
        <w:pStyle w:val="Zkladntext"/>
        <w:tabs>
          <w:tab w:val="left" w:pos="963"/>
        </w:tabs>
        <w:spacing w:before="43"/>
        <w:ind w:left="214"/>
      </w:pPr>
      <w:r>
        <w:rPr>
          <w:color w:val="343434"/>
          <w:w w:val="99"/>
          <w:u w:val="single" w:color="B4B4B4"/>
        </w:rPr>
        <w:t xml:space="preserve"> </w:t>
      </w:r>
      <w:r>
        <w:rPr>
          <w:color w:val="343434"/>
          <w:u w:val="single" w:color="B4B4B4"/>
        </w:rPr>
        <w:tab/>
      </w:r>
      <w:r>
        <w:rPr>
          <w:color w:val="343434"/>
        </w:rPr>
        <w:t>T..uzemec-Lcizozemec·</w:t>
      </w:r>
    </w:p>
    <w:p w:rsidR="00224FC5" w:rsidRDefault="008367E7">
      <w:pPr>
        <w:pStyle w:val="Zkladntext"/>
        <w:spacing w:before="109" w:line="309" w:lineRule="auto"/>
        <w:ind w:left="959" w:right="-14" w:firstLine="4"/>
      </w:pPr>
      <w:r>
        <w:rPr>
          <w:color w:val="1C1C1C"/>
        </w:rPr>
        <w:t>Způsob jednání: Bankovní poradce:</w:t>
      </w:r>
    </w:p>
    <w:p w:rsidR="00224FC5" w:rsidRDefault="008367E7">
      <w:pPr>
        <w:pStyle w:val="Zkladntext"/>
        <w:spacing w:before="35"/>
        <w:ind w:left="489"/>
      </w:pPr>
      <w:r>
        <w:br w:type="column"/>
      </w:r>
      <w:r>
        <w:rPr>
          <w:color w:val="1C1C1C"/>
        </w:rPr>
        <w:t>příspěvková organizace</w:t>
      </w:r>
    </w:p>
    <w:p w:rsidR="00224FC5" w:rsidRDefault="008367E7">
      <w:pPr>
        <w:spacing w:before="32"/>
        <w:ind w:left="488"/>
        <w:rPr>
          <w:b/>
          <w:sz w:val="18"/>
        </w:rPr>
      </w:pPr>
      <w:r>
        <w:rPr>
          <w:b/>
          <w:color w:val="1C1C1C"/>
          <w:sz w:val="18"/>
        </w:rPr>
        <w:t>70883858</w:t>
      </w:r>
    </w:p>
    <w:p w:rsidR="00224FC5" w:rsidRDefault="008367E7">
      <w:pPr>
        <w:spacing w:before="54" w:line="300" w:lineRule="auto"/>
        <w:ind w:left="490" w:right="3867" w:hanging="4"/>
        <w:rPr>
          <w:sz w:val="17"/>
        </w:rPr>
      </w:pPr>
      <w:r>
        <w:rPr>
          <w:color w:val="1C1C1C"/>
          <w:sz w:val="17"/>
        </w:rPr>
        <w:t xml:space="preserve">Městským soudem v Praze, oddíl Pr, sp. zn. 63 </w:t>
      </w:r>
      <w:r>
        <w:rPr>
          <w:b/>
          <w:color w:val="343434"/>
          <w:w w:val="95"/>
          <w:sz w:val="18"/>
        </w:rPr>
        <w:t>Vyšehradská 2077/57, Praha 2, 12800, česká republika xxx</w:t>
      </w:r>
    </w:p>
    <w:p w:rsidR="00224FC5" w:rsidRDefault="008367E7">
      <w:pPr>
        <w:pStyle w:val="Zkladntext"/>
        <w:spacing w:before="13"/>
        <w:ind w:left="486"/>
      </w:pPr>
      <w:r>
        <w:rPr>
          <w:color w:val="1C1C1C"/>
        </w:rPr>
        <w:t>xxx</w:t>
      </w:r>
    </w:p>
    <w:p w:rsidR="00224FC5" w:rsidRDefault="003D777A">
      <w:pPr>
        <w:pStyle w:val="Zkladntext"/>
        <w:spacing w:before="51"/>
        <w:ind w:left="484"/>
      </w:pPr>
      <w:hyperlink r:id="rId14">
        <w:r w:rsidR="008367E7">
          <w:rPr>
            <w:color w:val="1C1C1C"/>
          </w:rPr>
          <w:t>podatelna@ipr.praha.eu</w:t>
        </w:r>
      </w:hyperlink>
    </w:p>
    <w:p w:rsidR="00224FC5" w:rsidRDefault="008367E7">
      <w:pPr>
        <w:pStyle w:val="Zkladntext"/>
        <w:tabs>
          <w:tab w:val="left" w:pos="2492"/>
          <w:tab w:val="left" w:pos="6947"/>
          <w:tab w:val="left" w:pos="7429"/>
        </w:tabs>
        <w:spacing w:before="51"/>
        <w:ind w:left="214"/>
      </w:pPr>
      <w:r>
        <w:rPr>
          <w:color w:val="898989"/>
        </w:rPr>
        <w:t xml:space="preserve">_ </w:t>
      </w:r>
      <w:r>
        <w:rPr>
          <w:color w:val="898989"/>
          <w:spacing w:val="24"/>
        </w:rPr>
        <w:t xml:space="preserve"> </w:t>
      </w:r>
      <w:r>
        <w:rPr>
          <w:color w:val="B5B5B5"/>
          <w:spacing w:val="-3"/>
        </w:rPr>
        <w:t>_</w:t>
      </w:r>
      <w:r>
        <w:rPr>
          <w:color w:val="1C1C1C"/>
          <w:spacing w:val="-3"/>
        </w:rPr>
        <w:t>tuz</w:t>
      </w:r>
      <w:r>
        <w:rPr>
          <w:color w:val="1C1C1C"/>
          <w:spacing w:val="-5"/>
        </w:rPr>
        <w:t xml:space="preserve"> </w:t>
      </w:r>
      <w:r>
        <w:rPr>
          <w:color w:val="1C1C1C"/>
          <w:spacing w:val="-6"/>
        </w:rPr>
        <w:t>eme</w:t>
      </w:r>
      <w:r>
        <w:rPr>
          <w:color w:val="494949"/>
          <w:spacing w:val="-6"/>
        </w:rPr>
        <w:t>..,_</w:t>
      </w:r>
      <w:r>
        <w:rPr>
          <w:color w:val="494949"/>
          <w:spacing w:val="-6"/>
          <w:u w:val="single" w:color="9F9F9F"/>
        </w:rPr>
        <w:tab/>
      </w:r>
      <w:r>
        <w:rPr>
          <w:color w:val="B5B5B5"/>
          <w:w w:val="200"/>
        </w:rPr>
        <w:t xml:space="preserve">- -- - - - </w:t>
      </w:r>
      <w:r>
        <w:rPr>
          <w:color w:val="898989"/>
          <w:w w:val="200"/>
        </w:rPr>
        <w:t>-</w:t>
      </w:r>
      <w:r>
        <w:rPr>
          <w:color w:val="B5B5B5"/>
          <w:w w:val="200"/>
        </w:rPr>
        <w:t xml:space="preserve">- - </w:t>
      </w:r>
      <w:r>
        <w:rPr>
          <w:color w:val="B5B5B5"/>
          <w:spacing w:val="-10"/>
          <w:w w:val="200"/>
        </w:rPr>
        <w:t xml:space="preserve">----  </w:t>
      </w:r>
      <w:r>
        <w:rPr>
          <w:color w:val="B5B5B5"/>
          <w:w w:val="200"/>
        </w:rPr>
        <w:t>- - -  - - - -</w:t>
      </w:r>
      <w:r>
        <w:rPr>
          <w:color w:val="B5B5B5"/>
          <w:spacing w:val="-79"/>
          <w:w w:val="200"/>
        </w:rPr>
        <w:t xml:space="preserve"> </w:t>
      </w:r>
      <w:r>
        <w:rPr>
          <w:color w:val="B5B5B5"/>
          <w:w w:val="200"/>
        </w:rPr>
        <w:t>-</w:t>
      </w:r>
      <w:r>
        <w:rPr>
          <w:color w:val="B5B5B5"/>
          <w:spacing w:val="-5"/>
          <w:w w:val="200"/>
        </w:rPr>
        <w:t xml:space="preserve"> </w:t>
      </w:r>
      <w:r>
        <w:rPr>
          <w:color w:val="A0A0A0"/>
          <w:w w:val="200"/>
        </w:rPr>
        <w:t>-</w:t>
      </w:r>
      <w:r>
        <w:rPr>
          <w:color w:val="A0A0A0"/>
          <w:w w:val="200"/>
        </w:rPr>
        <w:tab/>
        <w:t>--</w:t>
      </w:r>
      <w:r>
        <w:rPr>
          <w:color w:val="A0A0A0"/>
          <w:w w:val="200"/>
        </w:rPr>
        <w:tab/>
      </w:r>
      <w:r>
        <w:rPr>
          <w:color w:val="B5B5B5"/>
          <w:w w:val="200"/>
        </w:rPr>
        <w:t>--</w:t>
      </w:r>
      <w:r>
        <w:rPr>
          <w:color w:val="B5B5B5"/>
          <w:spacing w:val="29"/>
          <w:w w:val="200"/>
        </w:rPr>
        <w:t xml:space="preserve"> </w:t>
      </w:r>
      <w:r>
        <w:rPr>
          <w:color w:val="B5B5B5"/>
          <w:w w:val="275"/>
        </w:rPr>
        <w:t>-----</w:t>
      </w:r>
    </w:p>
    <w:p w:rsidR="00224FC5" w:rsidRDefault="008367E7">
      <w:pPr>
        <w:pStyle w:val="Zkladntext"/>
        <w:spacing w:before="94" w:line="309" w:lineRule="auto"/>
        <w:ind w:left="482" w:right="5925" w:firstLine="2"/>
      </w:pPr>
      <w:r>
        <w:rPr>
          <w:color w:val="1C1C1C"/>
        </w:rPr>
        <w:t>obchoduji na vlastní účet xxx</w:t>
      </w:r>
    </w:p>
    <w:p w:rsidR="00224FC5" w:rsidRDefault="00224FC5">
      <w:pPr>
        <w:spacing w:line="309" w:lineRule="auto"/>
        <w:sectPr w:rsidR="00224FC5">
          <w:type w:val="continuous"/>
          <w:pgSz w:w="11900" w:h="16820"/>
          <w:pgMar w:top="920" w:right="0" w:bottom="1960" w:left="0" w:header="708" w:footer="708" w:gutter="0"/>
          <w:cols w:num="2" w:space="708" w:equalWidth="0">
            <w:col w:w="2855" w:space="104"/>
            <w:col w:w="8941"/>
          </w:cols>
        </w:sectPr>
      </w:pPr>
    </w:p>
    <w:p w:rsidR="00224FC5" w:rsidRDefault="00224FC5">
      <w:pPr>
        <w:pStyle w:val="Zkladntext"/>
        <w:spacing w:before="8"/>
        <w:rPr>
          <w:sz w:val="9"/>
        </w:rPr>
      </w:pPr>
    </w:p>
    <w:p w:rsidR="00224FC5" w:rsidRDefault="008367E7">
      <w:pPr>
        <w:pStyle w:val="Zkladntext"/>
        <w:spacing w:before="94"/>
        <w:ind w:left="947"/>
      </w:pPr>
      <w:r>
        <w:rPr>
          <w:color w:val="1C1C1C"/>
        </w:rPr>
        <w:t xml:space="preserve">dále jen „Majitel účtu" nebo </w:t>
      </w:r>
      <w:r>
        <w:rPr>
          <w:color w:val="343434"/>
        </w:rPr>
        <w:t>„Klient".</w:t>
      </w:r>
    </w:p>
    <w:p w:rsidR="00224FC5" w:rsidRDefault="008367E7">
      <w:pPr>
        <w:pStyle w:val="Zkladntext"/>
        <w:spacing w:before="27"/>
        <w:ind w:left="945"/>
      </w:pPr>
      <w:r>
        <w:rPr>
          <w:color w:val="1C1C1C"/>
        </w:rPr>
        <w:t>Banka a Majitel účtu/Klient dále společně jen „smluvní strany" se dohodli, že Banka zřídí pro Klienta</w:t>
      </w:r>
    </w:p>
    <w:p w:rsidR="00224FC5" w:rsidRDefault="00224FC5">
      <w:pPr>
        <w:pStyle w:val="Zkladntext"/>
        <w:spacing w:before="1"/>
        <w:rPr>
          <w:sz w:val="16"/>
        </w:rPr>
      </w:pPr>
    </w:p>
    <w:p w:rsidR="00224FC5" w:rsidRDefault="00224FC5">
      <w:pPr>
        <w:rPr>
          <w:sz w:val="16"/>
        </w:rPr>
        <w:sectPr w:rsidR="00224FC5">
          <w:type w:val="continuous"/>
          <w:pgSz w:w="11900" w:h="16820"/>
          <w:pgMar w:top="920" w:right="0" w:bottom="1960" w:left="0" w:header="708" w:footer="708" w:gutter="0"/>
          <w:cols w:space="708"/>
        </w:sectPr>
      </w:pPr>
    </w:p>
    <w:p w:rsidR="00224FC5" w:rsidRDefault="008367E7">
      <w:pPr>
        <w:pStyle w:val="Zkladntext"/>
        <w:spacing w:before="94" w:line="312" w:lineRule="auto"/>
        <w:ind w:left="955" w:right="2354" w:firstLine="3"/>
      </w:pPr>
      <w:r>
        <w:rPr>
          <w:color w:val="1C1C1C"/>
        </w:rPr>
        <w:t>Číslo účtu: Kód banky</w:t>
      </w:r>
      <w:r>
        <w:rPr>
          <w:color w:val="494949"/>
        </w:rPr>
        <w:t xml:space="preserve">: </w:t>
      </w:r>
      <w:r>
        <w:rPr>
          <w:color w:val="1C1C1C"/>
        </w:rPr>
        <w:t>Měna účtu:</w:t>
      </w:r>
    </w:p>
    <w:p w:rsidR="00224FC5" w:rsidRDefault="008367E7">
      <w:pPr>
        <w:pStyle w:val="Zkladntext"/>
        <w:spacing w:line="309" w:lineRule="auto"/>
        <w:ind w:left="958" w:right="783" w:firstLine="1"/>
      </w:pPr>
      <w:r>
        <w:rPr>
          <w:color w:val="1C1C1C"/>
        </w:rPr>
        <w:t xml:space="preserve">Způsob předávání výpisů </w:t>
      </w:r>
      <w:r>
        <w:rPr>
          <w:color w:val="494949"/>
        </w:rPr>
        <w:t xml:space="preserve">: </w:t>
      </w:r>
      <w:r>
        <w:rPr>
          <w:color w:val="1C1C1C"/>
        </w:rPr>
        <w:t>Frekvence vyhotovování výpisů: Jazyk výpisů z účtu:</w:t>
      </w:r>
    </w:p>
    <w:p w:rsidR="00224FC5" w:rsidRDefault="008367E7">
      <w:pPr>
        <w:pStyle w:val="Zkladntext"/>
        <w:spacing w:line="350" w:lineRule="auto"/>
        <w:ind w:left="955" w:hanging="1"/>
      </w:pPr>
      <w:r>
        <w:rPr>
          <w:color w:val="1C1C1C"/>
        </w:rPr>
        <w:t xml:space="preserve">Způsob předávání ostatní korespondence: </w:t>
      </w:r>
      <w:r>
        <w:rPr>
          <w:color w:val="1C1C1C"/>
          <w:w w:val="105"/>
        </w:rPr>
        <w:t>Korespondenční adresa</w:t>
      </w:r>
      <w:r>
        <w:rPr>
          <w:color w:val="494949"/>
          <w:w w:val="105"/>
        </w:rPr>
        <w:t>:</w:t>
      </w:r>
    </w:p>
    <w:p w:rsidR="00224FC5" w:rsidRDefault="008367E7">
      <w:pPr>
        <w:pStyle w:val="Zkladntext"/>
        <w:rPr>
          <w:sz w:val="20"/>
        </w:rPr>
      </w:pPr>
      <w:r>
        <w:br w:type="column"/>
      </w:r>
    </w:p>
    <w:p w:rsidR="00224FC5" w:rsidRDefault="008367E7">
      <w:pPr>
        <w:pStyle w:val="Zkladntext"/>
        <w:rPr>
          <w:sz w:val="20"/>
        </w:rPr>
      </w:pPr>
      <w:r>
        <w:rPr>
          <w:sz w:val="20"/>
        </w:rPr>
        <w:t>xxx</w:t>
      </w:r>
    </w:p>
    <w:p w:rsidR="00224FC5" w:rsidRDefault="008367E7">
      <w:pPr>
        <w:spacing w:before="134"/>
        <w:ind w:left="652"/>
        <w:rPr>
          <w:b/>
          <w:sz w:val="18"/>
        </w:rPr>
      </w:pPr>
      <w:r>
        <w:rPr>
          <w:b/>
          <w:color w:val="343434"/>
          <w:sz w:val="18"/>
        </w:rPr>
        <w:t>CZK</w:t>
      </w:r>
    </w:p>
    <w:p w:rsidR="00224FC5" w:rsidRDefault="008367E7">
      <w:pPr>
        <w:pStyle w:val="Zkladntext"/>
        <w:spacing w:before="54" w:line="304" w:lineRule="auto"/>
        <w:ind w:left="655" w:right="2845" w:firstLine="4"/>
      </w:pPr>
      <w:r>
        <w:rPr>
          <w:color w:val="1C1C1C"/>
        </w:rPr>
        <w:t>elektronicky prostřednictvím přímeho bankovnictví denní</w:t>
      </w:r>
    </w:p>
    <w:p w:rsidR="00224FC5" w:rsidRDefault="008367E7">
      <w:pPr>
        <w:pStyle w:val="Zkladntext"/>
        <w:spacing w:before="10" w:line="292" w:lineRule="auto"/>
        <w:ind w:left="654" w:right="6495" w:hanging="1"/>
      </w:pPr>
      <w:r>
        <w:rPr>
          <w:color w:val="1C1C1C"/>
        </w:rPr>
        <w:t>česky poštou</w:t>
      </w:r>
    </w:p>
    <w:p w:rsidR="00224FC5" w:rsidRDefault="008367E7">
      <w:pPr>
        <w:pStyle w:val="Zkladntext"/>
        <w:spacing w:before="53"/>
        <w:ind w:left="660"/>
      </w:pPr>
      <w:r>
        <w:rPr>
          <w:color w:val="1C1C1C"/>
        </w:rPr>
        <w:t>shodná s adresou sídla</w:t>
      </w:r>
    </w:p>
    <w:p w:rsidR="00224FC5" w:rsidRDefault="00224FC5">
      <w:pPr>
        <w:sectPr w:rsidR="00224FC5">
          <w:type w:val="continuous"/>
          <w:pgSz w:w="11900" w:h="16820"/>
          <w:pgMar w:top="920" w:right="0" w:bottom="1960" w:left="0" w:header="708" w:footer="708" w:gutter="0"/>
          <w:cols w:num="2" w:space="708" w:equalWidth="0">
            <w:col w:w="4180" w:space="40"/>
            <w:col w:w="7680"/>
          </w:cols>
        </w:sectPr>
      </w:pPr>
    </w:p>
    <w:p w:rsidR="00224FC5" w:rsidRDefault="00224FC5">
      <w:pPr>
        <w:pStyle w:val="Zkladntext"/>
        <w:spacing w:before="8"/>
        <w:rPr>
          <w:sz w:val="8"/>
        </w:rPr>
      </w:pPr>
    </w:p>
    <w:p w:rsidR="00224FC5" w:rsidRDefault="008367E7">
      <w:pPr>
        <w:pStyle w:val="Zkladntext"/>
        <w:spacing w:before="95" w:line="309" w:lineRule="auto"/>
        <w:ind w:left="955" w:right="1666"/>
      </w:pPr>
      <w:r>
        <w:rPr>
          <w:color w:val="1C1C1C"/>
        </w:rPr>
        <w:t xml:space="preserve">Banka si vyhrazuje právo v odůvodněných případech po předchozím písemném oznámení </w:t>
      </w:r>
      <w:r>
        <w:rPr>
          <w:color w:val="343434"/>
        </w:rPr>
        <w:t xml:space="preserve">klientovi </w:t>
      </w:r>
      <w:r>
        <w:rPr>
          <w:color w:val="1C1C1C"/>
        </w:rPr>
        <w:t xml:space="preserve">změnit </w:t>
      </w:r>
      <w:r>
        <w:rPr>
          <w:color w:val="343434"/>
        </w:rPr>
        <w:t xml:space="preserve">číslo účtu. Banka </w:t>
      </w:r>
      <w:r>
        <w:rPr>
          <w:color w:val="1C1C1C"/>
        </w:rPr>
        <w:t>si vyhrazuje právo odeslat na výše uvedenou adresu neodkladná  sdělení.</w:t>
      </w:r>
    </w:p>
    <w:p w:rsidR="00224FC5" w:rsidRDefault="00224FC5">
      <w:pPr>
        <w:pStyle w:val="Zkladntext"/>
        <w:spacing w:before="7"/>
        <w:rPr>
          <w:sz w:val="16"/>
        </w:rPr>
      </w:pPr>
    </w:p>
    <w:p w:rsidR="00224FC5" w:rsidRDefault="003D777A">
      <w:pPr>
        <w:pStyle w:val="Zkladntext"/>
        <w:spacing w:before="1" w:line="554" w:lineRule="auto"/>
        <w:ind w:left="941" w:right="2789" w:firstLine="6"/>
      </w:pPr>
      <w:r>
        <w:pict>
          <v:group id="_x0000_s1030" style="position:absolute;left:0;text-align:left;margin-left:588.6pt;margin-top:-1.65pt;width:3.5pt;height:304.2pt;z-index:251658240;mso-position-horizontal-relative:page" coordorigin="11772,-33" coordsize="70,6084">
            <v:line id="_x0000_s1032" style="position:absolute" from="11780,5380" to="11780,-25" strokeweight=".24978mm"/>
            <v:line id="_x0000_s1031" style="position:absolute" from="11836,6046" to="11836,5323" strokeweight=".16653mm"/>
            <w10:wrap anchorx="page"/>
          </v:group>
        </w:pict>
      </w:r>
      <w:r w:rsidR="008367E7">
        <w:rPr>
          <w:color w:val="1C1C1C"/>
        </w:rPr>
        <w:t xml:space="preserve">Výpis z účtu je vytvořen, pokud během zvoleného období pro zasílání výpisů došlo k pohybu na účtu. </w:t>
      </w:r>
      <w:r w:rsidR="008367E7">
        <w:rPr>
          <w:color w:val="343434"/>
        </w:rPr>
        <w:t xml:space="preserve">Kreditní </w:t>
      </w:r>
      <w:r w:rsidR="008367E7">
        <w:rPr>
          <w:color w:val="1C1C1C"/>
        </w:rPr>
        <w:t>zůstatek účtu není úročen.</w:t>
      </w:r>
    </w:p>
    <w:p w:rsidR="00224FC5" w:rsidRDefault="008367E7">
      <w:pPr>
        <w:pStyle w:val="Zkladntext"/>
        <w:spacing w:before="8" w:line="273" w:lineRule="auto"/>
        <w:ind w:left="937" w:right="1405" w:firstLine="3"/>
        <w:jc w:val="both"/>
      </w:pPr>
      <w:r>
        <w:rPr>
          <w:color w:val="1C1C1C"/>
        </w:rPr>
        <w:t>Banka je oprávněna klientovi písemně nebo prostře.dnictvím produktu přímého bankovnictví navrhnout změnu úročení kreditního zůstatku účtu a to nejpozději jeden měsíc před zamýšleným datem účinnosti</w:t>
      </w:r>
      <w:r>
        <w:rPr>
          <w:color w:val="626262"/>
        </w:rPr>
        <w:t xml:space="preserve">. </w:t>
      </w:r>
      <w:r>
        <w:rPr>
          <w:color w:val="1C1C1C"/>
        </w:rPr>
        <w:t xml:space="preserve">Klient je oprávněn </w:t>
      </w:r>
      <w:r>
        <w:rPr>
          <w:color w:val="343434"/>
        </w:rPr>
        <w:t xml:space="preserve">navrhovanou  </w:t>
      </w:r>
      <w:r>
        <w:rPr>
          <w:color w:val="1C1C1C"/>
        </w:rPr>
        <w:t xml:space="preserve">změnu nejpozději jeden den před její účinností písemně odmítnout. V takovém případě tato dohoda o výši úročení </w:t>
      </w:r>
      <w:r>
        <w:rPr>
          <w:color w:val="343434"/>
        </w:rPr>
        <w:t xml:space="preserve">dnem </w:t>
      </w:r>
      <w:r>
        <w:rPr>
          <w:color w:val="1C1C1C"/>
        </w:rPr>
        <w:t xml:space="preserve">odmítnutí zaniká a úročení se </w:t>
      </w:r>
      <w:r>
        <w:rPr>
          <w:color w:val="343434"/>
        </w:rPr>
        <w:t xml:space="preserve">řídí </w:t>
      </w:r>
      <w:r>
        <w:rPr>
          <w:color w:val="1C1C1C"/>
        </w:rPr>
        <w:t xml:space="preserve">dle Produktových obchodních podmínek pro </w:t>
      </w:r>
      <w:r>
        <w:rPr>
          <w:color w:val="343434"/>
        </w:rPr>
        <w:t xml:space="preserve">účty </w:t>
      </w:r>
      <w:r>
        <w:rPr>
          <w:color w:val="1C1C1C"/>
        </w:rPr>
        <w:t xml:space="preserve">a platební styk UniCredit </w:t>
      </w:r>
      <w:r>
        <w:rPr>
          <w:color w:val="343434"/>
        </w:rPr>
        <w:t xml:space="preserve">Bank </w:t>
      </w:r>
      <w:r>
        <w:rPr>
          <w:color w:val="1C1C1C"/>
        </w:rPr>
        <w:t>Czech Republic and Slovakia</w:t>
      </w:r>
      <w:r>
        <w:rPr>
          <w:color w:val="494949"/>
        </w:rPr>
        <w:t>,</w:t>
      </w:r>
      <w:r>
        <w:rPr>
          <w:color w:val="494949"/>
          <w:spacing w:val="31"/>
        </w:rPr>
        <w:t xml:space="preserve"> </w:t>
      </w:r>
      <w:r>
        <w:rPr>
          <w:color w:val="1C1C1C"/>
        </w:rPr>
        <w:t>a</w:t>
      </w:r>
      <w:r>
        <w:rPr>
          <w:color w:val="494949"/>
        </w:rPr>
        <w:t>.</w:t>
      </w:r>
      <w:r>
        <w:rPr>
          <w:color w:val="1C1C1C"/>
        </w:rPr>
        <w:t>s„</w:t>
      </w:r>
    </w:p>
    <w:p w:rsidR="00224FC5" w:rsidRDefault="00224FC5">
      <w:pPr>
        <w:pStyle w:val="Zkladntext"/>
        <w:spacing w:before="2"/>
        <w:rPr>
          <w:sz w:val="19"/>
        </w:rPr>
      </w:pPr>
    </w:p>
    <w:p w:rsidR="00224FC5" w:rsidRDefault="008367E7">
      <w:pPr>
        <w:pStyle w:val="Zkladntext"/>
        <w:ind w:left="939"/>
        <w:jc w:val="both"/>
      </w:pPr>
      <w:r>
        <w:rPr>
          <w:color w:val="1C1C1C"/>
          <w:w w:val="105"/>
        </w:rPr>
        <w:t xml:space="preserve">Jiná ujednání: - </w:t>
      </w:r>
      <w:r>
        <w:rPr>
          <w:color w:val="343434"/>
          <w:w w:val="105"/>
        </w:rPr>
        <w:t>- -</w:t>
      </w:r>
    </w:p>
    <w:p w:rsidR="00224FC5" w:rsidRDefault="00224FC5">
      <w:pPr>
        <w:pStyle w:val="Zkladntext"/>
        <w:spacing w:before="10"/>
        <w:rPr>
          <w:sz w:val="21"/>
        </w:rPr>
      </w:pPr>
    </w:p>
    <w:p w:rsidR="00224FC5" w:rsidRDefault="008367E7">
      <w:pPr>
        <w:pStyle w:val="Zkladntext"/>
        <w:spacing w:line="280" w:lineRule="auto"/>
        <w:ind w:left="932" w:right="430" w:firstLine="3"/>
      </w:pPr>
      <w:r>
        <w:rPr>
          <w:color w:val="1C1C1C"/>
        </w:rPr>
        <w:t xml:space="preserve">Běžným účtem pro právnické osoby se </w:t>
      </w:r>
      <w:r>
        <w:rPr>
          <w:color w:val="343434"/>
        </w:rPr>
        <w:t xml:space="preserve">rozumí </w:t>
      </w:r>
      <w:r>
        <w:rPr>
          <w:color w:val="1C1C1C"/>
        </w:rPr>
        <w:t xml:space="preserve">účet ve smyslu ustanovení§ 2662 a násl. občanského zákoníku, </w:t>
      </w:r>
      <w:r>
        <w:rPr>
          <w:color w:val="343434"/>
        </w:rPr>
        <w:t xml:space="preserve">který </w:t>
      </w:r>
      <w:r>
        <w:rPr>
          <w:color w:val="1C1C1C"/>
        </w:rPr>
        <w:t xml:space="preserve">slouží </w:t>
      </w:r>
      <w:r>
        <w:rPr>
          <w:color w:val="343434"/>
        </w:rPr>
        <w:t xml:space="preserve">k </w:t>
      </w:r>
      <w:r>
        <w:rPr>
          <w:color w:val="1C1C1C"/>
        </w:rPr>
        <w:t>podnikatelským účelům</w:t>
      </w:r>
      <w:r>
        <w:rPr>
          <w:color w:val="494949"/>
        </w:rPr>
        <w:t>.</w:t>
      </w:r>
    </w:p>
    <w:p w:rsidR="00224FC5" w:rsidRDefault="00224FC5">
      <w:pPr>
        <w:pStyle w:val="Zkladntext"/>
        <w:rPr>
          <w:sz w:val="20"/>
        </w:rPr>
      </w:pPr>
    </w:p>
    <w:p w:rsidR="00224FC5" w:rsidRDefault="00224FC5">
      <w:pPr>
        <w:pStyle w:val="Zkladntext"/>
        <w:spacing w:before="3"/>
      </w:pPr>
    </w:p>
    <w:p w:rsidR="00224FC5" w:rsidRDefault="008367E7">
      <w:pPr>
        <w:spacing w:before="78"/>
        <w:ind w:left="3061"/>
        <w:rPr>
          <w:b/>
          <w:sz w:val="36"/>
        </w:rPr>
      </w:pPr>
      <w:r>
        <w:rPr>
          <w:b/>
          <w:color w:val="494949"/>
          <w:spacing w:val="-11"/>
          <w:w w:val="79"/>
          <w:sz w:val="36"/>
        </w:rPr>
        <w:t>l</w:t>
      </w:r>
      <w:r>
        <w:rPr>
          <w:b/>
          <w:color w:val="343434"/>
          <w:spacing w:val="-2"/>
          <w:w w:val="15"/>
          <w:sz w:val="36"/>
        </w:rPr>
        <w:t>I</w:t>
      </w:r>
      <w:r>
        <w:rPr>
          <w:b/>
          <w:color w:val="494949"/>
          <w:w w:val="79"/>
          <w:sz w:val="36"/>
        </w:rPr>
        <w:t>i</w:t>
      </w:r>
      <w:r>
        <w:rPr>
          <w:b/>
          <w:color w:val="494949"/>
          <w:spacing w:val="-54"/>
          <w:sz w:val="36"/>
        </w:rPr>
        <w:t xml:space="preserve"> </w:t>
      </w:r>
      <w:r>
        <w:rPr>
          <w:b/>
          <w:color w:val="343434"/>
          <w:w w:val="17"/>
          <w:sz w:val="36"/>
        </w:rPr>
        <w:t>I</w:t>
      </w:r>
      <w:r>
        <w:rPr>
          <w:b/>
          <w:color w:val="343434"/>
          <w:spacing w:val="-5"/>
          <w:sz w:val="36"/>
        </w:rPr>
        <w:t xml:space="preserve"> </w:t>
      </w:r>
      <w:r>
        <w:rPr>
          <w:b/>
          <w:color w:val="343434"/>
          <w:w w:val="15"/>
          <w:sz w:val="36"/>
        </w:rPr>
        <w:t>I</w:t>
      </w:r>
      <w:r>
        <w:rPr>
          <w:b/>
          <w:color w:val="343434"/>
          <w:spacing w:val="-41"/>
          <w:sz w:val="36"/>
        </w:rPr>
        <w:t xml:space="preserve"> </w:t>
      </w:r>
      <w:r>
        <w:rPr>
          <w:b/>
          <w:color w:val="343434"/>
          <w:w w:val="50"/>
          <w:sz w:val="36"/>
        </w:rPr>
        <w:t>11111111111111</w:t>
      </w:r>
      <w:r>
        <w:rPr>
          <w:b/>
          <w:color w:val="343434"/>
          <w:spacing w:val="-15"/>
          <w:w w:val="50"/>
          <w:sz w:val="36"/>
        </w:rPr>
        <w:t>1</w:t>
      </w:r>
      <w:r>
        <w:rPr>
          <w:b/>
          <w:color w:val="343434"/>
          <w:w w:val="49"/>
          <w:sz w:val="63"/>
        </w:rPr>
        <w:t>H</w:t>
      </w:r>
      <w:r>
        <w:rPr>
          <w:b/>
          <w:color w:val="343434"/>
          <w:spacing w:val="-80"/>
          <w:w w:val="49"/>
          <w:sz w:val="63"/>
        </w:rPr>
        <w:t>l</w:t>
      </w:r>
      <w:r>
        <w:rPr>
          <w:b/>
          <w:color w:val="343434"/>
          <w:w w:val="15"/>
          <w:sz w:val="36"/>
        </w:rPr>
        <w:t>I</w:t>
      </w:r>
      <w:r>
        <w:rPr>
          <w:b/>
          <w:color w:val="343434"/>
          <w:spacing w:val="-31"/>
          <w:sz w:val="36"/>
        </w:rPr>
        <w:t xml:space="preserve"> </w:t>
      </w:r>
      <w:r>
        <w:rPr>
          <w:b/>
          <w:color w:val="343434"/>
          <w:w w:val="15"/>
          <w:sz w:val="36"/>
        </w:rPr>
        <w:t>I</w:t>
      </w:r>
      <w:r>
        <w:rPr>
          <w:b/>
          <w:color w:val="343434"/>
          <w:spacing w:val="-65"/>
          <w:sz w:val="36"/>
        </w:rPr>
        <w:t xml:space="preserve"> </w:t>
      </w:r>
      <w:r>
        <w:rPr>
          <w:b/>
          <w:color w:val="343434"/>
          <w:w w:val="63"/>
          <w:sz w:val="67"/>
        </w:rPr>
        <w:t>l</w:t>
      </w:r>
      <w:r>
        <w:rPr>
          <w:b/>
          <w:color w:val="343434"/>
          <w:spacing w:val="-85"/>
          <w:w w:val="63"/>
          <w:sz w:val="67"/>
        </w:rPr>
        <w:t>i</w:t>
      </w:r>
      <w:r>
        <w:rPr>
          <w:b/>
          <w:color w:val="343434"/>
          <w:w w:val="15"/>
          <w:sz w:val="36"/>
        </w:rPr>
        <w:t>I</w:t>
      </w:r>
      <w:r>
        <w:rPr>
          <w:b/>
          <w:color w:val="343434"/>
          <w:spacing w:val="-68"/>
          <w:sz w:val="36"/>
        </w:rPr>
        <w:t xml:space="preserve"> </w:t>
      </w:r>
      <w:r>
        <w:rPr>
          <w:b/>
          <w:color w:val="494949"/>
          <w:w w:val="68"/>
          <w:sz w:val="63"/>
        </w:rPr>
        <w:t>l</w:t>
      </w:r>
      <w:r>
        <w:rPr>
          <w:b/>
          <w:color w:val="494949"/>
          <w:spacing w:val="-36"/>
          <w:w w:val="68"/>
          <w:sz w:val="63"/>
        </w:rPr>
        <w:t>i</w:t>
      </w:r>
      <w:r>
        <w:rPr>
          <w:imprint/>
          <w:color w:val="343434"/>
          <w:w w:val="71"/>
          <w:sz w:val="67"/>
        </w:rPr>
        <w:t>I</w:t>
      </w:r>
      <w:r>
        <w:rPr>
          <w:color w:val="343434"/>
          <w:spacing w:val="-76"/>
          <w:sz w:val="67"/>
        </w:rPr>
        <w:t xml:space="preserve"> </w:t>
      </w:r>
      <w:r>
        <w:rPr>
          <w:b/>
          <w:color w:val="343434"/>
          <w:w w:val="83"/>
          <w:sz w:val="36"/>
        </w:rPr>
        <w:t>l</w:t>
      </w:r>
      <w:r>
        <w:rPr>
          <w:b/>
          <w:color w:val="343434"/>
          <w:spacing w:val="-18"/>
          <w:w w:val="83"/>
          <w:sz w:val="36"/>
        </w:rPr>
        <w:t>i</w:t>
      </w:r>
      <w:r>
        <w:rPr>
          <w:b/>
          <w:color w:val="343434"/>
          <w:w w:val="66"/>
          <w:sz w:val="63"/>
        </w:rPr>
        <w:t>l</w:t>
      </w:r>
      <w:r>
        <w:rPr>
          <w:b/>
          <w:color w:val="343434"/>
          <w:spacing w:val="-5"/>
          <w:w w:val="66"/>
          <w:sz w:val="63"/>
        </w:rPr>
        <w:t>i</w:t>
      </w:r>
      <w:r>
        <w:rPr>
          <w:b/>
          <w:color w:val="343434"/>
          <w:spacing w:val="-4"/>
          <w:w w:val="69"/>
          <w:sz w:val="63"/>
        </w:rPr>
        <w:t>I</w:t>
      </w:r>
      <w:r>
        <w:rPr>
          <w:b/>
          <w:color w:val="494949"/>
          <w:w w:val="50"/>
          <w:sz w:val="36"/>
        </w:rPr>
        <w:t>111111111111111</w:t>
      </w:r>
    </w:p>
    <w:p w:rsidR="00224FC5" w:rsidRDefault="008367E7">
      <w:pPr>
        <w:spacing w:before="126" w:line="290" w:lineRule="auto"/>
        <w:ind w:left="976" w:right="1666" w:firstLine="4"/>
        <w:rPr>
          <w:sz w:val="13"/>
        </w:rPr>
      </w:pPr>
      <w:r>
        <w:rPr>
          <w:color w:val="1C1C1C"/>
          <w:sz w:val="13"/>
        </w:rPr>
        <w:t>UniCredit Bank Czech Republic and Slovakia, a</w:t>
      </w:r>
      <w:r>
        <w:rPr>
          <w:color w:val="626262"/>
          <w:sz w:val="13"/>
        </w:rPr>
        <w:t xml:space="preserve">. </w:t>
      </w:r>
      <w:r>
        <w:rPr>
          <w:color w:val="343434"/>
          <w:sz w:val="13"/>
        </w:rPr>
        <w:t xml:space="preserve">s., </w:t>
      </w:r>
      <w:r>
        <w:rPr>
          <w:color w:val="1C1C1C"/>
          <w:sz w:val="13"/>
        </w:rPr>
        <w:t>Sídlo</w:t>
      </w:r>
      <w:r>
        <w:rPr>
          <w:color w:val="494949"/>
          <w:sz w:val="13"/>
        </w:rPr>
        <w:t>/</w:t>
      </w:r>
      <w:r>
        <w:rPr>
          <w:color w:val="1C1C1C"/>
          <w:sz w:val="13"/>
        </w:rPr>
        <w:t>Registered Offic e</w:t>
      </w:r>
      <w:r>
        <w:rPr>
          <w:color w:val="494949"/>
          <w:sz w:val="13"/>
        </w:rPr>
        <w:t xml:space="preserve">: </w:t>
      </w:r>
      <w:r>
        <w:rPr>
          <w:color w:val="343434"/>
          <w:sz w:val="13"/>
        </w:rPr>
        <w:t xml:space="preserve">Želetavská </w:t>
      </w:r>
      <w:r>
        <w:rPr>
          <w:color w:val="1C1C1C"/>
          <w:sz w:val="13"/>
        </w:rPr>
        <w:t>1525</w:t>
      </w:r>
      <w:r>
        <w:rPr>
          <w:color w:val="494949"/>
          <w:sz w:val="13"/>
        </w:rPr>
        <w:t>/</w:t>
      </w:r>
      <w:r>
        <w:rPr>
          <w:color w:val="1C1C1C"/>
          <w:sz w:val="13"/>
        </w:rPr>
        <w:t xml:space="preserve">1, </w:t>
      </w:r>
      <w:r>
        <w:rPr>
          <w:color w:val="343434"/>
          <w:sz w:val="13"/>
        </w:rPr>
        <w:t xml:space="preserve">140 </w:t>
      </w:r>
      <w:r>
        <w:rPr>
          <w:color w:val="1C1C1C"/>
          <w:sz w:val="13"/>
        </w:rPr>
        <w:t>92 Praha 4, Obchodn</w:t>
      </w:r>
      <w:r>
        <w:rPr>
          <w:color w:val="494949"/>
          <w:sz w:val="13"/>
        </w:rPr>
        <w:t xml:space="preserve">í </w:t>
      </w:r>
      <w:r>
        <w:rPr>
          <w:color w:val="343434"/>
          <w:sz w:val="13"/>
        </w:rPr>
        <w:t xml:space="preserve">rejstřík </w:t>
      </w:r>
      <w:r>
        <w:rPr>
          <w:color w:val="494949"/>
          <w:sz w:val="13"/>
        </w:rPr>
        <w:t>/</w:t>
      </w:r>
      <w:r>
        <w:rPr>
          <w:color w:val="1C1C1C"/>
          <w:sz w:val="13"/>
        </w:rPr>
        <w:t>Commercial</w:t>
      </w:r>
      <w:r>
        <w:rPr>
          <w:color w:val="343434"/>
          <w:sz w:val="13"/>
        </w:rPr>
        <w:t xml:space="preserve">Register: Městský  </w:t>
      </w:r>
      <w:r>
        <w:rPr>
          <w:color w:val="1C1C1C"/>
          <w:sz w:val="13"/>
        </w:rPr>
        <w:t xml:space="preserve">soud </w:t>
      </w:r>
      <w:r>
        <w:rPr>
          <w:color w:val="343434"/>
          <w:sz w:val="13"/>
        </w:rPr>
        <w:t xml:space="preserve">v </w:t>
      </w:r>
      <w:r>
        <w:rPr>
          <w:color w:val="1C1C1C"/>
          <w:sz w:val="13"/>
        </w:rPr>
        <w:t>Praze, oddíl B</w:t>
      </w:r>
      <w:r>
        <w:rPr>
          <w:color w:val="494949"/>
          <w:sz w:val="13"/>
        </w:rPr>
        <w:t xml:space="preserve">. </w:t>
      </w:r>
      <w:r>
        <w:rPr>
          <w:color w:val="343434"/>
          <w:sz w:val="13"/>
        </w:rPr>
        <w:t xml:space="preserve">vložka </w:t>
      </w:r>
      <w:r>
        <w:rPr>
          <w:color w:val="1C1C1C"/>
          <w:sz w:val="13"/>
        </w:rPr>
        <w:t>3608. IČ</w:t>
      </w:r>
      <w:r>
        <w:rPr>
          <w:color w:val="494949"/>
          <w:sz w:val="13"/>
        </w:rPr>
        <w:t>/</w:t>
      </w:r>
      <w:r>
        <w:rPr>
          <w:color w:val="1C1C1C"/>
          <w:sz w:val="13"/>
        </w:rPr>
        <w:t xml:space="preserve">ldentification  number: 64948242.  směrový  kód banky/Bank  code: 2700. </w:t>
      </w:r>
      <w:hyperlink r:id="rId15">
        <w:r>
          <w:rPr>
            <w:color w:val="494949"/>
            <w:sz w:val="13"/>
            <w:u w:val="single" w:color="000000"/>
          </w:rPr>
          <w:t>www.unicredilbank.cz</w:t>
        </w:r>
      </w:hyperlink>
    </w:p>
    <w:p w:rsidR="00224FC5" w:rsidRDefault="00224FC5">
      <w:pPr>
        <w:pStyle w:val="Zkladntext"/>
        <w:rPr>
          <w:sz w:val="14"/>
        </w:rPr>
      </w:pPr>
    </w:p>
    <w:p w:rsidR="00224FC5" w:rsidRDefault="00224FC5">
      <w:pPr>
        <w:pStyle w:val="Zkladntext"/>
        <w:rPr>
          <w:sz w:val="14"/>
        </w:rPr>
      </w:pPr>
    </w:p>
    <w:p w:rsidR="00224FC5" w:rsidRDefault="00224FC5">
      <w:pPr>
        <w:pStyle w:val="Zkladntext"/>
        <w:rPr>
          <w:sz w:val="14"/>
        </w:rPr>
      </w:pPr>
    </w:p>
    <w:p w:rsidR="00224FC5" w:rsidRDefault="00224FC5">
      <w:pPr>
        <w:pStyle w:val="Zkladntext"/>
        <w:rPr>
          <w:sz w:val="14"/>
        </w:rPr>
      </w:pPr>
    </w:p>
    <w:p w:rsidR="00224FC5" w:rsidRDefault="00224FC5">
      <w:pPr>
        <w:pStyle w:val="Zkladntext"/>
        <w:rPr>
          <w:sz w:val="14"/>
        </w:rPr>
      </w:pPr>
    </w:p>
    <w:p w:rsidR="00224FC5" w:rsidRDefault="003D777A">
      <w:pPr>
        <w:spacing w:before="95"/>
        <w:ind w:left="6498" w:right="4031"/>
        <w:jc w:val="center"/>
        <w:rPr>
          <w:rFonts w:ascii="Times New Roman"/>
          <w:sz w:val="37"/>
        </w:rPr>
      </w:pPr>
      <w:r>
        <w:lastRenderedPageBreak/>
        <w:pict>
          <v:line id="_x0000_s1029" style="position:absolute;left:0;text-align:left;z-index:251659264;mso-position-horizontal-relative:page" from="271.65pt,18.2pt" to="309.65pt,18.2pt" strokeweight=".16653mm">
            <w10:wrap anchorx="page"/>
          </v:line>
        </w:pict>
      </w:r>
      <w:r w:rsidR="008367E7">
        <w:rPr>
          <w:rFonts w:ascii="Times New Roman"/>
          <w:color w:val="CDCDCD"/>
          <w:w w:val="135"/>
          <w:sz w:val="37"/>
        </w:rPr>
        <w:t>--------</w:t>
      </w:r>
    </w:p>
    <w:p w:rsidR="00224FC5" w:rsidRDefault="00224FC5">
      <w:pPr>
        <w:jc w:val="center"/>
        <w:rPr>
          <w:rFonts w:ascii="Times New Roman"/>
          <w:sz w:val="37"/>
        </w:rPr>
        <w:sectPr w:rsidR="00224FC5">
          <w:type w:val="continuous"/>
          <w:pgSz w:w="11900" w:h="16820"/>
          <w:pgMar w:top="920" w:right="0" w:bottom="1960" w:left="0" w:header="708" w:footer="708" w:gutter="0"/>
          <w:cols w:space="708"/>
        </w:sectPr>
      </w:pPr>
    </w:p>
    <w:p w:rsidR="00224FC5" w:rsidRDefault="00224FC5">
      <w:pPr>
        <w:pStyle w:val="Zkladntext"/>
        <w:spacing w:before="5"/>
        <w:rPr>
          <w:rFonts w:ascii="Times New Roman"/>
          <w:sz w:val="8"/>
        </w:rPr>
      </w:pPr>
    </w:p>
    <w:p w:rsidR="00224FC5" w:rsidRDefault="003D777A">
      <w:pPr>
        <w:pStyle w:val="Zkladntext"/>
        <w:spacing w:line="52" w:lineRule="exact"/>
        <w:ind w:left="6754"/>
        <w:rPr>
          <w:rFonts w:ascii="Times New Roman"/>
          <w:sz w:val="5"/>
        </w:rPr>
      </w:pPr>
      <w:r>
        <w:rPr>
          <w:rFonts w:ascii="Times New Roman"/>
          <w:sz w:val="5"/>
        </w:rPr>
      </w:r>
      <w:r>
        <w:rPr>
          <w:rFonts w:ascii="Times New Roman"/>
          <w:sz w:val="5"/>
        </w:rPr>
        <w:pict>
          <v:group id="_x0000_s1027" style="width:138.25pt;height:2.6pt;mso-position-horizontal-relative:char;mso-position-vertical-relative:line" coordsize="2765,52">
            <v:line id="_x0000_s1028" style="position:absolute" from="26,26" to="2739,26" strokecolor="#18231c" strokeweight=".90122mm"/>
            <w10:anchorlock/>
          </v:group>
        </w:pict>
      </w:r>
    </w:p>
    <w:p w:rsidR="00224FC5" w:rsidRDefault="00224FC5">
      <w:pPr>
        <w:pStyle w:val="Zkladntext"/>
        <w:rPr>
          <w:rFonts w:ascii="Times New Roman"/>
          <w:sz w:val="20"/>
        </w:rPr>
      </w:pPr>
    </w:p>
    <w:p w:rsidR="00224FC5" w:rsidRDefault="00224FC5">
      <w:pPr>
        <w:pStyle w:val="Zkladntext"/>
        <w:spacing w:before="4"/>
        <w:rPr>
          <w:rFonts w:ascii="Times New Roman"/>
          <w:sz w:val="19"/>
        </w:rPr>
      </w:pPr>
    </w:p>
    <w:p w:rsidR="00224FC5" w:rsidRDefault="008367E7">
      <w:pPr>
        <w:spacing w:before="86"/>
        <w:ind w:left="1281"/>
        <w:rPr>
          <w:b/>
          <w:sz w:val="44"/>
        </w:rPr>
      </w:pPr>
      <w:r>
        <w:rPr>
          <w:noProof/>
        </w:rPr>
        <w:drawing>
          <wp:anchor distT="0" distB="0" distL="0" distR="0" simplePos="0" relativeHeight="251653120" behindDoc="1" locked="0" layoutInCell="1" allowOverlap="1">
            <wp:simplePos x="0" y="0"/>
            <wp:positionH relativeFrom="page">
              <wp:posOffset>6473952</wp:posOffset>
            </wp:positionH>
            <wp:positionV relativeFrom="paragraph">
              <wp:posOffset>-383545</wp:posOffset>
            </wp:positionV>
            <wp:extent cx="1082548" cy="2377439"/>
            <wp:effectExtent l="0" t="0" r="0" b="0"/>
            <wp:wrapNone/>
            <wp:docPr id="9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9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2548" cy="23774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414241"/>
          <w:w w:val="80"/>
          <w:sz w:val="44"/>
        </w:rPr>
        <w:t>UniCred</w:t>
      </w:r>
      <w:r>
        <w:rPr>
          <w:b/>
          <w:color w:val="212121"/>
          <w:w w:val="80"/>
          <w:sz w:val="44"/>
        </w:rPr>
        <w:t>i</w:t>
      </w:r>
      <w:r>
        <w:rPr>
          <w:b/>
          <w:color w:val="414241"/>
          <w:w w:val="80"/>
          <w:sz w:val="44"/>
        </w:rPr>
        <w:t>t Bank</w:t>
      </w:r>
    </w:p>
    <w:p w:rsidR="00224FC5" w:rsidRDefault="008367E7">
      <w:pPr>
        <w:pStyle w:val="Zkladntext"/>
        <w:tabs>
          <w:tab w:val="left" w:pos="876"/>
        </w:tabs>
        <w:spacing w:before="97" w:line="222" w:lineRule="exact"/>
        <w:ind w:left="857" w:right="1269" w:hanging="745"/>
      </w:pPr>
      <w:r>
        <w:rPr>
          <w:color w:val="707070"/>
        </w:rPr>
        <w:t>"'·</w:t>
      </w:r>
      <w:r>
        <w:rPr>
          <w:color w:val="707070"/>
        </w:rPr>
        <w:tab/>
      </w:r>
      <w:r>
        <w:rPr>
          <w:color w:val="707070"/>
        </w:rPr>
        <w:tab/>
      </w:r>
      <w:r>
        <w:rPr>
          <w:color w:val="212121"/>
        </w:rPr>
        <w:t>Vklady vedené Bankou jsou pojištěny u Garančního systému finančního trhu (Fondu pojištění vk</w:t>
      </w:r>
      <w:r>
        <w:rPr>
          <w:color w:val="414241"/>
        </w:rPr>
        <w:t>l</w:t>
      </w:r>
      <w:r>
        <w:rPr>
          <w:color w:val="212121"/>
        </w:rPr>
        <w:t>adů) ve</w:t>
      </w:r>
      <w:r>
        <w:rPr>
          <w:color w:val="212121"/>
          <w:spacing w:val="15"/>
        </w:rPr>
        <w:t xml:space="preserve"> </w:t>
      </w:r>
      <w:r>
        <w:rPr>
          <w:color w:val="212121"/>
        </w:rPr>
        <w:t>smyslu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příslušný</w:t>
      </w:r>
      <w:r>
        <w:rPr>
          <w:color w:val="212121"/>
          <w:w w:val="95"/>
        </w:rPr>
        <w:t xml:space="preserve"> </w:t>
      </w:r>
      <w:r>
        <w:rPr>
          <w:color w:val="212121"/>
        </w:rPr>
        <w:t xml:space="preserve">ustanovení zákona </w:t>
      </w:r>
      <w:r>
        <w:rPr>
          <w:color w:val="212121"/>
          <w:spacing w:val="-6"/>
        </w:rPr>
        <w:t>č</w:t>
      </w:r>
      <w:r>
        <w:rPr>
          <w:color w:val="414241"/>
          <w:spacing w:val="-6"/>
        </w:rPr>
        <w:t xml:space="preserve">. </w:t>
      </w:r>
      <w:r>
        <w:rPr>
          <w:color w:val="212121"/>
        </w:rPr>
        <w:t xml:space="preserve">21/1992 Sb. o bankách, </w:t>
      </w:r>
      <w:r>
        <w:rPr>
          <w:color w:val="2F2F2F"/>
        </w:rPr>
        <w:t xml:space="preserve">v </w:t>
      </w:r>
      <w:r>
        <w:rPr>
          <w:color w:val="212121"/>
        </w:rPr>
        <w:t xml:space="preserve">platném znění. Výjimky u určitých vkladů jsou uvedeny </w:t>
      </w:r>
      <w:r>
        <w:rPr>
          <w:rFonts w:ascii="Times New Roman" w:hAnsi="Times New Roman"/>
          <w:i/>
          <w:color w:val="212121"/>
          <w:sz w:val="23"/>
        </w:rPr>
        <w:t xml:space="preserve">na </w:t>
      </w:r>
      <w:r>
        <w:rPr>
          <w:color w:val="212121"/>
        </w:rPr>
        <w:t>internetovýc stránkách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Garančního systému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finančního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trhu.</w:t>
      </w:r>
      <w:r>
        <w:rPr>
          <w:color w:val="212121"/>
          <w:spacing w:val="-18"/>
        </w:rPr>
        <w:t xml:space="preserve"> </w:t>
      </w:r>
      <w:r>
        <w:rPr>
          <w:color w:val="212121"/>
        </w:rPr>
        <w:t>O</w:t>
      </w:r>
      <w:r>
        <w:rPr>
          <w:color w:val="212121"/>
          <w:spacing w:val="-19"/>
        </w:rPr>
        <w:t xml:space="preserve"> </w:t>
      </w:r>
      <w:r>
        <w:rPr>
          <w:color w:val="212121"/>
        </w:rPr>
        <w:t>tom,</w:t>
      </w:r>
      <w:r>
        <w:rPr>
          <w:color w:val="212121"/>
          <w:spacing w:val="-14"/>
        </w:rPr>
        <w:t xml:space="preserve"> </w:t>
      </w:r>
      <w:r>
        <w:rPr>
          <w:color w:val="212121"/>
        </w:rPr>
        <w:t>zda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jsou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určité</w:t>
      </w:r>
      <w:r>
        <w:rPr>
          <w:color w:val="212121"/>
          <w:spacing w:val="-13"/>
        </w:rPr>
        <w:t xml:space="preserve"> </w:t>
      </w:r>
      <w:r>
        <w:rPr>
          <w:color w:val="212121"/>
        </w:rPr>
        <w:t>produkty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pojištěny,</w:t>
      </w:r>
      <w:r>
        <w:rPr>
          <w:color w:val="212121"/>
          <w:spacing w:val="-12"/>
        </w:rPr>
        <w:t xml:space="preserve"> </w:t>
      </w:r>
      <w:r>
        <w:rPr>
          <w:color w:val="212121"/>
        </w:rPr>
        <w:t>či</w:t>
      </w:r>
      <w:r>
        <w:rPr>
          <w:color w:val="212121"/>
          <w:spacing w:val="-11"/>
        </w:rPr>
        <w:t xml:space="preserve"> </w:t>
      </w:r>
      <w:r>
        <w:rPr>
          <w:color w:val="212121"/>
          <w:spacing w:val="-4"/>
        </w:rPr>
        <w:t>nikoliv</w:t>
      </w:r>
      <w:r>
        <w:rPr>
          <w:color w:val="414241"/>
          <w:spacing w:val="-4"/>
        </w:rPr>
        <w:t>,</w:t>
      </w:r>
      <w:r>
        <w:rPr>
          <w:color w:val="414241"/>
          <w:spacing w:val="-17"/>
        </w:rPr>
        <w:t xml:space="preserve"> </w:t>
      </w:r>
      <w:r>
        <w:rPr>
          <w:color w:val="212121"/>
        </w:rPr>
        <w:t>Banka</w:t>
      </w:r>
      <w:r>
        <w:rPr>
          <w:color w:val="212121"/>
          <w:spacing w:val="-9"/>
        </w:rPr>
        <w:t xml:space="preserve"> </w:t>
      </w:r>
      <w:r>
        <w:rPr>
          <w:color w:val="212121"/>
        </w:rPr>
        <w:t>informuje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klienty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na požádání.</w:t>
      </w:r>
      <w:r>
        <w:rPr>
          <w:color w:val="212121"/>
          <w:spacing w:val="-20"/>
        </w:rPr>
        <w:t xml:space="preserve"> </w:t>
      </w:r>
      <w:r>
        <w:rPr>
          <w:color w:val="212121"/>
        </w:rPr>
        <w:t>Pokud vklad</w:t>
      </w:r>
      <w:r>
        <w:rPr>
          <w:color w:val="212121"/>
          <w:spacing w:val="-18"/>
        </w:rPr>
        <w:t xml:space="preserve"> </w:t>
      </w:r>
      <w:r>
        <w:rPr>
          <w:color w:val="212121"/>
        </w:rPr>
        <w:t>podléhá ochraně</w:t>
      </w:r>
      <w:r>
        <w:rPr>
          <w:color w:val="212121"/>
          <w:spacing w:val="2"/>
        </w:rPr>
        <w:t xml:space="preserve"> </w:t>
      </w:r>
      <w:r>
        <w:rPr>
          <w:color w:val="212121"/>
        </w:rPr>
        <w:t>poskytované</w:t>
      </w:r>
      <w:r>
        <w:rPr>
          <w:color w:val="212121"/>
          <w:spacing w:val="11"/>
        </w:rPr>
        <w:t xml:space="preserve"> </w:t>
      </w:r>
      <w:r>
        <w:rPr>
          <w:color w:val="212121"/>
        </w:rPr>
        <w:t>systémem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pojištěni</w:t>
      </w:r>
      <w:r>
        <w:rPr>
          <w:color w:val="212121"/>
          <w:spacing w:val="-17"/>
        </w:rPr>
        <w:t xml:space="preserve"> </w:t>
      </w:r>
      <w:r>
        <w:rPr>
          <w:color w:val="212121"/>
        </w:rPr>
        <w:t>pohledávek</w:t>
      </w:r>
      <w:r>
        <w:rPr>
          <w:color w:val="212121"/>
          <w:spacing w:val="13"/>
        </w:rPr>
        <w:t xml:space="preserve"> </w:t>
      </w:r>
      <w:r>
        <w:rPr>
          <w:color w:val="212121"/>
        </w:rPr>
        <w:t>z</w:t>
      </w:r>
      <w:r>
        <w:rPr>
          <w:color w:val="212121"/>
          <w:spacing w:val="-14"/>
        </w:rPr>
        <w:t xml:space="preserve"> </w:t>
      </w:r>
      <w:r>
        <w:rPr>
          <w:color w:val="212121"/>
          <w:spacing w:val="-4"/>
        </w:rPr>
        <w:t>vkladů</w:t>
      </w:r>
      <w:r>
        <w:rPr>
          <w:color w:val="414241"/>
          <w:spacing w:val="-4"/>
        </w:rPr>
        <w:t>,</w:t>
      </w:r>
      <w:r>
        <w:rPr>
          <w:color w:val="414241"/>
          <w:spacing w:val="-15"/>
        </w:rPr>
        <w:t xml:space="preserve"> </w:t>
      </w:r>
      <w:r>
        <w:rPr>
          <w:color w:val="212121"/>
        </w:rPr>
        <w:t>Banka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tuto</w:t>
      </w:r>
      <w:r>
        <w:rPr>
          <w:color w:val="212121"/>
          <w:spacing w:val="6"/>
        </w:rPr>
        <w:t xml:space="preserve"> </w:t>
      </w:r>
      <w:r>
        <w:rPr>
          <w:color w:val="212121"/>
        </w:rPr>
        <w:t>skutečnost</w:t>
      </w:r>
      <w:r>
        <w:rPr>
          <w:color w:val="212121"/>
          <w:spacing w:val="-15"/>
        </w:rPr>
        <w:t xml:space="preserve"> </w:t>
      </w:r>
      <w:r>
        <w:rPr>
          <w:color w:val="212121"/>
        </w:rPr>
        <w:t xml:space="preserve">potvrdí také na výpisu z účtu nebo v obdobném dokumentu. Nebude-li vklad k dispozici z důvodu neschopnosti Banky dostát  </w:t>
      </w:r>
      <w:r>
        <w:rPr>
          <w:color w:val="212121"/>
          <w:spacing w:val="3"/>
        </w:rPr>
        <w:t xml:space="preserve"> </w:t>
      </w:r>
      <w:r>
        <w:rPr>
          <w:color w:val="212121"/>
        </w:rPr>
        <w:t>svým</w:t>
      </w:r>
    </w:p>
    <w:p w:rsidR="00224FC5" w:rsidRDefault="008367E7">
      <w:pPr>
        <w:pStyle w:val="Zkladntext"/>
        <w:spacing w:before="22" w:line="271" w:lineRule="auto"/>
        <w:ind w:left="862" w:right="1275" w:hanging="6"/>
        <w:jc w:val="both"/>
      </w:pPr>
      <w:r>
        <w:rPr>
          <w:color w:val="212121"/>
        </w:rPr>
        <w:t>finančním závazkům</w:t>
      </w:r>
      <w:r>
        <w:rPr>
          <w:color w:val="414241"/>
        </w:rPr>
        <w:t xml:space="preserve">, </w:t>
      </w:r>
      <w:r>
        <w:rPr>
          <w:color w:val="212121"/>
        </w:rPr>
        <w:t xml:space="preserve">vyplatí Garanční systém finančního trhu (Fond pojištění vkladů) klientům </w:t>
      </w:r>
      <w:r>
        <w:rPr>
          <w:color w:val="2F2F2F"/>
        </w:rPr>
        <w:t xml:space="preserve">náhradu </w:t>
      </w:r>
      <w:r>
        <w:rPr>
          <w:color w:val="212121"/>
        </w:rPr>
        <w:t>za vklady do výše stanoveného</w:t>
      </w:r>
      <w:r>
        <w:rPr>
          <w:color w:val="212121"/>
          <w:spacing w:val="11"/>
        </w:rPr>
        <w:t xml:space="preserve"> </w:t>
      </w:r>
      <w:r>
        <w:rPr>
          <w:color w:val="212121"/>
        </w:rPr>
        <w:t>limitu.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Výplata</w:t>
      </w:r>
      <w:r>
        <w:rPr>
          <w:color w:val="212121"/>
          <w:spacing w:val="-10"/>
        </w:rPr>
        <w:t xml:space="preserve"> </w:t>
      </w:r>
      <w:r>
        <w:rPr>
          <w:color w:val="212121"/>
        </w:rPr>
        <w:t>náhrad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se</w:t>
      </w:r>
      <w:r>
        <w:rPr>
          <w:color w:val="212121"/>
          <w:spacing w:val="-16"/>
        </w:rPr>
        <w:t xml:space="preserve"> </w:t>
      </w:r>
      <w:r>
        <w:rPr>
          <w:color w:val="212121"/>
        </w:rPr>
        <w:t>provede</w:t>
      </w:r>
      <w:r>
        <w:rPr>
          <w:color w:val="212121"/>
          <w:spacing w:val="10"/>
        </w:rPr>
        <w:t xml:space="preserve"> </w:t>
      </w:r>
      <w:r>
        <w:rPr>
          <w:color w:val="212121"/>
        </w:rPr>
        <w:t>v</w:t>
      </w:r>
      <w:r>
        <w:rPr>
          <w:color w:val="212121"/>
          <w:spacing w:val="-12"/>
        </w:rPr>
        <w:t xml:space="preserve"> </w:t>
      </w:r>
      <w:r>
        <w:rPr>
          <w:color w:val="212121"/>
        </w:rPr>
        <w:t>měně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státu,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v</w:t>
      </w:r>
      <w:r>
        <w:rPr>
          <w:color w:val="212121"/>
          <w:spacing w:val="-13"/>
        </w:rPr>
        <w:t xml:space="preserve"> </w:t>
      </w:r>
      <w:r>
        <w:rPr>
          <w:color w:val="212121"/>
        </w:rPr>
        <w:t>němž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se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nachází</w:t>
      </w:r>
      <w:r>
        <w:rPr>
          <w:color w:val="212121"/>
          <w:spacing w:val="-13"/>
        </w:rPr>
        <w:t xml:space="preserve"> </w:t>
      </w:r>
      <w:r>
        <w:rPr>
          <w:color w:val="212121"/>
        </w:rPr>
        <w:t>daný</w:t>
      </w:r>
      <w:r>
        <w:rPr>
          <w:color w:val="212121"/>
          <w:spacing w:val="-9"/>
        </w:rPr>
        <w:t xml:space="preserve"> </w:t>
      </w:r>
      <w:r>
        <w:rPr>
          <w:color w:val="212121"/>
          <w:spacing w:val="-8"/>
        </w:rPr>
        <w:t>účet</w:t>
      </w:r>
      <w:r>
        <w:rPr>
          <w:color w:val="414241"/>
          <w:spacing w:val="-8"/>
        </w:rPr>
        <w:t>,</w:t>
      </w:r>
      <w:r>
        <w:rPr>
          <w:color w:val="414241"/>
          <w:spacing w:val="-15"/>
        </w:rPr>
        <w:t xml:space="preserve"> </w:t>
      </w:r>
      <w:r>
        <w:rPr>
          <w:color w:val="212121"/>
        </w:rPr>
        <w:t>a</w:t>
      </w:r>
      <w:r>
        <w:rPr>
          <w:color w:val="212121"/>
          <w:spacing w:val="-14"/>
        </w:rPr>
        <w:t xml:space="preserve"> </w:t>
      </w:r>
      <w:r>
        <w:rPr>
          <w:color w:val="212121"/>
        </w:rPr>
        <w:t>činí</w:t>
      </w:r>
      <w:r>
        <w:rPr>
          <w:color w:val="212121"/>
          <w:spacing w:val="-13"/>
        </w:rPr>
        <w:t xml:space="preserve"> </w:t>
      </w:r>
      <w:r>
        <w:rPr>
          <w:color w:val="212121"/>
        </w:rPr>
        <w:t>nejvýše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částku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odpovídající</w:t>
      </w:r>
    </w:p>
    <w:p w:rsidR="00224FC5" w:rsidRDefault="008367E7">
      <w:pPr>
        <w:pStyle w:val="Zkladntext"/>
        <w:spacing w:before="1" w:line="271" w:lineRule="auto"/>
        <w:ind w:left="858" w:right="1275"/>
        <w:jc w:val="both"/>
      </w:pPr>
      <w:r>
        <w:rPr>
          <w:color w:val="212121"/>
        </w:rPr>
        <w:t xml:space="preserve">100.000 EUR na </w:t>
      </w:r>
      <w:r>
        <w:rPr>
          <w:color w:val="212121"/>
          <w:spacing w:val="-4"/>
        </w:rPr>
        <w:t>klienta</w:t>
      </w:r>
      <w:r>
        <w:rPr>
          <w:color w:val="414241"/>
          <w:spacing w:val="-4"/>
        </w:rPr>
        <w:t xml:space="preserve">. </w:t>
      </w:r>
      <w:r>
        <w:rPr>
          <w:color w:val="212121"/>
        </w:rPr>
        <w:t>V případě účtů s více spolumajiteli se podíl každého klienta započítává do jeho limitu 100.000 EUR samostatně. V některých případech stanovených zákonem o bankách jsou vklady chráněny i nad hranicí částky</w:t>
      </w:r>
      <w:r>
        <w:rPr>
          <w:color w:val="212121"/>
          <w:spacing w:val="-27"/>
        </w:rPr>
        <w:t xml:space="preserve"> </w:t>
      </w:r>
      <w:r>
        <w:rPr>
          <w:color w:val="212121"/>
        </w:rPr>
        <w:t>ocjpovídající</w:t>
      </w:r>
    </w:p>
    <w:p w:rsidR="00224FC5" w:rsidRDefault="008367E7">
      <w:pPr>
        <w:pStyle w:val="Zkladntext"/>
        <w:spacing w:before="6" w:line="271" w:lineRule="auto"/>
        <w:ind w:left="853" w:right="1282" w:firstLine="5"/>
        <w:jc w:val="both"/>
      </w:pPr>
      <w:r>
        <w:rPr>
          <w:color w:val="212121"/>
        </w:rPr>
        <w:t xml:space="preserve">100.000 EUR, ale nejvýše do částky odpovídající 200 000 EUR. Výplata náhrady vkladů do limitu pojištění bude zahájena nejpozději do 7 pracovních dní od </w:t>
      </w:r>
      <w:r>
        <w:rPr>
          <w:color w:val="2F2F2F"/>
        </w:rPr>
        <w:t xml:space="preserve">rozhodného </w:t>
      </w:r>
      <w:r>
        <w:rPr>
          <w:color w:val="212121"/>
        </w:rPr>
        <w:t xml:space="preserve">dne, </w:t>
      </w:r>
      <w:r>
        <w:rPr>
          <w:color w:val="2F2F2F"/>
        </w:rPr>
        <w:t xml:space="preserve">tj. </w:t>
      </w:r>
      <w:r>
        <w:rPr>
          <w:color w:val="212121"/>
        </w:rPr>
        <w:t xml:space="preserve">dne, </w:t>
      </w:r>
      <w:r>
        <w:rPr>
          <w:color w:val="2F2F2F"/>
        </w:rPr>
        <w:t xml:space="preserve">kdy </w:t>
      </w:r>
      <w:r>
        <w:rPr>
          <w:color w:val="212121"/>
        </w:rPr>
        <w:t xml:space="preserve">Česká národní banka vydá oznámení o neschopnosti Banky dostát závazkům vůči oprávněným osobám za zákonných a smluvních podmínek. Další informace </w:t>
      </w:r>
      <w:r>
        <w:rPr>
          <w:color w:val="2F2F2F"/>
        </w:rPr>
        <w:t xml:space="preserve">lze </w:t>
      </w:r>
      <w:r>
        <w:rPr>
          <w:color w:val="212121"/>
        </w:rPr>
        <w:t xml:space="preserve">získat na </w:t>
      </w:r>
      <w:hyperlink r:id="rId17">
        <w:r>
          <w:rPr>
            <w:color w:val="414241"/>
            <w:u w:val="single" w:color="000000"/>
          </w:rPr>
          <w:t xml:space="preserve">www.fpv.cz </w:t>
        </w:r>
      </w:hyperlink>
      <w:r>
        <w:rPr>
          <w:color w:val="212121"/>
        </w:rPr>
        <w:t>nebo přímo u Garančního systému finančního trhu (Fondu pojištění vkladů), Týn 639</w:t>
      </w:r>
      <w:r>
        <w:rPr>
          <w:color w:val="414241"/>
        </w:rPr>
        <w:t xml:space="preserve">, </w:t>
      </w:r>
      <w:r>
        <w:rPr>
          <w:color w:val="212121"/>
        </w:rPr>
        <w:t>110 00 Praha 1</w:t>
      </w:r>
      <w:r>
        <w:rPr>
          <w:color w:val="414241"/>
        </w:rPr>
        <w:t>.</w:t>
      </w:r>
    </w:p>
    <w:p w:rsidR="00224FC5" w:rsidRDefault="00224FC5">
      <w:pPr>
        <w:pStyle w:val="Zkladntext"/>
        <w:spacing w:before="9"/>
        <w:rPr>
          <w:sz w:val="19"/>
        </w:rPr>
      </w:pPr>
    </w:p>
    <w:p w:rsidR="00224FC5" w:rsidRDefault="008367E7">
      <w:pPr>
        <w:pStyle w:val="Zkladntext"/>
        <w:ind w:left="859"/>
        <w:jc w:val="both"/>
      </w:pPr>
      <w:r>
        <w:rPr>
          <w:color w:val="212121"/>
        </w:rPr>
        <w:t>Nedílnou součástí této smlouvy jsou Obecné obchodní podmínky UniCredit Bank Czech Republic and Slovakia</w:t>
      </w:r>
      <w:r>
        <w:rPr>
          <w:color w:val="414241"/>
        </w:rPr>
        <w:t xml:space="preserve">, </w:t>
      </w:r>
      <w:r>
        <w:rPr>
          <w:color w:val="212121"/>
        </w:rPr>
        <w:t xml:space="preserve">a.s. (dále </w:t>
      </w:r>
      <w:r>
        <w:rPr>
          <w:color w:val="2F2F2F"/>
        </w:rPr>
        <w:t>jen</w:t>
      </w:r>
    </w:p>
    <w:p w:rsidR="00224FC5" w:rsidRDefault="008367E7">
      <w:pPr>
        <w:pStyle w:val="Zkladntext"/>
        <w:spacing w:before="26" w:line="276" w:lineRule="auto"/>
        <w:ind w:left="859" w:right="1272" w:firstLine="3"/>
        <w:jc w:val="both"/>
      </w:pPr>
      <w:r>
        <w:rPr>
          <w:color w:val="2F2F2F"/>
        </w:rPr>
        <w:t xml:space="preserve">„Obecné </w:t>
      </w:r>
      <w:r>
        <w:rPr>
          <w:color w:val="212121"/>
        </w:rPr>
        <w:t xml:space="preserve">obchodní </w:t>
      </w:r>
      <w:r>
        <w:rPr>
          <w:color w:val="212121"/>
          <w:spacing w:val="-7"/>
        </w:rPr>
        <w:t>podmínky</w:t>
      </w:r>
      <w:r>
        <w:rPr>
          <w:color w:val="414241"/>
          <w:spacing w:val="-7"/>
        </w:rPr>
        <w:t>"</w:t>
      </w:r>
      <w:r>
        <w:rPr>
          <w:color w:val="212121"/>
          <w:spacing w:val="-7"/>
        </w:rPr>
        <w:t xml:space="preserve">), </w:t>
      </w:r>
      <w:r>
        <w:rPr>
          <w:color w:val="212121"/>
        </w:rPr>
        <w:t>Produktové obchodní podmínky pro účty a p</w:t>
      </w:r>
      <w:r>
        <w:rPr>
          <w:color w:val="414241"/>
        </w:rPr>
        <w:t>l</w:t>
      </w:r>
      <w:r>
        <w:rPr>
          <w:color w:val="212121"/>
        </w:rPr>
        <w:t xml:space="preserve">atebnístyk UniCredit Bank Czech </w:t>
      </w:r>
      <w:r>
        <w:rPr>
          <w:color w:val="2F2F2F"/>
        </w:rPr>
        <w:t xml:space="preserve">Republic </w:t>
      </w:r>
      <w:r>
        <w:rPr>
          <w:color w:val="212121"/>
        </w:rPr>
        <w:t>and Slovakia,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a.s.</w:t>
      </w:r>
      <w:r>
        <w:rPr>
          <w:color w:val="212121"/>
          <w:spacing w:val="-19"/>
        </w:rPr>
        <w:t xml:space="preserve"> </w:t>
      </w:r>
      <w:r>
        <w:rPr>
          <w:color w:val="212121"/>
        </w:rPr>
        <w:t>(dále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jen</w:t>
      </w:r>
      <w:r>
        <w:rPr>
          <w:color w:val="212121"/>
          <w:spacing w:val="-9"/>
        </w:rPr>
        <w:t xml:space="preserve"> </w:t>
      </w:r>
      <w:r>
        <w:rPr>
          <w:color w:val="2F2F2F"/>
        </w:rPr>
        <w:t>„Produktové</w:t>
      </w:r>
      <w:r>
        <w:rPr>
          <w:color w:val="2F2F2F"/>
          <w:spacing w:val="3"/>
        </w:rPr>
        <w:t xml:space="preserve"> </w:t>
      </w:r>
      <w:r>
        <w:rPr>
          <w:color w:val="212121"/>
        </w:rPr>
        <w:t>podmínky</w:t>
      </w:r>
      <w:r>
        <w:rPr>
          <w:color w:val="212121"/>
          <w:spacing w:val="-9"/>
        </w:rPr>
        <w:t xml:space="preserve"> </w:t>
      </w:r>
      <w:r>
        <w:rPr>
          <w:color w:val="212121"/>
        </w:rPr>
        <w:t>pro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účty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a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platební</w:t>
      </w:r>
      <w:r>
        <w:rPr>
          <w:color w:val="212121"/>
          <w:spacing w:val="-11"/>
        </w:rPr>
        <w:t xml:space="preserve"> </w:t>
      </w:r>
      <w:r>
        <w:rPr>
          <w:color w:val="212121"/>
          <w:spacing w:val="-4"/>
        </w:rPr>
        <w:t>styk</w:t>
      </w:r>
      <w:r>
        <w:rPr>
          <w:color w:val="414241"/>
          <w:spacing w:val="-4"/>
        </w:rPr>
        <w:t>"</w:t>
      </w:r>
      <w:r>
        <w:rPr>
          <w:color w:val="212121"/>
          <w:spacing w:val="-4"/>
        </w:rPr>
        <w:t>)</w:t>
      </w:r>
      <w:r>
        <w:rPr>
          <w:color w:val="212121"/>
          <w:spacing w:val="-10"/>
        </w:rPr>
        <w:t xml:space="preserve"> </w:t>
      </w:r>
      <w:r>
        <w:rPr>
          <w:color w:val="212121"/>
        </w:rPr>
        <w:t>a Sazebník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odměn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za</w:t>
      </w:r>
      <w:r>
        <w:rPr>
          <w:color w:val="212121"/>
          <w:spacing w:val="-19"/>
        </w:rPr>
        <w:t xml:space="preserve"> </w:t>
      </w:r>
      <w:r>
        <w:rPr>
          <w:color w:val="212121"/>
        </w:rPr>
        <w:t>poskytování</w:t>
      </w:r>
      <w:r>
        <w:rPr>
          <w:color w:val="212121"/>
          <w:spacing w:val="-10"/>
        </w:rPr>
        <w:t xml:space="preserve"> </w:t>
      </w:r>
      <w:r>
        <w:rPr>
          <w:color w:val="2F2F2F"/>
        </w:rPr>
        <w:t>bankovních</w:t>
      </w:r>
      <w:r>
        <w:rPr>
          <w:color w:val="2F2F2F"/>
          <w:spacing w:val="5"/>
        </w:rPr>
        <w:t xml:space="preserve"> </w:t>
      </w:r>
      <w:r>
        <w:rPr>
          <w:color w:val="212121"/>
        </w:rPr>
        <w:t>služeb UniCredit Bank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Czech</w:t>
      </w:r>
      <w:r>
        <w:rPr>
          <w:color w:val="212121"/>
          <w:spacing w:val="-10"/>
        </w:rPr>
        <w:t xml:space="preserve"> </w:t>
      </w:r>
      <w:r>
        <w:rPr>
          <w:color w:val="2F2F2F"/>
        </w:rPr>
        <w:t>Republic</w:t>
      </w:r>
      <w:r>
        <w:rPr>
          <w:color w:val="2F2F2F"/>
          <w:spacing w:val="4"/>
        </w:rPr>
        <w:t xml:space="preserve"> </w:t>
      </w:r>
      <w:r>
        <w:rPr>
          <w:color w:val="212121"/>
        </w:rPr>
        <w:t>and</w:t>
      </w:r>
      <w:r>
        <w:rPr>
          <w:color w:val="212121"/>
          <w:spacing w:val="-11"/>
        </w:rPr>
        <w:t xml:space="preserve"> </w:t>
      </w:r>
      <w:r>
        <w:rPr>
          <w:color w:val="212121"/>
        </w:rPr>
        <w:t>Slovakia,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a.s.</w:t>
      </w:r>
      <w:r>
        <w:rPr>
          <w:color w:val="212121"/>
          <w:spacing w:val="-17"/>
        </w:rPr>
        <w:t xml:space="preserve"> </w:t>
      </w:r>
      <w:r>
        <w:rPr>
          <w:color w:val="212121"/>
        </w:rPr>
        <w:t>(dále</w:t>
      </w:r>
      <w:r>
        <w:rPr>
          <w:color w:val="212121"/>
          <w:spacing w:val="7"/>
        </w:rPr>
        <w:t xml:space="preserve"> </w:t>
      </w:r>
      <w:r>
        <w:rPr>
          <w:color w:val="212121"/>
        </w:rPr>
        <w:t>jen</w:t>
      </w:r>
      <w:r>
        <w:rPr>
          <w:color w:val="212121"/>
          <w:spacing w:val="-14"/>
        </w:rPr>
        <w:t xml:space="preserve"> </w:t>
      </w:r>
      <w:r>
        <w:rPr>
          <w:color w:val="212121"/>
        </w:rPr>
        <w:t>.Sazebník")</w:t>
      </w:r>
      <w:r>
        <w:rPr>
          <w:color w:val="414241"/>
        </w:rPr>
        <w:t>.</w:t>
      </w:r>
    </w:p>
    <w:p w:rsidR="00224FC5" w:rsidRDefault="00224FC5">
      <w:pPr>
        <w:pStyle w:val="Zkladntext"/>
        <w:rPr>
          <w:sz w:val="19"/>
        </w:rPr>
      </w:pPr>
    </w:p>
    <w:p w:rsidR="00224FC5" w:rsidRDefault="008367E7">
      <w:pPr>
        <w:pStyle w:val="Zkladntext"/>
        <w:spacing w:before="1" w:line="276" w:lineRule="auto"/>
        <w:ind w:left="856" w:right="1266" w:firstLine="3"/>
        <w:jc w:val="both"/>
      </w:pPr>
      <w:r>
        <w:rPr>
          <w:color w:val="2F2F2F"/>
        </w:rPr>
        <w:t xml:space="preserve">Majitel </w:t>
      </w:r>
      <w:r>
        <w:rPr>
          <w:color w:val="212121"/>
        </w:rPr>
        <w:t xml:space="preserve">účtu si je </w:t>
      </w:r>
      <w:r>
        <w:rPr>
          <w:color w:val="2F2F2F"/>
        </w:rPr>
        <w:t xml:space="preserve">tedy </w:t>
      </w:r>
      <w:r>
        <w:rPr>
          <w:color w:val="212121"/>
        </w:rPr>
        <w:t xml:space="preserve">vědom, </w:t>
      </w:r>
      <w:r>
        <w:rPr>
          <w:color w:val="2F2F2F"/>
        </w:rPr>
        <w:t xml:space="preserve">že </w:t>
      </w:r>
      <w:r>
        <w:rPr>
          <w:color w:val="212121"/>
        </w:rPr>
        <w:t xml:space="preserve">vztahy vzniklé z této smlouvy nebo </w:t>
      </w:r>
      <w:r>
        <w:rPr>
          <w:color w:val="2F2F2F"/>
        </w:rPr>
        <w:t xml:space="preserve">v </w:t>
      </w:r>
      <w:r>
        <w:rPr>
          <w:color w:val="212121"/>
        </w:rPr>
        <w:t xml:space="preserve">souvislosti s ní, </w:t>
      </w:r>
      <w:r>
        <w:rPr>
          <w:color w:val="2F2F2F"/>
        </w:rPr>
        <w:t xml:space="preserve">které </w:t>
      </w:r>
      <w:r>
        <w:rPr>
          <w:color w:val="212121"/>
        </w:rPr>
        <w:t xml:space="preserve">nejsou touto smlouvou </w:t>
      </w:r>
      <w:r>
        <w:rPr>
          <w:color w:val="2F2F2F"/>
        </w:rPr>
        <w:t xml:space="preserve">výslovně </w:t>
      </w:r>
      <w:r>
        <w:rPr>
          <w:color w:val="212121"/>
          <w:u w:val="thick" w:color="000000"/>
        </w:rPr>
        <w:t xml:space="preserve">upraveny, se </w:t>
      </w:r>
      <w:r>
        <w:rPr>
          <w:color w:val="2F2F2F"/>
          <w:u w:val="thick" w:color="000000"/>
        </w:rPr>
        <w:t xml:space="preserve">řídí </w:t>
      </w:r>
      <w:r>
        <w:rPr>
          <w:color w:val="212121"/>
          <w:u w:val="thick" w:color="000000"/>
        </w:rPr>
        <w:t xml:space="preserve">Obecnými obchodními </w:t>
      </w:r>
      <w:r>
        <w:rPr>
          <w:color w:val="2F2F2F"/>
          <w:u w:val="thick" w:color="000000"/>
        </w:rPr>
        <w:t xml:space="preserve">podmínkami </w:t>
      </w:r>
      <w:r>
        <w:rPr>
          <w:color w:val="212121"/>
          <w:u w:val="thick" w:color="000000"/>
        </w:rPr>
        <w:t>a Produktov</w:t>
      </w:r>
      <w:r>
        <w:rPr>
          <w:color w:val="414241"/>
          <w:u w:val="thick" w:color="000000"/>
        </w:rPr>
        <w:t>ý</w:t>
      </w:r>
      <w:r>
        <w:rPr>
          <w:color w:val="212121"/>
          <w:u w:val="thick" w:color="000000"/>
        </w:rPr>
        <w:t>mi</w:t>
      </w:r>
      <w:r>
        <w:rPr>
          <w:color w:val="BFBFBD"/>
          <w:u w:val="thick" w:color="000000"/>
        </w:rPr>
        <w:t>·</w:t>
      </w:r>
      <w:r>
        <w:rPr>
          <w:color w:val="2F2F2F"/>
          <w:u w:val="thick" w:color="000000"/>
        </w:rPr>
        <w:t xml:space="preserve">podmínkamipro účjy_!_ ební </w:t>
      </w:r>
      <w:r>
        <w:rPr>
          <w:color w:val="212121"/>
          <w:u w:val="thick" w:color="000000"/>
        </w:rPr>
        <w:t>styk</w:t>
      </w:r>
      <w:r>
        <w:rPr>
          <w:color w:val="414241"/>
          <w:u w:val="thick" w:color="000000"/>
        </w:rPr>
        <w:t xml:space="preserve">, </w:t>
      </w:r>
      <w:r>
        <w:rPr>
          <w:color w:val="212121"/>
          <w:u w:val="thick" w:color="000000"/>
        </w:rPr>
        <w:t xml:space="preserve">a že </w:t>
      </w:r>
      <w:r>
        <w:rPr>
          <w:color w:val="2F2F2F"/>
          <w:u w:val="thick" w:color="000000"/>
        </w:rPr>
        <w:t xml:space="preserve">výše </w:t>
      </w:r>
      <w:r>
        <w:rPr>
          <w:color w:val="212121"/>
          <w:spacing w:val="-11"/>
          <w:u w:val="thick" w:color="000000"/>
        </w:rPr>
        <w:t>odměn</w:t>
      </w:r>
      <w:r>
        <w:rPr>
          <w:color w:val="414241"/>
          <w:spacing w:val="-11"/>
        </w:rPr>
        <w:t xml:space="preserve">, </w:t>
      </w:r>
      <w:r>
        <w:rPr>
          <w:color w:val="212121"/>
        </w:rPr>
        <w:t>poplatků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a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dalších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plateb,</w:t>
      </w:r>
      <w:r>
        <w:rPr>
          <w:color w:val="212121"/>
          <w:spacing w:val="-18"/>
        </w:rPr>
        <w:t xml:space="preserve"> </w:t>
      </w:r>
      <w:r>
        <w:rPr>
          <w:color w:val="212121"/>
        </w:rPr>
        <w:t>které</w:t>
      </w:r>
      <w:r>
        <w:rPr>
          <w:color w:val="212121"/>
          <w:spacing w:val="1"/>
        </w:rPr>
        <w:t xml:space="preserve"> </w:t>
      </w:r>
      <w:r>
        <w:rPr>
          <w:color w:val="2F2F2F"/>
        </w:rPr>
        <w:t>je</w:t>
      </w:r>
      <w:r>
        <w:rPr>
          <w:color w:val="2F2F2F"/>
          <w:spacing w:val="-9"/>
        </w:rPr>
        <w:t xml:space="preserve"> </w:t>
      </w:r>
      <w:r>
        <w:rPr>
          <w:color w:val="2F2F2F"/>
        </w:rPr>
        <w:t>Majitel</w:t>
      </w:r>
      <w:r>
        <w:rPr>
          <w:color w:val="2F2F2F"/>
          <w:spacing w:val="-7"/>
        </w:rPr>
        <w:t xml:space="preserve"> </w:t>
      </w:r>
      <w:r>
        <w:rPr>
          <w:color w:val="212121"/>
        </w:rPr>
        <w:t>účtu</w:t>
      </w:r>
      <w:r>
        <w:rPr>
          <w:color w:val="212121"/>
          <w:spacing w:val="-11"/>
        </w:rPr>
        <w:t xml:space="preserve"> </w:t>
      </w:r>
      <w:r>
        <w:rPr>
          <w:color w:val="212121"/>
        </w:rPr>
        <w:t>povinen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hradit</w:t>
      </w:r>
      <w:r>
        <w:rPr>
          <w:color w:val="212121"/>
          <w:spacing w:val="-4"/>
        </w:rPr>
        <w:t xml:space="preserve"> </w:t>
      </w:r>
      <w:r>
        <w:rPr>
          <w:color w:val="2F2F2F"/>
        </w:rPr>
        <w:t>v</w:t>
      </w:r>
      <w:r>
        <w:rPr>
          <w:color w:val="2F2F2F"/>
          <w:spacing w:val="-11"/>
        </w:rPr>
        <w:t xml:space="preserve"> </w:t>
      </w:r>
      <w:r>
        <w:rPr>
          <w:color w:val="212121"/>
        </w:rPr>
        <w:t>souvislosti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s</w:t>
      </w:r>
      <w:r>
        <w:rPr>
          <w:color w:val="212121"/>
          <w:spacing w:val="-9"/>
        </w:rPr>
        <w:t xml:space="preserve"> </w:t>
      </w:r>
      <w:r>
        <w:rPr>
          <w:color w:val="2F2F2F"/>
        </w:rPr>
        <w:t>touto</w:t>
      </w:r>
      <w:r>
        <w:rPr>
          <w:color w:val="2F2F2F"/>
          <w:spacing w:val="-3"/>
        </w:rPr>
        <w:t xml:space="preserve"> </w:t>
      </w:r>
      <w:r>
        <w:rPr>
          <w:color w:val="212121"/>
        </w:rPr>
        <w:t>smlouvou</w:t>
      </w:r>
      <w:r>
        <w:rPr>
          <w:color w:val="414241"/>
        </w:rPr>
        <w:t>,</w:t>
      </w:r>
      <w:r>
        <w:rPr>
          <w:color w:val="414241"/>
          <w:spacing w:val="-11"/>
        </w:rPr>
        <w:t xml:space="preserve"> </w:t>
      </w:r>
      <w:r>
        <w:rPr>
          <w:color w:val="2F2F2F"/>
        </w:rPr>
        <w:t>je</w:t>
      </w:r>
      <w:r>
        <w:rPr>
          <w:color w:val="2F2F2F"/>
          <w:spacing w:val="-6"/>
        </w:rPr>
        <w:t xml:space="preserve"> </w:t>
      </w:r>
      <w:r>
        <w:rPr>
          <w:color w:val="212121"/>
        </w:rPr>
        <w:t>stanovena</w:t>
      </w:r>
      <w:r>
        <w:rPr>
          <w:color w:val="212121"/>
          <w:spacing w:val="2"/>
        </w:rPr>
        <w:t xml:space="preserve"> </w:t>
      </w:r>
      <w:r>
        <w:rPr>
          <w:color w:val="2F2F2F"/>
        </w:rPr>
        <w:t>v</w:t>
      </w:r>
      <w:r>
        <w:rPr>
          <w:color w:val="2F2F2F"/>
          <w:spacing w:val="-4"/>
        </w:rPr>
        <w:t xml:space="preserve"> </w:t>
      </w:r>
      <w:r>
        <w:rPr>
          <w:color w:val="212121"/>
        </w:rPr>
        <w:t>Sazebníku,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není-li dohodnuto</w:t>
      </w:r>
      <w:r>
        <w:rPr>
          <w:color w:val="212121"/>
          <w:spacing w:val="18"/>
        </w:rPr>
        <w:t xml:space="preserve"> </w:t>
      </w:r>
      <w:r>
        <w:rPr>
          <w:color w:val="212121"/>
        </w:rPr>
        <w:t>jinak.</w:t>
      </w:r>
    </w:p>
    <w:p w:rsidR="00224FC5" w:rsidRDefault="00224FC5">
      <w:pPr>
        <w:pStyle w:val="Zkladntext"/>
        <w:spacing w:before="1"/>
        <w:rPr>
          <w:sz w:val="19"/>
        </w:rPr>
      </w:pPr>
    </w:p>
    <w:p w:rsidR="00224FC5" w:rsidRDefault="008367E7">
      <w:pPr>
        <w:pStyle w:val="Zkladntext"/>
        <w:spacing w:line="276" w:lineRule="auto"/>
        <w:ind w:left="856" w:right="1268" w:firstLine="3"/>
        <w:jc w:val="both"/>
      </w:pPr>
      <w:r>
        <w:rPr>
          <w:color w:val="2F2F2F"/>
        </w:rPr>
        <w:t>Majitel</w:t>
      </w:r>
      <w:r>
        <w:rPr>
          <w:color w:val="2F2F2F"/>
          <w:spacing w:val="-8"/>
        </w:rPr>
        <w:t xml:space="preserve"> </w:t>
      </w:r>
      <w:r>
        <w:rPr>
          <w:color w:val="212121"/>
        </w:rPr>
        <w:t>účtu</w:t>
      </w:r>
      <w:r>
        <w:rPr>
          <w:color w:val="212121"/>
          <w:spacing w:val="-8"/>
        </w:rPr>
        <w:t xml:space="preserve"> </w:t>
      </w:r>
      <w:r>
        <w:rPr>
          <w:color w:val="212121"/>
          <w:spacing w:val="2"/>
        </w:rPr>
        <w:t>potvrzuje</w:t>
      </w:r>
      <w:r>
        <w:rPr>
          <w:color w:val="414241"/>
          <w:spacing w:val="2"/>
        </w:rPr>
        <w:t>,</w:t>
      </w:r>
      <w:r>
        <w:rPr>
          <w:color w:val="414241"/>
          <w:spacing w:val="-14"/>
        </w:rPr>
        <w:t xml:space="preserve"> </w:t>
      </w:r>
      <w:r>
        <w:rPr>
          <w:color w:val="212121"/>
        </w:rPr>
        <w:t>že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obd</w:t>
      </w:r>
      <w:r>
        <w:rPr>
          <w:color w:val="414241"/>
        </w:rPr>
        <w:t>r</w:t>
      </w:r>
      <w:r>
        <w:rPr>
          <w:color w:val="212121"/>
        </w:rPr>
        <w:t>žel</w:t>
      </w:r>
      <w:r>
        <w:rPr>
          <w:color w:val="212121"/>
          <w:spacing w:val="-16"/>
        </w:rPr>
        <w:t xml:space="preserve"> </w:t>
      </w:r>
      <w:r>
        <w:rPr>
          <w:color w:val="212121"/>
        </w:rPr>
        <w:t>Obecné obchodní</w:t>
      </w:r>
      <w:r>
        <w:rPr>
          <w:color w:val="212121"/>
          <w:spacing w:val="-9"/>
        </w:rPr>
        <w:t xml:space="preserve"> </w:t>
      </w:r>
      <w:r>
        <w:rPr>
          <w:color w:val="212121"/>
        </w:rPr>
        <w:t>podmínky</w:t>
      </w:r>
      <w:r>
        <w:rPr>
          <w:color w:val="414241"/>
        </w:rPr>
        <w:t>,</w:t>
      </w:r>
      <w:r>
        <w:rPr>
          <w:color w:val="414241"/>
          <w:spacing w:val="-12"/>
        </w:rPr>
        <w:t xml:space="preserve"> </w:t>
      </w:r>
      <w:r>
        <w:rPr>
          <w:color w:val="212121"/>
        </w:rPr>
        <w:t>Produktové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podmínky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pro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účty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a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platební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styk</w:t>
      </w:r>
      <w:r>
        <w:rPr>
          <w:color w:val="212121"/>
          <w:spacing w:val="-11"/>
        </w:rPr>
        <w:t xml:space="preserve"> </w:t>
      </w:r>
      <w:r>
        <w:rPr>
          <w:color w:val="212121"/>
        </w:rPr>
        <w:t>a</w:t>
      </w:r>
      <w:r>
        <w:rPr>
          <w:color w:val="212121"/>
          <w:spacing w:val="-10"/>
        </w:rPr>
        <w:t xml:space="preserve"> </w:t>
      </w:r>
      <w:r>
        <w:rPr>
          <w:color w:val="2F2F2F"/>
        </w:rPr>
        <w:t>Sazebník,</w:t>
      </w:r>
      <w:r>
        <w:rPr>
          <w:color w:val="2F2F2F"/>
          <w:spacing w:val="-6"/>
        </w:rPr>
        <w:t xml:space="preserve"> </w:t>
      </w:r>
      <w:r>
        <w:rPr>
          <w:color w:val="2F2F2F"/>
        </w:rPr>
        <w:t xml:space="preserve">vše </w:t>
      </w:r>
      <w:r>
        <w:rPr>
          <w:color w:val="212121"/>
        </w:rPr>
        <w:t>platné ke dni podpisu smlouvy</w:t>
      </w:r>
      <w:r>
        <w:rPr>
          <w:color w:val="414241"/>
        </w:rPr>
        <w:t xml:space="preserve">, </w:t>
      </w:r>
      <w:r>
        <w:rPr>
          <w:color w:val="212121"/>
        </w:rPr>
        <w:t xml:space="preserve">a </w:t>
      </w:r>
      <w:r>
        <w:rPr>
          <w:color w:val="2F2F2F"/>
        </w:rPr>
        <w:t xml:space="preserve">že </w:t>
      </w:r>
      <w:r>
        <w:rPr>
          <w:color w:val="212121"/>
        </w:rPr>
        <w:t>s nimi souhlasí</w:t>
      </w:r>
      <w:r>
        <w:rPr>
          <w:color w:val="414241"/>
        </w:rPr>
        <w:t xml:space="preserve">, </w:t>
      </w:r>
      <w:r>
        <w:rPr>
          <w:color w:val="212121"/>
        </w:rPr>
        <w:t xml:space="preserve">zavazuje se je dodržovat a případně zabezpečit jejich </w:t>
      </w:r>
      <w:r>
        <w:rPr>
          <w:color w:val="2F2F2F"/>
        </w:rPr>
        <w:t xml:space="preserve">dodržování </w:t>
      </w:r>
      <w:r>
        <w:rPr>
          <w:color w:val="212121"/>
        </w:rPr>
        <w:t>jím zmocněnými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osobami.</w:t>
      </w:r>
    </w:p>
    <w:p w:rsidR="00224FC5" w:rsidRDefault="00224FC5">
      <w:pPr>
        <w:pStyle w:val="Zkladntext"/>
        <w:rPr>
          <w:sz w:val="19"/>
        </w:rPr>
      </w:pPr>
    </w:p>
    <w:p w:rsidR="00224FC5" w:rsidRDefault="008367E7">
      <w:pPr>
        <w:pStyle w:val="Zkladntext"/>
        <w:spacing w:before="1" w:line="273" w:lineRule="auto"/>
        <w:ind w:left="856" w:right="1270" w:firstLine="3"/>
        <w:jc w:val="both"/>
      </w:pPr>
      <w:r>
        <w:rPr>
          <w:color w:val="2F2F2F"/>
        </w:rPr>
        <w:t xml:space="preserve">Majitel </w:t>
      </w:r>
      <w:r>
        <w:rPr>
          <w:color w:val="212121"/>
        </w:rPr>
        <w:t xml:space="preserve">účtu výslovně </w:t>
      </w:r>
      <w:r>
        <w:rPr>
          <w:color w:val="2F2F2F"/>
        </w:rPr>
        <w:t xml:space="preserve">přijímá </w:t>
      </w:r>
      <w:r>
        <w:rPr>
          <w:color w:val="212121"/>
        </w:rPr>
        <w:t xml:space="preserve">oprávnění Banky Obecné obchodní podmínky i Sazebník jednostranně měnit za podmínek a postupem stanoveným pro tento účel v článcích 3 a 8.3 Obecných </w:t>
      </w:r>
      <w:r>
        <w:rPr>
          <w:color w:val="0A0A0A"/>
        </w:rPr>
        <w:t xml:space="preserve">obchodních </w:t>
      </w:r>
      <w:r>
        <w:rPr>
          <w:color w:val="212121"/>
        </w:rPr>
        <w:t xml:space="preserve">podmínek; </w:t>
      </w:r>
      <w:r>
        <w:rPr>
          <w:color w:val="2F2F2F"/>
        </w:rPr>
        <w:t xml:space="preserve">Majitel </w:t>
      </w:r>
      <w:r>
        <w:rPr>
          <w:color w:val="212121"/>
        </w:rPr>
        <w:t xml:space="preserve">účtu současně výslovně přijímá úpravu obsaženou v následujících článcích Obecných obchodních podmínek: </w:t>
      </w:r>
      <w:r>
        <w:rPr>
          <w:color w:val="212121"/>
          <w:spacing w:val="-3"/>
        </w:rPr>
        <w:t>1</w:t>
      </w:r>
      <w:r>
        <w:rPr>
          <w:color w:val="5D5D5D"/>
          <w:spacing w:val="-3"/>
        </w:rPr>
        <w:t>.</w:t>
      </w:r>
      <w:r>
        <w:rPr>
          <w:color w:val="212121"/>
          <w:spacing w:val="-3"/>
        </w:rPr>
        <w:t xml:space="preserve">1 </w:t>
      </w:r>
      <w:r>
        <w:rPr>
          <w:color w:val="2F2F2F"/>
        </w:rPr>
        <w:t xml:space="preserve">- </w:t>
      </w:r>
      <w:r>
        <w:rPr>
          <w:color w:val="212121"/>
        </w:rPr>
        <w:t xml:space="preserve">vztahy </w:t>
      </w:r>
      <w:r>
        <w:rPr>
          <w:color w:val="2F2F2F"/>
        </w:rPr>
        <w:t xml:space="preserve">podřízené </w:t>
      </w:r>
      <w:r>
        <w:rPr>
          <w:color w:val="212121"/>
        </w:rPr>
        <w:t>Obecným obchodním podmínkám</w:t>
      </w:r>
      <w:r>
        <w:rPr>
          <w:color w:val="414241"/>
        </w:rPr>
        <w:t xml:space="preserve">, </w:t>
      </w:r>
      <w:r>
        <w:rPr>
          <w:color w:val="212121"/>
          <w:spacing w:val="-6"/>
        </w:rPr>
        <w:t>2</w:t>
      </w:r>
      <w:r>
        <w:rPr>
          <w:color w:val="414241"/>
          <w:spacing w:val="-6"/>
        </w:rPr>
        <w:t>.</w:t>
      </w:r>
      <w:r>
        <w:rPr>
          <w:color w:val="212121"/>
          <w:spacing w:val="-6"/>
        </w:rPr>
        <w:t xml:space="preserve">2 </w:t>
      </w:r>
      <w:r>
        <w:rPr>
          <w:color w:val="212121"/>
        </w:rPr>
        <w:t>- omezení rozsahu poskytovaných  služeb</w:t>
      </w:r>
      <w:r>
        <w:rPr>
          <w:color w:val="414241"/>
        </w:rPr>
        <w:t xml:space="preserve">, </w:t>
      </w:r>
      <w:r>
        <w:rPr>
          <w:color w:val="212121"/>
        </w:rPr>
        <w:t xml:space="preserve">6.3 </w:t>
      </w:r>
      <w:r>
        <w:rPr>
          <w:color w:val="2F2F2F"/>
        </w:rPr>
        <w:t xml:space="preserve">- </w:t>
      </w:r>
      <w:r>
        <w:rPr>
          <w:color w:val="212121"/>
        </w:rPr>
        <w:t xml:space="preserve">oprávnění Banky </w:t>
      </w:r>
      <w:r>
        <w:rPr>
          <w:color w:val="212121"/>
          <w:spacing w:val="-4"/>
        </w:rPr>
        <w:t>odm</w:t>
      </w:r>
      <w:r>
        <w:rPr>
          <w:color w:val="414241"/>
          <w:spacing w:val="-4"/>
        </w:rPr>
        <w:t>ít</w:t>
      </w:r>
      <w:r>
        <w:rPr>
          <w:color w:val="212121"/>
          <w:spacing w:val="-4"/>
        </w:rPr>
        <w:t xml:space="preserve">nout </w:t>
      </w:r>
      <w:r>
        <w:rPr>
          <w:color w:val="212121"/>
        </w:rPr>
        <w:t xml:space="preserve">požadavek  </w:t>
      </w:r>
      <w:r>
        <w:rPr>
          <w:color w:val="2F2F2F"/>
        </w:rPr>
        <w:t>klienta,</w:t>
      </w:r>
    </w:p>
    <w:p w:rsidR="00224FC5" w:rsidRDefault="008367E7">
      <w:pPr>
        <w:pStyle w:val="Zkladntext"/>
        <w:spacing w:line="271" w:lineRule="auto"/>
        <w:ind w:left="862" w:right="1240" w:hanging="3"/>
        <w:jc w:val="both"/>
      </w:pPr>
      <w:r>
        <w:rPr>
          <w:color w:val="212121"/>
          <w:spacing w:val="-5"/>
        </w:rPr>
        <w:t>7</w:t>
      </w:r>
      <w:r>
        <w:rPr>
          <w:color w:val="414241"/>
          <w:spacing w:val="-5"/>
        </w:rPr>
        <w:t>.</w:t>
      </w:r>
      <w:r>
        <w:rPr>
          <w:color w:val="212121"/>
          <w:spacing w:val="-5"/>
        </w:rPr>
        <w:t xml:space="preserve">2 </w:t>
      </w:r>
      <w:r>
        <w:rPr>
          <w:color w:val="2F2F2F"/>
        </w:rPr>
        <w:t xml:space="preserve">- </w:t>
      </w:r>
      <w:r>
        <w:rPr>
          <w:color w:val="212121"/>
        </w:rPr>
        <w:t xml:space="preserve">oprávnění Banky postoupit </w:t>
      </w:r>
      <w:r>
        <w:rPr>
          <w:color w:val="212121"/>
          <w:spacing w:val="2"/>
        </w:rPr>
        <w:t>poh</w:t>
      </w:r>
      <w:r>
        <w:rPr>
          <w:color w:val="414241"/>
          <w:spacing w:val="2"/>
        </w:rPr>
        <w:t>l</w:t>
      </w:r>
      <w:r>
        <w:rPr>
          <w:color w:val="212121"/>
          <w:spacing w:val="2"/>
        </w:rPr>
        <w:t xml:space="preserve">edávkunebo </w:t>
      </w:r>
      <w:r>
        <w:rPr>
          <w:color w:val="212121"/>
        </w:rPr>
        <w:t xml:space="preserve">smlouvu na třetí osobu), 7.3 - zákaz postoupení </w:t>
      </w:r>
      <w:r>
        <w:rPr>
          <w:color w:val="212121"/>
          <w:spacing w:val="-5"/>
        </w:rPr>
        <w:t>klientem</w:t>
      </w:r>
      <w:r>
        <w:rPr>
          <w:color w:val="414241"/>
          <w:spacing w:val="-5"/>
        </w:rPr>
        <w:t xml:space="preserve">, </w:t>
      </w:r>
      <w:r>
        <w:rPr>
          <w:color w:val="212121"/>
        </w:rPr>
        <w:t xml:space="preserve">7.5 - výpověď </w:t>
      </w:r>
      <w:r>
        <w:rPr>
          <w:color w:val="212121"/>
          <w:spacing w:val="-3"/>
        </w:rPr>
        <w:t>sm</w:t>
      </w:r>
      <w:r>
        <w:rPr>
          <w:color w:val="414241"/>
          <w:spacing w:val="-3"/>
        </w:rPr>
        <w:t>l</w:t>
      </w:r>
      <w:r>
        <w:rPr>
          <w:color w:val="212121"/>
          <w:spacing w:val="-3"/>
        </w:rPr>
        <w:t xml:space="preserve">ouvy </w:t>
      </w:r>
      <w:r>
        <w:rPr>
          <w:color w:val="212121"/>
        </w:rPr>
        <w:t xml:space="preserve">a její důsledky, 7.6 </w:t>
      </w:r>
      <w:r>
        <w:rPr>
          <w:color w:val="2F2F2F"/>
        </w:rPr>
        <w:t xml:space="preserve">- </w:t>
      </w:r>
      <w:r>
        <w:rPr>
          <w:color w:val="212121"/>
        </w:rPr>
        <w:t xml:space="preserve">odstoupení od smlouvy  a jeho důsledky, 9 </w:t>
      </w:r>
      <w:r>
        <w:rPr>
          <w:color w:val="2F2F2F"/>
        </w:rPr>
        <w:t xml:space="preserve">- </w:t>
      </w:r>
      <w:r>
        <w:rPr>
          <w:color w:val="212121"/>
        </w:rPr>
        <w:t xml:space="preserve">Úhrada pohledávek </w:t>
      </w:r>
      <w:r>
        <w:rPr>
          <w:color w:val="212121"/>
          <w:spacing w:val="-7"/>
        </w:rPr>
        <w:t>Banky</w:t>
      </w:r>
      <w:r>
        <w:rPr>
          <w:color w:val="414241"/>
          <w:spacing w:val="-7"/>
        </w:rPr>
        <w:t xml:space="preserve">, </w:t>
      </w:r>
      <w:r>
        <w:rPr>
          <w:color w:val="2F2F2F"/>
        </w:rPr>
        <w:t xml:space="preserve">započtení </w:t>
      </w:r>
      <w:r>
        <w:rPr>
          <w:color w:val="212121"/>
        </w:rPr>
        <w:t xml:space="preserve">a  </w:t>
      </w:r>
      <w:r>
        <w:rPr>
          <w:color w:val="212121"/>
          <w:spacing w:val="-5"/>
        </w:rPr>
        <w:t>promlčen</w:t>
      </w:r>
      <w:r>
        <w:rPr>
          <w:color w:val="414241"/>
          <w:spacing w:val="-5"/>
        </w:rPr>
        <w:t>,</w:t>
      </w:r>
      <w:r>
        <w:rPr>
          <w:color w:val="212121"/>
          <w:spacing w:val="-5"/>
        </w:rPr>
        <w:t>í</w:t>
      </w:r>
    </w:p>
    <w:p w:rsidR="00224FC5" w:rsidRDefault="008367E7">
      <w:pPr>
        <w:pStyle w:val="Zkladntext"/>
        <w:spacing w:before="1" w:line="271" w:lineRule="auto"/>
        <w:ind w:left="862" w:right="1266"/>
        <w:jc w:val="both"/>
      </w:pPr>
      <w:r>
        <w:rPr>
          <w:color w:val="414241"/>
        </w:rPr>
        <w:t>1</w:t>
      </w:r>
      <w:r>
        <w:rPr>
          <w:color w:val="212121"/>
        </w:rPr>
        <w:t>2.1</w:t>
      </w:r>
      <w:r>
        <w:rPr>
          <w:color w:val="212121"/>
          <w:spacing w:val="-9"/>
        </w:rPr>
        <w:t xml:space="preserve"> </w:t>
      </w:r>
      <w:r>
        <w:rPr>
          <w:color w:val="212121"/>
        </w:rPr>
        <w:t>-</w:t>
      </w:r>
      <w:r>
        <w:rPr>
          <w:color w:val="212121"/>
          <w:spacing w:val="-10"/>
        </w:rPr>
        <w:t xml:space="preserve"> </w:t>
      </w:r>
      <w:r>
        <w:rPr>
          <w:color w:val="212121"/>
        </w:rPr>
        <w:t>omezení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odpovědnosti</w:t>
      </w:r>
      <w:r>
        <w:rPr>
          <w:color w:val="212121"/>
          <w:spacing w:val="19"/>
        </w:rPr>
        <w:t xml:space="preserve"> </w:t>
      </w:r>
      <w:r>
        <w:rPr>
          <w:color w:val="212121"/>
        </w:rPr>
        <w:t>Banky</w:t>
      </w:r>
      <w:r>
        <w:rPr>
          <w:color w:val="414241"/>
        </w:rPr>
        <w:t>,</w:t>
      </w:r>
      <w:r>
        <w:rPr>
          <w:color w:val="414241"/>
          <w:spacing w:val="-4"/>
        </w:rPr>
        <w:t xml:space="preserve"> </w:t>
      </w:r>
      <w:r>
        <w:rPr>
          <w:color w:val="212121"/>
        </w:rPr>
        <w:t>12.10</w:t>
      </w:r>
      <w:r>
        <w:rPr>
          <w:color w:val="212121"/>
          <w:spacing w:val="1"/>
        </w:rPr>
        <w:t xml:space="preserve"> </w:t>
      </w:r>
      <w:r>
        <w:rPr>
          <w:color w:val="2F2F2F"/>
        </w:rPr>
        <w:t xml:space="preserve">• </w:t>
      </w:r>
      <w:r>
        <w:rPr>
          <w:color w:val="212121"/>
        </w:rPr>
        <w:t>omezení</w:t>
      </w:r>
      <w:r>
        <w:rPr>
          <w:color w:val="212121"/>
          <w:spacing w:val="-10"/>
        </w:rPr>
        <w:t xml:space="preserve"> </w:t>
      </w:r>
      <w:r>
        <w:rPr>
          <w:color w:val="212121"/>
        </w:rPr>
        <w:t>provozu</w:t>
      </w:r>
      <w:r>
        <w:rPr>
          <w:color w:val="212121"/>
          <w:spacing w:val="6"/>
        </w:rPr>
        <w:t xml:space="preserve"> </w:t>
      </w:r>
      <w:r>
        <w:rPr>
          <w:color w:val="212121"/>
          <w:spacing w:val="-4"/>
        </w:rPr>
        <w:t>Banky</w:t>
      </w:r>
      <w:r>
        <w:rPr>
          <w:color w:val="414241"/>
          <w:spacing w:val="-4"/>
        </w:rPr>
        <w:t>,</w:t>
      </w:r>
      <w:r>
        <w:rPr>
          <w:color w:val="414241"/>
          <w:spacing w:val="-13"/>
        </w:rPr>
        <w:t xml:space="preserve"> </w:t>
      </w:r>
      <w:r>
        <w:rPr>
          <w:color w:val="212121"/>
        </w:rPr>
        <w:t>13.6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-</w:t>
      </w:r>
      <w:r>
        <w:rPr>
          <w:color w:val="212121"/>
          <w:spacing w:val="-13"/>
        </w:rPr>
        <w:t xml:space="preserve"> </w:t>
      </w:r>
      <w:r>
        <w:rPr>
          <w:color w:val="212121"/>
          <w:spacing w:val="-7"/>
        </w:rPr>
        <w:t>doručen</w:t>
      </w:r>
      <w:r>
        <w:rPr>
          <w:color w:val="414241"/>
          <w:spacing w:val="-7"/>
        </w:rPr>
        <w:t>í</w:t>
      </w:r>
      <w:r>
        <w:rPr>
          <w:color w:val="414241"/>
          <w:spacing w:val="-14"/>
        </w:rPr>
        <w:t xml:space="preserve"> </w:t>
      </w:r>
      <w:r>
        <w:rPr>
          <w:color w:val="212121"/>
        </w:rPr>
        <w:t>písemné</w:t>
      </w:r>
      <w:r>
        <w:rPr>
          <w:color w:val="212121"/>
          <w:spacing w:val="9"/>
        </w:rPr>
        <w:t xml:space="preserve"> </w:t>
      </w:r>
      <w:r>
        <w:rPr>
          <w:color w:val="212121"/>
        </w:rPr>
        <w:t>zási</w:t>
      </w:r>
      <w:r>
        <w:rPr>
          <w:color w:val="414241"/>
        </w:rPr>
        <w:t>l</w:t>
      </w:r>
      <w:r>
        <w:rPr>
          <w:color w:val="212121"/>
        </w:rPr>
        <w:t>ky</w:t>
      </w:r>
      <w:r>
        <w:rPr>
          <w:color w:val="212121"/>
          <w:spacing w:val="-13"/>
        </w:rPr>
        <w:t xml:space="preserve"> </w:t>
      </w:r>
      <w:r>
        <w:rPr>
          <w:color w:val="212121"/>
        </w:rPr>
        <w:t>a</w:t>
      </w:r>
      <w:r>
        <w:rPr>
          <w:color w:val="212121"/>
          <w:spacing w:val="-11"/>
        </w:rPr>
        <w:t xml:space="preserve"> </w:t>
      </w:r>
      <w:r>
        <w:rPr>
          <w:color w:val="2F2F2F"/>
        </w:rPr>
        <w:t>14</w:t>
      </w:r>
      <w:r>
        <w:rPr>
          <w:color w:val="2F2F2F"/>
          <w:spacing w:val="-9"/>
        </w:rPr>
        <w:t xml:space="preserve"> </w:t>
      </w:r>
      <w:r>
        <w:rPr>
          <w:color w:val="414241"/>
        </w:rPr>
        <w:t>-</w:t>
      </w:r>
      <w:r>
        <w:rPr>
          <w:color w:val="414241"/>
          <w:spacing w:val="-9"/>
        </w:rPr>
        <w:t xml:space="preserve"> </w:t>
      </w:r>
      <w:r>
        <w:rPr>
          <w:color w:val="212121"/>
        </w:rPr>
        <w:t>Rozhodné</w:t>
      </w:r>
      <w:r>
        <w:rPr>
          <w:color w:val="212121"/>
          <w:spacing w:val="-2"/>
        </w:rPr>
        <w:t xml:space="preserve"> </w:t>
      </w:r>
      <w:r>
        <w:rPr>
          <w:color w:val="212121"/>
          <w:spacing w:val="-6"/>
        </w:rPr>
        <w:t>právo</w:t>
      </w:r>
      <w:r>
        <w:rPr>
          <w:color w:val="414241"/>
          <w:spacing w:val="-6"/>
        </w:rPr>
        <w:t xml:space="preserve">, </w:t>
      </w:r>
      <w:r>
        <w:rPr>
          <w:color w:val="212121"/>
        </w:rPr>
        <w:t>soudní</w:t>
      </w:r>
      <w:r>
        <w:rPr>
          <w:color w:val="212121"/>
          <w:spacing w:val="-18"/>
        </w:rPr>
        <w:t xml:space="preserve"> </w:t>
      </w:r>
      <w:r>
        <w:rPr>
          <w:color w:val="212121"/>
        </w:rPr>
        <w:t>místo</w:t>
      </w:r>
      <w:r>
        <w:rPr>
          <w:color w:val="212121"/>
          <w:spacing w:val="-13"/>
        </w:rPr>
        <w:t xml:space="preserve"> </w:t>
      </w:r>
      <w:r>
        <w:rPr>
          <w:color w:val="212121"/>
        </w:rPr>
        <w:t>a</w:t>
      </w:r>
      <w:r>
        <w:rPr>
          <w:color w:val="212121"/>
          <w:spacing w:val="-12"/>
        </w:rPr>
        <w:t xml:space="preserve"> </w:t>
      </w:r>
      <w:r>
        <w:rPr>
          <w:color w:val="2F2F2F"/>
        </w:rPr>
        <w:t>finanční</w:t>
      </w:r>
      <w:r>
        <w:rPr>
          <w:color w:val="2F2F2F"/>
          <w:spacing w:val="-16"/>
        </w:rPr>
        <w:t xml:space="preserve"> </w:t>
      </w:r>
      <w:r>
        <w:rPr>
          <w:color w:val="212121"/>
        </w:rPr>
        <w:t>arbitr</w:t>
      </w:r>
      <w:r>
        <w:rPr>
          <w:color w:val="5D5D5D"/>
        </w:rPr>
        <w:t>.</w:t>
      </w:r>
    </w:p>
    <w:p w:rsidR="00224FC5" w:rsidRDefault="00224FC5">
      <w:pPr>
        <w:pStyle w:val="Zkladntext"/>
        <w:spacing w:before="8"/>
        <w:rPr>
          <w:sz w:val="19"/>
        </w:rPr>
      </w:pPr>
    </w:p>
    <w:p w:rsidR="00224FC5" w:rsidRDefault="008367E7">
      <w:pPr>
        <w:pStyle w:val="Zkladntext"/>
        <w:spacing w:line="273" w:lineRule="auto"/>
        <w:ind w:left="861" w:right="1279" w:firstLine="3"/>
        <w:jc w:val="both"/>
      </w:pPr>
      <w:r>
        <w:rPr>
          <w:color w:val="212121"/>
        </w:rPr>
        <w:t xml:space="preserve">Majitel účtu výslovně přijímá oprávnění Banky Produktové podmínky pro účty a </w:t>
      </w:r>
      <w:r>
        <w:rPr>
          <w:color w:val="2F2F2F"/>
        </w:rPr>
        <w:t xml:space="preserve">platební </w:t>
      </w:r>
      <w:r>
        <w:rPr>
          <w:color w:val="212121"/>
        </w:rPr>
        <w:t xml:space="preserve">styk </w:t>
      </w:r>
      <w:r>
        <w:rPr>
          <w:color w:val="2F2F2F"/>
        </w:rPr>
        <w:t xml:space="preserve">i podmínky této </w:t>
      </w:r>
      <w:r>
        <w:rPr>
          <w:color w:val="212121"/>
        </w:rPr>
        <w:t xml:space="preserve">smlouvu </w:t>
      </w:r>
      <w:r>
        <w:rPr>
          <w:color w:val="2F2F2F"/>
        </w:rPr>
        <w:t>jednostranně</w:t>
      </w:r>
      <w:r>
        <w:rPr>
          <w:color w:val="2F2F2F"/>
          <w:spacing w:val="4"/>
        </w:rPr>
        <w:t xml:space="preserve"> </w:t>
      </w:r>
      <w:r>
        <w:rPr>
          <w:color w:val="212121"/>
        </w:rPr>
        <w:t>měnit</w:t>
      </w:r>
      <w:r>
        <w:rPr>
          <w:color w:val="212121"/>
          <w:spacing w:val="-11"/>
        </w:rPr>
        <w:t xml:space="preserve"> </w:t>
      </w:r>
      <w:r>
        <w:rPr>
          <w:color w:val="212121"/>
        </w:rPr>
        <w:t>za</w:t>
      </w:r>
      <w:r>
        <w:rPr>
          <w:color w:val="212121"/>
          <w:spacing w:val="-18"/>
        </w:rPr>
        <w:t xml:space="preserve"> </w:t>
      </w:r>
      <w:r>
        <w:rPr>
          <w:color w:val="212121"/>
        </w:rPr>
        <w:t>podmínek a</w:t>
      </w:r>
      <w:r>
        <w:rPr>
          <w:color w:val="212121"/>
          <w:spacing w:val="-15"/>
        </w:rPr>
        <w:t xml:space="preserve"> </w:t>
      </w:r>
      <w:r>
        <w:rPr>
          <w:color w:val="212121"/>
        </w:rPr>
        <w:t>postupem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stanoveným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pro</w:t>
      </w:r>
      <w:r>
        <w:rPr>
          <w:color w:val="212121"/>
          <w:spacing w:val="-9"/>
        </w:rPr>
        <w:t xml:space="preserve"> </w:t>
      </w:r>
      <w:r>
        <w:rPr>
          <w:color w:val="212121"/>
        </w:rPr>
        <w:t>tento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účel</w:t>
      </w:r>
      <w:r>
        <w:rPr>
          <w:color w:val="212121"/>
          <w:spacing w:val="-12"/>
        </w:rPr>
        <w:t xml:space="preserve"> </w:t>
      </w:r>
      <w:r>
        <w:rPr>
          <w:color w:val="2F2F2F"/>
        </w:rPr>
        <w:t>v</w:t>
      </w:r>
      <w:r>
        <w:rPr>
          <w:color w:val="2F2F2F"/>
          <w:spacing w:val="-14"/>
        </w:rPr>
        <w:t xml:space="preserve"> </w:t>
      </w:r>
      <w:r>
        <w:rPr>
          <w:color w:val="212121"/>
        </w:rPr>
        <w:t>článcích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2.1</w:t>
      </w:r>
      <w:r>
        <w:rPr>
          <w:color w:val="212121"/>
          <w:spacing w:val="-9"/>
        </w:rPr>
        <w:t xml:space="preserve"> </w:t>
      </w:r>
      <w:r>
        <w:rPr>
          <w:color w:val="212121"/>
        </w:rPr>
        <w:t>a</w:t>
      </w:r>
      <w:r>
        <w:rPr>
          <w:color w:val="212121"/>
          <w:spacing w:val="-19"/>
        </w:rPr>
        <w:t xml:space="preserve"> </w:t>
      </w:r>
      <w:r>
        <w:rPr>
          <w:color w:val="212121"/>
        </w:rPr>
        <w:t>2.2</w:t>
      </w:r>
      <w:r>
        <w:rPr>
          <w:color w:val="212121"/>
          <w:spacing w:val="-11"/>
        </w:rPr>
        <w:t xml:space="preserve"> </w:t>
      </w:r>
      <w:r>
        <w:rPr>
          <w:color w:val="212121"/>
        </w:rPr>
        <w:t>Produktových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podmínek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pro</w:t>
      </w:r>
      <w:r>
        <w:rPr>
          <w:color w:val="212121"/>
          <w:spacing w:val="-8"/>
        </w:rPr>
        <w:t xml:space="preserve"> </w:t>
      </w:r>
      <w:r>
        <w:rPr>
          <w:color w:val="2F2F2F"/>
        </w:rPr>
        <w:t xml:space="preserve">účty </w:t>
      </w:r>
      <w:r>
        <w:rPr>
          <w:color w:val="212121"/>
        </w:rPr>
        <w:t>a platební styk; Maj</w:t>
      </w:r>
      <w:r>
        <w:rPr>
          <w:color w:val="414241"/>
        </w:rPr>
        <w:t>it</w:t>
      </w:r>
      <w:r>
        <w:rPr>
          <w:color w:val="212121"/>
        </w:rPr>
        <w:t xml:space="preserve">el účtu současně výslovně přijímá úpravu obsaženou v následujících článcích </w:t>
      </w:r>
      <w:r>
        <w:rPr>
          <w:color w:val="2F2F2F"/>
        </w:rPr>
        <w:t xml:space="preserve">Produktových podmínek </w:t>
      </w:r>
      <w:r>
        <w:rPr>
          <w:color w:val="212121"/>
        </w:rPr>
        <w:t>pro účty a platební styk</w:t>
      </w:r>
      <w:r>
        <w:rPr>
          <w:color w:val="414241"/>
        </w:rPr>
        <w:t xml:space="preserve">: </w:t>
      </w:r>
      <w:r>
        <w:rPr>
          <w:color w:val="212121"/>
          <w:spacing w:val="-3"/>
        </w:rPr>
        <w:t>3</w:t>
      </w:r>
      <w:r>
        <w:rPr>
          <w:color w:val="414241"/>
          <w:spacing w:val="-3"/>
        </w:rPr>
        <w:t>.1</w:t>
      </w:r>
      <w:r>
        <w:rPr>
          <w:color w:val="212121"/>
          <w:spacing w:val="-3"/>
        </w:rPr>
        <w:t xml:space="preserve">0 </w:t>
      </w:r>
      <w:r>
        <w:rPr>
          <w:color w:val="2F2F2F"/>
        </w:rPr>
        <w:t xml:space="preserve">- </w:t>
      </w:r>
      <w:r>
        <w:rPr>
          <w:color w:val="212121"/>
        </w:rPr>
        <w:t xml:space="preserve">změna </w:t>
      </w:r>
      <w:r>
        <w:rPr>
          <w:color w:val="212121"/>
          <w:spacing w:val="-4"/>
        </w:rPr>
        <w:t>čís</w:t>
      </w:r>
      <w:r>
        <w:rPr>
          <w:color w:val="414241"/>
          <w:spacing w:val="-4"/>
        </w:rPr>
        <w:t>l</w:t>
      </w:r>
      <w:r>
        <w:rPr>
          <w:color w:val="212121"/>
          <w:spacing w:val="-4"/>
        </w:rPr>
        <w:t xml:space="preserve">a </w:t>
      </w:r>
      <w:r>
        <w:rPr>
          <w:color w:val="212121"/>
        </w:rPr>
        <w:t xml:space="preserve">účtu </w:t>
      </w:r>
      <w:r>
        <w:rPr>
          <w:color w:val="212121"/>
          <w:spacing w:val="-4"/>
        </w:rPr>
        <w:t>Bankou</w:t>
      </w:r>
      <w:r>
        <w:rPr>
          <w:color w:val="414241"/>
          <w:spacing w:val="-4"/>
        </w:rPr>
        <w:t xml:space="preserve">, </w:t>
      </w:r>
      <w:r>
        <w:rPr>
          <w:color w:val="212121"/>
          <w:spacing w:val="-7"/>
        </w:rPr>
        <w:t>7</w:t>
      </w:r>
      <w:r>
        <w:rPr>
          <w:color w:val="414241"/>
          <w:spacing w:val="-7"/>
        </w:rPr>
        <w:t>.</w:t>
      </w:r>
      <w:r>
        <w:rPr>
          <w:color w:val="212121"/>
          <w:spacing w:val="-7"/>
        </w:rPr>
        <w:t xml:space="preserve">6 </w:t>
      </w:r>
      <w:r>
        <w:rPr>
          <w:color w:val="414241"/>
        </w:rPr>
        <w:t xml:space="preserve">- </w:t>
      </w:r>
      <w:r>
        <w:rPr>
          <w:color w:val="212121"/>
        </w:rPr>
        <w:t>stanovení výše úrokové sazby, 8</w:t>
      </w:r>
      <w:r>
        <w:rPr>
          <w:color w:val="414241"/>
        </w:rPr>
        <w:t xml:space="preserve">.1 - </w:t>
      </w:r>
      <w:r>
        <w:rPr>
          <w:color w:val="2F2F2F"/>
        </w:rPr>
        <w:t xml:space="preserve">odepisování peněžních </w:t>
      </w:r>
      <w:r>
        <w:rPr>
          <w:color w:val="212121"/>
          <w:w w:val="98"/>
        </w:rPr>
        <w:t>prostředků</w:t>
      </w:r>
      <w:r>
        <w:rPr>
          <w:color w:val="212121"/>
          <w:spacing w:val="1"/>
        </w:rPr>
        <w:t xml:space="preserve"> </w:t>
      </w:r>
      <w:r>
        <w:rPr>
          <w:color w:val="212121"/>
          <w:w w:val="101"/>
        </w:rPr>
        <w:t>bez</w:t>
      </w:r>
      <w:r>
        <w:rPr>
          <w:color w:val="212121"/>
          <w:spacing w:val="-7"/>
        </w:rPr>
        <w:t xml:space="preserve"> </w:t>
      </w:r>
      <w:r>
        <w:rPr>
          <w:color w:val="212121"/>
          <w:w w:val="97"/>
        </w:rPr>
        <w:t>příkazu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klienta,</w:t>
      </w:r>
      <w:r>
        <w:rPr>
          <w:color w:val="212121"/>
          <w:spacing w:val="-23"/>
        </w:rPr>
        <w:t xml:space="preserve"> </w:t>
      </w:r>
      <w:r>
        <w:rPr>
          <w:color w:val="212121"/>
          <w:w w:val="128"/>
        </w:rPr>
        <w:t>8.4-</w:t>
      </w:r>
      <w:r>
        <w:rPr>
          <w:color w:val="212121"/>
          <w:spacing w:val="-15"/>
        </w:rPr>
        <w:t xml:space="preserve"> </w:t>
      </w:r>
      <w:r>
        <w:rPr>
          <w:color w:val="212121"/>
          <w:w w:val="98"/>
        </w:rPr>
        <w:t>ověření</w:t>
      </w:r>
      <w:r>
        <w:rPr>
          <w:color w:val="212121"/>
          <w:spacing w:val="-6"/>
        </w:rPr>
        <w:t xml:space="preserve"> </w:t>
      </w:r>
      <w:r>
        <w:rPr>
          <w:color w:val="212121"/>
          <w:w w:val="98"/>
        </w:rPr>
        <w:t>příkaz</w:t>
      </w:r>
      <w:r>
        <w:rPr>
          <w:color w:val="212121"/>
          <w:spacing w:val="-2"/>
          <w:w w:val="98"/>
        </w:rPr>
        <w:t>u</w:t>
      </w:r>
      <w:r>
        <w:rPr>
          <w:color w:val="414241"/>
          <w:w w:val="108"/>
        </w:rPr>
        <w:t>,</w:t>
      </w:r>
      <w:r>
        <w:rPr>
          <w:color w:val="414241"/>
          <w:spacing w:val="-13"/>
        </w:rPr>
        <w:t xml:space="preserve"> </w:t>
      </w:r>
      <w:r>
        <w:rPr>
          <w:color w:val="212121"/>
          <w:spacing w:val="-9"/>
          <w:w w:val="107"/>
        </w:rPr>
        <w:t>9</w:t>
      </w:r>
      <w:r>
        <w:rPr>
          <w:color w:val="414241"/>
          <w:spacing w:val="-8"/>
          <w:w w:val="107"/>
        </w:rPr>
        <w:t>.</w:t>
      </w:r>
      <w:r>
        <w:rPr>
          <w:color w:val="212121"/>
          <w:w w:val="106"/>
        </w:rPr>
        <w:t>2</w:t>
      </w:r>
      <w:r>
        <w:rPr>
          <w:color w:val="212121"/>
          <w:spacing w:val="-19"/>
        </w:rPr>
        <w:t xml:space="preserve"> </w:t>
      </w:r>
      <w:r>
        <w:rPr>
          <w:color w:val="212121"/>
          <w:w w:val="106"/>
        </w:rPr>
        <w:t>-</w:t>
      </w:r>
      <w:r>
        <w:rPr>
          <w:color w:val="212121"/>
        </w:rPr>
        <w:t xml:space="preserve"> </w:t>
      </w:r>
      <w:r>
        <w:rPr>
          <w:color w:val="212121"/>
          <w:spacing w:val="-9"/>
        </w:rPr>
        <w:t xml:space="preserve"> </w:t>
      </w:r>
      <w:r>
        <w:rPr>
          <w:color w:val="212121"/>
          <w:w w:val="107"/>
        </w:rPr>
        <w:t>nedoru</w:t>
      </w:r>
      <w:r>
        <w:rPr>
          <w:color w:val="212121"/>
          <w:w w:val="108"/>
        </w:rPr>
        <w:t>č</w:t>
      </w:r>
      <w:r>
        <w:rPr>
          <w:color w:val="212121"/>
          <w:w w:val="107"/>
        </w:rPr>
        <w:t>it</w:t>
      </w:r>
      <w:r>
        <w:rPr>
          <w:color w:val="212121"/>
          <w:spacing w:val="-68"/>
          <w:w w:val="107"/>
        </w:rPr>
        <w:t>e</w:t>
      </w:r>
      <w:r>
        <w:rPr>
          <w:color w:val="414241"/>
          <w:spacing w:val="5"/>
          <w:w w:val="106"/>
        </w:rPr>
        <w:t>l</w:t>
      </w:r>
      <w:r>
        <w:rPr>
          <w:color w:val="212121"/>
          <w:w w:val="107"/>
        </w:rPr>
        <w:t>ná</w:t>
      </w:r>
      <w:r>
        <w:rPr>
          <w:color w:val="212121"/>
          <w:spacing w:val="-24"/>
        </w:rPr>
        <w:t xml:space="preserve"> </w:t>
      </w:r>
      <w:r>
        <w:rPr>
          <w:color w:val="212121"/>
          <w:w w:val="105"/>
        </w:rPr>
        <w:t>korespondenc</w:t>
      </w:r>
      <w:r>
        <w:rPr>
          <w:color w:val="212121"/>
          <w:spacing w:val="-70"/>
          <w:w w:val="105"/>
        </w:rPr>
        <w:t>e</w:t>
      </w:r>
      <w:r>
        <w:rPr>
          <w:color w:val="414241"/>
          <w:w w:val="106"/>
        </w:rPr>
        <w:t>,</w:t>
      </w:r>
      <w:r>
        <w:rPr>
          <w:color w:val="414241"/>
          <w:spacing w:val="-19"/>
        </w:rPr>
        <w:t xml:space="preserve"> </w:t>
      </w:r>
      <w:r>
        <w:rPr>
          <w:color w:val="2F2F2F"/>
          <w:w w:val="102"/>
        </w:rPr>
        <w:t>13.</w:t>
      </w:r>
      <w:r>
        <w:rPr>
          <w:color w:val="2F2F2F"/>
          <w:spacing w:val="-10"/>
        </w:rPr>
        <w:t xml:space="preserve"> </w:t>
      </w:r>
      <w:r>
        <w:rPr>
          <w:color w:val="2F2F2F"/>
          <w:w w:val="102"/>
        </w:rPr>
        <w:t>4-</w:t>
      </w:r>
      <w:r>
        <w:rPr>
          <w:color w:val="2F2F2F"/>
        </w:rPr>
        <w:t xml:space="preserve">  </w:t>
      </w:r>
      <w:r>
        <w:rPr>
          <w:color w:val="2F2F2F"/>
          <w:spacing w:val="-23"/>
        </w:rPr>
        <w:t xml:space="preserve"> </w:t>
      </w:r>
      <w:r>
        <w:rPr>
          <w:color w:val="2F2F2F"/>
        </w:rPr>
        <w:t>lhůty</w:t>
      </w:r>
      <w:r>
        <w:rPr>
          <w:color w:val="2F2F2F"/>
          <w:spacing w:val="-6"/>
        </w:rPr>
        <w:t xml:space="preserve"> </w:t>
      </w:r>
      <w:r>
        <w:rPr>
          <w:color w:val="2F2F2F"/>
          <w:w w:val="97"/>
        </w:rPr>
        <w:t>platebního</w:t>
      </w:r>
      <w:r>
        <w:rPr>
          <w:color w:val="2F2F2F"/>
          <w:spacing w:val="3"/>
        </w:rPr>
        <w:t xml:space="preserve"> </w:t>
      </w:r>
      <w:r>
        <w:rPr>
          <w:color w:val="212121"/>
          <w:spacing w:val="-9"/>
          <w:w w:val="106"/>
        </w:rPr>
        <w:t>s</w:t>
      </w:r>
      <w:r>
        <w:rPr>
          <w:color w:val="212121"/>
          <w:w w:val="91"/>
        </w:rPr>
        <w:t>tyk</w:t>
      </w:r>
      <w:r>
        <w:rPr>
          <w:color w:val="212121"/>
          <w:spacing w:val="-5"/>
          <w:w w:val="108"/>
        </w:rPr>
        <w:t>u</w:t>
      </w:r>
      <w:r>
        <w:rPr>
          <w:color w:val="414241"/>
          <w:w w:val="108"/>
        </w:rPr>
        <w:t>,</w:t>
      </w:r>
      <w:r>
        <w:rPr>
          <w:color w:val="414241"/>
          <w:spacing w:val="-24"/>
        </w:rPr>
        <w:t xml:space="preserve"> </w:t>
      </w:r>
      <w:r>
        <w:rPr>
          <w:color w:val="2F2F2F"/>
          <w:w w:val="95"/>
        </w:rPr>
        <w:t>13.11</w:t>
      </w:r>
    </w:p>
    <w:p w:rsidR="00224FC5" w:rsidRDefault="008367E7">
      <w:pPr>
        <w:pStyle w:val="Zkladntext"/>
        <w:spacing w:before="3" w:line="271" w:lineRule="auto"/>
        <w:ind w:left="864" w:right="1243" w:hanging="7"/>
        <w:jc w:val="both"/>
      </w:pPr>
      <w:r>
        <w:rPr>
          <w:color w:val="212121"/>
        </w:rPr>
        <w:t>- provádění platebních příkazů</w:t>
      </w:r>
      <w:r>
        <w:rPr>
          <w:color w:val="414241"/>
        </w:rPr>
        <w:t xml:space="preserve">, </w:t>
      </w:r>
      <w:r>
        <w:rPr>
          <w:color w:val="2F2F2F"/>
        </w:rPr>
        <w:t xml:space="preserve">13.12 </w:t>
      </w:r>
      <w:r>
        <w:rPr>
          <w:color w:val="414241"/>
        </w:rPr>
        <w:t xml:space="preserve">- </w:t>
      </w:r>
      <w:r>
        <w:rPr>
          <w:color w:val="212121"/>
        </w:rPr>
        <w:t>pořadí plateb při nedostatku peněžních p</w:t>
      </w:r>
      <w:r>
        <w:rPr>
          <w:color w:val="414241"/>
        </w:rPr>
        <w:t>r</w:t>
      </w:r>
      <w:r>
        <w:rPr>
          <w:color w:val="212121"/>
        </w:rPr>
        <w:t>ostředků</w:t>
      </w:r>
      <w:r>
        <w:rPr>
          <w:color w:val="414241"/>
        </w:rPr>
        <w:t xml:space="preserve">,  </w:t>
      </w:r>
      <w:r>
        <w:rPr>
          <w:color w:val="2F2F2F"/>
        </w:rPr>
        <w:t xml:space="preserve">15.2 </w:t>
      </w:r>
      <w:r>
        <w:rPr>
          <w:color w:val="212121"/>
        </w:rPr>
        <w:t>-  omezen</w:t>
      </w:r>
      <w:r>
        <w:rPr>
          <w:color w:val="414241"/>
        </w:rPr>
        <w:t xml:space="preserve">í </w:t>
      </w:r>
      <w:r>
        <w:rPr>
          <w:color w:val="212121"/>
        </w:rPr>
        <w:t>odpovědnos</w:t>
      </w:r>
      <w:r>
        <w:rPr>
          <w:color w:val="414241"/>
        </w:rPr>
        <w:t>i</w:t>
      </w:r>
      <w:r>
        <w:rPr>
          <w:color w:val="212121"/>
        </w:rPr>
        <w:t>t Banky za proveden</w:t>
      </w:r>
      <w:r>
        <w:rPr>
          <w:color w:val="414241"/>
        </w:rPr>
        <w:t xml:space="preserve">í </w:t>
      </w:r>
      <w:r>
        <w:rPr>
          <w:color w:val="212121"/>
        </w:rPr>
        <w:t xml:space="preserve">příkazu, 15.3 </w:t>
      </w:r>
      <w:r>
        <w:rPr>
          <w:color w:val="2F2F2F"/>
        </w:rPr>
        <w:t xml:space="preserve">- </w:t>
      </w:r>
      <w:r>
        <w:rPr>
          <w:color w:val="212121"/>
        </w:rPr>
        <w:t xml:space="preserve">omezení odpovědností Banky </w:t>
      </w:r>
      <w:r>
        <w:rPr>
          <w:color w:val="2F2F2F"/>
        </w:rPr>
        <w:t xml:space="preserve">v </w:t>
      </w:r>
      <w:r>
        <w:rPr>
          <w:color w:val="212121"/>
        </w:rPr>
        <w:t>zahraničním platebním styku</w:t>
      </w:r>
      <w:r>
        <w:rPr>
          <w:color w:val="414241"/>
        </w:rPr>
        <w:t xml:space="preserve">, </w:t>
      </w:r>
      <w:r>
        <w:rPr>
          <w:color w:val="212121"/>
        </w:rPr>
        <w:t xml:space="preserve">16.9 - </w:t>
      </w:r>
      <w:r>
        <w:rPr>
          <w:color w:val="2F2F2F"/>
        </w:rPr>
        <w:t xml:space="preserve">informování </w:t>
      </w:r>
      <w:r>
        <w:rPr>
          <w:color w:val="212121"/>
        </w:rPr>
        <w:t xml:space="preserve">o nesprávné konfirmaci a 16.14 - opakování termínovaného </w:t>
      </w:r>
      <w:r>
        <w:rPr>
          <w:color w:val="2F2F2F"/>
        </w:rPr>
        <w:t>vkladu.</w:t>
      </w:r>
    </w:p>
    <w:p w:rsidR="00224FC5" w:rsidRDefault="00224FC5">
      <w:pPr>
        <w:pStyle w:val="Zkladntext"/>
        <w:spacing w:before="8"/>
        <w:rPr>
          <w:sz w:val="19"/>
        </w:rPr>
      </w:pPr>
    </w:p>
    <w:p w:rsidR="00224FC5" w:rsidRDefault="008367E7">
      <w:pPr>
        <w:pStyle w:val="Zkladntext"/>
        <w:spacing w:before="1" w:line="268" w:lineRule="auto"/>
        <w:ind w:left="867" w:right="1273" w:hanging="3"/>
        <w:jc w:val="both"/>
      </w:pPr>
      <w:r>
        <w:rPr>
          <w:color w:val="2F2F2F"/>
        </w:rPr>
        <w:t>Majitel</w:t>
      </w:r>
      <w:r>
        <w:rPr>
          <w:color w:val="2F2F2F"/>
          <w:spacing w:val="-8"/>
        </w:rPr>
        <w:t xml:space="preserve"> </w:t>
      </w:r>
      <w:r>
        <w:rPr>
          <w:color w:val="212121"/>
        </w:rPr>
        <w:t>účtu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se</w:t>
      </w:r>
      <w:r>
        <w:rPr>
          <w:color w:val="212121"/>
          <w:spacing w:val="-9"/>
        </w:rPr>
        <w:t xml:space="preserve"> </w:t>
      </w:r>
      <w:r>
        <w:rPr>
          <w:color w:val="212121"/>
        </w:rPr>
        <w:t>zavazuje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zaplatit</w:t>
      </w:r>
      <w:r>
        <w:rPr>
          <w:color w:val="212121"/>
          <w:spacing w:val="-9"/>
        </w:rPr>
        <w:t xml:space="preserve"> </w:t>
      </w:r>
      <w:r>
        <w:rPr>
          <w:color w:val="212121"/>
        </w:rPr>
        <w:t>Bance</w:t>
      </w:r>
      <w:r>
        <w:rPr>
          <w:color w:val="212121"/>
          <w:spacing w:val="3"/>
        </w:rPr>
        <w:t xml:space="preserve"> </w:t>
      </w:r>
      <w:r>
        <w:rPr>
          <w:color w:val="212121"/>
        </w:rPr>
        <w:t>za</w:t>
      </w:r>
      <w:r>
        <w:rPr>
          <w:color w:val="212121"/>
          <w:spacing w:val="-13"/>
        </w:rPr>
        <w:t xml:space="preserve"> </w:t>
      </w:r>
      <w:r>
        <w:rPr>
          <w:color w:val="212121"/>
        </w:rPr>
        <w:t>vedení</w:t>
      </w:r>
      <w:r>
        <w:rPr>
          <w:color w:val="212121"/>
          <w:spacing w:val="-14"/>
        </w:rPr>
        <w:t xml:space="preserve"> </w:t>
      </w:r>
      <w:r>
        <w:rPr>
          <w:color w:val="212121"/>
        </w:rPr>
        <w:t>běžného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účtu</w:t>
      </w:r>
      <w:r>
        <w:rPr>
          <w:color w:val="212121"/>
          <w:spacing w:val="-12"/>
        </w:rPr>
        <w:t xml:space="preserve"> </w:t>
      </w:r>
      <w:r>
        <w:rPr>
          <w:color w:val="212121"/>
        </w:rPr>
        <w:t>a</w:t>
      </w:r>
      <w:r>
        <w:rPr>
          <w:color w:val="212121"/>
          <w:spacing w:val="-15"/>
        </w:rPr>
        <w:t xml:space="preserve"> </w:t>
      </w:r>
      <w:r>
        <w:rPr>
          <w:color w:val="212121"/>
        </w:rPr>
        <w:t>za</w:t>
      </w:r>
      <w:r>
        <w:rPr>
          <w:color w:val="212121"/>
          <w:spacing w:val="-16"/>
        </w:rPr>
        <w:t xml:space="preserve"> </w:t>
      </w:r>
      <w:r>
        <w:rPr>
          <w:color w:val="212121"/>
        </w:rPr>
        <w:t>každou</w:t>
      </w:r>
      <w:r>
        <w:rPr>
          <w:color w:val="212121"/>
          <w:spacing w:val="-10"/>
        </w:rPr>
        <w:t xml:space="preserve"> </w:t>
      </w:r>
      <w:r>
        <w:rPr>
          <w:color w:val="212121"/>
        </w:rPr>
        <w:t>další</w:t>
      </w:r>
      <w:r>
        <w:rPr>
          <w:color w:val="212121"/>
          <w:spacing w:val="-17"/>
        </w:rPr>
        <w:t xml:space="preserve"> </w:t>
      </w:r>
      <w:r>
        <w:rPr>
          <w:color w:val="212121"/>
        </w:rPr>
        <w:t>službu</w:t>
      </w:r>
      <w:r>
        <w:rPr>
          <w:color w:val="212121"/>
          <w:spacing w:val="-11"/>
        </w:rPr>
        <w:t xml:space="preserve"> </w:t>
      </w:r>
      <w:r>
        <w:rPr>
          <w:color w:val="212121"/>
        </w:rPr>
        <w:t>poskytnutou</w:t>
      </w:r>
      <w:r>
        <w:rPr>
          <w:color w:val="212121"/>
          <w:spacing w:val="-5"/>
        </w:rPr>
        <w:t xml:space="preserve"> </w:t>
      </w:r>
      <w:r>
        <w:rPr>
          <w:color w:val="2F2F2F"/>
        </w:rPr>
        <w:t>mu</w:t>
      </w:r>
      <w:r>
        <w:rPr>
          <w:color w:val="2F2F2F"/>
          <w:spacing w:val="-14"/>
        </w:rPr>
        <w:t xml:space="preserve"> </w:t>
      </w:r>
      <w:r>
        <w:rPr>
          <w:color w:val="2F2F2F"/>
        </w:rPr>
        <w:t>Bankou</w:t>
      </w:r>
      <w:r>
        <w:rPr>
          <w:color w:val="2F2F2F"/>
          <w:spacing w:val="-4"/>
        </w:rPr>
        <w:t xml:space="preserve"> </w:t>
      </w:r>
      <w:r>
        <w:rPr>
          <w:color w:val="2F2F2F"/>
        </w:rPr>
        <w:t>v</w:t>
      </w:r>
      <w:r>
        <w:rPr>
          <w:color w:val="2F2F2F"/>
          <w:spacing w:val="-13"/>
        </w:rPr>
        <w:t xml:space="preserve"> </w:t>
      </w:r>
      <w:r>
        <w:rPr>
          <w:color w:val="212121"/>
        </w:rPr>
        <w:t>souvis</w:t>
      </w:r>
      <w:r>
        <w:rPr>
          <w:color w:val="414241"/>
        </w:rPr>
        <w:t>l</w:t>
      </w:r>
      <w:r>
        <w:rPr>
          <w:color w:val="212121"/>
        </w:rPr>
        <w:t xml:space="preserve">osti s touto smlouvou bezodkladně po jejím </w:t>
      </w:r>
      <w:r>
        <w:rPr>
          <w:color w:val="2F2F2F"/>
        </w:rPr>
        <w:t xml:space="preserve">poskytnutí </w:t>
      </w:r>
      <w:r>
        <w:rPr>
          <w:color w:val="212121"/>
        </w:rPr>
        <w:t>odměnu, poplatek nebo jinou p</w:t>
      </w:r>
      <w:r>
        <w:rPr>
          <w:color w:val="414241"/>
        </w:rPr>
        <w:t>l</w:t>
      </w:r>
      <w:r>
        <w:rPr>
          <w:color w:val="212121"/>
        </w:rPr>
        <w:t xml:space="preserve">atbu stanovenou pro </w:t>
      </w:r>
      <w:r>
        <w:rPr>
          <w:color w:val="2F2F2F"/>
        </w:rPr>
        <w:t xml:space="preserve">takovou </w:t>
      </w:r>
      <w:r>
        <w:rPr>
          <w:color w:val="212121"/>
        </w:rPr>
        <w:t xml:space="preserve">službu </w:t>
      </w:r>
      <w:r>
        <w:rPr>
          <w:color w:val="2F2F2F"/>
        </w:rPr>
        <w:t xml:space="preserve">v </w:t>
      </w:r>
      <w:r>
        <w:rPr>
          <w:color w:val="212121"/>
        </w:rPr>
        <w:t>Sazebníku</w:t>
      </w:r>
      <w:r>
        <w:rPr>
          <w:color w:val="414241"/>
        </w:rPr>
        <w:t xml:space="preserve">, </w:t>
      </w:r>
      <w:r>
        <w:rPr>
          <w:color w:val="212121"/>
        </w:rPr>
        <w:t>není-li dohodnuto</w:t>
      </w:r>
      <w:r>
        <w:rPr>
          <w:color w:val="212121"/>
          <w:spacing w:val="-21"/>
        </w:rPr>
        <w:t xml:space="preserve"> </w:t>
      </w:r>
      <w:r>
        <w:rPr>
          <w:color w:val="212121"/>
        </w:rPr>
        <w:t>jinak.</w:t>
      </w:r>
    </w:p>
    <w:p w:rsidR="00224FC5" w:rsidRDefault="00224FC5">
      <w:pPr>
        <w:pStyle w:val="Zkladntext"/>
        <w:spacing w:before="4"/>
        <w:rPr>
          <w:sz w:val="20"/>
        </w:rPr>
      </w:pPr>
    </w:p>
    <w:p w:rsidR="00224FC5" w:rsidRDefault="008367E7">
      <w:pPr>
        <w:pStyle w:val="Zkladntext"/>
        <w:spacing w:line="268" w:lineRule="auto"/>
        <w:ind w:left="867" w:right="1260" w:firstLine="1"/>
        <w:jc w:val="both"/>
      </w:pPr>
      <w:r>
        <w:rPr>
          <w:color w:val="212121"/>
        </w:rPr>
        <w:t xml:space="preserve">Změny </w:t>
      </w:r>
      <w:r>
        <w:rPr>
          <w:color w:val="2F2F2F"/>
        </w:rPr>
        <w:t xml:space="preserve">identifikačních </w:t>
      </w:r>
      <w:r>
        <w:rPr>
          <w:color w:val="212121"/>
        </w:rPr>
        <w:t xml:space="preserve">údajů týkajících se </w:t>
      </w:r>
      <w:r>
        <w:rPr>
          <w:color w:val="2F2F2F"/>
        </w:rPr>
        <w:t xml:space="preserve">Majitele </w:t>
      </w:r>
      <w:r>
        <w:rPr>
          <w:color w:val="212121"/>
        </w:rPr>
        <w:t xml:space="preserve">účtu uvedených </w:t>
      </w:r>
      <w:r>
        <w:rPr>
          <w:color w:val="2F2F2F"/>
        </w:rPr>
        <w:t xml:space="preserve">v </w:t>
      </w:r>
      <w:r>
        <w:rPr>
          <w:color w:val="212121"/>
        </w:rPr>
        <w:t xml:space="preserve">záhlaví smlouvy </w:t>
      </w:r>
      <w:r>
        <w:rPr>
          <w:color w:val="2F2F2F"/>
        </w:rPr>
        <w:t xml:space="preserve">nebo změny identifikačních údajů </w:t>
      </w:r>
      <w:r>
        <w:rPr>
          <w:color w:val="212121"/>
        </w:rPr>
        <w:t xml:space="preserve">zmocněných osob uvedených </w:t>
      </w:r>
      <w:r>
        <w:rPr>
          <w:color w:val="2F2F2F"/>
        </w:rPr>
        <w:t xml:space="preserve">na </w:t>
      </w:r>
      <w:r>
        <w:rPr>
          <w:color w:val="212121"/>
        </w:rPr>
        <w:t xml:space="preserve">podpisovém </w:t>
      </w:r>
      <w:r>
        <w:rPr>
          <w:color w:val="2F2F2F"/>
        </w:rPr>
        <w:t xml:space="preserve">vzoru, </w:t>
      </w:r>
      <w:r>
        <w:rPr>
          <w:color w:val="212121"/>
          <w:spacing w:val="-3"/>
        </w:rPr>
        <w:t>Majite</w:t>
      </w:r>
      <w:r>
        <w:rPr>
          <w:color w:val="414241"/>
          <w:spacing w:val="-3"/>
        </w:rPr>
        <w:t xml:space="preserve">l </w:t>
      </w:r>
      <w:r>
        <w:rPr>
          <w:color w:val="212121"/>
        </w:rPr>
        <w:t xml:space="preserve">účtu/zmocněné osoby oznamují Bance </w:t>
      </w:r>
      <w:r>
        <w:rPr>
          <w:color w:val="2F2F2F"/>
        </w:rPr>
        <w:t xml:space="preserve">písemně </w:t>
      </w:r>
      <w:r>
        <w:rPr>
          <w:color w:val="212121"/>
        </w:rPr>
        <w:t xml:space="preserve">prostřednictvím stanoveného </w:t>
      </w:r>
      <w:r>
        <w:rPr>
          <w:color w:val="212121"/>
          <w:spacing w:val="-5"/>
        </w:rPr>
        <w:t>formuláře</w:t>
      </w:r>
      <w:r>
        <w:rPr>
          <w:color w:val="5D5D5D"/>
          <w:spacing w:val="-5"/>
        </w:rPr>
        <w:t>.</w:t>
      </w:r>
    </w:p>
    <w:p w:rsidR="00224FC5" w:rsidRDefault="00224FC5">
      <w:pPr>
        <w:pStyle w:val="Zkladntext"/>
        <w:spacing w:before="10"/>
        <w:rPr>
          <w:sz w:val="19"/>
        </w:rPr>
      </w:pPr>
    </w:p>
    <w:p w:rsidR="00224FC5" w:rsidRDefault="008367E7">
      <w:pPr>
        <w:pStyle w:val="Zkladntext"/>
        <w:spacing w:line="266" w:lineRule="auto"/>
        <w:ind w:left="866" w:right="1282" w:firstLine="1"/>
        <w:jc w:val="both"/>
      </w:pPr>
      <w:r>
        <w:rPr>
          <w:color w:val="2F2F2F"/>
        </w:rPr>
        <w:t xml:space="preserve">Jiné </w:t>
      </w:r>
      <w:r>
        <w:rPr>
          <w:color w:val="212121"/>
        </w:rPr>
        <w:t xml:space="preserve">osoby než osoby uvedené </w:t>
      </w:r>
      <w:r>
        <w:rPr>
          <w:color w:val="2F2F2F"/>
        </w:rPr>
        <w:t xml:space="preserve">v </w:t>
      </w:r>
      <w:r>
        <w:rPr>
          <w:color w:val="212121"/>
        </w:rPr>
        <w:t xml:space="preserve">podpisovém </w:t>
      </w:r>
      <w:r>
        <w:rPr>
          <w:color w:val="2F2F2F"/>
        </w:rPr>
        <w:t xml:space="preserve">vzoru jsou </w:t>
      </w:r>
      <w:r>
        <w:rPr>
          <w:color w:val="212121"/>
        </w:rPr>
        <w:t xml:space="preserve">oprávněny </w:t>
      </w:r>
      <w:r>
        <w:rPr>
          <w:color w:val="414241"/>
        </w:rPr>
        <w:t>n</w:t>
      </w:r>
      <w:r>
        <w:rPr>
          <w:color w:val="212121"/>
        </w:rPr>
        <w:t xml:space="preserve">akládats peněžními </w:t>
      </w:r>
      <w:r>
        <w:rPr>
          <w:color w:val="2F2F2F"/>
        </w:rPr>
        <w:t xml:space="preserve">prostředky na </w:t>
      </w:r>
      <w:r>
        <w:rPr>
          <w:color w:val="212121"/>
        </w:rPr>
        <w:t>úč</w:t>
      </w:r>
      <w:r>
        <w:rPr>
          <w:color w:val="414241"/>
        </w:rPr>
        <w:t xml:space="preserve">tu </w:t>
      </w:r>
      <w:r>
        <w:rPr>
          <w:color w:val="212121"/>
        </w:rPr>
        <w:t xml:space="preserve">jen na </w:t>
      </w:r>
      <w:r>
        <w:rPr>
          <w:color w:val="2F2F2F"/>
        </w:rPr>
        <w:t xml:space="preserve">základě </w:t>
      </w:r>
      <w:r>
        <w:rPr>
          <w:color w:val="212121"/>
        </w:rPr>
        <w:t xml:space="preserve">písemné plné moci </w:t>
      </w:r>
      <w:r>
        <w:rPr>
          <w:color w:val="2F2F2F"/>
        </w:rPr>
        <w:t xml:space="preserve">udělené </w:t>
      </w:r>
      <w:r>
        <w:rPr>
          <w:color w:val="212121"/>
        </w:rPr>
        <w:t xml:space="preserve">jim majitelem </w:t>
      </w:r>
      <w:r>
        <w:rPr>
          <w:color w:val="2F2F2F"/>
        </w:rPr>
        <w:t>účtu.</w:t>
      </w:r>
    </w:p>
    <w:p w:rsidR="00224FC5" w:rsidRDefault="00224FC5">
      <w:pPr>
        <w:pStyle w:val="Zkladntext"/>
        <w:rPr>
          <w:sz w:val="18"/>
        </w:rPr>
      </w:pPr>
    </w:p>
    <w:p w:rsidR="00224FC5" w:rsidRDefault="00224FC5">
      <w:pPr>
        <w:pStyle w:val="Zkladntext"/>
        <w:rPr>
          <w:sz w:val="15"/>
        </w:rPr>
      </w:pPr>
    </w:p>
    <w:p w:rsidR="00224FC5" w:rsidRDefault="008367E7">
      <w:pPr>
        <w:ind w:left="2930" w:right="3322"/>
        <w:jc w:val="center"/>
        <w:rPr>
          <w:b/>
          <w:sz w:val="42"/>
        </w:rPr>
      </w:pPr>
      <w:r>
        <w:rPr>
          <w:b/>
          <w:color w:val="414241"/>
          <w:w w:val="69"/>
          <w:sz w:val="42"/>
        </w:rPr>
        <w:t>l</w:t>
      </w:r>
      <w:r>
        <w:rPr>
          <w:b/>
          <w:color w:val="414241"/>
          <w:spacing w:val="-7"/>
          <w:w w:val="69"/>
          <w:sz w:val="42"/>
        </w:rPr>
        <w:t>i</w:t>
      </w:r>
      <w:r>
        <w:rPr>
          <w:color w:val="414241"/>
          <w:spacing w:val="14"/>
          <w:w w:val="93"/>
          <w:sz w:val="46"/>
        </w:rPr>
        <w:t>I</w:t>
      </w:r>
      <w:r>
        <w:rPr>
          <w:color w:val="414241"/>
          <w:spacing w:val="-13"/>
          <w:w w:val="93"/>
          <w:sz w:val="46"/>
        </w:rPr>
        <w:t>I</w:t>
      </w:r>
      <w:r>
        <w:rPr>
          <w:color w:val="414241"/>
          <w:spacing w:val="5"/>
          <w:w w:val="93"/>
          <w:sz w:val="46"/>
        </w:rPr>
        <w:t>I</w:t>
      </w:r>
      <w:r>
        <w:rPr>
          <w:b/>
          <w:color w:val="414241"/>
          <w:w w:val="86"/>
          <w:sz w:val="42"/>
        </w:rPr>
        <w:t>Il</w:t>
      </w:r>
      <w:r>
        <w:rPr>
          <w:b/>
          <w:color w:val="414241"/>
          <w:spacing w:val="24"/>
          <w:w w:val="86"/>
          <w:sz w:val="42"/>
        </w:rPr>
        <w:t>l</w:t>
      </w:r>
      <w:r>
        <w:rPr>
          <w:b/>
          <w:color w:val="414241"/>
          <w:w w:val="50"/>
          <w:sz w:val="42"/>
        </w:rPr>
        <w:t>l</w:t>
      </w:r>
      <w:r>
        <w:rPr>
          <w:b/>
          <w:color w:val="414241"/>
          <w:spacing w:val="10"/>
          <w:w w:val="50"/>
          <w:sz w:val="42"/>
        </w:rPr>
        <w:t>i</w:t>
      </w:r>
      <w:r>
        <w:rPr>
          <w:b/>
          <w:color w:val="414241"/>
          <w:w w:val="86"/>
          <w:sz w:val="42"/>
        </w:rPr>
        <w:t>Il</w:t>
      </w:r>
      <w:r>
        <w:rPr>
          <w:b/>
          <w:color w:val="414241"/>
          <w:spacing w:val="-14"/>
          <w:w w:val="86"/>
          <w:sz w:val="42"/>
        </w:rPr>
        <w:t>l</w:t>
      </w:r>
      <w:r>
        <w:rPr>
          <w:b/>
          <w:color w:val="414241"/>
          <w:w w:val="66"/>
          <w:sz w:val="62"/>
        </w:rPr>
        <w:t>l</w:t>
      </w:r>
      <w:r>
        <w:rPr>
          <w:b/>
          <w:color w:val="414241"/>
          <w:spacing w:val="2"/>
          <w:w w:val="66"/>
          <w:sz w:val="62"/>
        </w:rPr>
        <w:t>i</w:t>
      </w:r>
      <w:r>
        <w:rPr>
          <w:b/>
          <w:color w:val="414241"/>
          <w:w w:val="80"/>
          <w:sz w:val="42"/>
        </w:rPr>
        <w:t>lll</w:t>
      </w:r>
      <w:r>
        <w:rPr>
          <w:b/>
          <w:color w:val="414241"/>
          <w:spacing w:val="-6"/>
          <w:w w:val="80"/>
          <w:sz w:val="42"/>
        </w:rPr>
        <w:t>l</w:t>
      </w:r>
      <w:r>
        <w:rPr>
          <w:b/>
          <w:color w:val="414241"/>
          <w:w w:val="51"/>
          <w:sz w:val="62"/>
        </w:rPr>
        <w:t>lHII</w:t>
      </w:r>
      <w:r>
        <w:rPr>
          <w:b/>
          <w:color w:val="414241"/>
          <w:spacing w:val="14"/>
          <w:w w:val="51"/>
          <w:sz w:val="62"/>
        </w:rPr>
        <w:t>I</w:t>
      </w:r>
      <w:r>
        <w:rPr>
          <w:b/>
          <w:color w:val="414241"/>
          <w:w w:val="59"/>
          <w:sz w:val="62"/>
        </w:rPr>
        <w:t>IIIII</w:t>
      </w:r>
      <w:r>
        <w:rPr>
          <w:b/>
          <w:color w:val="414241"/>
          <w:w w:val="51"/>
          <w:sz w:val="62"/>
        </w:rPr>
        <w:t>IIUl</w:t>
      </w:r>
      <w:r>
        <w:rPr>
          <w:b/>
          <w:color w:val="414241"/>
          <w:spacing w:val="22"/>
          <w:w w:val="51"/>
          <w:sz w:val="62"/>
        </w:rPr>
        <w:t>l</w:t>
      </w:r>
      <w:r>
        <w:rPr>
          <w:b/>
          <w:color w:val="414241"/>
          <w:w w:val="42"/>
          <w:sz w:val="42"/>
        </w:rPr>
        <w:t>1111111111111111</w:t>
      </w:r>
    </w:p>
    <w:p w:rsidR="00224FC5" w:rsidRDefault="008367E7">
      <w:pPr>
        <w:spacing w:before="128" w:line="288" w:lineRule="auto"/>
        <w:ind w:left="914" w:right="1405" w:hanging="1"/>
        <w:rPr>
          <w:sz w:val="13"/>
        </w:rPr>
      </w:pPr>
      <w:r>
        <w:rPr>
          <w:color w:val="212121"/>
          <w:sz w:val="13"/>
        </w:rPr>
        <w:t>UniCredit Bank Czech Republic and Slovakia</w:t>
      </w:r>
      <w:r>
        <w:rPr>
          <w:color w:val="707070"/>
          <w:sz w:val="13"/>
        </w:rPr>
        <w:t xml:space="preserve">, </w:t>
      </w:r>
      <w:r>
        <w:rPr>
          <w:color w:val="212121"/>
          <w:spacing w:val="-4"/>
          <w:sz w:val="13"/>
        </w:rPr>
        <w:t>a</w:t>
      </w:r>
      <w:r>
        <w:rPr>
          <w:color w:val="5D5D5D"/>
          <w:spacing w:val="-4"/>
          <w:sz w:val="13"/>
        </w:rPr>
        <w:t xml:space="preserve">. </w:t>
      </w:r>
      <w:r>
        <w:rPr>
          <w:color w:val="212121"/>
          <w:sz w:val="13"/>
        </w:rPr>
        <w:t>s</w:t>
      </w:r>
      <w:r>
        <w:rPr>
          <w:color w:val="414241"/>
          <w:sz w:val="13"/>
        </w:rPr>
        <w:t xml:space="preserve">., </w:t>
      </w:r>
      <w:r>
        <w:rPr>
          <w:color w:val="212121"/>
          <w:sz w:val="13"/>
        </w:rPr>
        <w:t>Sídlo</w:t>
      </w:r>
      <w:r>
        <w:rPr>
          <w:color w:val="414241"/>
          <w:sz w:val="13"/>
        </w:rPr>
        <w:t>/</w:t>
      </w:r>
      <w:r>
        <w:rPr>
          <w:color w:val="212121"/>
          <w:sz w:val="13"/>
        </w:rPr>
        <w:t>RegisteredOff</w:t>
      </w:r>
      <w:r>
        <w:rPr>
          <w:color w:val="414241"/>
          <w:sz w:val="13"/>
        </w:rPr>
        <w:t>i</w:t>
      </w:r>
      <w:r>
        <w:rPr>
          <w:color w:val="212121"/>
          <w:sz w:val="13"/>
        </w:rPr>
        <w:t>ce</w:t>
      </w:r>
      <w:r>
        <w:rPr>
          <w:color w:val="5D5D5D"/>
          <w:sz w:val="13"/>
        </w:rPr>
        <w:t xml:space="preserve">: </w:t>
      </w:r>
      <w:r>
        <w:rPr>
          <w:color w:val="212121"/>
          <w:sz w:val="13"/>
        </w:rPr>
        <w:t xml:space="preserve">Želetavská </w:t>
      </w:r>
      <w:r>
        <w:rPr>
          <w:color w:val="212121"/>
          <w:spacing w:val="-5"/>
          <w:sz w:val="13"/>
        </w:rPr>
        <w:t>1525</w:t>
      </w:r>
      <w:r>
        <w:rPr>
          <w:color w:val="414241"/>
          <w:spacing w:val="-5"/>
          <w:sz w:val="13"/>
        </w:rPr>
        <w:t xml:space="preserve">/1, </w:t>
      </w:r>
      <w:r>
        <w:rPr>
          <w:color w:val="212121"/>
          <w:sz w:val="13"/>
        </w:rPr>
        <w:t xml:space="preserve">140 92 Praha </w:t>
      </w:r>
      <w:r>
        <w:rPr>
          <w:color w:val="212121"/>
          <w:spacing w:val="-4"/>
          <w:sz w:val="13"/>
        </w:rPr>
        <w:t>4</w:t>
      </w:r>
      <w:r>
        <w:rPr>
          <w:color w:val="414241"/>
          <w:spacing w:val="-4"/>
          <w:sz w:val="13"/>
        </w:rPr>
        <w:t xml:space="preserve">, </w:t>
      </w:r>
      <w:r>
        <w:rPr>
          <w:color w:val="212121"/>
          <w:sz w:val="13"/>
        </w:rPr>
        <w:t xml:space="preserve">Obchodní </w:t>
      </w:r>
      <w:r>
        <w:rPr>
          <w:color w:val="2F2F2F"/>
          <w:sz w:val="13"/>
        </w:rPr>
        <w:t xml:space="preserve">rejstřík /Commercial </w:t>
      </w:r>
      <w:r>
        <w:rPr>
          <w:color w:val="212121"/>
          <w:sz w:val="13"/>
        </w:rPr>
        <w:t>Register</w:t>
      </w:r>
      <w:r>
        <w:rPr>
          <w:color w:val="414241"/>
          <w:sz w:val="13"/>
        </w:rPr>
        <w:t xml:space="preserve">: </w:t>
      </w:r>
      <w:r>
        <w:rPr>
          <w:color w:val="414241"/>
          <w:w w:val="102"/>
          <w:sz w:val="13"/>
        </w:rPr>
        <w:t>Měs</w:t>
      </w:r>
      <w:r>
        <w:rPr>
          <w:color w:val="414241"/>
          <w:spacing w:val="4"/>
          <w:w w:val="82"/>
          <w:sz w:val="13"/>
        </w:rPr>
        <w:t>t</w:t>
      </w:r>
      <w:r>
        <w:rPr>
          <w:color w:val="212121"/>
          <w:w w:val="106"/>
          <w:sz w:val="13"/>
        </w:rPr>
        <w:t>ský</w:t>
      </w:r>
      <w:r>
        <w:rPr>
          <w:color w:val="212121"/>
          <w:sz w:val="13"/>
        </w:rPr>
        <w:t xml:space="preserve"> </w:t>
      </w:r>
      <w:r>
        <w:rPr>
          <w:color w:val="2F2F2F"/>
          <w:w w:val="101"/>
          <w:sz w:val="13"/>
        </w:rPr>
        <w:t>soud</w:t>
      </w:r>
      <w:r>
        <w:rPr>
          <w:color w:val="2F2F2F"/>
          <w:sz w:val="13"/>
        </w:rPr>
        <w:t xml:space="preserve"> </w:t>
      </w:r>
      <w:r>
        <w:rPr>
          <w:rFonts w:ascii="Times New Roman" w:hAnsi="Times New Roman"/>
          <w:i/>
          <w:color w:val="212121"/>
          <w:w w:val="107"/>
          <w:sz w:val="13"/>
        </w:rPr>
        <w:t>v</w:t>
      </w:r>
      <w:r>
        <w:rPr>
          <w:rFonts w:ascii="Times New Roman" w:hAnsi="Times New Roman"/>
          <w:i/>
          <w:color w:val="212121"/>
          <w:sz w:val="13"/>
        </w:rPr>
        <w:t xml:space="preserve"> </w:t>
      </w:r>
      <w:r>
        <w:rPr>
          <w:color w:val="212121"/>
          <w:w w:val="97"/>
          <w:sz w:val="13"/>
        </w:rPr>
        <w:t>Praze,</w:t>
      </w:r>
      <w:r>
        <w:rPr>
          <w:color w:val="212121"/>
          <w:sz w:val="13"/>
        </w:rPr>
        <w:t xml:space="preserve"> od</w:t>
      </w:r>
      <w:r>
        <w:rPr>
          <w:color w:val="212121"/>
          <w:spacing w:val="-15"/>
          <w:sz w:val="13"/>
        </w:rPr>
        <w:t>d</w:t>
      </w:r>
      <w:r>
        <w:rPr>
          <w:color w:val="414241"/>
          <w:spacing w:val="5"/>
          <w:sz w:val="13"/>
        </w:rPr>
        <w:t>í</w:t>
      </w:r>
      <w:r>
        <w:rPr>
          <w:color w:val="212121"/>
          <w:sz w:val="13"/>
        </w:rPr>
        <w:t xml:space="preserve">l </w:t>
      </w:r>
      <w:r>
        <w:rPr>
          <w:color w:val="212121"/>
          <w:spacing w:val="-4"/>
          <w:w w:val="103"/>
          <w:sz w:val="13"/>
        </w:rPr>
        <w:t>B</w:t>
      </w:r>
      <w:r>
        <w:rPr>
          <w:color w:val="414241"/>
          <w:w w:val="103"/>
          <w:sz w:val="13"/>
        </w:rPr>
        <w:t>,</w:t>
      </w:r>
      <w:r>
        <w:rPr>
          <w:color w:val="414241"/>
          <w:sz w:val="13"/>
        </w:rPr>
        <w:t xml:space="preserve"> </w:t>
      </w:r>
      <w:r>
        <w:rPr>
          <w:color w:val="212121"/>
          <w:sz w:val="13"/>
        </w:rPr>
        <w:t xml:space="preserve">vložka </w:t>
      </w:r>
      <w:r>
        <w:rPr>
          <w:color w:val="212121"/>
          <w:w w:val="104"/>
          <w:sz w:val="13"/>
        </w:rPr>
        <w:t>360</w:t>
      </w:r>
      <w:r>
        <w:rPr>
          <w:color w:val="212121"/>
          <w:spacing w:val="-31"/>
          <w:w w:val="104"/>
          <w:sz w:val="13"/>
        </w:rPr>
        <w:t>8</w:t>
      </w:r>
      <w:r>
        <w:rPr>
          <w:color w:val="414241"/>
          <w:w w:val="96"/>
          <w:sz w:val="13"/>
        </w:rPr>
        <w:t>,</w:t>
      </w:r>
      <w:r>
        <w:rPr>
          <w:color w:val="414241"/>
          <w:sz w:val="13"/>
        </w:rPr>
        <w:t xml:space="preserve"> </w:t>
      </w:r>
      <w:r>
        <w:rPr>
          <w:color w:val="212121"/>
          <w:w w:val="96"/>
          <w:sz w:val="13"/>
        </w:rPr>
        <w:t>I</w:t>
      </w:r>
      <w:r>
        <w:rPr>
          <w:color w:val="212121"/>
          <w:spacing w:val="10"/>
          <w:w w:val="96"/>
          <w:sz w:val="13"/>
        </w:rPr>
        <w:t>Č</w:t>
      </w:r>
      <w:r>
        <w:rPr>
          <w:color w:val="414241"/>
          <w:spacing w:val="9"/>
          <w:w w:val="104"/>
          <w:sz w:val="13"/>
        </w:rPr>
        <w:t>/</w:t>
      </w:r>
      <w:r>
        <w:rPr>
          <w:color w:val="212121"/>
          <w:spacing w:val="6"/>
          <w:w w:val="104"/>
          <w:sz w:val="13"/>
        </w:rPr>
        <w:t>l</w:t>
      </w:r>
      <w:r>
        <w:rPr>
          <w:color w:val="212121"/>
          <w:w w:val="97"/>
          <w:sz w:val="13"/>
        </w:rPr>
        <w:t>dentifica</w:t>
      </w:r>
      <w:r>
        <w:rPr>
          <w:color w:val="212121"/>
          <w:spacing w:val="10"/>
          <w:w w:val="97"/>
          <w:sz w:val="13"/>
        </w:rPr>
        <w:t>t</w:t>
      </w:r>
      <w:r>
        <w:rPr>
          <w:color w:val="212121"/>
          <w:w w:val="103"/>
          <w:sz w:val="13"/>
        </w:rPr>
        <w:t>ion</w:t>
      </w:r>
      <w:r>
        <w:rPr>
          <w:color w:val="212121"/>
          <w:sz w:val="13"/>
        </w:rPr>
        <w:t xml:space="preserve"> </w:t>
      </w:r>
      <w:r>
        <w:rPr>
          <w:color w:val="212121"/>
          <w:w w:val="107"/>
          <w:sz w:val="13"/>
        </w:rPr>
        <w:t>numb</w:t>
      </w:r>
      <w:r>
        <w:rPr>
          <w:color w:val="212121"/>
          <w:spacing w:val="-2"/>
          <w:w w:val="107"/>
          <w:sz w:val="13"/>
        </w:rPr>
        <w:t>e</w:t>
      </w:r>
      <w:r>
        <w:rPr>
          <w:color w:val="5D5D5D"/>
          <w:spacing w:val="-38"/>
          <w:w w:val="102"/>
          <w:sz w:val="13"/>
        </w:rPr>
        <w:t>:</w:t>
      </w:r>
      <w:r>
        <w:rPr>
          <w:color w:val="212121"/>
          <w:w w:val="107"/>
          <w:sz w:val="13"/>
        </w:rPr>
        <w:t>r</w:t>
      </w:r>
      <w:r>
        <w:rPr>
          <w:color w:val="212121"/>
          <w:sz w:val="13"/>
        </w:rPr>
        <w:t xml:space="preserve"> </w:t>
      </w:r>
      <w:r>
        <w:rPr>
          <w:color w:val="212121"/>
          <w:w w:val="103"/>
          <w:sz w:val="13"/>
        </w:rPr>
        <w:t>6494824</w:t>
      </w:r>
      <w:r>
        <w:rPr>
          <w:color w:val="212121"/>
          <w:spacing w:val="-55"/>
          <w:w w:val="103"/>
          <w:sz w:val="13"/>
        </w:rPr>
        <w:t>2</w:t>
      </w:r>
      <w:r>
        <w:rPr>
          <w:color w:val="5D5D5D"/>
          <w:w w:val="102"/>
          <w:sz w:val="13"/>
        </w:rPr>
        <w:t>,</w:t>
      </w:r>
      <w:r>
        <w:rPr>
          <w:color w:val="5D5D5D"/>
          <w:sz w:val="13"/>
        </w:rPr>
        <w:t xml:space="preserve"> </w:t>
      </w:r>
      <w:r>
        <w:rPr>
          <w:color w:val="212121"/>
          <w:w w:val="105"/>
          <w:sz w:val="13"/>
        </w:rPr>
        <w:t>sm</w:t>
      </w:r>
      <w:r>
        <w:rPr>
          <w:color w:val="212121"/>
          <w:spacing w:val="-14"/>
          <w:w w:val="105"/>
          <w:sz w:val="13"/>
        </w:rPr>
        <w:t>ě</w:t>
      </w:r>
      <w:r>
        <w:rPr>
          <w:color w:val="212121"/>
          <w:w w:val="97"/>
          <w:sz w:val="13"/>
        </w:rPr>
        <w:t>ro</w:t>
      </w:r>
      <w:r>
        <w:rPr>
          <w:color w:val="212121"/>
          <w:spacing w:val="1"/>
          <w:w w:val="97"/>
          <w:sz w:val="13"/>
        </w:rPr>
        <w:t>v</w:t>
      </w:r>
      <w:r>
        <w:rPr>
          <w:color w:val="414241"/>
          <w:w w:val="96"/>
          <w:sz w:val="13"/>
        </w:rPr>
        <w:t>ý</w:t>
      </w:r>
      <w:r>
        <w:rPr>
          <w:color w:val="414241"/>
          <w:sz w:val="13"/>
        </w:rPr>
        <w:t xml:space="preserve"> </w:t>
      </w:r>
      <w:r>
        <w:rPr>
          <w:color w:val="414241"/>
          <w:spacing w:val="11"/>
          <w:w w:val="96"/>
          <w:sz w:val="13"/>
        </w:rPr>
        <w:t>k</w:t>
      </w:r>
      <w:r>
        <w:rPr>
          <w:color w:val="212121"/>
          <w:sz w:val="13"/>
        </w:rPr>
        <w:t xml:space="preserve">ód </w:t>
      </w:r>
      <w:r>
        <w:rPr>
          <w:color w:val="212121"/>
          <w:w w:val="108"/>
          <w:sz w:val="13"/>
        </w:rPr>
        <w:t>ba</w:t>
      </w:r>
      <w:r>
        <w:rPr>
          <w:color w:val="212121"/>
          <w:spacing w:val="-37"/>
          <w:w w:val="108"/>
          <w:sz w:val="13"/>
        </w:rPr>
        <w:t>n</w:t>
      </w:r>
      <w:r>
        <w:rPr>
          <w:color w:val="414241"/>
          <w:spacing w:val="4"/>
          <w:w w:val="110"/>
          <w:sz w:val="13"/>
        </w:rPr>
        <w:t>k</w:t>
      </w:r>
      <w:r>
        <w:rPr>
          <w:color w:val="212121"/>
          <w:spacing w:val="8"/>
          <w:w w:val="88"/>
          <w:sz w:val="13"/>
        </w:rPr>
        <w:t>y</w:t>
      </w:r>
      <w:r>
        <w:rPr>
          <w:color w:val="414241"/>
          <w:sz w:val="13"/>
        </w:rPr>
        <w:t>/</w:t>
      </w:r>
      <w:r>
        <w:rPr>
          <w:color w:val="212121"/>
          <w:w w:val="96"/>
          <w:sz w:val="13"/>
        </w:rPr>
        <w:t>Ba</w:t>
      </w:r>
      <w:r>
        <w:rPr>
          <w:color w:val="212121"/>
          <w:spacing w:val="-14"/>
          <w:w w:val="96"/>
          <w:sz w:val="13"/>
        </w:rPr>
        <w:t>n</w:t>
      </w:r>
      <w:r>
        <w:rPr>
          <w:color w:val="414241"/>
          <w:w w:val="106"/>
          <w:sz w:val="13"/>
        </w:rPr>
        <w:t>k</w:t>
      </w:r>
      <w:r>
        <w:rPr>
          <w:color w:val="414241"/>
          <w:sz w:val="13"/>
        </w:rPr>
        <w:t xml:space="preserve"> </w:t>
      </w:r>
      <w:r>
        <w:rPr>
          <w:color w:val="212121"/>
          <w:spacing w:val="-1"/>
          <w:w w:val="109"/>
          <w:sz w:val="13"/>
        </w:rPr>
        <w:t>c</w:t>
      </w:r>
      <w:r>
        <w:rPr>
          <w:color w:val="212121"/>
          <w:w w:val="104"/>
          <w:sz w:val="13"/>
        </w:rPr>
        <w:t>od</w:t>
      </w:r>
      <w:r>
        <w:rPr>
          <w:color w:val="212121"/>
          <w:spacing w:val="-17"/>
          <w:w w:val="104"/>
          <w:sz w:val="13"/>
        </w:rPr>
        <w:t>e</w:t>
      </w:r>
      <w:r>
        <w:rPr>
          <w:color w:val="414241"/>
          <w:w w:val="102"/>
          <w:sz w:val="13"/>
        </w:rPr>
        <w:t>:</w:t>
      </w:r>
      <w:r>
        <w:rPr>
          <w:color w:val="414241"/>
          <w:sz w:val="13"/>
        </w:rPr>
        <w:t xml:space="preserve"> </w:t>
      </w:r>
      <w:r>
        <w:rPr>
          <w:color w:val="212121"/>
          <w:w w:val="102"/>
          <w:sz w:val="13"/>
        </w:rPr>
        <w:t>270</w:t>
      </w:r>
      <w:r>
        <w:rPr>
          <w:color w:val="212121"/>
          <w:spacing w:val="-22"/>
          <w:w w:val="102"/>
          <w:sz w:val="13"/>
        </w:rPr>
        <w:t>0</w:t>
      </w:r>
      <w:r>
        <w:rPr>
          <w:color w:val="414241"/>
          <w:w w:val="104"/>
          <w:sz w:val="13"/>
        </w:rPr>
        <w:t>,</w:t>
      </w:r>
      <w:r>
        <w:rPr>
          <w:color w:val="414241"/>
          <w:sz w:val="13"/>
        </w:rPr>
        <w:t xml:space="preserve"> </w:t>
      </w:r>
      <w:r>
        <w:rPr>
          <w:color w:val="414241"/>
          <w:w w:val="87"/>
          <w:sz w:val="13"/>
          <w:u w:val="single" w:color="000000"/>
        </w:rPr>
        <w:t>www</w:t>
      </w:r>
      <w:r>
        <w:rPr>
          <w:color w:val="414241"/>
          <w:sz w:val="13"/>
          <w:u w:val="single" w:color="000000"/>
        </w:rPr>
        <w:t xml:space="preserve"> </w:t>
      </w:r>
      <w:r>
        <w:rPr>
          <w:color w:val="5D5D5D"/>
          <w:spacing w:val="6"/>
          <w:w w:val="92"/>
          <w:sz w:val="13"/>
          <w:u w:val="single" w:color="000000"/>
        </w:rPr>
        <w:t>.</w:t>
      </w:r>
      <w:r>
        <w:rPr>
          <w:color w:val="414241"/>
          <w:w w:val="108"/>
          <w:sz w:val="13"/>
          <w:u w:val="single" w:color="000000"/>
        </w:rPr>
        <w:t>u</w:t>
      </w:r>
      <w:r>
        <w:rPr>
          <w:color w:val="414241"/>
          <w:spacing w:val="-19"/>
          <w:w w:val="108"/>
          <w:sz w:val="13"/>
          <w:u w:val="single" w:color="000000"/>
        </w:rPr>
        <w:t>n</w:t>
      </w:r>
      <w:r>
        <w:rPr>
          <w:color w:val="5D5D5D"/>
          <w:spacing w:val="-1"/>
          <w:w w:val="108"/>
          <w:sz w:val="13"/>
          <w:u w:val="single" w:color="000000"/>
        </w:rPr>
        <w:t>i</w:t>
      </w:r>
      <w:r>
        <w:rPr>
          <w:color w:val="414241"/>
          <w:w w:val="92"/>
          <w:sz w:val="13"/>
          <w:u w:val="single" w:color="000000"/>
        </w:rPr>
        <w:t>c</w:t>
      </w:r>
      <w:r>
        <w:rPr>
          <w:color w:val="414241"/>
          <w:spacing w:val="5"/>
          <w:w w:val="92"/>
          <w:sz w:val="13"/>
          <w:u w:val="single" w:color="000000"/>
        </w:rPr>
        <w:t>r</w:t>
      </w:r>
      <w:r>
        <w:rPr>
          <w:color w:val="414241"/>
          <w:w w:val="104"/>
          <w:sz w:val="13"/>
          <w:u w:val="single" w:color="000000"/>
        </w:rPr>
        <w:t>e</w:t>
      </w:r>
      <w:r>
        <w:rPr>
          <w:color w:val="414241"/>
          <w:spacing w:val="-12"/>
          <w:w w:val="104"/>
          <w:sz w:val="13"/>
          <w:u w:val="single" w:color="000000"/>
        </w:rPr>
        <w:t>d</w:t>
      </w:r>
      <w:r>
        <w:rPr>
          <w:color w:val="5D5D5D"/>
          <w:spacing w:val="-3"/>
          <w:w w:val="104"/>
          <w:sz w:val="13"/>
          <w:u w:val="single" w:color="000000"/>
        </w:rPr>
        <w:t>i</w:t>
      </w:r>
      <w:r>
        <w:rPr>
          <w:color w:val="2F2F2F"/>
          <w:w w:val="104"/>
          <w:sz w:val="13"/>
          <w:u w:val="single" w:color="000000"/>
        </w:rPr>
        <w:t>lba</w:t>
      </w:r>
      <w:r>
        <w:rPr>
          <w:color w:val="2F2F2F"/>
          <w:spacing w:val="-13"/>
          <w:w w:val="104"/>
          <w:sz w:val="13"/>
          <w:u w:val="single" w:color="000000"/>
        </w:rPr>
        <w:t>n</w:t>
      </w:r>
      <w:r>
        <w:rPr>
          <w:color w:val="2F2F2F"/>
          <w:spacing w:val="8"/>
          <w:w w:val="89"/>
          <w:sz w:val="13"/>
          <w:u w:val="single" w:color="000000"/>
        </w:rPr>
        <w:t>k</w:t>
      </w:r>
      <w:r>
        <w:rPr>
          <w:color w:val="707070"/>
          <w:w w:val="88"/>
          <w:sz w:val="13"/>
          <w:u w:val="single" w:color="000000"/>
        </w:rPr>
        <w:t>:</w:t>
      </w:r>
      <w:r>
        <w:rPr>
          <w:color w:val="414241"/>
          <w:spacing w:val="6"/>
          <w:w w:val="101"/>
          <w:sz w:val="13"/>
          <w:u w:val="single" w:color="000000"/>
        </w:rPr>
        <w:t>c</w:t>
      </w:r>
      <w:r>
        <w:rPr>
          <w:color w:val="5D5D5D"/>
          <w:w w:val="84"/>
          <w:sz w:val="13"/>
          <w:u w:val="single" w:color="000000"/>
        </w:rPr>
        <w:t>z</w:t>
      </w:r>
    </w:p>
    <w:p w:rsidR="00224FC5" w:rsidRDefault="00224FC5">
      <w:pPr>
        <w:spacing w:line="288" w:lineRule="auto"/>
        <w:rPr>
          <w:sz w:val="13"/>
        </w:rPr>
        <w:sectPr w:rsidR="00224FC5">
          <w:footerReference w:type="default" r:id="rId18"/>
          <w:pgSz w:w="11900" w:h="16820"/>
          <w:pgMar w:top="60" w:right="0" w:bottom="280" w:left="400" w:header="0" w:footer="0" w:gutter="0"/>
          <w:cols w:space="708"/>
        </w:sectPr>
      </w:pPr>
    </w:p>
    <w:p w:rsidR="00224FC5" w:rsidRDefault="00224FC5">
      <w:pPr>
        <w:pStyle w:val="Zkladntext"/>
        <w:rPr>
          <w:sz w:val="20"/>
        </w:rPr>
      </w:pPr>
    </w:p>
    <w:p w:rsidR="00224FC5" w:rsidRDefault="00224FC5">
      <w:pPr>
        <w:pStyle w:val="Zkladntext"/>
        <w:spacing w:before="4"/>
        <w:rPr>
          <w:sz w:val="23"/>
        </w:rPr>
      </w:pPr>
    </w:p>
    <w:p w:rsidR="00224FC5" w:rsidRDefault="008367E7">
      <w:pPr>
        <w:pStyle w:val="Nadpis1"/>
        <w:tabs>
          <w:tab w:val="left" w:pos="10208"/>
        </w:tabs>
        <w:ind w:left="1321"/>
        <w:rPr>
          <w:b w:val="0"/>
          <w:sz w:val="17"/>
        </w:rPr>
      </w:pPr>
      <w:r>
        <w:rPr>
          <w:noProof/>
        </w:rPr>
        <w:drawing>
          <wp:anchor distT="0" distB="0" distL="0" distR="0" simplePos="0" relativeHeight="251654144" behindDoc="1" locked="0" layoutInCell="1" allowOverlap="1">
            <wp:simplePos x="0" y="0"/>
            <wp:positionH relativeFrom="page">
              <wp:posOffset>36576</wp:posOffset>
            </wp:positionH>
            <wp:positionV relativeFrom="paragraph">
              <wp:posOffset>-317146</wp:posOffset>
            </wp:positionV>
            <wp:extent cx="1365504" cy="1987296"/>
            <wp:effectExtent l="0" t="0" r="0" b="0"/>
            <wp:wrapNone/>
            <wp:docPr id="11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0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5504" cy="19872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A1A1A"/>
          <w:spacing w:val="-52"/>
          <w:w w:val="81"/>
        </w:rPr>
        <w:t>U</w:t>
      </w:r>
      <w:r>
        <w:rPr>
          <w:color w:val="575757"/>
          <w:w w:val="91"/>
        </w:rPr>
        <w:t>ni</w:t>
      </w:r>
      <w:r>
        <w:rPr>
          <w:color w:val="575757"/>
          <w:spacing w:val="-11"/>
          <w:w w:val="91"/>
        </w:rPr>
        <w:t>C</w:t>
      </w:r>
      <w:r>
        <w:rPr>
          <w:color w:val="313131"/>
          <w:spacing w:val="-227"/>
          <w:w w:val="96"/>
        </w:rPr>
        <w:t>e</w:t>
      </w:r>
      <w:r>
        <w:rPr>
          <w:color w:val="575757"/>
          <w:w w:val="91"/>
        </w:rPr>
        <w:t>r</w:t>
      </w:r>
      <w:r>
        <w:rPr>
          <w:color w:val="575757"/>
          <w:spacing w:val="-57"/>
        </w:rPr>
        <w:t xml:space="preserve"> </w:t>
      </w:r>
      <w:r>
        <w:rPr>
          <w:color w:val="313131"/>
          <w:w w:val="96"/>
        </w:rPr>
        <w:t>di</w:t>
      </w:r>
      <w:r>
        <w:rPr>
          <w:color w:val="313131"/>
          <w:spacing w:val="-52"/>
          <w:w w:val="96"/>
        </w:rPr>
        <w:t>t</w:t>
      </w:r>
      <w:r>
        <w:rPr>
          <w:color w:val="424242"/>
          <w:w w:val="76"/>
        </w:rPr>
        <w:t>Bank</w:t>
      </w:r>
      <w:r>
        <w:rPr>
          <w:color w:val="424242"/>
        </w:rPr>
        <w:tab/>
      </w:r>
      <w:r>
        <w:rPr>
          <w:b w:val="0"/>
          <w:color w:val="1A1A1A"/>
          <w:w w:val="76"/>
          <w:position w:val="-2"/>
          <w:sz w:val="17"/>
        </w:rPr>
        <w:t>3/3</w:t>
      </w:r>
    </w:p>
    <w:p w:rsidR="00224FC5" w:rsidRDefault="008367E7">
      <w:pPr>
        <w:pStyle w:val="Zkladntext"/>
        <w:spacing w:before="356" w:line="276" w:lineRule="auto"/>
        <w:ind w:left="845" w:right="1280" w:firstLine="143"/>
      </w:pPr>
      <w:r>
        <w:rPr>
          <w:color w:val="1A1A1A"/>
        </w:rPr>
        <w:t>zh</w:t>
      </w:r>
      <w:r>
        <w:rPr>
          <w:color w:val="424242"/>
        </w:rPr>
        <w:t>l</w:t>
      </w:r>
      <w:r>
        <w:rPr>
          <w:color w:val="1A1A1A"/>
        </w:rPr>
        <w:t xml:space="preserve">edem k tomu, že tato smlouva musí být v souladu se zákonem č. 340/2015 Sb., (dále jen ,,Zákon o registru smluv") uveřejněna v registru smluv, Klient :se zavazuje, že neprodleně po uzavření této smlouvy zajistí její uveřejnění včetně  </w:t>
      </w:r>
      <w:r>
        <w:rPr>
          <w:color w:val="424242"/>
        </w:rPr>
        <w:t>p</w:t>
      </w:r>
      <w:r>
        <w:rPr>
          <w:color w:val="1A1A1A"/>
        </w:rPr>
        <w:t xml:space="preserve">říslušných obchodních podmínek. Vyloučí-li Klient určité informace z uveřejnění, je povinen Banku o provedení jejich znečitelnění v elektronickém obrazu textového obsahu smlouvy zaslaném správci registru smluv informovat. Běžný účet bude zřízen až den poté, co se Banka dozví, že k řádnému uveřejnění této smlouvy došlo, nedohodne-li se Banka s Klientem jinak. Smlouva je sepsána ve dvou vyhotoveních v českém jazyce; každá smluvní strana obdrží po jednom vyhotovení smlouvy opatřeném podpisy obou smluvních </w:t>
      </w:r>
      <w:r>
        <w:rPr>
          <w:color w:val="1A1A1A"/>
          <w:spacing w:val="20"/>
        </w:rPr>
        <w:t xml:space="preserve"> </w:t>
      </w:r>
      <w:r>
        <w:rPr>
          <w:color w:val="1A1A1A"/>
        </w:rPr>
        <w:t>stran.</w:t>
      </w:r>
    </w:p>
    <w:p w:rsidR="00224FC5" w:rsidRDefault="00224FC5">
      <w:pPr>
        <w:pStyle w:val="Zkladntext"/>
        <w:spacing w:before="1"/>
        <w:rPr>
          <w:sz w:val="20"/>
        </w:rPr>
      </w:pPr>
    </w:p>
    <w:p w:rsidR="00224FC5" w:rsidRDefault="008367E7">
      <w:pPr>
        <w:pStyle w:val="Zkladntext"/>
        <w:spacing w:line="276" w:lineRule="auto"/>
        <w:ind w:left="844" w:right="687" w:firstLine="2"/>
      </w:pPr>
      <w:r>
        <w:rPr>
          <w:color w:val="1A1A1A"/>
          <w:w w:val="105"/>
        </w:rPr>
        <w:t>Smlouva</w:t>
      </w:r>
      <w:r>
        <w:rPr>
          <w:color w:val="1A1A1A"/>
          <w:spacing w:val="-8"/>
          <w:w w:val="105"/>
        </w:rPr>
        <w:t xml:space="preserve"> </w:t>
      </w:r>
      <w:r>
        <w:rPr>
          <w:color w:val="1A1A1A"/>
          <w:w w:val="105"/>
        </w:rPr>
        <w:t>nabývá</w:t>
      </w:r>
      <w:r>
        <w:rPr>
          <w:color w:val="1A1A1A"/>
          <w:spacing w:val="-16"/>
          <w:w w:val="105"/>
        </w:rPr>
        <w:t xml:space="preserve"> </w:t>
      </w:r>
      <w:r>
        <w:rPr>
          <w:color w:val="1A1A1A"/>
          <w:w w:val="105"/>
        </w:rPr>
        <w:t>platnosti</w:t>
      </w:r>
      <w:r>
        <w:rPr>
          <w:color w:val="1A1A1A"/>
          <w:spacing w:val="-13"/>
          <w:w w:val="105"/>
        </w:rPr>
        <w:t xml:space="preserve"> </w:t>
      </w:r>
      <w:r>
        <w:rPr>
          <w:color w:val="1A1A1A"/>
          <w:w w:val="105"/>
        </w:rPr>
        <w:t>dnem</w:t>
      </w:r>
      <w:r>
        <w:rPr>
          <w:color w:val="1A1A1A"/>
          <w:spacing w:val="-15"/>
          <w:w w:val="105"/>
        </w:rPr>
        <w:t xml:space="preserve"> </w:t>
      </w:r>
      <w:r>
        <w:rPr>
          <w:color w:val="313131"/>
          <w:w w:val="105"/>
        </w:rPr>
        <w:t>jejího</w:t>
      </w:r>
      <w:r>
        <w:rPr>
          <w:color w:val="313131"/>
          <w:spacing w:val="-14"/>
          <w:w w:val="105"/>
        </w:rPr>
        <w:t xml:space="preserve"> </w:t>
      </w:r>
      <w:r>
        <w:rPr>
          <w:color w:val="1A1A1A"/>
          <w:w w:val="105"/>
        </w:rPr>
        <w:t>podpisu</w:t>
      </w:r>
      <w:r>
        <w:rPr>
          <w:color w:val="1A1A1A"/>
          <w:spacing w:val="-15"/>
          <w:w w:val="105"/>
        </w:rPr>
        <w:t xml:space="preserve"> </w:t>
      </w:r>
      <w:r>
        <w:rPr>
          <w:color w:val="1A1A1A"/>
          <w:w w:val="105"/>
        </w:rPr>
        <w:t>poslední</w:t>
      </w:r>
      <w:r>
        <w:rPr>
          <w:color w:val="1A1A1A"/>
          <w:spacing w:val="-16"/>
          <w:w w:val="105"/>
        </w:rPr>
        <w:t xml:space="preserve"> </w:t>
      </w:r>
      <w:r>
        <w:rPr>
          <w:color w:val="1A1A1A"/>
          <w:w w:val="105"/>
        </w:rPr>
        <w:t>smluvní</w:t>
      </w:r>
      <w:r>
        <w:rPr>
          <w:color w:val="1A1A1A"/>
          <w:spacing w:val="-16"/>
          <w:w w:val="105"/>
        </w:rPr>
        <w:t xml:space="preserve"> </w:t>
      </w:r>
      <w:r>
        <w:rPr>
          <w:color w:val="1A1A1A"/>
          <w:w w:val="105"/>
        </w:rPr>
        <w:t>stranou</w:t>
      </w:r>
      <w:r>
        <w:rPr>
          <w:color w:val="1A1A1A"/>
          <w:spacing w:val="-9"/>
          <w:w w:val="105"/>
        </w:rPr>
        <w:t xml:space="preserve"> </w:t>
      </w:r>
      <w:r>
        <w:rPr>
          <w:color w:val="1A1A1A"/>
          <w:w w:val="105"/>
        </w:rPr>
        <w:t>a</w:t>
      </w:r>
      <w:r>
        <w:rPr>
          <w:color w:val="1A1A1A"/>
          <w:spacing w:val="-19"/>
          <w:w w:val="105"/>
        </w:rPr>
        <w:t xml:space="preserve"> </w:t>
      </w:r>
      <w:r>
        <w:rPr>
          <w:color w:val="1A1A1A"/>
          <w:w w:val="105"/>
        </w:rPr>
        <w:t>účinnosti</w:t>
      </w:r>
      <w:r>
        <w:rPr>
          <w:color w:val="1A1A1A"/>
          <w:spacing w:val="-12"/>
          <w:w w:val="105"/>
        </w:rPr>
        <w:t xml:space="preserve"> </w:t>
      </w:r>
      <w:r>
        <w:rPr>
          <w:color w:val="1A1A1A"/>
          <w:w w:val="105"/>
        </w:rPr>
        <w:t>dnem</w:t>
      </w:r>
      <w:r>
        <w:rPr>
          <w:color w:val="1A1A1A"/>
          <w:spacing w:val="-15"/>
          <w:w w:val="105"/>
        </w:rPr>
        <w:t xml:space="preserve"> </w:t>
      </w:r>
      <w:r>
        <w:rPr>
          <w:color w:val="1A1A1A"/>
          <w:w w:val="105"/>
        </w:rPr>
        <w:t>jejího</w:t>
      </w:r>
      <w:r>
        <w:rPr>
          <w:color w:val="1A1A1A"/>
          <w:spacing w:val="-10"/>
          <w:w w:val="105"/>
        </w:rPr>
        <w:t xml:space="preserve"> </w:t>
      </w:r>
      <w:r>
        <w:rPr>
          <w:color w:val="1A1A1A"/>
          <w:w w:val="105"/>
        </w:rPr>
        <w:t>uveřejnění</w:t>
      </w:r>
      <w:r>
        <w:rPr>
          <w:color w:val="1A1A1A"/>
          <w:spacing w:val="-11"/>
          <w:w w:val="105"/>
        </w:rPr>
        <w:t xml:space="preserve"> </w:t>
      </w:r>
      <w:r>
        <w:rPr>
          <w:color w:val="1A1A1A"/>
          <w:w w:val="105"/>
        </w:rPr>
        <w:t>v</w:t>
      </w:r>
      <w:r>
        <w:rPr>
          <w:color w:val="1A1A1A"/>
          <w:spacing w:val="-19"/>
          <w:w w:val="105"/>
        </w:rPr>
        <w:t xml:space="preserve"> </w:t>
      </w:r>
      <w:r>
        <w:rPr>
          <w:color w:val="313131"/>
          <w:w w:val="105"/>
        </w:rPr>
        <w:t>registru</w:t>
      </w:r>
      <w:r>
        <w:rPr>
          <w:color w:val="313131"/>
          <w:spacing w:val="-10"/>
          <w:w w:val="105"/>
        </w:rPr>
        <w:t xml:space="preserve"> </w:t>
      </w:r>
      <w:r>
        <w:rPr>
          <w:color w:val="1A1A1A"/>
          <w:w w:val="105"/>
        </w:rPr>
        <w:t>smluv</w:t>
      </w:r>
      <w:r>
        <w:rPr>
          <w:color w:val="1A1A1A"/>
          <w:spacing w:val="-13"/>
          <w:w w:val="105"/>
        </w:rPr>
        <w:t xml:space="preserve"> </w:t>
      </w:r>
      <w:r>
        <w:rPr>
          <w:color w:val="1A1A1A"/>
          <w:w w:val="105"/>
        </w:rPr>
        <w:t>v souladu</w:t>
      </w:r>
      <w:r>
        <w:rPr>
          <w:color w:val="1A1A1A"/>
          <w:spacing w:val="-19"/>
          <w:w w:val="105"/>
        </w:rPr>
        <w:t xml:space="preserve"> </w:t>
      </w:r>
      <w:r>
        <w:rPr>
          <w:color w:val="1A1A1A"/>
          <w:w w:val="105"/>
        </w:rPr>
        <w:t>se</w:t>
      </w:r>
      <w:r>
        <w:rPr>
          <w:color w:val="1A1A1A"/>
          <w:spacing w:val="-19"/>
          <w:w w:val="105"/>
        </w:rPr>
        <w:t xml:space="preserve"> </w:t>
      </w:r>
      <w:r>
        <w:rPr>
          <w:color w:val="1A1A1A"/>
          <w:w w:val="105"/>
        </w:rPr>
        <w:t>Zákonem</w:t>
      </w:r>
      <w:r>
        <w:rPr>
          <w:color w:val="1A1A1A"/>
          <w:spacing w:val="-19"/>
          <w:w w:val="105"/>
        </w:rPr>
        <w:t xml:space="preserve"> </w:t>
      </w:r>
      <w:r>
        <w:rPr>
          <w:color w:val="1A1A1A"/>
          <w:w w:val="105"/>
        </w:rPr>
        <w:t>o</w:t>
      </w:r>
      <w:r>
        <w:rPr>
          <w:color w:val="1A1A1A"/>
          <w:spacing w:val="-18"/>
          <w:w w:val="105"/>
        </w:rPr>
        <w:t xml:space="preserve"> </w:t>
      </w:r>
      <w:r>
        <w:rPr>
          <w:color w:val="1A1A1A"/>
          <w:w w:val="105"/>
        </w:rPr>
        <w:t>registru</w:t>
      </w:r>
      <w:r>
        <w:rPr>
          <w:color w:val="1A1A1A"/>
          <w:spacing w:val="-15"/>
          <w:w w:val="105"/>
        </w:rPr>
        <w:t xml:space="preserve"> </w:t>
      </w:r>
      <w:r>
        <w:rPr>
          <w:color w:val="1A1A1A"/>
          <w:w w:val="105"/>
        </w:rPr>
        <w:t>smluv.</w:t>
      </w:r>
    </w:p>
    <w:p w:rsidR="00224FC5" w:rsidRDefault="003D777A">
      <w:pPr>
        <w:pStyle w:val="Zkladntext"/>
        <w:rPr>
          <w:sz w:val="20"/>
        </w:rPr>
      </w:pPr>
      <w:r>
        <w:pict>
          <v:shape id="_x0000_s1026" type="#_x0000_t202" style="position:absolute;margin-left:59.25pt;margin-top:7.2pt;width:468pt;height:3.55pt;z-index:251660288;mso-position-horizontal-relative:page" filled="f" stroked="f">
            <v:textbox inset="0,0,0,0">
              <w:txbxContent>
                <w:p w:rsidR="00224FC5" w:rsidRDefault="00224FC5">
                  <w:pPr>
                    <w:pStyle w:val="Zkladntext"/>
                  </w:pPr>
                </w:p>
              </w:txbxContent>
            </v:textbox>
            <w10:wrap anchorx="page"/>
          </v:shape>
        </w:pict>
      </w:r>
    </w:p>
    <w:p w:rsidR="00224FC5" w:rsidRDefault="00224FC5">
      <w:pPr>
        <w:pStyle w:val="Zkladntext"/>
        <w:rPr>
          <w:sz w:val="20"/>
        </w:rPr>
      </w:pPr>
    </w:p>
    <w:p w:rsidR="00224FC5" w:rsidRDefault="00224FC5">
      <w:pPr>
        <w:pStyle w:val="Zkladntext"/>
        <w:rPr>
          <w:sz w:val="20"/>
        </w:rPr>
      </w:pPr>
    </w:p>
    <w:p w:rsidR="00224FC5" w:rsidRDefault="00224FC5">
      <w:pPr>
        <w:pStyle w:val="Zkladntext"/>
        <w:rPr>
          <w:sz w:val="20"/>
        </w:rPr>
      </w:pPr>
    </w:p>
    <w:p w:rsidR="00224FC5" w:rsidRDefault="00224FC5">
      <w:pPr>
        <w:pStyle w:val="Zkladntext"/>
        <w:rPr>
          <w:sz w:val="20"/>
        </w:rPr>
      </w:pPr>
    </w:p>
    <w:p w:rsidR="00224FC5" w:rsidRDefault="00224FC5">
      <w:pPr>
        <w:pStyle w:val="Zkladntext"/>
        <w:rPr>
          <w:sz w:val="20"/>
        </w:rPr>
      </w:pPr>
    </w:p>
    <w:p w:rsidR="00224FC5" w:rsidRDefault="00224FC5">
      <w:pPr>
        <w:pStyle w:val="Zkladntext"/>
        <w:rPr>
          <w:sz w:val="20"/>
        </w:rPr>
      </w:pPr>
    </w:p>
    <w:p w:rsidR="00224FC5" w:rsidRDefault="00224FC5">
      <w:pPr>
        <w:pStyle w:val="Zkladntext"/>
        <w:spacing w:before="7"/>
        <w:rPr>
          <w:sz w:val="22"/>
        </w:rPr>
      </w:pPr>
    </w:p>
    <w:p w:rsidR="00224FC5" w:rsidRDefault="008367E7">
      <w:pPr>
        <w:pStyle w:val="Nadpis2"/>
        <w:tabs>
          <w:tab w:val="left" w:pos="1044"/>
          <w:tab w:val="left" w:pos="10775"/>
          <w:tab w:val="left" w:pos="11322"/>
        </w:tabs>
      </w:pPr>
      <w:r>
        <w:rPr>
          <w:color w:val="9A9A9A"/>
          <w:w w:val="85"/>
        </w:rPr>
        <w:t>-</w:t>
      </w:r>
      <w:r>
        <w:rPr>
          <w:color w:val="9A9A9A"/>
          <w:w w:val="85"/>
        </w:rPr>
        <w:tab/>
      </w:r>
      <w:r>
        <w:rPr>
          <w:color w:val="424242"/>
        </w:rPr>
        <w:t>==</w:t>
      </w:r>
      <w:r>
        <w:rPr>
          <w:color w:val="424242"/>
          <w:spacing w:val="-37"/>
        </w:rPr>
        <w:t xml:space="preserve"> </w:t>
      </w:r>
      <w:r>
        <w:rPr>
          <w:color w:val="424242"/>
        </w:rPr>
        <w:t>==</w:t>
      </w:r>
      <w:r>
        <w:rPr>
          <w:color w:val="424242"/>
        </w:rPr>
        <w:tab/>
      </w:r>
      <w:r>
        <w:rPr>
          <w:color w:val="838383"/>
        </w:rPr>
        <w:t>-</w:t>
      </w:r>
      <w:r>
        <w:rPr>
          <w:color w:val="838383"/>
        </w:rPr>
        <w:tab/>
        <w:t>-</w:t>
      </w:r>
    </w:p>
    <w:p w:rsidR="00224FC5" w:rsidRDefault="00224FC5">
      <w:pPr>
        <w:pStyle w:val="Zkladntext"/>
        <w:rPr>
          <w:sz w:val="20"/>
        </w:rPr>
      </w:pPr>
    </w:p>
    <w:p w:rsidR="00224FC5" w:rsidRDefault="00224FC5">
      <w:pPr>
        <w:pStyle w:val="Zkladntext"/>
        <w:rPr>
          <w:sz w:val="20"/>
        </w:rPr>
      </w:pPr>
    </w:p>
    <w:p w:rsidR="00224FC5" w:rsidRDefault="00224FC5">
      <w:pPr>
        <w:pStyle w:val="Zkladntext"/>
        <w:rPr>
          <w:sz w:val="20"/>
        </w:rPr>
      </w:pPr>
    </w:p>
    <w:p w:rsidR="00224FC5" w:rsidRDefault="00224FC5">
      <w:pPr>
        <w:pStyle w:val="Zkladntext"/>
        <w:rPr>
          <w:sz w:val="20"/>
        </w:rPr>
      </w:pPr>
    </w:p>
    <w:p w:rsidR="00224FC5" w:rsidRDefault="00224FC5">
      <w:pPr>
        <w:pStyle w:val="Zkladntext"/>
        <w:rPr>
          <w:sz w:val="20"/>
        </w:rPr>
      </w:pPr>
    </w:p>
    <w:p w:rsidR="00224FC5" w:rsidRDefault="00224FC5">
      <w:pPr>
        <w:pStyle w:val="Zkladntext"/>
        <w:rPr>
          <w:sz w:val="20"/>
        </w:rPr>
      </w:pPr>
    </w:p>
    <w:p w:rsidR="00224FC5" w:rsidRDefault="00224FC5">
      <w:pPr>
        <w:pStyle w:val="Zkladntext"/>
        <w:rPr>
          <w:sz w:val="20"/>
        </w:rPr>
      </w:pPr>
    </w:p>
    <w:p w:rsidR="00224FC5" w:rsidRDefault="00224FC5">
      <w:pPr>
        <w:pStyle w:val="Zkladntext"/>
        <w:rPr>
          <w:sz w:val="20"/>
        </w:rPr>
      </w:pPr>
    </w:p>
    <w:p w:rsidR="00224FC5" w:rsidRDefault="00224FC5">
      <w:pPr>
        <w:pStyle w:val="Zkladntext"/>
        <w:rPr>
          <w:sz w:val="20"/>
        </w:rPr>
      </w:pPr>
    </w:p>
    <w:p w:rsidR="00224FC5" w:rsidRDefault="00224FC5">
      <w:pPr>
        <w:pStyle w:val="Zkladntext"/>
        <w:rPr>
          <w:sz w:val="20"/>
        </w:rPr>
      </w:pPr>
    </w:p>
    <w:p w:rsidR="00224FC5" w:rsidRDefault="00224FC5">
      <w:pPr>
        <w:pStyle w:val="Zkladntext"/>
        <w:rPr>
          <w:sz w:val="20"/>
        </w:rPr>
      </w:pPr>
    </w:p>
    <w:p w:rsidR="00224FC5" w:rsidRDefault="00224FC5">
      <w:pPr>
        <w:pStyle w:val="Zkladntext"/>
        <w:rPr>
          <w:sz w:val="20"/>
        </w:rPr>
      </w:pPr>
    </w:p>
    <w:p w:rsidR="00224FC5" w:rsidRDefault="00224FC5">
      <w:pPr>
        <w:pStyle w:val="Zkladntext"/>
        <w:rPr>
          <w:sz w:val="20"/>
        </w:rPr>
      </w:pPr>
    </w:p>
    <w:p w:rsidR="00224FC5" w:rsidRDefault="00224FC5">
      <w:pPr>
        <w:pStyle w:val="Zkladntext"/>
        <w:rPr>
          <w:sz w:val="20"/>
        </w:rPr>
      </w:pPr>
    </w:p>
    <w:p w:rsidR="00224FC5" w:rsidRDefault="00224FC5">
      <w:pPr>
        <w:pStyle w:val="Zkladntext"/>
        <w:rPr>
          <w:sz w:val="20"/>
        </w:rPr>
      </w:pPr>
    </w:p>
    <w:p w:rsidR="00224FC5" w:rsidRDefault="00224FC5">
      <w:pPr>
        <w:pStyle w:val="Zkladntext"/>
        <w:rPr>
          <w:sz w:val="20"/>
        </w:rPr>
      </w:pPr>
    </w:p>
    <w:p w:rsidR="00224FC5" w:rsidRDefault="00224FC5">
      <w:pPr>
        <w:pStyle w:val="Zkladntext"/>
        <w:rPr>
          <w:sz w:val="20"/>
        </w:rPr>
      </w:pPr>
    </w:p>
    <w:p w:rsidR="00224FC5" w:rsidRDefault="00224FC5">
      <w:pPr>
        <w:pStyle w:val="Zkladntext"/>
        <w:rPr>
          <w:sz w:val="20"/>
        </w:rPr>
      </w:pPr>
    </w:p>
    <w:p w:rsidR="00224FC5" w:rsidRDefault="00224FC5">
      <w:pPr>
        <w:pStyle w:val="Zkladntext"/>
        <w:rPr>
          <w:sz w:val="20"/>
        </w:rPr>
      </w:pPr>
    </w:p>
    <w:p w:rsidR="00224FC5" w:rsidRDefault="00224FC5">
      <w:pPr>
        <w:pStyle w:val="Zkladntext"/>
        <w:rPr>
          <w:sz w:val="20"/>
        </w:rPr>
      </w:pPr>
    </w:p>
    <w:p w:rsidR="00224FC5" w:rsidRDefault="00224FC5">
      <w:pPr>
        <w:pStyle w:val="Zkladntext"/>
        <w:rPr>
          <w:sz w:val="20"/>
        </w:rPr>
      </w:pPr>
    </w:p>
    <w:p w:rsidR="00224FC5" w:rsidRDefault="00224FC5">
      <w:pPr>
        <w:pStyle w:val="Zkladntext"/>
        <w:rPr>
          <w:sz w:val="20"/>
        </w:rPr>
      </w:pPr>
    </w:p>
    <w:p w:rsidR="00224FC5" w:rsidRDefault="00224FC5">
      <w:pPr>
        <w:pStyle w:val="Zkladntext"/>
        <w:rPr>
          <w:sz w:val="20"/>
        </w:rPr>
      </w:pPr>
    </w:p>
    <w:p w:rsidR="00224FC5" w:rsidRDefault="00224FC5">
      <w:pPr>
        <w:pStyle w:val="Zkladntext"/>
        <w:rPr>
          <w:sz w:val="20"/>
        </w:rPr>
      </w:pPr>
    </w:p>
    <w:p w:rsidR="00224FC5" w:rsidRDefault="00224FC5">
      <w:pPr>
        <w:pStyle w:val="Zkladntext"/>
        <w:rPr>
          <w:sz w:val="20"/>
        </w:rPr>
      </w:pPr>
    </w:p>
    <w:p w:rsidR="00224FC5" w:rsidRDefault="00224FC5">
      <w:pPr>
        <w:pStyle w:val="Zkladntext"/>
        <w:rPr>
          <w:sz w:val="20"/>
        </w:rPr>
      </w:pPr>
    </w:p>
    <w:p w:rsidR="00224FC5" w:rsidRDefault="00224FC5">
      <w:pPr>
        <w:pStyle w:val="Zkladntext"/>
        <w:rPr>
          <w:sz w:val="20"/>
        </w:rPr>
      </w:pPr>
    </w:p>
    <w:p w:rsidR="00224FC5" w:rsidRDefault="00224FC5">
      <w:pPr>
        <w:pStyle w:val="Zkladntext"/>
        <w:rPr>
          <w:sz w:val="20"/>
        </w:rPr>
      </w:pPr>
    </w:p>
    <w:p w:rsidR="00224FC5" w:rsidRDefault="00224FC5">
      <w:pPr>
        <w:pStyle w:val="Zkladntext"/>
        <w:rPr>
          <w:sz w:val="20"/>
        </w:rPr>
      </w:pPr>
    </w:p>
    <w:p w:rsidR="00224FC5" w:rsidRDefault="00224FC5">
      <w:pPr>
        <w:pStyle w:val="Zkladntext"/>
        <w:rPr>
          <w:sz w:val="20"/>
        </w:rPr>
      </w:pPr>
    </w:p>
    <w:p w:rsidR="00224FC5" w:rsidRDefault="00224FC5">
      <w:pPr>
        <w:pStyle w:val="Zkladntext"/>
        <w:rPr>
          <w:sz w:val="20"/>
        </w:rPr>
      </w:pPr>
    </w:p>
    <w:p w:rsidR="00224FC5" w:rsidRDefault="00224FC5">
      <w:pPr>
        <w:pStyle w:val="Zkladntext"/>
        <w:rPr>
          <w:sz w:val="20"/>
        </w:rPr>
      </w:pPr>
    </w:p>
    <w:p w:rsidR="00224FC5" w:rsidRDefault="00224FC5">
      <w:pPr>
        <w:pStyle w:val="Zkladntext"/>
        <w:rPr>
          <w:sz w:val="20"/>
        </w:rPr>
      </w:pPr>
    </w:p>
    <w:p w:rsidR="00224FC5" w:rsidRDefault="00224FC5">
      <w:pPr>
        <w:pStyle w:val="Zkladntext"/>
        <w:rPr>
          <w:sz w:val="20"/>
        </w:rPr>
      </w:pPr>
    </w:p>
    <w:p w:rsidR="00224FC5" w:rsidRDefault="00224FC5">
      <w:pPr>
        <w:pStyle w:val="Zkladntext"/>
        <w:spacing w:before="10"/>
        <w:rPr>
          <w:sz w:val="20"/>
        </w:rPr>
      </w:pPr>
    </w:p>
    <w:p w:rsidR="00224FC5" w:rsidRDefault="008367E7">
      <w:pPr>
        <w:spacing w:before="78"/>
        <w:ind w:left="2958"/>
        <w:rPr>
          <w:b/>
          <w:sz w:val="67"/>
        </w:rPr>
      </w:pPr>
      <w:r>
        <w:rPr>
          <w:b/>
          <w:color w:val="424242"/>
          <w:w w:val="44"/>
          <w:sz w:val="67"/>
        </w:rPr>
        <w:t>Il</w:t>
      </w:r>
      <w:r>
        <w:rPr>
          <w:b/>
          <w:color w:val="424242"/>
          <w:spacing w:val="27"/>
          <w:w w:val="44"/>
          <w:sz w:val="67"/>
        </w:rPr>
        <w:t>l</w:t>
      </w:r>
      <w:r>
        <w:rPr>
          <w:color w:val="424242"/>
          <w:spacing w:val="-9"/>
          <w:w w:val="98"/>
          <w:sz w:val="45"/>
        </w:rPr>
        <w:t>I</w:t>
      </w:r>
      <w:r>
        <w:rPr>
          <w:color w:val="424242"/>
          <w:spacing w:val="-12"/>
          <w:w w:val="98"/>
          <w:sz w:val="45"/>
        </w:rPr>
        <w:t>I</w:t>
      </w:r>
      <w:r>
        <w:rPr>
          <w:b/>
          <w:color w:val="424242"/>
          <w:w w:val="54"/>
          <w:sz w:val="67"/>
        </w:rPr>
        <w:t>Il</w:t>
      </w:r>
      <w:r>
        <w:rPr>
          <w:b/>
          <w:color w:val="424242"/>
          <w:spacing w:val="26"/>
          <w:w w:val="54"/>
          <w:sz w:val="67"/>
        </w:rPr>
        <w:t>l</w:t>
      </w:r>
      <w:r>
        <w:rPr>
          <w:b/>
          <w:color w:val="424242"/>
          <w:w w:val="55"/>
          <w:sz w:val="67"/>
        </w:rPr>
        <w:t>llllllllllllllllllllllllllllllllllllllll</w:t>
      </w:r>
      <w:r>
        <w:rPr>
          <w:b/>
          <w:color w:val="424242"/>
          <w:spacing w:val="2"/>
          <w:w w:val="55"/>
          <w:sz w:val="67"/>
        </w:rPr>
        <w:t>l</w:t>
      </w:r>
      <w:r>
        <w:rPr>
          <w:b/>
          <w:color w:val="424242"/>
          <w:w w:val="50"/>
          <w:sz w:val="67"/>
        </w:rPr>
        <w:t>Ill</w:t>
      </w:r>
    </w:p>
    <w:p w:rsidR="00224FC5" w:rsidRDefault="008367E7">
      <w:pPr>
        <w:spacing w:before="134" w:line="285" w:lineRule="auto"/>
        <w:ind w:left="863" w:right="1744" w:hanging="1"/>
        <w:rPr>
          <w:sz w:val="13"/>
        </w:rPr>
      </w:pPr>
      <w:r>
        <w:rPr>
          <w:color w:val="1A1A1A"/>
          <w:w w:val="105"/>
          <w:sz w:val="13"/>
        </w:rPr>
        <w:t>UniCredit Bank Czech Republ</w:t>
      </w:r>
      <w:r>
        <w:rPr>
          <w:color w:val="424242"/>
          <w:w w:val="105"/>
          <w:sz w:val="13"/>
        </w:rPr>
        <w:t>i</w:t>
      </w:r>
      <w:r>
        <w:rPr>
          <w:color w:val="1A1A1A"/>
          <w:w w:val="105"/>
          <w:sz w:val="13"/>
        </w:rPr>
        <w:t>c and Slovakia</w:t>
      </w:r>
      <w:r>
        <w:rPr>
          <w:color w:val="424242"/>
          <w:w w:val="105"/>
          <w:sz w:val="13"/>
        </w:rPr>
        <w:t xml:space="preserve">, </w:t>
      </w:r>
      <w:r>
        <w:rPr>
          <w:color w:val="1A1A1A"/>
          <w:w w:val="105"/>
          <w:sz w:val="13"/>
        </w:rPr>
        <w:t xml:space="preserve">a. </w:t>
      </w:r>
      <w:r>
        <w:rPr>
          <w:color w:val="1A1A1A"/>
          <w:spacing w:val="2"/>
          <w:w w:val="105"/>
          <w:sz w:val="13"/>
        </w:rPr>
        <w:t>s</w:t>
      </w:r>
      <w:r>
        <w:rPr>
          <w:color w:val="575757"/>
          <w:spacing w:val="2"/>
          <w:w w:val="105"/>
          <w:sz w:val="13"/>
        </w:rPr>
        <w:t>.</w:t>
      </w:r>
      <w:r>
        <w:rPr>
          <w:color w:val="1A1A1A"/>
          <w:spacing w:val="2"/>
          <w:w w:val="105"/>
          <w:sz w:val="13"/>
        </w:rPr>
        <w:t xml:space="preserve">, </w:t>
      </w:r>
      <w:r>
        <w:rPr>
          <w:color w:val="1A1A1A"/>
          <w:w w:val="105"/>
          <w:sz w:val="13"/>
        </w:rPr>
        <w:t xml:space="preserve">Sídlo/Registered Office: Želetavská </w:t>
      </w:r>
      <w:r>
        <w:rPr>
          <w:color w:val="1A1A1A"/>
          <w:spacing w:val="-3"/>
          <w:w w:val="105"/>
          <w:sz w:val="13"/>
        </w:rPr>
        <w:t>1525</w:t>
      </w:r>
      <w:r>
        <w:rPr>
          <w:color w:val="424242"/>
          <w:spacing w:val="-3"/>
          <w:w w:val="105"/>
          <w:sz w:val="13"/>
        </w:rPr>
        <w:t>/</w:t>
      </w:r>
      <w:r>
        <w:rPr>
          <w:color w:val="1A1A1A"/>
          <w:spacing w:val="-3"/>
          <w:w w:val="105"/>
          <w:sz w:val="13"/>
        </w:rPr>
        <w:t>1</w:t>
      </w:r>
      <w:r>
        <w:rPr>
          <w:color w:val="575757"/>
          <w:spacing w:val="-3"/>
          <w:w w:val="105"/>
          <w:sz w:val="13"/>
        </w:rPr>
        <w:t xml:space="preserve">, </w:t>
      </w:r>
      <w:r>
        <w:rPr>
          <w:color w:val="313131"/>
          <w:w w:val="105"/>
          <w:sz w:val="13"/>
        </w:rPr>
        <w:t xml:space="preserve">140 </w:t>
      </w:r>
      <w:r>
        <w:rPr>
          <w:color w:val="1A1A1A"/>
          <w:w w:val="105"/>
          <w:sz w:val="13"/>
        </w:rPr>
        <w:t xml:space="preserve">92 Praha </w:t>
      </w:r>
      <w:r>
        <w:rPr>
          <w:color w:val="1A1A1A"/>
          <w:spacing w:val="-3"/>
          <w:w w:val="105"/>
          <w:sz w:val="13"/>
        </w:rPr>
        <w:t>4</w:t>
      </w:r>
      <w:r>
        <w:rPr>
          <w:color w:val="424242"/>
          <w:spacing w:val="-3"/>
          <w:w w:val="105"/>
          <w:sz w:val="13"/>
        </w:rPr>
        <w:t xml:space="preserve">, </w:t>
      </w:r>
      <w:r>
        <w:rPr>
          <w:color w:val="1A1A1A"/>
          <w:w w:val="105"/>
          <w:sz w:val="13"/>
        </w:rPr>
        <w:t xml:space="preserve">Obchodní rejstřík </w:t>
      </w:r>
      <w:r>
        <w:rPr>
          <w:color w:val="424242"/>
          <w:w w:val="105"/>
          <w:sz w:val="13"/>
        </w:rPr>
        <w:t>/</w:t>
      </w:r>
      <w:r>
        <w:rPr>
          <w:color w:val="1A1A1A"/>
          <w:w w:val="105"/>
          <w:sz w:val="13"/>
        </w:rPr>
        <w:t>CommercialRegíster</w:t>
      </w:r>
      <w:r>
        <w:rPr>
          <w:color w:val="424242"/>
          <w:w w:val="105"/>
          <w:sz w:val="13"/>
        </w:rPr>
        <w:t xml:space="preserve">: </w:t>
      </w:r>
      <w:r>
        <w:rPr>
          <w:color w:val="313131"/>
          <w:w w:val="105"/>
          <w:sz w:val="13"/>
        </w:rPr>
        <w:t xml:space="preserve">Městský </w:t>
      </w:r>
      <w:r>
        <w:rPr>
          <w:color w:val="1A1A1A"/>
          <w:w w:val="105"/>
          <w:sz w:val="13"/>
        </w:rPr>
        <w:t xml:space="preserve">soud </w:t>
      </w:r>
      <w:r>
        <w:rPr>
          <w:color w:val="313131"/>
          <w:w w:val="105"/>
          <w:sz w:val="13"/>
        </w:rPr>
        <w:t xml:space="preserve">v </w:t>
      </w:r>
      <w:r>
        <w:rPr>
          <w:color w:val="1A1A1A"/>
          <w:w w:val="105"/>
          <w:sz w:val="13"/>
        </w:rPr>
        <w:t xml:space="preserve">Praze, oddíl </w:t>
      </w:r>
      <w:r>
        <w:rPr>
          <w:color w:val="1A1A1A"/>
          <w:spacing w:val="-4"/>
          <w:w w:val="105"/>
          <w:sz w:val="13"/>
        </w:rPr>
        <w:t>B</w:t>
      </w:r>
      <w:r>
        <w:rPr>
          <w:color w:val="575757"/>
          <w:spacing w:val="-4"/>
          <w:w w:val="105"/>
          <w:sz w:val="13"/>
        </w:rPr>
        <w:t xml:space="preserve">, </w:t>
      </w:r>
      <w:r>
        <w:rPr>
          <w:color w:val="313131"/>
          <w:w w:val="105"/>
          <w:sz w:val="13"/>
        </w:rPr>
        <w:t xml:space="preserve">vložka </w:t>
      </w:r>
      <w:r>
        <w:rPr>
          <w:color w:val="1A1A1A"/>
          <w:spacing w:val="-5"/>
          <w:w w:val="105"/>
          <w:sz w:val="13"/>
        </w:rPr>
        <w:t>3608</w:t>
      </w:r>
      <w:r>
        <w:rPr>
          <w:color w:val="575757"/>
          <w:spacing w:val="-5"/>
          <w:w w:val="105"/>
          <w:sz w:val="13"/>
        </w:rPr>
        <w:t xml:space="preserve">, </w:t>
      </w:r>
      <w:r>
        <w:rPr>
          <w:color w:val="1A1A1A"/>
          <w:w w:val="105"/>
          <w:sz w:val="13"/>
        </w:rPr>
        <w:t xml:space="preserve">IČ/ldentifícation number: </w:t>
      </w:r>
      <w:r>
        <w:rPr>
          <w:color w:val="1A1A1A"/>
          <w:spacing w:val="-5"/>
          <w:w w:val="105"/>
          <w:sz w:val="13"/>
        </w:rPr>
        <w:t>64948242</w:t>
      </w:r>
      <w:r>
        <w:rPr>
          <w:color w:val="424242"/>
          <w:spacing w:val="-5"/>
          <w:w w:val="105"/>
          <w:sz w:val="13"/>
        </w:rPr>
        <w:t xml:space="preserve">, </w:t>
      </w:r>
      <w:r>
        <w:rPr>
          <w:color w:val="1A1A1A"/>
          <w:w w:val="105"/>
          <w:sz w:val="13"/>
        </w:rPr>
        <w:t>směrový kód banky</w:t>
      </w:r>
      <w:r>
        <w:rPr>
          <w:color w:val="424242"/>
          <w:w w:val="105"/>
          <w:sz w:val="13"/>
        </w:rPr>
        <w:t>/</w:t>
      </w:r>
      <w:r>
        <w:rPr>
          <w:color w:val="1A1A1A"/>
          <w:w w:val="105"/>
          <w:sz w:val="13"/>
        </w:rPr>
        <w:t xml:space="preserve">Bank code: 2700, </w:t>
      </w:r>
      <w:hyperlink r:id="rId20">
        <w:r>
          <w:rPr>
            <w:color w:val="424242"/>
            <w:w w:val="105"/>
            <w:sz w:val="13"/>
          </w:rPr>
          <w:t>www.</w:t>
        </w:r>
      </w:hyperlink>
      <w:r>
        <w:rPr>
          <w:color w:val="424242"/>
          <w:w w:val="105"/>
          <w:sz w:val="13"/>
        </w:rPr>
        <w:t xml:space="preserve"> </w:t>
      </w:r>
      <w:r>
        <w:rPr>
          <w:color w:val="1A1A1A"/>
          <w:w w:val="105"/>
          <w:sz w:val="13"/>
        </w:rPr>
        <w:t>u</w:t>
      </w:r>
      <w:r>
        <w:rPr>
          <w:color w:val="424242"/>
          <w:w w:val="105"/>
          <w:sz w:val="13"/>
        </w:rPr>
        <w:t>nicreditb</w:t>
      </w:r>
      <w:r>
        <w:rPr>
          <w:color w:val="424242"/>
          <w:w w:val="105"/>
          <w:sz w:val="13"/>
          <w:u w:val="single" w:color="000000"/>
        </w:rPr>
        <w:t>a</w:t>
      </w:r>
      <w:r>
        <w:rPr>
          <w:color w:val="424242"/>
          <w:w w:val="105"/>
          <w:sz w:val="13"/>
        </w:rPr>
        <w:t>nk.cz</w:t>
      </w:r>
    </w:p>
    <w:p w:rsidR="00224FC5" w:rsidRDefault="00224FC5">
      <w:pPr>
        <w:pStyle w:val="Zkladntext"/>
        <w:rPr>
          <w:sz w:val="20"/>
        </w:rPr>
      </w:pPr>
    </w:p>
    <w:p w:rsidR="00224FC5" w:rsidRDefault="00224FC5">
      <w:pPr>
        <w:pStyle w:val="Zkladntext"/>
        <w:rPr>
          <w:sz w:val="20"/>
        </w:rPr>
      </w:pPr>
    </w:p>
    <w:p w:rsidR="00224FC5" w:rsidRDefault="00224FC5">
      <w:pPr>
        <w:pStyle w:val="Zkladntext"/>
        <w:rPr>
          <w:sz w:val="20"/>
        </w:rPr>
      </w:pPr>
    </w:p>
    <w:p w:rsidR="00224FC5" w:rsidRDefault="00224FC5">
      <w:pPr>
        <w:pStyle w:val="Zkladntext"/>
        <w:rPr>
          <w:sz w:val="20"/>
        </w:rPr>
      </w:pPr>
    </w:p>
    <w:p w:rsidR="00224FC5" w:rsidRDefault="008367E7">
      <w:pPr>
        <w:pStyle w:val="Zkladntext"/>
        <w:spacing w:before="3"/>
      </w:pPr>
      <w:r>
        <w:rPr>
          <w:noProof/>
        </w:rPr>
        <w:drawing>
          <wp:anchor distT="0" distB="0" distL="0" distR="0" simplePos="0" relativeHeight="251650048" behindDoc="0" locked="0" layoutInCell="1" allowOverlap="1">
            <wp:simplePos x="0" y="0"/>
            <wp:positionH relativeFrom="page">
              <wp:posOffset>6303264</wp:posOffset>
            </wp:positionH>
            <wp:positionV relativeFrom="paragraph">
              <wp:posOffset>151187</wp:posOffset>
            </wp:positionV>
            <wp:extent cx="1133856" cy="48768"/>
            <wp:effectExtent l="0" t="0" r="0" b="0"/>
            <wp:wrapTopAndBottom/>
            <wp:docPr id="19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3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3856" cy="487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224FC5">
      <w:footerReference w:type="default" r:id="rId22"/>
      <w:pgSz w:w="11900" w:h="16820"/>
      <w:pgMar w:top="20" w:right="80" w:bottom="0" w:left="0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3E1E" w:rsidRDefault="008367E7">
      <w:r>
        <w:separator/>
      </w:r>
    </w:p>
  </w:endnote>
  <w:endnote w:type="continuationSeparator" w:id="0">
    <w:p w:rsidR="00BB3E1E" w:rsidRDefault="008367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4FC5" w:rsidRDefault="003D777A">
    <w:pPr>
      <w:pStyle w:val="Zkladntext"/>
      <w:spacing w:line="14" w:lineRule="auto"/>
      <w:rPr>
        <w:sz w:val="1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43.25pt;margin-top:736.3pt;width:51.35pt;height:17.55pt;z-index:-251658752;mso-position-horizontal-relative:page;mso-position-vertical-relative:page" filled="f" stroked="f">
          <v:textbox inset="0,0,0,0">
            <w:txbxContent>
              <w:p w:rsidR="00224FC5" w:rsidRDefault="008367E7">
                <w:pPr>
                  <w:spacing w:before="112"/>
                  <w:ind w:left="20"/>
                  <w:rPr>
                    <w:rFonts w:ascii="Times New Roman" w:hAnsi="Times New Roman"/>
                    <w:sz w:val="19"/>
                  </w:rPr>
                </w:pPr>
                <w:r>
                  <w:rPr>
                    <w:rFonts w:ascii="Times New Roman" w:hAnsi="Times New Roman"/>
                    <w:color w:val="2A2B2A"/>
                    <w:w w:val="110"/>
                    <w:sz w:val="19"/>
                  </w:rPr>
                  <w:t>Stránka</w:t>
                </w:r>
                <w:r>
                  <w:fldChar w:fldCharType="begin"/>
                </w:r>
                <w:r>
                  <w:rPr>
                    <w:rFonts w:ascii="Times New Roman" w:hAnsi="Times New Roman"/>
                    <w:color w:val="2A2B2A"/>
                    <w:w w:val="110"/>
                    <w:sz w:val="19"/>
                  </w:rPr>
                  <w:instrText xml:space="preserve"> PAGE </w:instrText>
                </w:r>
                <w:r>
                  <w:fldChar w:fldCharType="separate"/>
                </w:r>
                <w:r>
                  <w:t>3</w:t>
                </w:r>
                <w:r>
                  <w:fldChar w:fldCharType="end"/>
                </w:r>
                <w:r>
                  <w:rPr>
                    <w:rFonts w:ascii="Times New Roman" w:hAnsi="Times New Roman"/>
                    <w:color w:val="2A2B2A"/>
                    <w:w w:val="110"/>
                    <w:sz w:val="19"/>
                  </w:rPr>
                  <w:t xml:space="preserve"> z3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4FC5" w:rsidRDefault="00224FC5">
    <w:pPr>
      <w:pStyle w:val="Zkladntext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4FC5" w:rsidRDefault="00224FC5">
    <w:pPr>
      <w:pStyle w:val="Zkladntext"/>
      <w:spacing w:line="14" w:lineRule="auto"/>
      <w:rPr>
        <w:sz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4FC5" w:rsidRDefault="00224FC5">
    <w:pPr>
      <w:pStyle w:val="Zkladn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3E1E" w:rsidRDefault="008367E7">
      <w:r>
        <w:separator/>
      </w:r>
    </w:p>
  </w:footnote>
  <w:footnote w:type="continuationSeparator" w:id="0">
    <w:p w:rsidR="00BB3E1E" w:rsidRDefault="008367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DB3870"/>
    <w:multiLevelType w:val="hybridMultilevel"/>
    <w:tmpl w:val="A33A5CC4"/>
    <w:lvl w:ilvl="0" w:tplc="61A8C816">
      <w:start w:val="1"/>
      <w:numFmt w:val="upperRoman"/>
      <w:lvlText w:val="%1."/>
      <w:lvlJc w:val="left"/>
      <w:pPr>
        <w:ind w:left="4176" w:hanging="178"/>
        <w:jc w:val="right"/>
      </w:pPr>
      <w:rPr>
        <w:rFonts w:hint="default"/>
        <w:w w:val="104"/>
        <w:u w:val="thick" w:color="000000"/>
      </w:rPr>
    </w:lvl>
    <w:lvl w:ilvl="1" w:tplc="94A28BD6">
      <w:numFmt w:val="bullet"/>
      <w:lvlText w:val="•"/>
      <w:lvlJc w:val="left"/>
      <w:pPr>
        <w:ind w:left="4706" w:hanging="178"/>
      </w:pPr>
      <w:rPr>
        <w:rFonts w:hint="default"/>
      </w:rPr>
    </w:lvl>
    <w:lvl w:ilvl="2" w:tplc="F91AE268">
      <w:numFmt w:val="bullet"/>
      <w:lvlText w:val="•"/>
      <w:lvlJc w:val="left"/>
      <w:pPr>
        <w:ind w:left="5232" w:hanging="178"/>
      </w:pPr>
      <w:rPr>
        <w:rFonts w:hint="default"/>
      </w:rPr>
    </w:lvl>
    <w:lvl w:ilvl="3" w:tplc="4B08C388">
      <w:numFmt w:val="bullet"/>
      <w:lvlText w:val="•"/>
      <w:lvlJc w:val="left"/>
      <w:pPr>
        <w:ind w:left="5758" w:hanging="178"/>
      </w:pPr>
      <w:rPr>
        <w:rFonts w:hint="default"/>
      </w:rPr>
    </w:lvl>
    <w:lvl w:ilvl="4" w:tplc="BDB8CA1E">
      <w:numFmt w:val="bullet"/>
      <w:lvlText w:val="•"/>
      <w:lvlJc w:val="left"/>
      <w:pPr>
        <w:ind w:left="6284" w:hanging="178"/>
      </w:pPr>
      <w:rPr>
        <w:rFonts w:hint="default"/>
      </w:rPr>
    </w:lvl>
    <w:lvl w:ilvl="5" w:tplc="81762C34">
      <w:numFmt w:val="bullet"/>
      <w:lvlText w:val="•"/>
      <w:lvlJc w:val="left"/>
      <w:pPr>
        <w:ind w:left="6810" w:hanging="178"/>
      </w:pPr>
      <w:rPr>
        <w:rFonts w:hint="default"/>
      </w:rPr>
    </w:lvl>
    <w:lvl w:ilvl="6" w:tplc="2046658C">
      <w:numFmt w:val="bullet"/>
      <w:lvlText w:val="•"/>
      <w:lvlJc w:val="left"/>
      <w:pPr>
        <w:ind w:left="7336" w:hanging="178"/>
      </w:pPr>
      <w:rPr>
        <w:rFonts w:hint="default"/>
      </w:rPr>
    </w:lvl>
    <w:lvl w:ilvl="7" w:tplc="1A8E11CA">
      <w:numFmt w:val="bullet"/>
      <w:lvlText w:val="•"/>
      <w:lvlJc w:val="left"/>
      <w:pPr>
        <w:ind w:left="7862" w:hanging="178"/>
      </w:pPr>
      <w:rPr>
        <w:rFonts w:hint="default"/>
      </w:rPr>
    </w:lvl>
    <w:lvl w:ilvl="8" w:tplc="D75214D8">
      <w:numFmt w:val="bullet"/>
      <w:lvlText w:val="•"/>
      <w:lvlJc w:val="left"/>
      <w:pPr>
        <w:ind w:left="8388" w:hanging="178"/>
      </w:pPr>
      <w:rPr>
        <w:rFonts w:hint="default"/>
      </w:rPr>
    </w:lvl>
  </w:abstractNum>
  <w:abstractNum w:abstractNumId="1" w15:restartNumberingAfterBreak="0">
    <w:nsid w:val="6C40173C"/>
    <w:multiLevelType w:val="hybridMultilevel"/>
    <w:tmpl w:val="1C3C7142"/>
    <w:lvl w:ilvl="0" w:tplc="6C6A7C3A">
      <w:start w:val="1"/>
      <w:numFmt w:val="decimal"/>
      <w:lvlText w:val="%1."/>
      <w:lvlJc w:val="left"/>
      <w:pPr>
        <w:ind w:left="1200" w:hanging="247"/>
        <w:jc w:val="left"/>
      </w:pPr>
      <w:rPr>
        <w:rFonts w:hint="default"/>
        <w:w w:val="107"/>
      </w:rPr>
    </w:lvl>
    <w:lvl w:ilvl="1" w:tplc="5412CF46">
      <w:start w:val="1"/>
      <w:numFmt w:val="decimal"/>
      <w:lvlText w:val="%2."/>
      <w:lvlJc w:val="left"/>
      <w:pPr>
        <w:ind w:left="1940" w:hanging="250"/>
        <w:jc w:val="left"/>
      </w:pPr>
      <w:rPr>
        <w:rFonts w:hint="default"/>
        <w:w w:val="110"/>
      </w:rPr>
    </w:lvl>
    <w:lvl w:ilvl="2" w:tplc="4FF260D8">
      <w:numFmt w:val="bullet"/>
      <w:lvlText w:val="•"/>
      <w:lvlJc w:val="left"/>
      <w:pPr>
        <w:ind w:left="2773" w:hanging="250"/>
      </w:pPr>
      <w:rPr>
        <w:rFonts w:hint="default"/>
      </w:rPr>
    </w:lvl>
    <w:lvl w:ilvl="3" w:tplc="B52CCB0C">
      <w:numFmt w:val="bullet"/>
      <w:lvlText w:val="•"/>
      <w:lvlJc w:val="left"/>
      <w:pPr>
        <w:ind w:left="3606" w:hanging="250"/>
      </w:pPr>
      <w:rPr>
        <w:rFonts w:hint="default"/>
      </w:rPr>
    </w:lvl>
    <w:lvl w:ilvl="4" w:tplc="0ED8CF9E">
      <w:numFmt w:val="bullet"/>
      <w:lvlText w:val="•"/>
      <w:lvlJc w:val="left"/>
      <w:pPr>
        <w:ind w:left="4440" w:hanging="250"/>
      </w:pPr>
      <w:rPr>
        <w:rFonts w:hint="default"/>
      </w:rPr>
    </w:lvl>
    <w:lvl w:ilvl="5" w:tplc="8D16ECFC">
      <w:numFmt w:val="bullet"/>
      <w:lvlText w:val="•"/>
      <w:lvlJc w:val="left"/>
      <w:pPr>
        <w:ind w:left="5273" w:hanging="250"/>
      </w:pPr>
      <w:rPr>
        <w:rFonts w:hint="default"/>
      </w:rPr>
    </w:lvl>
    <w:lvl w:ilvl="6" w:tplc="0A9EB516">
      <w:numFmt w:val="bullet"/>
      <w:lvlText w:val="•"/>
      <w:lvlJc w:val="left"/>
      <w:pPr>
        <w:ind w:left="6106" w:hanging="250"/>
      </w:pPr>
      <w:rPr>
        <w:rFonts w:hint="default"/>
      </w:rPr>
    </w:lvl>
    <w:lvl w:ilvl="7" w:tplc="85A6A6F0">
      <w:numFmt w:val="bullet"/>
      <w:lvlText w:val="•"/>
      <w:lvlJc w:val="left"/>
      <w:pPr>
        <w:ind w:left="6940" w:hanging="250"/>
      </w:pPr>
      <w:rPr>
        <w:rFonts w:hint="default"/>
      </w:rPr>
    </w:lvl>
    <w:lvl w:ilvl="8" w:tplc="B902FF34">
      <w:numFmt w:val="bullet"/>
      <w:lvlText w:val="•"/>
      <w:lvlJc w:val="left"/>
      <w:pPr>
        <w:ind w:left="7773" w:hanging="250"/>
      </w:pPr>
      <w:rPr>
        <w:rFonts w:hint="default"/>
      </w:rPr>
    </w:lvl>
  </w:abstractNum>
  <w:abstractNum w:abstractNumId="2" w15:restartNumberingAfterBreak="0">
    <w:nsid w:val="7CE10B7E"/>
    <w:multiLevelType w:val="hybridMultilevel"/>
    <w:tmpl w:val="3CD66B60"/>
    <w:lvl w:ilvl="0" w:tplc="AFEA47A6">
      <w:start w:val="1"/>
      <w:numFmt w:val="decimal"/>
      <w:lvlText w:val="%1."/>
      <w:lvlJc w:val="left"/>
      <w:pPr>
        <w:ind w:left="1962" w:hanging="233"/>
        <w:jc w:val="left"/>
      </w:pPr>
      <w:rPr>
        <w:rFonts w:hint="default"/>
        <w:b/>
        <w:bCs/>
        <w:w w:val="96"/>
      </w:rPr>
    </w:lvl>
    <w:lvl w:ilvl="1" w:tplc="4300E268">
      <w:numFmt w:val="bullet"/>
      <w:lvlText w:val="•"/>
      <w:lvlJc w:val="left"/>
      <w:pPr>
        <w:ind w:left="2315" w:hanging="312"/>
      </w:pPr>
      <w:rPr>
        <w:rFonts w:ascii="Times New Roman" w:eastAsia="Times New Roman" w:hAnsi="Times New Roman" w:cs="Times New Roman" w:hint="default"/>
        <w:color w:val="3D3D3D"/>
        <w:w w:val="101"/>
        <w:sz w:val="19"/>
        <w:szCs w:val="19"/>
      </w:rPr>
    </w:lvl>
    <w:lvl w:ilvl="2" w:tplc="5D969872">
      <w:numFmt w:val="bullet"/>
      <w:lvlText w:val="•"/>
      <w:lvlJc w:val="left"/>
      <w:pPr>
        <w:ind w:left="3208" w:hanging="312"/>
      </w:pPr>
      <w:rPr>
        <w:rFonts w:hint="default"/>
      </w:rPr>
    </w:lvl>
    <w:lvl w:ilvl="3" w:tplc="CDD61F9E">
      <w:numFmt w:val="bullet"/>
      <w:lvlText w:val="•"/>
      <w:lvlJc w:val="left"/>
      <w:pPr>
        <w:ind w:left="4097" w:hanging="312"/>
      </w:pPr>
      <w:rPr>
        <w:rFonts w:hint="default"/>
      </w:rPr>
    </w:lvl>
    <w:lvl w:ilvl="4" w:tplc="7054C1E0">
      <w:numFmt w:val="bullet"/>
      <w:lvlText w:val="•"/>
      <w:lvlJc w:val="left"/>
      <w:pPr>
        <w:ind w:left="4986" w:hanging="312"/>
      </w:pPr>
      <w:rPr>
        <w:rFonts w:hint="default"/>
      </w:rPr>
    </w:lvl>
    <w:lvl w:ilvl="5" w:tplc="330A6E5E">
      <w:numFmt w:val="bullet"/>
      <w:lvlText w:val="•"/>
      <w:lvlJc w:val="left"/>
      <w:pPr>
        <w:ind w:left="5875" w:hanging="312"/>
      </w:pPr>
      <w:rPr>
        <w:rFonts w:hint="default"/>
      </w:rPr>
    </w:lvl>
    <w:lvl w:ilvl="6" w:tplc="A3183A72">
      <w:numFmt w:val="bullet"/>
      <w:lvlText w:val="•"/>
      <w:lvlJc w:val="left"/>
      <w:pPr>
        <w:ind w:left="6764" w:hanging="312"/>
      </w:pPr>
      <w:rPr>
        <w:rFonts w:hint="default"/>
      </w:rPr>
    </w:lvl>
    <w:lvl w:ilvl="7" w:tplc="B32085F6">
      <w:numFmt w:val="bullet"/>
      <w:lvlText w:val="•"/>
      <w:lvlJc w:val="left"/>
      <w:pPr>
        <w:ind w:left="7653" w:hanging="312"/>
      </w:pPr>
      <w:rPr>
        <w:rFonts w:hint="default"/>
      </w:rPr>
    </w:lvl>
    <w:lvl w:ilvl="8" w:tplc="C19858B0">
      <w:numFmt w:val="bullet"/>
      <w:lvlText w:val="•"/>
      <w:lvlJc w:val="left"/>
      <w:pPr>
        <w:ind w:left="8542" w:hanging="312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4FC5"/>
    <w:rsid w:val="0005137D"/>
    <w:rsid w:val="00224FC5"/>
    <w:rsid w:val="003D777A"/>
    <w:rsid w:val="008367E7"/>
    <w:rsid w:val="00BB3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127B2126"/>
  <w15:docId w15:val="{A0E83ECC-51A9-43C7-B9D1-6029A7A8F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Arial" w:eastAsia="Arial" w:hAnsi="Arial" w:cs="Arial"/>
    </w:rPr>
  </w:style>
  <w:style w:type="paragraph" w:styleId="Nadpis1">
    <w:name w:val="heading 1"/>
    <w:basedOn w:val="Normln"/>
    <w:uiPriority w:val="9"/>
    <w:qFormat/>
    <w:pPr>
      <w:spacing w:before="86"/>
      <w:ind w:left="1281"/>
      <w:outlineLvl w:val="0"/>
    </w:pPr>
    <w:rPr>
      <w:b/>
      <w:bCs/>
      <w:sz w:val="44"/>
      <w:szCs w:val="44"/>
    </w:rPr>
  </w:style>
  <w:style w:type="paragraph" w:styleId="Nadpis2">
    <w:name w:val="heading 2"/>
    <w:basedOn w:val="Normln"/>
    <w:uiPriority w:val="9"/>
    <w:unhideWhenUsed/>
    <w:qFormat/>
    <w:pPr>
      <w:spacing w:before="89"/>
      <w:ind w:left="142"/>
      <w:outlineLvl w:val="1"/>
    </w:pPr>
    <w:rPr>
      <w:sz w:val="37"/>
      <w:szCs w:val="37"/>
    </w:rPr>
  </w:style>
  <w:style w:type="paragraph" w:styleId="Nadpis3">
    <w:name w:val="heading 3"/>
    <w:basedOn w:val="Normln"/>
    <w:uiPriority w:val="9"/>
    <w:unhideWhenUsed/>
    <w:qFormat/>
    <w:pPr>
      <w:ind w:left="1169"/>
      <w:outlineLvl w:val="2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styleId="Nadpis4">
    <w:name w:val="heading 4"/>
    <w:basedOn w:val="Normln"/>
    <w:uiPriority w:val="9"/>
    <w:unhideWhenUsed/>
    <w:qFormat/>
    <w:pPr>
      <w:ind w:left="1422"/>
      <w:outlineLvl w:val="3"/>
    </w:pPr>
    <w:rPr>
      <w:rFonts w:ascii="Times New Roman" w:eastAsia="Times New Roman" w:hAnsi="Times New Roman" w:cs="Times New Roman"/>
      <w:sz w:val="19"/>
      <w:szCs w:val="19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17"/>
      <w:szCs w:val="17"/>
    </w:rPr>
  </w:style>
  <w:style w:type="paragraph" w:styleId="Odstavecseseznamem">
    <w:name w:val="List Paragraph"/>
    <w:basedOn w:val="Normln"/>
    <w:uiPriority w:val="1"/>
    <w:qFormat/>
    <w:pPr>
      <w:ind w:left="1200" w:hanging="253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5.png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image" Target="media/image8.png"/><Relationship Id="rId7" Type="http://schemas.openxmlformats.org/officeDocument/2006/relationships/image" Target="media/image1.jpeg"/><Relationship Id="rId12" Type="http://schemas.openxmlformats.org/officeDocument/2006/relationships/image" Target="media/image4.png"/><Relationship Id="rId17" Type="http://schemas.openxmlformats.org/officeDocument/2006/relationships/hyperlink" Target="http://www.fpv.cz/" TargetMode="Externa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hyperlink" Target="http://www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unicredilbank.cz/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image" Target="media/image7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mailto:podatelna@ipr.praha.eu" TargetMode="External"/><Relationship Id="rId22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1982</Words>
  <Characters>11695</Characters>
  <Application>Microsoft Office Word</Application>
  <DocSecurity>0</DocSecurity>
  <Lines>97</Lines>
  <Paragraphs>27</Paragraphs>
  <ScaleCrop>false</ScaleCrop>
  <Company/>
  <LinksUpToDate>false</LinksUpToDate>
  <CharactersWithSpaces>13650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KMC754-C015-01-20211013102200</dc:title>
  <cp:lastModifiedBy>Záhorská Zuzana (SPR)</cp:lastModifiedBy>
  <cp:revision>4</cp:revision>
  <dcterms:created xsi:type="dcterms:W3CDTF">2021-10-13T12:29:00Z</dcterms:created>
  <dcterms:modified xsi:type="dcterms:W3CDTF">2021-10-13T10:36:00Z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2021-10-13T00:00:00Z</vt:filetime>
  </property>
  <property fmtid="{D5CDD505-2E9C-101B-9397-08002B2CF9AE}" pid="3" name="Creator">
    <vt:lpwstr>KMC754-C015-01</vt:lpwstr>
  </property>
  <property fmtid="{D5CDD505-2E9C-101B-9397-08002B2CF9AE}" pid="4" name="LastSaved">
    <vt:filetime>2021-10-13T00:00:00Z</vt:filetime>
  </property>
</Properties>
</file>