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0C49" w14:textId="77777777" w:rsidR="002D37E6" w:rsidRDefault="00803A74">
      <w:pPr>
        <w:pStyle w:val="Nadpis10"/>
        <w:keepNext/>
        <w:keepLines/>
        <w:shd w:val="clear" w:color="auto" w:fill="auto"/>
        <w:spacing w:after="0" w:line="500" w:lineRule="exact"/>
        <w:ind w:left="20"/>
      </w:pPr>
      <w:bookmarkStart w:id="0" w:name="bookmark0"/>
      <w:r>
        <w:rPr>
          <w:rStyle w:val="Nadpis1Malpsmena"/>
          <w:b/>
          <w:bCs/>
        </w:rPr>
        <w:t>nájemní smlouva</w:t>
      </w:r>
      <w:bookmarkEnd w:id="0"/>
    </w:p>
    <w:p w14:paraId="53FEF282" w14:textId="77777777" w:rsidR="002D37E6" w:rsidRDefault="00803A74">
      <w:pPr>
        <w:pStyle w:val="Zkladntext20"/>
        <w:shd w:val="clear" w:color="auto" w:fill="auto"/>
        <w:spacing w:before="0" w:after="469"/>
        <w:ind w:left="20" w:firstLine="0"/>
      </w:pPr>
      <w:r>
        <w:t>uzavřená níže uvedeného dne, měsíce a roku</w:t>
      </w:r>
      <w:r>
        <w:br/>
        <w:t>podle § 2302 odst. 2 a násl. zákona č. 89/2012 Sb., občanský zákoník,</w:t>
      </w:r>
      <w:r>
        <w:br/>
        <w:t>mezi smluvními stranami, kterými jsou:</w:t>
      </w:r>
    </w:p>
    <w:p w14:paraId="76AA4296" w14:textId="77777777" w:rsidR="002D37E6" w:rsidRDefault="00803A74">
      <w:pPr>
        <w:pStyle w:val="Nadpis40"/>
        <w:keepNext/>
        <w:keepLines/>
        <w:shd w:val="clear" w:color="auto" w:fill="auto"/>
        <w:spacing w:before="0"/>
      </w:pPr>
      <w:bookmarkStart w:id="1" w:name="bookmark1"/>
      <w:r>
        <w:t>Pronajímatelem:</w:t>
      </w:r>
      <w:bookmarkEnd w:id="1"/>
    </w:p>
    <w:p w14:paraId="7CC95AC4" w14:textId="77777777" w:rsidR="002D37E6" w:rsidRDefault="00803A74">
      <w:pPr>
        <w:pStyle w:val="Zkladntext30"/>
        <w:shd w:val="clear" w:color="auto" w:fill="auto"/>
      </w:pPr>
      <w:r>
        <w:t>Domov Kamélie Křižanov, příspěvková organizace</w:t>
      </w:r>
    </w:p>
    <w:p w14:paraId="53AC0F28" w14:textId="77777777" w:rsidR="002D37E6" w:rsidRDefault="00803A74">
      <w:pPr>
        <w:pStyle w:val="Zkladntext20"/>
        <w:shd w:val="clear" w:color="auto" w:fill="auto"/>
        <w:spacing w:before="0" w:after="0" w:line="264" w:lineRule="exact"/>
        <w:ind w:firstLine="0"/>
        <w:jc w:val="left"/>
      </w:pPr>
      <w:r>
        <w:rPr>
          <w:rStyle w:val="Zkladntext2Tun"/>
        </w:rPr>
        <w:t xml:space="preserve">Sídlo: </w:t>
      </w:r>
      <w:r>
        <w:t>Zámek 1, 594 51 Křižanov</w:t>
      </w:r>
    </w:p>
    <w:p w14:paraId="0ACE5869" w14:textId="77777777" w:rsidR="002D37E6" w:rsidRDefault="00803A74">
      <w:pPr>
        <w:pStyle w:val="Zkladntext20"/>
        <w:shd w:val="clear" w:color="auto" w:fill="auto"/>
        <w:spacing w:before="0" w:after="0" w:line="264" w:lineRule="exact"/>
        <w:ind w:firstLine="0"/>
        <w:jc w:val="left"/>
      </w:pPr>
      <w:r>
        <w:t>IČO: 71184473</w:t>
      </w:r>
    </w:p>
    <w:p w14:paraId="292276AF" w14:textId="77777777" w:rsidR="002D37E6" w:rsidRDefault="00803A74">
      <w:pPr>
        <w:pStyle w:val="Zkladntext20"/>
        <w:shd w:val="clear" w:color="auto" w:fill="auto"/>
        <w:spacing w:before="0" w:after="0" w:line="264" w:lineRule="exact"/>
        <w:ind w:firstLine="0"/>
        <w:jc w:val="left"/>
      </w:pPr>
      <w:r>
        <w:t>DIČ: CZ71184473</w:t>
      </w:r>
    </w:p>
    <w:p w14:paraId="2A2FD671" w14:textId="14BF91D5" w:rsidR="002D37E6" w:rsidRDefault="00803A74">
      <w:pPr>
        <w:pStyle w:val="Zkladntext20"/>
        <w:shd w:val="clear" w:color="auto" w:fill="auto"/>
        <w:spacing w:before="0" w:after="0" w:line="264" w:lineRule="exact"/>
        <w:ind w:firstLine="0"/>
        <w:jc w:val="left"/>
      </w:pPr>
      <w:r>
        <w:t xml:space="preserve">bankovní spojení: </w:t>
      </w:r>
      <w:r w:rsidR="00117D3F">
        <w:t>-----</w:t>
      </w:r>
    </w:p>
    <w:p w14:paraId="08426FBE" w14:textId="77777777" w:rsidR="002D37E6" w:rsidRDefault="00803A74">
      <w:pPr>
        <w:pStyle w:val="Zkladntext20"/>
        <w:shd w:val="clear" w:color="auto" w:fill="auto"/>
        <w:spacing w:before="0" w:after="403" w:line="264" w:lineRule="exact"/>
        <w:ind w:firstLine="0"/>
        <w:jc w:val="left"/>
      </w:pPr>
      <w:r>
        <w:t>pronajímatel zastoupen: ředitelkou Mgr. Silvií Tomšíkovou, MBA</w:t>
      </w:r>
    </w:p>
    <w:p w14:paraId="77C57275" w14:textId="77777777" w:rsidR="002D37E6" w:rsidRDefault="00803A74">
      <w:pPr>
        <w:pStyle w:val="Nadpis40"/>
        <w:keepNext/>
        <w:keepLines/>
        <w:shd w:val="clear" w:color="auto" w:fill="auto"/>
        <w:spacing w:before="0" w:after="21" w:line="210" w:lineRule="exact"/>
        <w:ind w:left="4280"/>
      </w:pPr>
      <w:bookmarkStart w:id="2" w:name="bookmark2"/>
      <w:r>
        <w:t>a</w:t>
      </w:r>
      <w:bookmarkEnd w:id="2"/>
    </w:p>
    <w:p w14:paraId="6CC4F9AC" w14:textId="77777777" w:rsidR="002D37E6" w:rsidRDefault="00803A74">
      <w:pPr>
        <w:pStyle w:val="Zkladntext30"/>
        <w:shd w:val="clear" w:color="auto" w:fill="auto"/>
      </w:pPr>
      <w:r>
        <w:t>Nájemcem:</w:t>
      </w:r>
    </w:p>
    <w:p w14:paraId="5BAB2F66" w14:textId="77777777" w:rsidR="002D37E6" w:rsidRDefault="00803A74">
      <w:pPr>
        <w:pStyle w:val="Zkladntext30"/>
        <w:shd w:val="clear" w:color="auto" w:fill="auto"/>
      </w:pPr>
      <w:r>
        <w:t>Základní škola a Střední škola Březejc</w:t>
      </w:r>
    </w:p>
    <w:p w14:paraId="000AF0B8" w14:textId="77777777" w:rsidR="00117D3F" w:rsidRDefault="00803A74">
      <w:pPr>
        <w:pStyle w:val="Zkladntext20"/>
        <w:shd w:val="clear" w:color="auto" w:fill="auto"/>
        <w:spacing w:before="0" w:after="0" w:line="264" w:lineRule="exact"/>
        <w:ind w:right="3000" w:firstLine="0"/>
        <w:jc w:val="left"/>
      </w:pPr>
      <w:r>
        <w:t xml:space="preserve">Sídlo: Březejc, Sviny 13, PSČ 594 01 Velké Meziříčí </w:t>
      </w:r>
    </w:p>
    <w:p w14:paraId="514635E5" w14:textId="144A4377" w:rsidR="002D37E6" w:rsidRDefault="00803A74">
      <w:pPr>
        <w:pStyle w:val="Zkladntext20"/>
        <w:shd w:val="clear" w:color="auto" w:fill="auto"/>
        <w:spacing w:before="0" w:after="0" w:line="264" w:lineRule="exact"/>
        <w:ind w:right="3000" w:firstLine="0"/>
        <w:jc w:val="left"/>
      </w:pPr>
      <w:r>
        <w:t>IČO: 48897574</w:t>
      </w:r>
    </w:p>
    <w:p w14:paraId="0D8E63DE" w14:textId="735658E2" w:rsidR="002D37E6" w:rsidRDefault="00803A74">
      <w:pPr>
        <w:pStyle w:val="Zkladntext20"/>
        <w:shd w:val="clear" w:color="auto" w:fill="auto"/>
        <w:spacing w:before="0" w:after="0" w:line="264" w:lineRule="exact"/>
        <w:ind w:firstLine="0"/>
        <w:jc w:val="left"/>
      </w:pPr>
      <w:r>
        <w:t xml:space="preserve">bankovní spojení: </w:t>
      </w:r>
      <w:r w:rsidR="00117D3F">
        <w:t>-----</w:t>
      </w:r>
    </w:p>
    <w:p w14:paraId="2A99EEAD" w14:textId="65A84226" w:rsidR="002D37E6" w:rsidRDefault="00803A74">
      <w:pPr>
        <w:pStyle w:val="Zkladntext20"/>
        <w:shd w:val="clear" w:color="auto" w:fill="auto"/>
        <w:spacing w:before="0" w:after="523" w:line="264" w:lineRule="exact"/>
        <w:ind w:firstLine="0"/>
        <w:jc w:val="left"/>
      </w:pPr>
      <w:r>
        <w:t>nájemce zastoupen : ředitelkou Mgr. Vl</w:t>
      </w:r>
      <w:r w:rsidR="00117D3F">
        <w:t>a</w:t>
      </w:r>
      <w:r>
        <w:t>danou Jančíkovou</w:t>
      </w:r>
    </w:p>
    <w:p w14:paraId="6E663112" w14:textId="77777777" w:rsidR="002D37E6" w:rsidRDefault="00803A74">
      <w:pPr>
        <w:pStyle w:val="Nadpis20"/>
        <w:keepNext/>
        <w:keepLines/>
        <w:shd w:val="clear" w:color="auto" w:fill="auto"/>
        <w:spacing w:before="0" w:after="83" w:line="210" w:lineRule="exact"/>
        <w:ind w:left="4160"/>
      </w:pPr>
      <w:bookmarkStart w:id="3" w:name="bookmark3"/>
      <w:r>
        <w:t>I.</w:t>
      </w:r>
      <w:bookmarkEnd w:id="3"/>
    </w:p>
    <w:p w14:paraId="617571A7" w14:textId="77777777" w:rsidR="002D37E6" w:rsidRDefault="00803A74">
      <w:pPr>
        <w:pStyle w:val="Zkladntext30"/>
        <w:shd w:val="clear" w:color="auto" w:fill="auto"/>
        <w:spacing w:after="25" w:line="210" w:lineRule="exact"/>
        <w:ind w:left="20"/>
        <w:jc w:val="center"/>
      </w:pPr>
      <w:r>
        <w:t>Předmět a účel nájmu</w:t>
      </w:r>
    </w:p>
    <w:p w14:paraId="71960615" w14:textId="77777777" w:rsidR="002D37E6" w:rsidRDefault="00803A74">
      <w:pPr>
        <w:pStyle w:val="Zkladntext20"/>
        <w:numPr>
          <w:ilvl w:val="0"/>
          <w:numId w:val="1"/>
        </w:numPr>
        <w:shd w:val="clear" w:color="auto" w:fill="auto"/>
        <w:tabs>
          <w:tab w:val="left" w:pos="850"/>
        </w:tabs>
        <w:spacing w:before="0" w:after="283" w:line="264" w:lineRule="exact"/>
        <w:ind w:left="860" w:hanging="360"/>
        <w:jc w:val="left"/>
      </w:pPr>
      <w:r>
        <w:t>Předmětem nájmu je budova bez č.p./č.e. postavené na pozemku st. Par.č. 714 v obci a k.ú. Křižanov, které jsou ve vlastnictví Kraje Vysočina. Pronajímatel je správcem výše uvedené budovy a je oprávněn dle zásad pravidel o hospodaření se svěřeným majetkem majetek pronajmout. Předmět nájmu je rozdělen na následující prostory</w:t>
      </w:r>
    </w:p>
    <w:p w14:paraId="23743B7B" w14:textId="77777777" w:rsidR="002D37E6" w:rsidRDefault="00803A74">
      <w:pPr>
        <w:pStyle w:val="Nadpis40"/>
        <w:keepNext/>
        <w:keepLines/>
        <w:shd w:val="clear" w:color="auto" w:fill="auto"/>
        <w:spacing w:before="0" w:line="210" w:lineRule="exact"/>
        <w:ind w:left="1400"/>
      </w:pPr>
      <w:bookmarkStart w:id="4" w:name="bookmark4"/>
      <w:r>
        <w:t>o celkové výměře 191,85 m</w:t>
      </w:r>
      <w:r>
        <w:rPr>
          <w:vertAlign w:val="superscript"/>
        </w:rPr>
        <w:t>2</w:t>
      </w:r>
      <w:r>
        <w:t xml:space="preserve"> takto:</w:t>
      </w:r>
      <w:bookmarkEnd w:id="4"/>
    </w:p>
    <w:tbl>
      <w:tblPr>
        <w:tblOverlap w:val="never"/>
        <w:tblW w:w="0" w:type="auto"/>
        <w:jc w:val="center"/>
        <w:tblLayout w:type="fixed"/>
        <w:tblCellMar>
          <w:left w:w="10" w:type="dxa"/>
          <w:right w:w="10" w:type="dxa"/>
        </w:tblCellMar>
        <w:tblLook w:val="0000" w:firstRow="0" w:lastRow="0" w:firstColumn="0" w:lastColumn="0" w:noHBand="0" w:noVBand="0"/>
      </w:tblPr>
      <w:tblGrid>
        <w:gridCol w:w="3014"/>
        <w:gridCol w:w="1392"/>
      </w:tblGrid>
      <w:tr w:rsidR="002D37E6" w14:paraId="2A2B48A5" w14:textId="77777777">
        <w:trPr>
          <w:trHeight w:hRule="exact" w:val="240"/>
          <w:jc w:val="center"/>
        </w:trPr>
        <w:tc>
          <w:tcPr>
            <w:tcW w:w="3014" w:type="dxa"/>
            <w:shd w:val="clear" w:color="auto" w:fill="FFFFFF"/>
          </w:tcPr>
          <w:p w14:paraId="3D1AAE3B"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třída A</w:t>
            </w:r>
          </w:p>
        </w:tc>
        <w:tc>
          <w:tcPr>
            <w:tcW w:w="1392" w:type="dxa"/>
            <w:shd w:val="clear" w:color="auto" w:fill="FFFFFF"/>
          </w:tcPr>
          <w:p w14:paraId="439AF163"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36,68 m</w:t>
            </w:r>
            <w:r>
              <w:rPr>
                <w:rStyle w:val="Zkladntext2Tun0"/>
                <w:vertAlign w:val="superscript"/>
              </w:rPr>
              <w:t>2</w:t>
            </w:r>
          </w:p>
        </w:tc>
      </w:tr>
      <w:tr w:rsidR="002D37E6" w14:paraId="3F69DBA9" w14:textId="77777777">
        <w:trPr>
          <w:trHeight w:hRule="exact" w:val="264"/>
          <w:jc w:val="center"/>
        </w:trPr>
        <w:tc>
          <w:tcPr>
            <w:tcW w:w="3014" w:type="dxa"/>
            <w:shd w:val="clear" w:color="auto" w:fill="FFFFFF"/>
            <w:vAlign w:val="bottom"/>
          </w:tcPr>
          <w:p w14:paraId="598EA813"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třída B</w:t>
            </w:r>
          </w:p>
        </w:tc>
        <w:tc>
          <w:tcPr>
            <w:tcW w:w="1392" w:type="dxa"/>
            <w:shd w:val="clear" w:color="auto" w:fill="FFFFFF"/>
            <w:vAlign w:val="bottom"/>
          </w:tcPr>
          <w:p w14:paraId="50D2BB57"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33,55 m</w:t>
            </w:r>
            <w:r>
              <w:rPr>
                <w:rStyle w:val="Zkladntext2Tun0"/>
                <w:vertAlign w:val="superscript"/>
              </w:rPr>
              <w:t>2</w:t>
            </w:r>
          </w:p>
        </w:tc>
      </w:tr>
      <w:tr w:rsidR="002D37E6" w14:paraId="2147F0C5" w14:textId="77777777">
        <w:trPr>
          <w:trHeight w:hRule="exact" w:val="264"/>
          <w:jc w:val="center"/>
        </w:trPr>
        <w:tc>
          <w:tcPr>
            <w:tcW w:w="3014" w:type="dxa"/>
            <w:shd w:val="clear" w:color="auto" w:fill="FFFFFF"/>
            <w:vAlign w:val="bottom"/>
          </w:tcPr>
          <w:p w14:paraId="5B1CC12D"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třída C</w:t>
            </w:r>
          </w:p>
        </w:tc>
        <w:tc>
          <w:tcPr>
            <w:tcW w:w="1392" w:type="dxa"/>
            <w:shd w:val="clear" w:color="auto" w:fill="FFFFFF"/>
            <w:vAlign w:val="bottom"/>
          </w:tcPr>
          <w:p w14:paraId="792BD2EE"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33,27 m</w:t>
            </w:r>
            <w:r>
              <w:rPr>
                <w:rStyle w:val="Zkladntext2Tun0"/>
                <w:vertAlign w:val="superscript"/>
              </w:rPr>
              <w:t>2</w:t>
            </w:r>
          </w:p>
        </w:tc>
      </w:tr>
      <w:tr w:rsidR="002D37E6" w14:paraId="169DF245" w14:textId="77777777">
        <w:trPr>
          <w:trHeight w:hRule="exact" w:val="269"/>
          <w:jc w:val="center"/>
        </w:trPr>
        <w:tc>
          <w:tcPr>
            <w:tcW w:w="3014" w:type="dxa"/>
            <w:shd w:val="clear" w:color="auto" w:fill="FFFFFF"/>
            <w:vAlign w:val="bottom"/>
          </w:tcPr>
          <w:p w14:paraId="5FEC763A"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kabinet</w:t>
            </w:r>
          </w:p>
        </w:tc>
        <w:tc>
          <w:tcPr>
            <w:tcW w:w="1392" w:type="dxa"/>
            <w:shd w:val="clear" w:color="auto" w:fill="FFFFFF"/>
            <w:vAlign w:val="bottom"/>
          </w:tcPr>
          <w:p w14:paraId="0D8085E9"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20,01 m</w:t>
            </w:r>
            <w:r>
              <w:rPr>
                <w:rStyle w:val="Zkladntext2Tun0"/>
                <w:vertAlign w:val="superscript"/>
              </w:rPr>
              <w:t>2</w:t>
            </w:r>
          </w:p>
        </w:tc>
      </w:tr>
      <w:tr w:rsidR="002D37E6" w14:paraId="3F2547B9" w14:textId="77777777">
        <w:trPr>
          <w:trHeight w:hRule="exact" w:val="264"/>
          <w:jc w:val="center"/>
        </w:trPr>
        <w:tc>
          <w:tcPr>
            <w:tcW w:w="3014" w:type="dxa"/>
            <w:shd w:val="clear" w:color="auto" w:fill="FFFFFF"/>
            <w:vAlign w:val="bottom"/>
          </w:tcPr>
          <w:p w14:paraId="44640480"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šatna</w:t>
            </w:r>
          </w:p>
        </w:tc>
        <w:tc>
          <w:tcPr>
            <w:tcW w:w="1392" w:type="dxa"/>
            <w:shd w:val="clear" w:color="auto" w:fill="FFFFFF"/>
            <w:vAlign w:val="bottom"/>
          </w:tcPr>
          <w:p w14:paraId="4C0D8E9F"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14,56 m</w:t>
            </w:r>
            <w:r>
              <w:rPr>
                <w:rStyle w:val="Zkladntext2Tun0"/>
                <w:vertAlign w:val="superscript"/>
              </w:rPr>
              <w:t>2</w:t>
            </w:r>
          </w:p>
        </w:tc>
      </w:tr>
      <w:tr w:rsidR="002D37E6" w14:paraId="540B18C2" w14:textId="77777777">
        <w:trPr>
          <w:trHeight w:hRule="exact" w:val="259"/>
          <w:jc w:val="center"/>
        </w:trPr>
        <w:tc>
          <w:tcPr>
            <w:tcW w:w="3014" w:type="dxa"/>
            <w:shd w:val="clear" w:color="auto" w:fill="FFFFFF"/>
            <w:vAlign w:val="bottom"/>
          </w:tcPr>
          <w:p w14:paraId="143D5582"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sklad</w:t>
            </w:r>
          </w:p>
        </w:tc>
        <w:tc>
          <w:tcPr>
            <w:tcW w:w="1392" w:type="dxa"/>
            <w:shd w:val="clear" w:color="auto" w:fill="FFFFFF"/>
            <w:vAlign w:val="bottom"/>
          </w:tcPr>
          <w:p w14:paraId="100612C7"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14,38 m</w:t>
            </w:r>
            <w:r>
              <w:rPr>
                <w:rStyle w:val="Zkladntext2Tun0"/>
                <w:vertAlign w:val="superscript"/>
              </w:rPr>
              <w:t>2</w:t>
            </w:r>
          </w:p>
        </w:tc>
      </w:tr>
      <w:tr w:rsidR="002D37E6" w14:paraId="65DB0AC7" w14:textId="77777777">
        <w:trPr>
          <w:trHeight w:hRule="exact" w:val="269"/>
          <w:jc w:val="center"/>
        </w:trPr>
        <w:tc>
          <w:tcPr>
            <w:tcW w:w="3014" w:type="dxa"/>
            <w:shd w:val="clear" w:color="auto" w:fill="FFFFFF"/>
            <w:vAlign w:val="bottom"/>
          </w:tcPr>
          <w:p w14:paraId="48C1BAB8"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chodba</w:t>
            </w:r>
          </w:p>
        </w:tc>
        <w:tc>
          <w:tcPr>
            <w:tcW w:w="1392" w:type="dxa"/>
            <w:shd w:val="clear" w:color="auto" w:fill="FFFFFF"/>
            <w:vAlign w:val="bottom"/>
          </w:tcPr>
          <w:p w14:paraId="4B25026E"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16,32 m</w:t>
            </w:r>
            <w:r>
              <w:rPr>
                <w:rStyle w:val="Zkladntext2Tun0"/>
                <w:vertAlign w:val="superscript"/>
              </w:rPr>
              <w:t>2</w:t>
            </w:r>
          </w:p>
        </w:tc>
      </w:tr>
      <w:tr w:rsidR="002D37E6" w14:paraId="3CCAB505" w14:textId="77777777">
        <w:trPr>
          <w:trHeight w:hRule="exact" w:val="269"/>
          <w:jc w:val="center"/>
        </w:trPr>
        <w:tc>
          <w:tcPr>
            <w:tcW w:w="3014" w:type="dxa"/>
            <w:shd w:val="clear" w:color="auto" w:fill="FFFFFF"/>
            <w:vAlign w:val="bottom"/>
          </w:tcPr>
          <w:p w14:paraId="1F3965D0"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left"/>
            </w:pPr>
            <w:r>
              <w:rPr>
                <w:rStyle w:val="Zkladntext2Tun0"/>
              </w:rPr>
              <w:t>sociální a úklidové zázemí</w:t>
            </w:r>
          </w:p>
        </w:tc>
        <w:tc>
          <w:tcPr>
            <w:tcW w:w="1392" w:type="dxa"/>
            <w:shd w:val="clear" w:color="auto" w:fill="FFFFFF"/>
            <w:vAlign w:val="bottom"/>
          </w:tcPr>
          <w:p w14:paraId="78039727" w14:textId="77777777" w:rsidR="002D37E6" w:rsidRDefault="00803A74">
            <w:pPr>
              <w:pStyle w:val="Zkladntext20"/>
              <w:framePr w:w="4406" w:hSpace="470" w:wrap="notBeside" w:vAnchor="text" w:hAnchor="text" w:xAlign="center" w:y="1"/>
              <w:shd w:val="clear" w:color="auto" w:fill="auto"/>
              <w:spacing w:before="0" w:after="0" w:line="210" w:lineRule="exact"/>
              <w:ind w:firstLine="0"/>
              <w:jc w:val="right"/>
            </w:pPr>
            <w:r>
              <w:rPr>
                <w:rStyle w:val="Zkladntext2Tun0"/>
              </w:rPr>
              <w:t>23,08 m</w:t>
            </w:r>
            <w:r>
              <w:rPr>
                <w:rStyle w:val="Zkladntext2Tun0"/>
                <w:vertAlign w:val="superscript"/>
              </w:rPr>
              <w:t>2</w:t>
            </w:r>
          </w:p>
        </w:tc>
      </w:tr>
    </w:tbl>
    <w:p w14:paraId="478F526A" w14:textId="77777777" w:rsidR="002D37E6" w:rsidRDefault="002D37E6">
      <w:pPr>
        <w:framePr w:w="4406" w:hSpace="470" w:wrap="notBeside" w:vAnchor="text" w:hAnchor="text" w:xAlign="center" w:y="1"/>
        <w:rPr>
          <w:sz w:val="2"/>
          <w:szCs w:val="2"/>
        </w:rPr>
      </w:pPr>
    </w:p>
    <w:p w14:paraId="60597EED" w14:textId="77777777" w:rsidR="002D37E6" w:rsidRDefault="002D37E6">
      <w:pPr>
        <w:rPr>
          <w:sz w:val="2"/>
          <w:szCs w:val="2"/>
        </w:rPr>
      </w:pPr>
    </w:p>
    <w:p w14:paraId="646742CE" w14:textId="7E75C1C4" w:rsidR="002D37E6" w:rsidRDefault="00803A74">
      <w:pPr>
        <w:pStyle w:val="Zkladntext20"/>
        <w:numPr>
          <w:ilvl w:val="0"/>
          <w:numId w:val="1"/>
        </w:numPr>
        <w:shd w:val="clear" w:color="auto" w:fill="auto"/>
        <w:tabs>
          <w:tab w:val="left" w:pos="850"/>
        </w:tabs>
        <w:spacing w:before="738" w:after="0"/>
        <w:ind w:left="860" w:hanging="360"/>
        <w:jc w:val="both"/>
        <w:sectPr w:rsidR="002D37E6">
          <w:footnotePr>
            <w:numRestart w:val="eachPage"/>
          </w:footnotePr>
          <w:pgSz w:w="11900" w:h="16840"/>
          <w:pgMar w:top="1600" w:right="1370" w:bottom="1557" w:left="1654" w:header="0" w:footer="3" w:gutter="0"/>
          <w:cols w:space="720"/>
          <w:noEndnote/>
          <w:docGrid w:linePitch="360"/>
        </w:sectPr>
      </w:pPr>
      <w:r>
        <w:t xml:space="preserve">Pronajímatel pronajímá nájemci předmět nájmu výlučně </w:t>
      </w:r>
      <w:r>
        <w:rPr>
          <w:rStyle w:val="Zkladntext2Tun"/>
        </w:rPr>
        <w:t xml:space="preserve">za účelem provozu školy a školských zařízení. </w:t>
      </w:r>
      <w:r>
        <w:t>Nájemce je dále oprávněn spoluužívat společné prostory, t. vchod do budovy, přístupové chodby a schodiště uvnitř budovy k</w:t>
      </w:r>
      <w:r w:rsidR="00117D3F">
        <w:t xml:space="preserve"> </w:t>
      </w:r>
      <w:r>
        <w:t xml:space="preserve">výše uvedeným nebytovým prostorům a část pozemku par. č. 244 za účelem přístupu do budovy. </w:t>
      </w:r>
      <w:r>
        <w:rPr>
          <w:vertAlign w:val="superscript"/>
        </w:rPr>
        <w:footnoteReference w:id="1"/>
      </w:r>
    </w:p>
    <w:p w14:paraId="687ACA93" w14:textId="77777777" w:rsidR="002D37E6" w:rsidRDefault="00803A74">
      <w:pPr>
        <w:pStyle w:val="Zkladntext20"/>
        <w:numPr>
          <w:ilvl w:val="0"/>
          <w:numId w:val="2"/>
        </w:numPr>
        <w:shd w:val="clear" w:color="auto" w:fill="auto"/>
        <w:tabs>
          <w:tab w:val="left" w:pos="814"/>
        </w:tabs>
        <w:spacing w:before="0" w:after="516" w:line="254" w:lineRule="exact"/>
        <w:ind w:left="800" w:hanging="360"/>
        <w:jc w:val="both"/>
      </w:pPr>
      <w:r>
        <w:lastRenderedPageBreak/>
        <w:t>Předmět nájmu pronajímatel touto smlouvou přenechává nájemci do časově omezeného užívání za dále sjednaných smluvních podmínek. Nájemce se zavazuje předmět nájmu užívat po dobu platnosti smlouvy výlučně ke sjednanému účelu.</w:t>
      </w:r>
    </w:p>
    <w:p w14:paraId="49BA5F44" w14:textId="19C8BF43" w:rsidR="002D37E6" w:rsidRDefault="00B53FBD" w:rsidP="00B53FBD">
      <w:pPr>
        <w:pStyle w:val="Nadpis40"/>
        <w:keepNext/>
        <w:keepLines/>
        <w:shd w:val="clear" w:color="auto" w:fill="auto"/>
        <w:spacing w:before="0" w:line="210" w:lineRule="exact"/>
        <w:ind w:left="300"/>
        <w:jc w:val="center"/>
      </w:pPr>
      <w:bookmarkStart w:id="5" w:name="bookmark5"/>
      <w:r>
        <w:t>II.</w:t>
      </w:r>
      <w:r w:rsidR="00803A74">
        <w:t>.</w:t>
      </w:r>
      <w:bookmarkEnd w:id="5"/>
    </w:p>
    <w:p w14:paraId="0DE582D5" w14:textId="77777777" w:rsidR="002D37E6" w:rsidRDefault="00803A74">
      <w:pPr>
        <w:pStyle w:val="Zkladntext30"/>
        <w:shd w:val="clear" w:color="auto" w:fill="auto"/>
        <w:spacing w:after="213" w:line="210" w:lineRule="exact"/>
        <w:ind w:left="300"/>
        <w:jc w:val="center"/>
      </w:pPr>
      <w:r>
        <w:t>Doba trvání nájmu</w:t>
      </w:r>
    </w:p>
    <w:p w14:paraId="38D8D1AA" w14:textId="77777777" w:rsidR="002D37E6" w:rsidRDefault="00803A74">
      <w:pPr>
        <w:pStyle w:val="Zkladntext20"/>
        <w:numPr>
          <w:ilvl w:val="0"/>
          <w:numId w:val="3"/>
        </w:numPr>
        <w:shd w:val="clear" w:color="auto" w:fill="auto"/>
        <w:tabs>
          <w:tab w:val="left" w:pos="359"/>
        </w:tabs>
        <w:spacing w:before="0" w:after="240" w:line="254" w:lineRule="exact"/>
        <w:ind w:left="440"/>
        <w:jc w:val="both"/>
      </w:pPr>
      <w:r>
        <w:t xml:space="preserve">Pronajímatel přenechává předmět nájmu nájemci do užívání za podmínek sjednaných touto smlouvou na dobu určitou </w:t>
      </w:r>
      <w:r>
        <w:rPr>
          <w:rStyle w:val="Zkladntext2Tun"/>
        </w:rPr>
        <w:t>od 1. 9. 2021 do 31. 12. 2021.</w:t>
      </w:r>
    </w:p>
    <w:p w14:paraId="70F027A5" w14:textId="77777777" w:rsidR="002D37E6" w:rsidRDefault="00803A74">
      <w:pPr>
        <w:pStyle w:val="Zkladntext20"/>
        <w:numPr>
          <w:ilvl w:val="0"/>
          <w:numId w:val="3"/>
        </w:numPr>
        <w:shd w:val="clear" w:color="auto" w:fill="auto"/>
        <w:tabs>
          <w:tab w:val="left" w:pos="359"/>
        </w:tabs>
        <w:spacing w:before="0" w:after="276" w:line="254" w:lineRule="exact"/>
        <w:ind w:left="440"/>
        <w:jc w:val="both"/>
      </w:pPr>
      <w:r>
        <w:t>Předmět nájmu pronajímatel již ke dni podpisu smlouvy odevzdá nájemci se vším, čeho je třeba k řádnému užívání předmětu nájmu.</w:t>
      </w:r>
    </w:p>
    <w:p w14:paraId="482DCA52" w14:textId="058DAE36" w:rsidR="002D37E6" w:rsidRDefault="00B53FBD">
      <w:pPr>
        <w:pStyle w:val="Nadpis30"/>
        <w:keepNext/>
        <w:keepLines/>
        <w:shd w:val="clear" w:color="auto" w:fill="auto"/>
        <w:spacing w:before="0" w:line="210" w:lineRule="exact"/>
        <w:ind w:left="300"/>
      </w:pPr>
      <w:bookmarkStart w:id="6" w:name="bookmark6"/>
      <w:r>
        <w:t>III</w:t>
      </w:r>
      <w:r w:rsidR="00803A74">
        <w:t>.</w:t>
      </w:r>
      <w:bookmarkEnd w:id="6"/>
    </w:p>
    <w:p w14:paraId="1FB77C7D" w14:textId="77777777" w:rsidR="002D37E6" w:rsidRDefault="00803A74">
      <w:pPr>
        <w:pStyle w:val="Zkladntext30"/>
        <w:shd w:val="clear" w:color="auto" w:fill="auto"/>
        <w:spacing w:after="221" w:line="210" w:lineRule="exact"/>
        <w:ind w:left="300"/>
        <w:jc w:val="center"/>
      </w:pPr>
      <w:r>
        <w:t>Nájemné a úhrada nákladů za poskytnuté služby</w:t>
      </w:r>
    </w:p>
    <w:p w14:paraId="5D2F92F0" w14:textId="02FEA7BD" w:rsidR="002D37E6" w:rsidRDefault="00803A74">
      <w:pPr>
        <w:pStyle w:val="Zkladntext20"/>
        <w:numPr>
          <w:ilvl w:val="0"/>
          <w:numId w:val="4"/>
        </w:numPr>
        <w:shd w:val="clear" w:color="auto" w:fill="auto"/>
        <w:tabs>
          <w:tab w:val="left" w:pos="359"/>
        </w:tabs>
        <w:spacing w:before="0"/>
        <w:ind w:left="440"/>
        <w:jc w:val="both"/>
      </w:pPr>
      <w:r>
        <w:rPr>
          <w:rStyle w:val="Zkladntext2Tun"/>
        </w:rPr>
        <w:t xml:space="preserve">Výše nájemného </w:t>
      </w:r>
      <w:r>
        <w:t>je sjednána v zaokrouhlené částce 48.000,-- K</w:t>
      </w:r>
      <w:r w:rsidR="00117D3F">
        <w:t>č</w:t>
      </w:r>
      <w:r>
        <w:t xml:space="preserve"> za rok (slovy čtyřicetosmtisíc korun) a je vypočtena z dohodnutého nájemného </w:t>
      </w:r>
      <w:r>
        <w:rPr>
          <w:rStyle w:val="Zkladntext2Tun"/>
        </w:rPr>
        <w:t>250,-Kč /m</w:t>
      </w:r>
      <w:r>
        <w:rPr>
          <w:rStyle w:val="Zkladntext2Tun"/>
          <w:vertAlign w:val="superscript"/>
        </w:rPr>
        <w:t>2</w:t>
      </w:r>
      <w:r>
        <w:rPr>
          <w:rStyle w:val="Zkladntext2Tun"/>
        </w:rPr>
        <w:t xml:space="preserve">/rok </w:t>
      </w:r>
      <w:r>
        <w:t xml:space="preserve">z plochy uvedené v čl. </w:t>
      </w:r>
      <w:r>
        <w:rPr>
          <w:rStyle w:val="Zkladntext2Tun"/>
        </w:rPr>
        <w:t xml:space="preserve">I., </w:t>
      </w:r>
      <w:r>
        <w:t xml:space="preserve">bod 1. </w:t>
      </w:r>
      <w:r>
        <w:rPr>
          <w:rStyle w:val="Zkladntext2Tun"/>
        </w:rPr>
        <w:t>To je 4.000,-- Kč (slovy čtyřitisíce korun) měsíčně.</w:t>
      </w:r>
    </w:p>
    <w:p w14:paraId="0524DEA1" w14:textId="77777777" w:rsidR="002D37E6" w:rsidRDefault="00803A74">
      <w:pPr>
        <w:pStyle w:val="Zkladntext20"/>
        <w:numPr>
          <w:ilvl w:val="0"/>
          <w:numId w:val="4"/>
        </w:numPr>
        <w:shd w:val="clear" w:color="auto" w:fill="auto"/>
        <w:tabs>
          <w:tab w:val="left" w:pos="359"/>
        </w:tabs>
        <w:spacing w:before="0" w:after="0"/>
        <w:ind w:left="440"/>
        <w:jc w:val="both"/>
      </w:pPr>
      <w:r>
        <w:t xml:space="preserve">Společně s nájemným je nájemce povinen platit poplatky za </w:t>
      </w:r>
      <w:r>
        <w:rPr>
          <w:rStyle w:val="Zkladntext2Tun"/>
        </w:rPr>
        <w:t xml:space="preserve">náklady za služby, </w:t>
      </w:r>
      <w:r>
        <w:t>které je povinen zajišťovat pronajímatel; těmito službami jsou dodávka teplé a studené vody, tepla, elektřiny, plynu, odvádění odpadních vod - dále jen „úhrada služeb. Průměrnou spotřebu energií pronajímatel stanovil na základě Znaleckého posudku č. 127 B. Cenu za jednotku spotřeby plynu a elektrické energie pronajímatel stanovil jako průměrnou částku za jednotku za předchozí účetní období, cena za vodné a stočné je stanovena dle aktuálního ceníku dodavatele vody.</w:t>
      </w:r>
    </w:p>
    <w:p w14:paraId="727D6701" w14:textId="77777777" w:rsidR="002D37E6" w:rsidRDefault="00803A74">
      <w:pPr>
        <w:pStyle w:val="Zkladntext20"/>
        <w:numPr>
          <w:ilvl w:val="0"/>
          <w:numId w:val="5"/>
        </w:numPr>
        <w:shd w:val="clear" w:color="auto" w:fill="auto"/>
        <w:tabs>
          <w:tab w:val="left" w:pos="1795"/>
        </w:tabs>
        <w:spacing w:before="0" w:after="0"/>
        <w:ind w:left="1440" w:firstLine="0"/>
        <w:jc w:val="both"/>
      </w:pPr>
      <w:r>
        <w:rPr>
          <w:rStyle w:val="Zkladntext2Tun"/>
        </w:rPr>
        <w:t xml:space="preserve">plyn </w:t>
      </w:r>
      <w:r>
        <w:t>- roční spotřeba dle posudku( plyn na vytápění+ ohřev teplé vody)</w:t>
      </w:r>
    </w:p>
    <w:p w14:paraId="4FE58B1F" w14:textId="77777777" w:rsidR="002D37E6" w:rsidRDefault="00803A74">
      <w:pPr>
        <w:pStyle w:val="Zkladntext20"/>
        <w:shd w:val="clear" w:color="auto" w:fill="auto"/>
        <w:spacing w:before="0" w:after="0"/>
        <w:ind w:left="300" w:firstLine="0"/>
      </w:pPr>
      <w:r>
        <w:t>4 390 m</w:t>
      </w:r>
      <w:r>
        <w:rPr>
          <w:vertAlign w:val="superscript"/>
        </w:rPr>
        <w:t>3</w:t>
      </w:r>
      <w:r>
        <w:t xml:space="preserve"> - tj. 365,8 m</w:t>
      </w:r>
      <w:r>
        <w:rPr>
          <w:vertAlign w:val="superscript"/>
        </w:rPr>
        <w:t>3</w:t>
      </w:r>
      <w:r>
        <w:t xml:space="preserve"> měsíčně;</w:t>
      </w:r>
    </w:p>
    <w:p w14:paraId="3417048C" w14:textId="77777777" w:rsidR="002D37E6" w:rsidRDefault="00803A74">
      <w:pPr>
        <w:pStyle w:val="Zkladntext20"/>
        <w:numPr>
          <w:ilvl w:val="0"/>
          <w:numId w:val="6"/>
        </w:numPr>
        <w:shd w:val="clear" w:color="auto" w:fill="auto"/>
        <w:tabs>
          <w:tab w:val="left" w:pos="2978"/>
        </w:tabs>
        <w:spacing w:before="0" w:after="0"/>
        <w:ind w:left="2720" w:firstLine="0"/>
        <w:jc w:val="both"/>
      </w:pPr>
      <w:r>
        <w:t>průměrná cena za rok 2020 za m</w:t>
      </w:r>
      <w:r>
        <w:rPr>
          <w:vertAlign w:val="superscript"/>
        </w:rPr>
        <w:t>3</w:t>
      </w:r>
      <w:r>
        <w:t xml:space="preserve"> - 11,33 Kč</w:t>
      </w:r>
    </w:p>
    <w:p w14:paraId="721631FE" w14:textId="77777777" w:rsidR="002D37E6" w:rsidRDefault="00803A74">
      <w:pPr>
        <w:pStyle w:val="Zkladntext30"/>
        <w:numPr>
          <w:ilvl w:val="0"/>
          <w:numId w:val="6"/>
        </w:numPr>
        <w:shd w:val="clear" w:color="auto" w:fill="auto"/>
        <w:tabs>
          <w:tab w:val="left" w:pos="2978"/>
        </w:tabs>
        <w:spacing w:line="250" w:lineRule="exact"/>
        <w:ind w:left="2720"/>
        <w:jc w:val="both"/>
      </w:pPr>
      <w:r>
        <w:t xml:space="preserve">měsíční úhrada za plyn </w:t>
      </w:r>
      <w:r>
        <w:rPr>
          <w:rStyle w:val="Zkladntext3Netun"/>
        </w:rPr>
        <w:t xml:space="preserve">- 11,33 x 365,8 = </w:t>
      </w:r>
      <w:r>
        <w:t>4 145,— Kč</w:t>
      </w:r>
    </w:p>
    <w:p w14:paraId="5888D3E2" w14:textId="77777777" w:rsidR="002D37E6" w:rsidRDefault="00803A74">
      <w:pPr>
        <w:pStyle w:val="Zkladntext20"/>
        <w:numPr>
          <w:ilvl w:val="0"/>
          <w:numId w:val="5"/>
        </w:numPr>
        <w:shd w:val="clear" w:color="auto" w:fill="auto"/>
        <w:tabs>
          <w:tab w:val="left" w:pos="1795"/>
        </w:tabs>
        <w:spacing w:before="0" w:after="0" w:line="254" w:lineRule="exact"/>
        <w:ind w:left="1440" w:firstLine="0"/>
        <w:jc w:val="both"/>
      </w:pPr>
      <w:r>
        <w:rPr>
          <w:rStyle w:val="Zkladntext2Tun"/>
        </w:rPr>
        <w:t xml:space="preserve">elektrická energie </w:t>
      </w:r>
      <w:r>
        <w:t>- roční spotřeba dle posudku 4 470kWh-tj. 372,5 kWh</w:t>
      </w:r>
    </w:p>
    <w:p w14:paraId="143573A0" w14:textId="77777777" w:rsidR="002D37E6" w:rsidRDefault="00803A74">
      <w:pPr>
        <w:pStyle w:val="Zkladntext20"/>
        <w:shd w:val="clear" w:color="auto" w:fill="auto"/>
        <w:spacing w:before="0" w:after="0" w:line="254" w:lineRule="exact"/>
        <w:ind w:left="3720" w:firstLine="0"/>
        <w:jc w:val="left"/>
      </w:pPr>
      <w:r>
        <w:t>měsíčně</w:t>
      </w:r>
    </w:p>
    <w:p w14:paraId="61A17187" w14:textId="77777777" w:rsidR="002D37E6" w:rsidRDefault="00803A74">
      <w:pPr>
        <w:pStyle w:val="Zkladntext20"/>
        <w:numPr>
          <w:ilvl w:val="0"/>
          <w:numId w:val="6"/>
        </w:numPr>
        <w:shd w:val="clear" w:color="auto" w:fill="auto"/>
        <w:tabs>
          <w:tab w:val="left" w:pos="3838"/>
        </w:tabs>
        <w:spacing w:before="0" w:after="0" w:line="254" w:lineRule="exact"/>
        <w:ind w:left="3580" w:firstLine="0"/>
        <w:jc w:val="both"/>
      </w:pPr>
      <w:r>
        <w:t>průměrná cena za rok 2020 za kWh - 4,15 Kč</w:t>
      </w:r>
    </w:p>
    <w:p w14:paraId="098D2EEC" w14:textId="77777777" w:rsidR="002D37E6" w:rsidRDefault="00803A74">
      <w:pPr>
        <w:pStyle w:val="Zkladntext20"/>
        <w:numPr>
          <w:ilvl w:val="0"/>
          <w:numId w:val="6"/>
        </w:numPr>
        <w:shd w:val="clear" w:color="auto" w:fill="auto"/>
        <w:tabs>
          <w:tab w:val="left" w:pos="3838"/>
        </w:tabs>
        <w:spacing w:before="0" w:after="0" w:line="254" w:lineRule="exact"/>
        <w:ind w:left="3720" w:hanging="140"/>
        <w:jc w:val="left"/>
      </w:pPr>
      <w:r>
        <w:t xml:space="preserve">měsíční úhrada za elektrickou energii - 4,15 x 372,5 = </w:t>
      </w:r>
      <w:r>
        <w:rPr>
          <w:rStyle w:val="Zkladntext2Tun"/>
        </w:rPr>
        <w:t>1546,- Kč</w:t>
      </w:r>
    </w:p>
    <w:p w14:paraId="084DD646" w14:textId="77777777" w:rsidR="002D37E6" w:rsidRDefault="00803A74">
      <w:pPr>
        <w:pStyle w:val="Zkladntext20"/>
        <w:numPr>
          <w:ilvl w:val="0"/>
          <w:numId w:val="5"/>
        </w:numPr>
        <w:shd w:val="clear" w:color="auto" w:fill="auto"/>
        <w:tabs>
          <w:tab w:val="left" w:pos="1795"/>
        </w:tabs>
        <w:spacing w:before="0" w:after="0" w:line="254" w:lineRule="exact"/>
        <w:ind w:left="1440" w:firstLine="0"/>
        <w:jc w:val="both"/>
      </w:pPr>
      <w:r>
        <w:rPr>
          <w:rStyle w:val="Zkladntext2Tun"/>
        </w:rPr>
        <w:t xml:space="preserve">voda </w:t>
      </w:r>
      <w:r>
        <w:t>- roční spotřeba na osobu dle posudku je 4,8 m</w:t>
      </w:r>
      <w:r>
        <w:rPr>
          <w:vertAlign w:val="superscript"/>
        </w:rPr>
        <w:t>3</w:t>
      </w:r>
      <w:r>
        <w:t>, za 40 osob je roční</w:t>
      </w:r>
    </w:p>
    <w:p w14:paraId="2D21FA4C" w14:textId="77777777" w:rsidR="002D37E6" w:rsidRDefault="00803A74">
      <w:pPr>
        <w:pStyle w:val="Zkladntext20"/>
        <w:shd w:val="clear" w:color="auto" w:fill="auto"/>
        <w:spacing w:before="0" w:after="0" w:line="254" w:lineRule="exact"/>
        <w:ind w:left="2500" w:firstLine="0"/>
        <w:jc w:val="left"/>
      </w:pPr>
      <w:r>
        <w:t>spotřeba 192 m</w:t>
      </w:r>
      <w:r>
        <w:rPr>
          <w:vertAlign w:val="superscript"/>
        </w:rPr>
        <w:t>3</w:t>
      </w:r>
      <w:r>
        <w:t>- tj, 16 m</w:t>
      </w:r>
      <w:r>
        <w:rPr>
          <w:vertAlign w:val="superscript"/>
        </w:rPr>
        <w:t>3</w:t>
      </w:r>
      <w:r>
        <w:t xml:space="preserve"> měsíčně</w:t>
      </w:r>
    </w:p>
    <w:p w14:paraId="0B8BF84D" w14:textId="77777777" w:rsidR="002D37E6" w:rsidRDefault="00803A74">
      <w:pPr>
        <w:pStyle w:val="Zkladntext20"/>
        <w:numPr>
          <w:ilvl w:val="0"/>
          <w:numId w:val="6"/>
        </w:numPr>
        <w:shd w:val="clear" w:color="auto" w:fill="auto"/>
        <w:tabs>
          <w:tab w:val="left" w:pos="2578"/>
        </w:tabs>
        <w:spacing w:before="0" w:after="0" w:line="254" w:lineRule="exact"/>
        <w:ind w:left="2320" w:firstLine="0"/>
        <w:jc w:val="both"/>
      </w:pPr>
      <w:r>
        <w:t>cena za vodné a stočné za m</w:t>
      </w:r>
      <w:r>
        <w:rPr>
          <w:vertAlign w:val="superscript"/>
        </w:rPr>
        <w:t>3</w:t>
      </w:r>
      <w:r>
        <w:t xml:space="preserve"> 103,10 Kč</w:t>
      </w:r>
    </w:p>
    <w:p w14:paraId="13C1486A" w14:textId="77777777" w:rsidR="002D37E6" w:rsidRDefault="00803A74">
      <w:pPr>
        <w:pStyle w:val="Zkladntext20"/>
        <w:numPr>
          <w:ilvl w:val="0"/>
          <w:numId w:val="6"/>
        </w:numPr>
        <w:shd w:val="clear" w:color="auto" w:fill="auto"/>
        <w:tabs>
          <w:tab w:val="left" w:pos="2578"/>
        </w:tabs>
        <w:spacing w:before="0" w:after="276" w:line="254" w:lineRule="exact"/>
        <w:ind w:left="2320" w:firstLine="0"/>
        <w:jc w:val="both"/>
      </w:pPr>
      <w:r>
        <w:t>měsíční úhrada za vodné a stočné - 103,10 x 16 = 1 650,— Kč</w:t>
      </w:r>
    </w:p>
    <w:p w14:paraId="7903C4F3" w14:textId="77777777" w:rsidR="002D37E6" w:rsidRDefault="00803A74">
      <w:pPr>
        <w:pStyle w:val="Nadpis40"/>
        <w:keepNext/>
        <w:keepLines/>
        <w:shd w:val="clear" w:color="auto" w:fill="auto"/>
        <w:spacing w:before="0" w:line="210" w:lineRule="exact"/>
        <w:ind w:left="300"/>
        <w:jc w:val="center"/>
      </w:pPr>
      <w:bookmarkStart w:id="7" w:name="bookmark7"/>
      <w:r>
        <w:t>To je celkem úhrada za náklady za služby 7 341,— Kč (slovy</w:t>
      </w:r>
      <w:bookmarkEnd w:id="7"/>
    </w:p>
    <w:p w14:paraId="20A79232" w14:textId="77777777" w:rsidR="002D37E6" w:rsidRDefault="00803A74">
      <w:pPr>
        <w:pStyle w:val="Zkladntext30"/>
        <w:shd w:val="clear" w:color="auto" w:fill="auto"/>
        <w:spacing w:after="218" w:line="210" w:lineRule="exact"/>
        <w:ind w:left="1440"/>
        <w:jc w:val="both"/>
      </w:pPr>
      <w:r>
        <w:t>sedmtisíctřistačtyřicetjedna korun) měsíčně.</w:t>
      </w:r>
    </w:p>
    <w:p w14:paraId="57A03BA4" w14:textId="77777777" w:rsidR="002D37E6" w:rsidRDefault="00803A74">
      <w:pPr>
        <w:pStyle w:val="Zkladntext20"/>
        <w:numPr>
          <w:ilvl w:val="0"/>
          <w:numId w:val="4"/>
        </w:numPr>
        <w:shd w:val="clear" w:color="auto" w:fill="auto"/>
        <w:tabs>
          <w:tab w:val="left" w:pos="359"/>
        </w:tabs>
        <w:spacing w:before="0" w:after="0" w:line="254" w:lineRule="exact"/>
        <w:ind w:left="440"/>
        <w:jc w:val="both"/>
        <w:sectPr w:rsidR="002D37E6">
          <w:headerReference w:type="default" r:id="rId7"/>
          <w:footnotePr>
            <w:numRestart w:val="eachPage"/>
          </w:footnotePr>
          <w:pgSz w:w="11900" w:h="16840"/>
          <w:pgMar w:top="1600" w:right="1370" w:bottom="1557" w:left="1654" w:header="0" w:footer="3" w:gutter="0"/>
          <w:cols w:space="720"/>
          <w:noEndnote/>
          <w:docGrid w:linePitch="360"/>
        </w:sectPr>
      </w:pPr>
      <w:r>
        <w:t xml:space="preserve">Nájemné bude hrazeno společně s úhradou za služby měsíčně nejpozději do 15. dne v daném měsíci na účet pronajímatele č. 188267451/0300. </w:t>
      </w:r>
      <w:r>
        <w:rPr>
          <w:vertAlign w:val="superscript"/>
        </w:rPr>
        <w:footnoteReference w:id="2"/>
      </w:r>
    </w:p>
    <w:p w14:paraId="391CD440" w14:textId="77777777" w:rsidR="002D37E6" w:rsidRDefault="00803A74">
      <w:pPr>
        <w:pStyle w:val="Nadpis40"/>
        <w:keepNext/>
        <w:keepLines/>
        <w:shd w:val="clear" w:color="auto" w:fill="auto"/>
        <w:spacing w:before="0" w:after="248" w:line="210" w:lineRule="exact"/>
        <w:ind w:right="100"/>
        <w:jc w:val="center"/>
      </w:pPr>
      <w:bookmarkStart w:id="8" w:name="bookmark8"/>
      <w:r>
        <w:lastRenderedPageBreak/>
        <w:t>Práva a povinnosti smluvních stran</w:t>
      </w:r>
      <w:bookmarkEnd w:id="8"/>
    </w:p>
    <w:p w14:paraId="220774A4" w14:textId="77777777" w:rsidR="002D37E6" w:rsidRDefault="00803A74">
      <w:pPr>
        <w:pStyle w:val="Zkladntext20"/>
        <w:shd w:val="clear" w:color="auto" w:fill="auto"/>
        <w:spacing w:before="0" w:after="244" w:line="210" w:lineRule="exact"/>
        <w:ind w:left="420" w:hanging="420"/>
        <w:jc w:val="both"/>
      </w:pPr>
      <w:r>
        <w:t>Smluvní strany se dohodly na tomto bližším vymezení jejich smluvních práv a povinností:</w:t>
      </w:r>
    </w:p>
    <w:p w14:paraId="131285CE" w14:textId="77777777" w:rsidR="002D37E6" w:rsidRDefault="00803A74">
      <w:pPr>
        <w:pStyle w:val="Zkladntext20"/>
        <w:numPr>
          <w:ilvl w:val="0"/>
          <w:numId w:val="7"/>
        </w:numPr>
        <w:shd w:val="clear" w:color="auto" w:fill="auto"/>
        <w:tabs>
          <w:tab w:val="left" w:pos="352"/>
        </w:tabs>
        <w:spacing w:before="0" w:after="89" w:line="210" w:lineRule="exact"/>
        <w:ind w:left="420" w:hanging="420"/>
        <w:jc w:val="both"/>
      </w:pPr>
      <w:r>
        <w:t>Pronajímatel je povinen:</w:t>
      </w:r>
    </w:p>
    <w:p w14:paraId="48A3FB97"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přenechat předmět nájmu nájemci tak, aby ho mohl užívat k ujednanému nebo obvyklému účelu</w:t>
      </w:r>
    </w:p>
    <w:p w14:paraId="55F79BD5"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udržovat předmět nájmu v takovém stavu, aby mohl sloužit k tomu užívání, pro který byl pronajat</w:t>
      </w:r>
    </w:p>
    <w:p w14:paraId="17221B44"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zajistit nájemci nerušené užívání předmětu nájmu po dobu nájmu</w:t>
      </w:r>
    </w:p>
    <w:p w14:paraId="127CADDD" w14:textId="77777777" w:rsidR="002D37E6" w:rsidRDefault="00803A74">
      <w:pPr>
        <w:pStyle w:val="Zkladntext20"/>
        <w:numPr>
          <w:ilvl w:val="0"/>
          <w:numId w:val="5"/>
        </w:numPr>
        <w:shd w:val="clear" w:color="auto" w:fill="auto"/>
        <w:tabs>
          <w:tab w:val="left" w:pos="2180"/>
        </w:tabs>
        <w:spacing w:before="0" w:after="184" w:line="259" w:lineRule="exact"/>
        <w:ind w:left="2160" w:hanging="340"/>
        <w:jc w:val="both"/>
      </w:pPr>
      <w:r>
        <w:t>provádět ostatní běžnou údržbu předmětu nájmu a její nezbytné opravy</w:t>
      </w:r>
    </w:p>
    <w:p w14:paraId="5426A690" w14:textId="77777777" w:rsidR="002D37E6" w:rsidRDefault="00803A74">
      <w:pPr>
        <w:pStyle w:val="Zkladntext20"/>
        <w:numPr>
          <w:ilvl w:val="0"/>
          <w:numId w:val="7"/>
        </w:numPr>
        <w:shd w:val="clear" w:color="auto" w:fill="auto"/>
        <w:tabs>
          <w:tab w:val="left" w:pos="352"/>
        </w:tabs>
        <w:spacing w:before="0" w:after="180" w:line="254" w:lineRule="exact"/>
        <w:ind w:left="420" w:hanging="420"/>
        <w:jc w:val="both"/>
      </w:pPr>
      <w:r>
        <w:t>Ke dni podpisu této smlouvy nebrání užívání předmětu nájmu nájemcem ke smluvenému účelu podle hygienických předpisů žádné vady.</w:t>
      </w:r>
    </w:p>
    <w:p w14:paraId="69D0D3C0" w14:textId="77777777" w:rsidR="002D37E6" w:rsidRDefault="00803A74">
      <w:pPr>
        <w:pStyle w:val="Zkladntext20"/>
        <w:numPr>
          <w:ilvl w:val="0"/>
          <w:numId w:val="7"/>
        </w:numPr>
        <w:shd w:val="clear" w:color="auto" w:fill="auto"/>
        <w:tabs>
          <w:tab w:val="left" w:pos="352"/>
        </w:tabs>
        <w:spacing w:before="0" w:after="176" w:line="254" w:lineRule="exact"/>
        <w:ind w:left="420" w:hanging="420"/>
        <w:jc w:val="both"/>
      </w:pPr>
      <w:r>
        <w:t>Pronajímatel neodpovídá za vady, o kterých v době uzavření nájemní smlouvy strany věděly a které nebrání užívání věci. Pronajímatel neodpovídá za bezpečnost, majetek nebo jiné poškození osob, které se zdržují v pronajatých prostorách.</w:t>
      </w:r>
    </w:p>
    <w:p w14:paraId="0B586D1B" w14:textId="77777777" w:rsidR="002D37E6" w:rsidRDefault="00803A74">
      <w:pPr>
        <w:pStyle w:val="Zkladntext20"/>
        <w:numPr>
          <w:ilvl w:val="0"/>
          <w:numId w:val="7"/>
        </w:numPr>
        <w:shd w:val="clear" w:color="auto" w:fill="auto"/>
        <w:tabs>
          <w:tab w:val="left" w:pos="352"/>
        </w:tabs>
        <w:spacing w:before="0" w:after="0" w:line="259" w:lineRule="exact"/>
        <w:ind w:left="420" w:hanging="420"/>
        <w:jc w:val="both"/>
      </w:pPr>
      <w:r>
        <w:t>Nájemce je povinen:</w:t>
      </w:r>
    </w:p>
    <w:p w14:paraId="5A5E5E0D"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užívat věc jako řádný hospodář k účelu sjednanému, případně obvyklému, a platit nájemné a náklady za služby dle této smlouvy</w:t>
      </w:r>
    </w:p>
    <w:p w14:paraId="714B103B"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provádět běžnou údržbu předmětu nájmu a opravy závad, které sám způsobil</w:t>
      </w:r>
    </w:p>
    <w:p w14:paraId="67BA9CC5"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oznámit pronajímateli, že věc má vadu, kterou je povinen odstranit pronajímatel, a to ihned poté, kdy ji zjistí nebo kdy při pečlivém užívání věci zjistit mohl</w:t>
      </w:r>
    </w:p>
    <w:p w14:paraId="7D1D1CC9"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ukáže-li se během nájmu potřeba provést nezbytnou opravu věci, kterou nelze odložit na dobu po skončení nájmu, musí ji nájemce strpět, i když mu provedení opravy způsobí obtíže nebo omezí užívání věci</w:t>
      </w:r>
    </w:p>
    <w:p w14:paraId="60E64873" w14:textId="77777777" w:rsidR="002D37E6" w:rsidRDefault="00803A74">
      <w:pPr>
        <w:pStyle w:val="Zkladntext20"/>
        <w:numPr>
          <w:ilvl w:val="0"/>
          <w:numId w:val="5"/>
        </w:numPr>
        <w:shd w:val="clear" w:color="auto" w:fill="auto"/>
        <w:tabs>
          <w:tab w:val="left" w:pos="2180"/>
        </w:tabs>
        <w:spacing w:before="0" w:after="0" w:line="259" w:lineRule="exact"/>
        <w:ind w:left="2160" w:hanging="340"/>
        <w:jc w:val="both"/>
      </w:pPr>
      <w:r>
        <w:t>dodržovat veškeré požární, bezpečností, ekologické, hygienické a další předpisy týkající se provozování předmětu nájmu a hradit případné sankce jemu udělené příslušnými státními a správními orgány</w:t>
      </w:r>
    </w:p>
    <w:p w14:paraId="7D76404F" w14:textId="77777777" w:rsidR="002D37E6" w:rsidRDefault="00803A74">
      <w:pPr>
        <w:pStyle w:val="Zkladntext20"/>
        <w:numPr>
          <w:ilvl w:val="0"/>
          <w:numId w:val="5"/>
        </w:numPr>
        <w:shd w:val="clear" w:color="auto" w:fill="auto"/>
        <w:tabs>
          <w:tab w:val="left" w:pos="2180"/>
        </w:tabs>
        <w:spacing w:before="0" w:after="184" w:line="259" w:lineRule="exact"/>
        <w:ind w:left="2160" w:hanging="340"/>
        <w:jc w:val="both"/>
      </w:pPr>
      <w:r>
        <w:t>umožnit po oznámení pronajímateli kontrolu předmětu nájmu</w:t>
      </w:r>
    </w:p>
    <w:p w14:paraId="3C8E236A" w14:textId="77777777" w:rsidR="002D37E6" w:rsidRDefault="00803A74">
      <w:pPr>
        <w:pStyle w:val="Zkladntext20"/>
        <w:numPr>
          <w:ilvl w:val="0"/>
          <w:numId w:val="7"/>
        </w:numPr>
        <w:shd w:val="clear" w:color="auto" w:fill="auto"/>
        <w:tabs>
          <w:tab w:val="left" w:pos="352"/>
        </w:tabs>
        <w:spacing w:before="0" w:line="254" w:lineRule="exact"/>
        <w:ind w:left="420" w:hanging="420"/>
        <w:jc w:val="both"/>
      </w:pPr>
      <w:r>
        <w:t>Nájemce odpovídá za poškození nebo nadměrné opotřebení předmětu nájmu, způsobené osobami, kterým umožnil do pronajatých prostor přístup.</w:t>
      </w:r>
    </w:p>
    <w:p w14:paraId="33F17825" w14:textId="77777777" w:rsidR="002D37E6" w:rsidRDefault="00803A74">
      <w:pPr>
        <w:pStyle w:val="Zkladntext20"/>
        <w:numPr>
          <w:ilvl w:val="0"/>
          <w:numId w:val="2"/>
        </w:numPr>
        <w:shd w:val="clear" w:color="auto" w:fill="auto"/>
        <w:tabs>
          <w:tab w:val="left" w:pos="775"/>
        </w:tabs>
        <w:spacing w:before="0" w:after="216" w:line="254" w:lineRule="exact"/>
        <w:ind w:left="780" w:hanging="360"/>
        <w:jc w:val="left"/>
      </w:pPr>
      <w:r>
        <w:t>Smluvní strany sjednaly pro zajištění komunikace ve všech záležitostech Smlouvy následující kontaktní osoby:</w:t>
      </w:r>
    </w:p>
    <w:p w14:paraId="519AE6BA" w14:textId="4458EE77" w:rsidR="002D37E6" w:rsidRDefault="00803A74">
      <w:pPr>
        <w:pStyle w:val="Zkladntext20"/>
        <w:numPr>
          <w:ilvl w:val="0"/>
          <w:numId w:val="5"/>
        </w:numPr>
        <w:shd w:val="clear" w:color="auto" w:fill="auto"/>
        <w:tabs>
          <w:tab w:val="left" w:pos="775"/>
        </w:tabs>
        <w:spacing w:before="0" w:after="8" w:line="210" w:lineRule="exact"/>
        <w:ind w:left="420" w:firstLine="0"/>
        <w:jc w:val="both"/>
      </w:pPr>
      <w:r>
        <w:t xml:space="preserve">kontaktní osoba pronajímatele: </w:t>
      </w:r>
      <w:r>
        <w:rPr>
          <w:rStyle w:val="Zkladntext2Tun"/>
        </w:rPr>
        <w:t>Mgr. Silvie Tomšíková,</w:t>
      </w:r>
      <w:r w:rsidR="00117D3F">
        <w:rPr>
          <w:rStyle w:val="Zkladntext2Tun"/>
        </w:rPr>
        <w:t xml:space="preserve"> </w:t>
      </w:r>
      <w:r>
        <w:rPr>
          <w:rStyle w:val="Zkladntext2Tun"/>
        </w:rPr>
        <w:t>MBA</w:t>
      </w:r>
    </w:p>
    <w:p w14:paraId="3E924BC1" w14:textId="77777777" w:rsidR="002D37E6" w:rsidRDefault="00803A74">
      <w:pPr>
        <w:pStyle w:val="Zkladntext20"/>
        <w:numPr>
          <w:ilvl w:val="0"/>
          <w:numId w:val="5"/>
        </w:numPr>
        <w:shd w:val="clear" w:color="auto" w:fill="auto"/>
        <w:tabs>
          <w:tab w:val="left" w:pos="775"/>
        </w:tabs>
        <w:spacing w:before="0" w:after="0" w:line="210" w:lineRule="exact"/>
        <w:ind w:left="420" w:firstLine="0"/>
        <w:jc w:val="both"/>
        <w:sectPr w:rsidR="002D37E6">
          <w:pgSz w:w="11900" w:h="16840"/>
          <w:pgMar w:top="1995" w:right="1366" w:bottom="1995" w:left="1323" w:header="0" w:footer="3" w:gutter="0"/>
          <w:cols w:space="720"/>
          <w:noEndnote/>
          <w:docGrid w:linePitch="360"/>
        </w:sectPr>
      </w:pPr>
      <w:r>
        <w:t xml:space="preserve">kontaktní osoba nájemce: </w:t>
      </w:r>
      <w:r>
        <w:rPr>
          <w:rStyle w:val="Zkladntext2Tun"/>
        </w:rPr>
        <w:t xml:space="preserve">Mgr. Vladana Jančíková </w:t>
      </w:r>
      <w:r>
        <w:rPr>
          <w:rStyle w:val="Zkladntext2Tun"/>
          <w:vertAlign w:val="superscript"/>
        </w:rPr>
        <w:footnoteReference w:id="3"/>
      </w:r>
    </w:p>
    <w:p w14:paraId="0D711152" w14:textId="77777777" w:rsidR="002D37E6" w:rsidRDefault="00803A74">
      <w:pPr>
        <w:pStyle w:val="Nadpis320"/>
        <w:keepNext/>
        <w:keepLines/>
        <w:shd w:val="clear" w:color="auto" w:fill="auto"/>
        <w:spacing w:after="0" w:line="280" w:lineRule="exact"/>
        <w:ind w:right="180"/>
      </w:pPr>
      <w:bookmarkStart w:id="9" w:name="bookmark9"/>
      <w:r>
        <w:lastRenderedPageBreak/>
        <w:t>v.</w:t>
      </w:r>
      <w:bookmarkEnd w:id="9"/>
    </w:p>
    <w:p w14:paraId="45B220F9" w14:textId="77777777" w:rsidR="002D37E6" w:rsidRDefault="00803A74">
      <w:pPr>
        <w:pStyle w:val="Nadpis40"/>
        <w:keepNext/>
        <w:keepLines/>
        <w:shd w:val="clear" w:color="auto" w:fill="auto"/>
        <w:spacing w:before="0" w:after="213" w:line="210" w:lineRule="exact"/>
        <w:ind w:left="4020"/>
      </w:pPr>
      <w:bookmarkStart w:id="10" w:name="bookmark10"/>
      <w:r>
        <w:t>Skončení nájmu</w:t>
      </w:r>
      <w:bookmarkEnd w:id="10"/>
    </w:p>
    <w:p w14:paraId="5DA7D469" w14:textId="77777777" w:rsidR="002D37E6" w:rsidRDefault="00803A74">
      <w:pPr>
        <w:pStyle w:val="Zkladntext20"/>
        <w:numPr>
          <w:ilvl w:val="0"/>
          <w:numId w:val="8"/>
        </w:numPr>
        <w:shd w:val="clear" w:color="auto" w:fill="auto"/>
        <w:tabs>
          <w:tab w:val="left" w:pos="902"/>
        </w:tabs>
        <w:spacing w:before="0" w:after="180" w:line="254" w:lineRule="exact"/>
        <w:ind w:left="880" w:hanging="340"/>
        <w:jc w:val="both"/>
      </w:pPr>
      <w:r>
        <w:t>Při odevzdání věci je nájemce oprávněn vzít si vše, co do věci vložil nebo na ni vnesl vlastním nákladem, je-li to možné a nezhorší-li se tím podstata věci nebo neztíží-li se tím nepřiměřeně její užívání.</w:t>
      </w:r>
    </w:p>
    <w:p w14:paraId="0A8CA5D3" w14:textId="77777777" w:rsidR="002D37E6" w:rsidRDefault="00803A74">
      <w:pPr>
        <w:pStyle w:val="Zkladntext20"/>
        <w:numPr>
          <w:ilvl w:val="0"/>
          <w:numId w:val="8"/>
        </w:numPr>
        <w:shd w:val="clear" w:color="auto" w:fill="auto"/>
        <w:tabs>
          <w:tab w:val="left" w:pos="902"/>
        </w:tabs>
        <w:spacing w:before="0" w:after="180" w:line="254" w:lineRule="exact"/>
        <w:ind w:left="880" w:hanging="340"/>
        <w:jc w:val="both"/>
      </w:pPr>
      <w:r>
        <w:t>Nájem zanikne zejména uplynutím doby specifikované v článku II. této smlouvy. O ukončení nebo prodloužení trvání nájmu se strany mohou kdykoliv písemně dohodnout.</w:t>
      </w:r>
    </w:p>
    <w:p w14:paraId="50C255C9" w14:textId="77777777" w:rsidR="002D37E6" w:rsidRDefault="00803A74">
      <w:pPr>
        <w:pStyle w:val="Zkladntext20"/>
        <w:numPr>
          <w:ilvl w:val="0"/>
          <w:numId w:val="8"/>
        </w:numPr>
        <w:shd w:val="clear" w:color="auto" w:fill="auto"/>
        <w:tabs>
          <w:tab w:val="left" w:pos="902"/>
        </w:tabs>
        <w:spacing w:before="0" w:after="180" w:line="254" w:lineRule="exact"/>
        <w:ind w:left="880" w:hanging="340"/>
        <w:jc w:val="both"/>
      </w:pPr>
      <w:r>
        <w:t>Nájemce je povinen odevzdat předmět nájmu pronajímateli v den, kdy nájem končí. Předmět nájmu je odevzdán, obdrží-li pronajímatel klíče a jinak mu nic nebrání v přístupu do předmětu nájmu a v jeho užívání.</w:t>
      </w:r>
    </w:p>
    <w:p w14:paraId="4A61DA75" w14:textId="7D306328" w:rsidR="002D37E6" w:rsidRDefault="00803A74">
      <w:pPr>
        <w:pStyle w:val="Zkladntext20"/>
        <w:numPr>
          <w:ilvl w:val="0"/>
          <w:numId w:val="8"/>
        </w:numPr>
        <w:shd w:val="clear" w:color="auto" w:fill="auto"/>
        <w:tabs>
          <w:tab w:val="left" w:pos="902"/>
        </w:tabs>
        <w:spacing w:before="0" w:after="996" w:line="254" w:lineRule="exact"/>
        <w:ind w:left="880" w:hanging="340"/>
        <w:jc w:val="both"/>
      </w:pPr>
      <w:r>
        <w:t>Nájemce je povinen odevzdat předmět nájmu ve stavu, v jakém jej převzal, nehledě na běžné opotřebení při běžném už</w:t>
      </w:r>
      <w:r w:rsidR="00117D3F">
        <w:t>í</w:t>
      </w:r>
      <w:r>
        <w:t>vání a to formou písemného předávacího protokolu.</w:t>
      </w:r>
    </w:p>
    <w:p w14:paraId="27069D90" w14:textId="266809D2" w:rsidR="002D37E6" w:rsidRDefault="00803A74">
      <w:pPr>
        <w:pStyle w:val="Zkladntext20"/>
        <w:shd w:val="clear" w:color="auto" w:fill="auto"/>
        <w:spacing w:before="0" w:after="4" w:line="210" w:lineRule="exact"/>
        <w:ind w:right="180" w:firstLine="0"/>
      </w:pPr>
      <w:r>
        <w:t>VI.</w:t>
      </w:r>
    </w:p>
    <w:p w14:paraId="43D755BC" w14:textId="77777777" w:rsidR="002D37E6" w:rsidRDefault="00803A74">
      <w:pPr>
        <w:pStyle w:val="Nadpis40"/>
        <w:keepNext/>
        <w:keepLines/>
        <w:shd w:val="clear" w:color="auto" w:fill="auto"/>
        <w:spacing w:before="0" w:after="260" w:line="210" w:lineRule="exact"/>
        <w:ind w:right="180"/>
        <w:jc w:val="center"/>
      </w:pPr>
      <w:bookmarkStart w:id="11" w:name="bookmark11"/>
      <w:r>
        <w:t>Závěrečná ustanovení</w:t>
      </w:r>
      <w:bookmarkEnd w:id="11"/>
    </w:p>
    <w:p w14:paraId="3700DE85" w14:textId="77777777" w:rsidR="002D37E6" w:rsidRDefault="00803A74">
      <w:pPr>
        <w:pStyle w:val="Zkladntext20"/>
        <w:numPr>
          <w:ilvl w:val="0"/>
          <w:numId w:val="9"/>
        </w:numPr>
        <w:shd w:val="clear" w:color="auto" w:fill="auto"/>
        <w:tabs>
          <w:tab w:val="left" w:pos="902"/>
        </w:tabs>
        <w:spacing w:before="0" w:after="176"/>
        <w:ind w:left="880" w:hanging="340"/>
        <w:jc w:val="both"/>
      </w:pPr>
      <w:r>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14:paraId="37656A43" w14:textId="77777777" w:rsidR="002D37E6" w:rsidRDefault="00803A74">
      <w:pPr>
        <w:pStyle w:val="Zkladntext20"/>
        <w:numPr>
          <w:ilvl w:val="0"/>
          <w:numId w:val="9"/>
        </w:numPr>
        <w:shd w:val="clear" w:color="auto" w:fill="auto"/>
        <w:tabs>
          <w:tab w:val="left" w:pos="902"/>
        </w:tabs>
        <w:spacing w:before="0" w:after="180" w:line="254" w:lineRule="exact"/>
        <w:ind w:left="880" w:hanging="340"/>
        <w:jc w:val="both"/>
      </w:pPr>
      <w:r>
        <w:t>Práva a povinnosti touto smlouvou výslovně neupravené se řídí příslušnými ustanoveními zákona č. 89/2012 Sb. v platném znění, občanského zákoníku.</w:t>
      </w:r>
    </w:p>
    <w:p w14:paraId="48AA4CEE" w14:textId="77777777" w:rsidR="002D37E6" w:rsidRDefault="00803A74">
      <w:pPr>
        <w:pStyle w:val="Zkladntext20"/>
        <w:numPr>
          <w:ilvl w:val="0"/>
          <w:numId w:val="9"/>
        </w:numPr>
        <w:shd w:val="clear" w:color="auto" w:fill="auto"/>
        <w:tabs>
          <w:tab w:val="left" w:pos="902"/>
        </w:tabs>
        <w:spacing w:before="0" w:after="180" w:line="254" w:lineRule="exact"/>
        <w:ind w:left="880" w:hanging="340"/>
        <w:jc w:val="both"/>
      </w:pPr>
      <w:r>
        <w:t>Smlouvaje sepsána ve dvou vyhotoveních s platností originálu, přičemž každá ze smluvních stran obdrží jedno vyhotovení.</w:t>
      </w:r>
    </w:p>
    <w:p w14:paraId="48560FF7" w14:textId="15103E23" w:rsidR="002D37E6" w:rsidRDefault="00117D3F">
      <w:pPr>
        <w:pStyle w:val="Zkladntext20"/>
        <w:numPr>
          <w:ilvl w:val="0"/>
          <w:numId w:val="9"/>
        </w:numPr>
        <w:shd w:val="clear" w:color="auto" w:fill="auto"/>
        <w:tabs>
          <w:tab w:val="left" w:pos="902"/>
        </w:tabs>
        <w:spacing w:before="0" w:after="756" w:line="254" w:lineRule="exact"/>
        <w:ind w:left="880" w:hanging="340"/>
        <w:jc w:val="both"/>
      </w:pPr>
      <w:r>
        <w:rPr>
          <w:noProof/>
        </w:rPr>
        <mc:AlternateContent>
          <mc:Choice Requires="wps">
            <w:drawing>
              <wp:anchor distT="0" distB="0" distL="63500" distR="63500" simplePos="0" relativeHeight="377487104" behindDoc="1" locked="0" layoutInCell="1" allowOverlap="1" wp14:anchorId="7592B8E6" wp14:editId="2567AACD">
                <wp:simplePos x="0" y="0"/>
                <wp:positionH relativeFrom="margin">
                  <wp:posOffset>64135</wp:posOffset>
                </wp:positionH>
                <wp:positionV relativeFrom="paragraph">
                  <wp:posOffset>957580</wp:posOffset>
                </wp:positionV>
                <wp:extent cx="2189480" cy="133350"/>
                <wp:effectExtent l="0" t="3175" r="4445" b="0"/>
                <wp:wrapSquare wrapText="r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8E68" w14:textId="22971907" w:rsidR="002D37E6" w:rsidRDefault="00803A74">
                            <w:pPr>
                              <w:pStyle w:val="Zkladntext20"/>
                              <w:shd w:val="clear" w:color="auto" w:fill="auto"/>
                              <w:spacing w:before="0" w:after="0" w:line="210" w:lineRule="exact"/>
                              <w:ind w:firstLine="0"/>
                              <w:jc w:val="left"/>
                            </w:pPr>
                            <w:r>
                              <w:rPr>
                                <w:rStyle w:val="Zkladntext2Exact"/>
                              </w:rPr>
                              <w:t>V Křižanově dne:</w:t>
                            </w:r>
                            <w:r w:rsidR="00117D3F">
                              <w:rPr>
                                <w:rStyle w:val="Zkladntext2Exact"/>
                              </w:rPr>
                              <w:t xml:space="preserve"> 13.9.20211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2B8E6" id="_x0000_t202" coordsize="21600,21600" o:spt="202" path="m,l,21600r21600,l21600,xe">
                <v:stroke joinstyle="miter"/>
                <v:path gradientshapeok="t" o:connecttype="rect"/>
              </v:shapetype>
              <v:shape id="Text Box 7" o:spid="_x0000_s1026" type="#_x0000_t202" style="position:absolute;left:0;text-align:left;margin-left:5.05pt;margin-top:75.4pt;width:172.4pt;height:10.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" filled="f" stroked="f">
                <v:textbox style="mso-fit-shape-to-text:t" inset="0,0,0,0">
                  <w:txbxContent>
                    <w:p w14:paraId="54DE8E68" w14:textId="22971907" w:rsidR="002D37E6" w:rsidRDefault="00803A74">
                      <w:pPr>
                        <w:pStyle w:val="Zkladntext20"/>
                        <w:shd w:val="clear" w:color="auto" w:fill="auto"/>
                        <w:spacing w:before="0" w:after="0" w:line="210" w:lineRule="exact"/>
                        <w:ind w:firstLine="0"/>
                        <w:jc w:val="left"/>
                      </w:pPr>
                      <w:r>
                        <w:rPr>
                          <w:rStyle w:val="Zkladntext2Exact"/>
                        </w:rPr>
                        <w:t>V Křižanově dne:</w:t>
                      </w:r>
                      <w:r w:rsidR="00117D3F">
                        <w:rPr>
                          <w:rStyle w:val="Zkladntext2Exact"/>
                        </w:rPr>
                        <w:t xml:space="preserve"> 13.9.20211</w:t>
                      </w:r>
                    </w:p>
                  </w:txbxContent>
                </v:textbox>
                <w10:wrap type="square" side="right" anchorx="margin"/>
              </v:shape>
            </w:pict>
          </mc:Fallback>
        </mc:AlternateContent>
      </w:r>
      <w:r w:rsidR="00803A74">
        <w:t>Povinnost uveřejnit smlouvu v registru smluv na sebe přebírá Domov Kamélie Křižanov, která odpovídá za řádné uveřejnění smlouvy, když smlouvu k uveřejnění zašle bez zbytečného odkladu, nejpozději však do 30 dnů od uzavření smlouvy správci registru smluv.</w:t>
      </w:r>
    </w:p>
    <w:p w14:paraId="28AF57D7" w14:textId="230B156A" w:rsidR="002D37E6" w:rsidRDefault="00117D3F">
      <w:pPr>
        <w:pStyle w:val="Zkladntext20"/>
        <w:shd w:val="clear" w:color="auto" w:fill="auto"/>
        <w:spacing w:before="0" w:after="0" w:line="210" w:lineRule="exact"/>
        <w:ind w:left="4020" w:firstLine="0"/>
        <w:jc w:val="left"/>
      </w:pPr>
      <w:r>
        <w:rPr>
          <w:noProof/>
        </w:rPr>
        <mc:AlternateContent>
          <mc:Choice Requires="wps">
            <w:drawing>
              <wp:anchor distT="0" distB="0" distL="63500" distR="63500" simplePos="0" relativeHeight="377487105" behindDoc="1" locked="0" layoutInCell="1" allowOverlap="1" wp14:anchorId="18CC421F" wp14:editId="5ECABEEB">
                <wp:simplePos x="0" y="0"/>
                <wp:positionH relativeFrom="margin">
                  <wp:posOffset>4709160</wp:posOffset>
                </wp:positionH>
                <wp:positionV relativeFrom="paragraph">
                  <wp:posOffset>679450</wp:posOffset>
                </wp:positionV>
                <wp:extent cx="182880" cy="133350"/>
                <wp:effectExtent l="3175" t="2540" r="4445" b="0"/>
                <wp:wrapSquare wrapText="lef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DC0E" w14:textId="1909B9B3" w:rsidR="002D37E6" w:rsidRDefault="002D37E6">
                            <w:pPr>
                              <w:pStyle w:val="Zkladntext20"/>
                              <w:shd w:val="clear" w:color="auto" w:fill="auto"/>
                              <w:spacing w:before="0" w:after="0" w:line="21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C421F" id="Text Box 6" o:spid="_x0000_s1027" type="#_x0000_t202" style="position:absolute;left:0;text-align:left;margin-left:370.8pt;margin-top:53.5pt;width:14.4pt;height:1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" filled="f" stroked="f">
                <v:textbox style="mso-fit-shape-to-text:t" inset="0,0,0,0">
                  <w:txbxContent>
                    <w:p w14:paraId="12D0DC0E" w14:textId="1909B9B3" w:rsidR="002D37E6" w:rsidRDefault="002D37E6">
                      <w:pPr>
                        <w:pStyle w:val="Zkladntext20"/>
                        <w:shd w:val="clear" w:color="auto" w:fill="auto"/>
                        <w:spacing w:before="0" w:after="0" w:line="210" w:lineRule="exact"/>
                        <w:ind w:firstLine="0"/>
                        <w:jc w:val="left"/>
                      </w:pPr>
                    </w:p>
                  </w:txbxContent>
                </v:textbox>
                <w10:wrap type="square" side="left" anchorx="margin"/>
              </v:shape>
            </w:pict>
          </mc:Fallback>
        </mc:AlternateContent>
      </w:r>
      <w:r>
        <w:rPr>
          <w:noProof/>
        </w:rPr>
        <mc:AlternateContent>
          <mc:Choice Requires="wps">
            <w:drawing>
              <wp:anchor distT="0" distB="0" distL="63500" distR="3907790" simplePos="0" relativeHeight="377487106" behindDoc="1" locked="0" layoutInCell="1" allowOverlap="1" wp14:anchorId="6F116EC2" wp14:editId="34CB58C5">
                <wp:simplePos x="0" y="0"/>
                <wp:positionH relativeFrom="margin">
                  <wp:posOffset>27305</wp:posOffset>
                </wp:positionH>
                <wp:positionV relativeFrom="paragraph">
                  <wp:posOffset>447675</wp:posOffset>
                </wp:positionV>
                <wp:extent cx="1938655" cy="69088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38D0" w14:textId="22C12BAA" w:rsidR="002D37E6" w:rsidRDefault="00803A74">
                            <w:pPr>
                              <w:pStyle w:val="Zkladntext20"/>
                              <w:shd w:val="clear" w:color="auto" w:fill="auto"/>
                              <w:tabs>
                                <w:tab w:val="left" w:pos="1925"/>
                              </w:tabs>
                              <w:spacing w:before="0" w:after="458" w:line="210" w:lineRule="exact"/>
                              <w:ind w:firstLine="0"/>
                              <w:jc w:val="both"/>
                            </w:pPr>
                            <w:r>
                              <w:rPr>
                                <w:rStyle w:val="Zkladntext2Exact"/>
                              </w:rPr>
                              <w:t>Za pronajímatele:</w:t>
                            </w:r>
                            <w:r>
                              <w:rPr>
                                <w:rStyle w:val="Zkladntext2Exact"/>
                              </w:rPr>
                              <w:tab/>
                            </w:r>
                          </w:p>
                          <w:p w14:paraId="09DE51B7" w14:textId="77777777" w:rsidR="002D37E6" w:rsidRDefault="00803A74">
                            <w:pPr>
                              <w:pStyle w:val="Zkladntext4"/>
                              <w:shd w:val="clear" w:color="auto" w:fill="auto"/>
                              <w:tabs>
                                <w:tab w:val="left" w:leader="dot" w:pos="542"/>
                                <w:tab w:val="left" w:leader="dot" w:pos="2443"/>
                              </w:tabs>
                              <w:spacing w:before="0" w:after="10" w:line="200" w:lineRule="exact"/>
                            </w:pPr>
                            <w:r>
                              <w:tab/>
                            </w:r>
                            <w:r>
                              <w:tab/>
                            </w:r>
                          </w:p>
                          <w:p w14:paraId="30F19E44" w14:textId="77777777" w:rsidR="002D37E6" w:rsidRDefault="00803A74">
                            <w:pPr>
                              <w:pStyle w:val="Zkladntext20"/>
                              <w:shd w:val="clear" w:color="auto" w:fill="auto"/>
                              <w:spacing w:before="0" w:after="0" w:line="210" w:lineRule="exact"/>
                              <w:ind w:firstLine="0"/>
                              <w:jc w:val="both"/>
                            </w:pPr>
                            <w:r>
                              <w:rPr>
                                <w:rStyle w:val="Zkladntext2Exact"/>
                              </w:rPr>
                              <w:t>Mgr. Silvie Tomšíková, ředitelka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16EC2" id="Text Box 5" o:spid="_x0000_s1028" type="#_x0000_t202" style="position:absolute;left:0;text-align:left;margin-left:2.15pt;margin-top:35.25pt;width:152.65pt;height:54.4pt;z-index:-125829374;visibility:visible;mso-wrap-style:square;mso-width-percent:0;mso-height-percent:0;mso-wrap-distance-left:5pt;mso-wrap-distance-top:0;mso-wrap-distance-right:30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" filled="f" stroked="f">
                <v:textbox style="mso-fit-shape-to-text:t" inset="0,0,0,0">
                  <w:txbxContent>
                    <w:p w14:paraId="3EA638D0" w14:textId="22C12BAA" w:rsidR="002D37E6" w:rsidRDefault="00803A74">
                      <w:pPr>
                        <w:pStyle w:val="Zkladntext20"/>
                        <w:shd w:val="clear" w:color="auto" w:fill="auto"/>
                        <w:tabs>
                          <w:tab w:val="left" w:pos="1925"/>
                        </w:tabs>
                        <w:spacing w:before="0" w:after="458" w:line="210" w:lineRule="exact"/>
                        <w:ind w:firstLine="0"/>
                        <w:jc w:val="both"/>
                      </w:pPr>
                      <w:r>
                        <w:rPr>
                          <w:rStyle w:val="Zkladntext2Exact"/>
                        </w:rPr>
                        <w:t>Za pronajímatele:</w:t>
                      </w:r>
                      <w:r>
                        <w:rPr>
                          <w:rStyle w:val="Zkladntext2Exact"/>
                        </w:rPr>
                        <w:tab/>
                      </w:r>
                    </w:p>
                    <w:p w14:paraId="09DE51B7" w14:textId="77777777" w:rsidR="002D37E6" w:rsidRDefault="00803A74">
                      <w:pPr>
                        <w:pStyle w:val="Zkladntext4"/>
                        <w:shd w:val="clear" w:color="auto" w:fill="auto"/>
                        <w:tabs>
                          <w:tab w:val="left" w:leader="dot" w:pos="542"/>
                          <w:tab w:val="left" w:leader="dot" w:pos="2443"/>
                        </w:tabs>
                        <w:spacing w:before="0" w:after="10" w:line="200" w:lineRule="exact"/>
                      </w:pPr>
                      <w:r>
                        <w:tab/>
                      </w:r>
                      <w:r>
                        <w:tab/>
                      </w:r>
                    </w:p>
                    <w:p w14:paraId="30F19E44" w14:textId="77777777" w:rsidR="002D37E6" w:rsidRDefault="00803A74">
                      <w:pPr>
                        <w:pStyle w:val="Zkladntext20"/>
                        <w:shd w:val="clear" w:color="auto" w:fill="auto"/>
                        <w:spacing w:before="0" w:after="0" w:line="210" w:lineRule="exact"/>
                        <w:ind w:firstLine="0"/>
                        <w:jc w:val="both"/>
                      </w:pPr>
                      <w:r>
                        <w:rPr>
                          <w:rStyle w:val="Zkladntext2Exact"/>
                        </w:rPr>
                        <w:t>Mgr. Silvie Tomšíková, ředitelka</w:t>
                      </w:r>
                    </w:p>
                  </w:txbxContent>
                </v:textbox>
                <w10:wrap type="topAndBottom" anchorx="margin"/>
              </v:shape>
            </w:pict>
          </mc:Fallback>
        </mc:AlternateContent>
      </w:r>
      <w:r>
        <w:rPr>
          <w:noProof/>
        </w:rPr>
        <mc:AlternateContent>
          <mc:Choice Requires="wps">
            <w:drawing>
              <wp:anchor distT="0" distB="615950" distL="3337560" distR="1767840" simplePos="0" relativeHeight="377487107" behindDoc="1" locked="0" layoutInCell="1" allowOverlap="1" wp14:anchorId="0AD2FDF8" wp14:editId="4659CAA4">
                <wp:simplePos x="0" y="0"/>
                <wp:positionH relativeFrom="margin">
                  <wp:posOffset>3337560</wp:posOffset>
                </wp:positionH>
                <wp:positionV relativeFrom="paragraph">
                  <wp:posOffset>447675</wp:posOffset>
                </wp:positionV>
                <wp:extent cx="768350" cy="133350"/>
                <wp:effectExtent l="3175" t="0" r="0" b="63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1A6FC" w14:textId="77777777" w:rsidR="002D37E6" w:rsidRDefault="00803A74">
                            <w:pPr>
                              <w:pStyle w:val="Zkladntext20"/>
                              <w:shd w:val="clear" w:color="auto" w:fill="auto"/>
                              <w:spacing w:before="0" w:after="0" w:line="210" w:lineRule="exact"/>
                              <w:ind w:firstLine="0"/>
                              <w:jc w:val="left"/>
                            </w:pPr>
                            <w:r>
                              <w:rPr>
                                <w:rStyle w:val="Zkladntext2Exact"/>
                              </w:rPr>
                              <w:t>Za nájemce: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D2FDF8" id="Text Box 4" o:spid="_x0000_s1029" type="#_x0000_t202" style="position:absolute;left:0;text-align:left;margin-left:262.8pt;margin-top:35.25pt;width:60.5pt;height:10.5pt;z-index:-125829373;visibility:visible;mso-wrap-style:square;mso-width-percent:0;mso-height-percent:0;mso-wrap-distance-left:262.8pt;mso-wrap-distance-top:0;mso-wrap-distance-right:139.2pt;mso-wrap-distance-bottom: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" filled="f" stroked="f">
                <v:textbox style="mso-fit-shape-to-text:t" inset="0,0,0,0">
                  <w:txbxContent>
                    <w:p w14:paraId="0DE1A6FC" w14:textId="77777777" w:rsidR="002D37E6" w:rsidRDefault="00803A74">
                      <w:pPr>
                        <w:pStyle w:val="Zkladntext20"/>
                        <w:shd w:val="clear" w:color="auto" w:fill="auto"/>
                        <w:spacing w:before="0" w:after="0" w:line="210" w:lineRule="exact"/>
                        <w:ind w:firstLine="0"/>
                        <w:jc w:val="left"/>
                      </w:pPr>
                      <w:r>
                        <w:rPr>
                          <w:rStyle w:val="Zkladntext2Exact"/>
                        </w:rPr>
                        <w:t>Za nájemce:</w:t>
                      </w:r>
                    </w:p>
                  </w:txbxContent>
                </v:textbox>
                <w10:wrap type="topAndBottom" anchorx="margin"/>
              </v:shape>
            </w:pict>
          </mc:Fallback>
        </mc:AlternateContent>
      </w:r>
      <w:r>
        <w:rPr>
          <w:noProof/>
        </w:rPr>
        <mc:AlternateContent>
          <mc:Choice Requires="wps">
            <w:drawing>
              <wp:anchor distT="365760" distB="0" distL="3154680" distR="713105" simplePos="0" relativeHeight="377487108" behindDoc="1" locked="0" layoutInCell="1" allowOverlap="1" wp14:anchorId="5B65BF60" wp14:editId="10A301C6">
                <wp:simplePos x="0" y="0"/>
                <wp:positionH relativeFrom="margin">
                  <wp:posOffset>3154680</wp:posOffset>
                </wp:positionH>
                <wp:positionV relativeFrom="paragraph">
                  <wp:posOffset>819785</wp:posOffset>
                </wp:positionV>
                <wp:extent cx="2005330" cy="133350"/>
                <wp:effectExtent l="1270" t="0" r="3175"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4BF4" w14:textId="77777777" w:rsidR="002D37E6" w:rsidRDefault="00803A74">
                            <w:pPr>
                              <w:pStyle w:val="Zkladntext20"/>
                              <w:shd w:val="clear" w:color="auto" w:fill="auto"/>
                              <w:spacing w:before="0" w:after="0" w:line="210" w:lineRule="exact"/>
                              <w:ind w:firstLine="0"/>
                              <w:jc w:val="left"/>
                            </w:pPr>
                            <w:r>
                              <w:rPr>
                                <w:rStyle w:val="Zkladntext2Exact"/>
                              </w:rPr>
                              <w:t>Mgr. Vladana Jančíková, ředitelka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5BF60" id="Text Box 3" o:spid="_x0000_s1030" type="#_x0000_t202" style="position:absolute;left:0;text-align:left;margin-left:248.4pt;margin-top:64.55pt;width:157.9pt;height:10.5pt;z-index:-125829372;visibility:visible;mso-wrap-style:square;mso-width-percent:0;mso-height-percent:0;mso-wrap-distance-left:248.4pt;mso-wrap-distance-top:28.8pt;mso-wrap-distance-right:5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" filled="f" stroked="f">
                <v:textbox style="mso-fit-shape-to-text:t" inset="0,0,0,0">
                  <w:txbxContent>
                    <w:p w14:paraId="51814BF4" w14:textId="77777777" w:rsidR="002D37E6" w:rsidRDefault="00803A74">
                      <w:pPr>
                        <w:pStyle w:val="Zkladntext20"/>
                        <w:shd w:val="clear" w:color="auto" w:fill="auto"/>
                        <w:spacing w:before="0" w:after="0" w:line="210" w:lineRule="exact"/>
                        <w:ind w:firstLine="0"/>
                        <w:jc w:val="left"/>
                      </w:pPr>
                      <w:r>
                        <w:rPr>
                          <w:rStyle w:val="Zkladntext2Exact"/>
                        </w:rPr>
                        <w:t>Mgr. Vladana Jančíková, ředitelka</w:t>
                      </w:r>
                    </w:p>
                  </w:txbxContent>
                </v:textbox>
                <w10:wrap type="topAndBottom" anchorx="margin"/>
              </v:shape>
            </w:pict>
          </mc:Fallback>
        </mc:AlternateContent>
      </w:r>
      <w:r w:rsidR="00803A74">
        <w:t>V Březejci dne:</w:t>
      </w:r>
    </w:p>
    <w:sectPr w:rsidR="002D37E6">
      <w:pgSz w:w="11900" w:h="16840"/>
      <w:pgMar w:top="1457" w:right="1346" w:bottom="2009" w:left="13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AD62" w14:textId="77777777" w:rsidR="00EB0B6F" w:rsidRDefault="00EB0B6F">
      <w:r>
        <w:separator/>
      </w:r>
    </w:p>
  </w:endnote>
  <w:endnote w:type="continuationSeparator" w:id="0">
    <w:p w14:paraId="5EB39ADE" w14:textId="77777777" w:rsidR="00EB0B6F" w:rsidRDefault="00EB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FAAD" w14:textId="77777777" w:rsidR="00EB0B6F" w:rsidRDefault="00EB0B6F">
      <w:r>
        <w:separator/>
      </w:r>
    </w:p>
  </w:footnote>
  <w:footnote w:type="continuationSeparator" w:id="0">
    <w:p w14:paraId="0CFBC6F4" w14:textId="77777777" w:rsidR="00EB0B6F" w:rsidRDefault="00EB0B6F">
      <w:r>
        <w:continuationSeparator/>
      </w:r>
    </w:p>
  </w:footnote>
  <w:footnote w:id="1">
    <w:p w14:paraId="3381FA2C" w14:textId="35857F4B" w:rsidR="002D37E6" w:rsidRDefault="00117D3F">
      <w:pPr>
        <w:pStyle w:val="Poznmkapodarou0"/>
        <w:shd w:val="clear" w:color="auto" w:fill="auto"/>
        <w:tabs>
          <w:tab w:val="left" w:pos="835"/>
        </w:tabs>
        <w:ind w:left="840" w:hanging="360"/>
      </w:pPr>
      <w:r>
        <w:t>3</w:t>
      </w:r>
      <w:r w:rsidR="00803A74">
        <w:tab/>
        <w:t>Pronajímatel prohlašuje, že jsou pronajímané prostory způsobilé k provozování účelu vyplývajícího této smlouvy.</w:t>
      </w:r>
    </w:p>
  </w:footnote>
  <w:footnote w:id="2">
    <w:p w14:paraId="1C6740C1" w14:textId="4B72914A" w:rsidR="002D37E6" w:rsidRDefault="00117D3F">
      <w:pPr>
        <w:pStyle w:val="Poznmkapodarou0"/>
        <w:shd w:val="clear" w:color="auto" w:fill="auto"/>
        <w:tabs>
          <w:tab w:val="left" w:pos="346"/>
        </w:tabs>
        <w:spacing w:line="254" w:lineRule="exact"/>
        <w:ind w:left="380"/>
      </w:pPr>
      <w:r>
        <w:t>4</w:t>
      </w:r>
      <w:r w:rsidR="00803A74">
        <w:tab/>
        <w:t>Nebude-li nájemné a náklady za služby zaplaceny ve sjednané lhůtě, zavazuje se nájemce zaplatit pronajímateli úrok z prodlení ve výši 0,05 % dlužné částky za každý den prodlení.</w:t>
      </w:r>
    </w:p>
  </w:footnote>
  <w:footnote w:id="3">
    <w:p w14:paraId="402BECA0" w14:textId="79B11290" w:rsidR="002D37E6" w:rsidRDefault="00117D3F">
      <w:pPr>
        <w:pStyle w:val="Poznmkapodarou0"/>
        <w:shd w:val="clear" w:color="auto" w:fill="auto"/>
        <w:tabs>
          <w:tab w:val="left" w:pos="818"/>
        </w:tabs>
        <w:ind w:left="780" w:hanging="360"/>
        <w:jc w:val="both"/>
      </w:pPr>
      <w:r>
        <w:t>6</w:t>
      </w:r>
      <w:r w:rsidR="00803A74">
        <w:tab/>
        <w:t>Nájemce odpovídá za všechny škody, které způsobí na předmětu nájmu včetně škod, které způsobí jiné osoby, kterým umožní předmět nájmu užívat. Takové škody je nájemce povinen na svůj náklad napravit formou uvedení do původního stavu, pokud nebude písemně dohodnuto jinak.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190F" w14:textId="48E77F6C" w:rsidR="002D37E6" w:rsidRDefault="00117D3F">
    <w:pPr>
      <w:rPr>
        <w:sz w:val="2"/>
        <w:szCs w:val="2"/>
      </w:rPr>
    </w:pPr>
    <w:r>
      <w:rPr>
        <w:noProof/>
      </w:rPr>
      <mc:AlternateContent>
        <mc:Choice Requires="wps">
          <w:drawing>
            <wp:anchor distT="0" distB="0" distL="63500" distR="63500" simplePos="0" relativeHeight="251657728" behindDoc="1" locked="0" layoutInCell="1" allowOverlap="1" wp14:anchorId="55DA51D3" wp14:editId="0260714E">
              <wp:simplePos x="0" y="0"/>
              <wp:positionH relativeFrom="page">
                <wp:posOffset>3729355</wp:posOffset>
              </wp:positionH>
              <wp:positionV relativeFrom="page">
                <wp:posOffset>1111250</wp:posOffset>
              </wp:positionV>
              <wp:extent cx="190500" cy="160655"/>
              <wp:effectExtent l="0" t="0" r="444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FABE" w14:textId="77777777" w:rsidR="002D37E6" w:rsidRDefault="00803A74">
                          <w:pPr>
                            <w:pStyle w:val="ZhlavneboZpat0"/>
                            <w:shd w:val="clear" w:color="auto" w:fill="auto"/>
                            <w:spacing w:line="240" w:lineRule="auto"/>
                            <w:jc w:val="left"/>
                          </w:pPr>
                          <w:r>
                            <w:rPr>
                              <w:rStyle w:val="ZhlavneboZpat1"/>
                              <w:b/>
                              <w:bCs/>
                            </w:rPr>
                            <w:t>IV.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A51D3" id="_x0000_t202" coordsize="21600,21600" o:spt="202" path="m,l,21600r21600,l21600,xe">
              <v:stroke joinstyle="miter"/>
              <v:path gradientshapeok="t" o:connecttype="rect"/>
            </v:shapetype>
            <v:shape id="Text Box 2" o:spid="_x0000_s1031" type="#_x0000_t202" style="position:absolute;margin-left:293.65pt;margin-top:87.5pt;width:1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" filled="f" stroked="f">
              <v:textbox style="mso-fit-shape-to-text:t" inset="0,0,0,0">
                <w:txbxContent>
                  <w:p w14:paraId="6C4FFABE" w14:textId="77777777" w:rsidR="002D37E6" w:rsidRDefault="00803A74">
                    <w:pPr>
                      <w:pStyle w:val="ZhlavneboZpat0"/>
                      <w:shd w:val="clear" w:color="auto" w:fill="auto"/>
                      <w:spacing w:line="240" w:lineRule="auto"/>
                      <w:jc w:val="left"/>
                    </w:pPr>
                    <w:r>
                      <w:rPr>
                        <w:rStyle w:val="ZhlavneboZpat1"/>
                        <w:b/>
                        <w:bCs/>
                      </w:rPr>
                      <w:t>IV.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38F4"/>
    <w:multiLevelType w:val="multilevel"/>
    <w:tmpl w:val="2DAEC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2C4E2D"/>
    <w:multiLevelType w:val="multilevel"/>
    <w:tmpl w:val="CED08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6900DC"/>
    <w:multiLevelType w:val="multilevel"/>
    <w:tmpl w:val="409AA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731877"/>
    <w:multiLevelType w:val="multilevel"/>
    <w:tmpl w:val="96CCA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B7667"/>
    <w:multiLevelType w:val="multilevel"/>
    <w:tmpl w:val="5664D3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0A3D5F"/>
    <w:multiLevelType w:val="multilevel"/>
    <w:tmpl w:val="2CE0F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0F54CB"/>
    <w:multiLevelType w:val="multilevel"/>
    <w:tmpl w:val="5F4E8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A65525"/>
    <w:multiLevelType w:val="multilevel"/>
    <w:tmpl w:val="7CE86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306BB7"/>
    <w:multiLevelType w:val="multilevel"/>
    <w:tmpl w:val="354CE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2"/>
  </w:num>
  <w:num w:numId="5">
    <w:abstractNumId w:val="5"/>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E6"/>
    <w:rsid w:val="000D0FC4"/>
    <w:rsid w:val="00117D3F"/>
    <w:rsid w:val="002D37E6"/>
    <w:rsid w:val="00803A74"/>
    <w:rsid w:val="00881C6C"/>
    <w:rsid w:val="00B53FBD"/>
    <w:rsid w:val="00EB0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297E"/>
  <w15:docId w15:val="{9200A4AD-ECF8-4E45-878E-7FE24CD0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1"/>
      <w:szCs w:val="21"/>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50"/>
      <w:szCs w:val="50"/>
      <w:u w:val="none"/>
    </w:rPr>
  </w:style>
  <w:style w:type="character" w:customStyle="1" w:styleId="Nadpis1Malpsmena">
    <w:name w:val="Nadpis #1 + Malá písmena"/>
    <w:basedOn w:val="Nadpis1"/>
    <w:rPr>
      <w:rFonts w:ascii="Times New Roman" w:eastAsia="Times New Roman" w:hAnsi="Times New Roman" w:cs="Times New Roman"/>
      <w:b/>
      <w:bCs/>
      <w:i w:val="0"/>
      <w:iCs w:val="0"/>
      <w:smallCaps/>
      <w:strike w:val="0"/>
      <w:color w:val="000000"/>
      <w:spacing w:val="0"/>
      <w:w w:val="100"/>
      <w:position w:val="0"/>
      <w:sz w:val="50"/>
      <w:szCs w:val="5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1"/>
      <w:szCs w:val="21"/>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KurzvaExact">
    <w:name w:val="Základní text (2) + Kurzíva Exact"/>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20"/>
      <w:szCs w:val="2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7"/>
      <w:szCs w:val="17"/>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8"/>
      <w:szCs w:val="18"/>
      <w:u w:val="none"/>
    </w:rPr>
  </w:style>
  <w:style w:type="character" w:customStyle="1" w:styleId="Zkladntext785ptExact">
    <w:name w:val="Základní text (7) + 8;5 pt Exact"/>
    <w:basedOn w:val="Zkladntext7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85ptExact0">
    <w:name w:val="Základní text (7) + 8;5 pt Exact"/>
    <w:basedOn w:val="Zkladntext7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Exact0">
    <w:name w:val="Základní text (7) Exact"/>
    <w:basedOn w:val="Zkladntext7Exac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32">
    <w:name w:val="Nadpis #3 (2)_"/>
    <w:basedOn w:val="Standardnpsmoodstavce"/>
    <w:link w:val="Nadpis320"/>
    <w:rPr>
      <w:rFonts w:ascii="Verdana" w:eastAsia="Verdana" w:hAnsi="Verdana" w:cs="Verdana"/>
      <w:b w:val="0"/>
      <w:bCs w:val="0"/>
      <w:i w:val="0"/>
      <w:iCs w:val="0"/>
      <w:smallCaps w:val="0"/>
      <w:strike w:val="0"/>
      <w:spacing w:val="-3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Zkladntext595ptNetunKurzva">
    <w:name w:val="Základní text (5) + 9;5 pt;Ne tučné;Kurzíva"/>
    <w:basedOn w:val="Zkladntext5"/>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595ptKurzva">
    <w:name w:val="Základní text (5) + 9;5 pt;Kurzíva"/>
    <w:basedOn w:val="Zkladntext5"/>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585ptKurzva">
    <w:name w:val="Základní text (5) + 8;5 pt;Kurzíva"/>
    <w:basedOn w:val="Zkladntext5"/>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59ptNetun">
    <w:name w:val="Základní text (5) + 9 pt;Ne tučné"/>
    <w:basedOn w:val="Zkladntext5"/>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575pt">
    <w:name w:val="Základní text (5) + 7;5 pt"/>
    <w:basedOn w:val="Zkladntext5"/>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paragraph" w:customStyle="1" w:styleId="Poznmkapodarou0">
    <w:name w:val="Poznámka pod čarou"/>
    <w:basedOn w:val="Normln"/>
    <w:link w:val="Poznmkapodarou"/>
    <w:pPr>
      <w:shd w:val="clear" w:color="auto" w:fill="FFFFFF"/>
      <w:spacing w:line="250" w:lineRule="exact"/>
      <w:ind w:hanging="380"/>
    </w:pPr>
    <w:rPr>
      <w:rFonts w:ascii="Times New Roman" w:eastAsia="Times New Roman" w:hAnsi="Times New Roman" w:cs="Times New Roman"/>
      <w:sz w:val="21"/>
      <w:szCs w:val="21"/>
    </w:rPr>
  </w:style>
  <w:style w:type="paragraph" w:customStyle="1" w:styleId="Nadpis10">
    <w:name w:val="Nadpis #1"/>
    <w:basedOn w:val="Normln"/>
    <w:link w:val="Nadpis1"/>
    <w:pPr>
      <w:shd w:val="clear" w:color="auto" w:fill="FFFFFF"/>
      <w:spacing w:after="120" w:line="0" w:lineRule="atLeast"/>
      <w:jc w:val="center"/>
      <w:outlineLvl w:val="0"/>
    </w:pPr>
    <w:rPr>
      <w:rFonts w:ascii="Times New Roman" w:eastAsia="Times New Roman" w:hAnsi="Times New Roman" w:cs="Times New Roman"/>
      <w:b/>
      <w:bCs/>
      <w:sz w:val="50"/>
      <w:szCs w:val="50"/>
    </w:rPr>
  </w:style>
  <w:style w:type="paragraph" w:customStyle="1" w:styleId="Zkladntext20">
    <w:name w:val="Základní text (2)"/>
    <w:basedOn w:val="Normln"/>
    <w:link w:val="Zkladntext2"/>
    <w:pPr>
      <w:shd w:val="clear" w:color="auto" w:fill="FFFFFF"/>
      <w:spacing w:before="120" w:after="480" w:line="250" w:lineRule="exact"/>
      <w:ind w:hanging="440"/>
      <w:jc w:val="center"/>
    </w:pPr>
    <w:rPr>
      <w:rFonts w:ascii="Times New Roman" w:eastAsia="Times New Roman" w:hAnsi="Times New Roman" w:cs="Times New Roman"/>
      <w:sz w:val="21"/>
      <w:szCs w:val="21"/>
    </w:rPr>
  </w:style>
  <w:style w:type="paragraph" w:customStyle="1" w:styleId="Nadpis40">
    <w:name w:val="Nadpis #4"/>
    <w:basedOn w:val="Normln"/>
    <w:link w:val="Nadpis4"/>
    <w:pPr>
      <w:shd w:val="clear" w:color="auto" w:fill="FFFFFF"/>
      <w:spacing w:before="480" w:line="264" w:lineRule="exact"/>
      <w:outlineLvl w:val="3"/>
    </w:pPr>
    <w:rPr>
      <w:rFonts w:ascii="Times New Roman" w:eastAsia="Times New Roman" w:hAnsi="Times New Roman" w:cs="Times New Roman"/>
      <w:b/>
      <w:bCs/>
      <w:sz w:val="21"/>
      <w:szCs w:val="21"/>
    </w:rPr>
  </w:style>
  <w:style w:type="paragraph" w:customStyle="1" w:styleId="Zkladntext30">
    <w:name w:val="Základní text (3)"/>
    <w:basedOn w:val="Normln"/>
    <w:link w:val="Zkladntext3"/>
    <w:pPr>
      <w:shd w:val="clear" w:color="auto" w:fill="FFFFFF"/>
      <w:spacing w:line="264" w:lineRule="exact"/>
    </w:pPr>
    <w:rPr>
      <w:rFonts w:ascii="Times New Roman" w:eastAsia="Times New Roman" w:hAnsi="Times New Roman" w:cs="Times New Roman"/>
      <w:b/>
      <w:bCs/>
      <w:sz w:val="21"/>
      <w:szCs w:val="21"/>
    </w:rPr>
  </w:style>
  <w:style w:type="paragraph" w:customStyle="1" w:styleId="Nadpis20">
    <w:name w:val="Nadpis #2"/>
    <w:basedOn w:val="Normln"/>
    <w:link w:val="Nadpis2"/>
    <w:pPr>
      <w:shd w:val="clear" w:color="auto" w:fill="FFFFFF"/>
      <w:spacing w:before="480" w:after="120" w:line="0" w:lineRule="atLeast"/>
      <w:outlineLvl w:val="1"/>
    </w:pPr>
    <w:rPr>
      <w:rFonts w:ascii="Times New Roman" w:eastAsia="Times New Roman" w:hAnsi="Times New Roman" w:cs="Times New Roman"/>
      <w:sz w:val="21"/>
      <w:szCs w:val="21"/>
    </w:rPr>
  </w:style>
  <w:style w:type="paragraph" w:customStyle="1" w:styleId="Nadpis30">
    <w:name w:val="Nadpis #3"/>
    <w:basedOn w:val="Normln"/>
    <w:link w:val="Nadpis3"/>
    <w:pPr>
      <w:shd w:val="clear" w:color="auto" w:fill="FFFFFF"/>
      <w:spacing w:before="240" w:line="0" w:lineRule="atLeast"/>
      <w:jc w:val="center"/>
      <w:outlineLvl w:val="2"/>
    </w:pPr>
    <w:rPr>
      <w:rFonts w:ascii="Times New Roman" w:eastAsia="Times New Roman" w:hAnsi="Times New Roman" w:cs="Times New Roman"/>
      <w:sz w:val="21"/>
      <w:szCs w:val="21"/>
    </w:rPr>
  </w:style>
  <w:style w:type="paragraph" w:customStyle="1" w:styleId="ZhlavneboZpat0">
    <w:name w:val="Záhlaví nebo Zápatí"/>
    <w:basedOn w:val="Normln"/>
    <w:link w:val="ZhlavneboZpat"/>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Zkladntext4">
    <w:name w:val="Základní text (4)"/>
    <w:basedOn w:val="Normln"/>
    <w:link w:val="Zkladntext4Exact"/>
    <w:pPr>
      <w:shd w:val="clear" w:color="auto" w:fill="FFFFFF"/>
      <w:spacing w:before="660" w:after="60" w:line="0" w:lineRule="atLeast"/>
      <w:jc w:val="both"/>
    </w:pPr>
    <w:rPr>
      <w:rFonts w:ascii="Times New Roman" w:eastAsia="Times New Roman" w:hAnsi="Times New Roman" w:cs="Times New Roman"/>
      <w:sz w:val="20"/>
      <w:szCs w:val="20"/>
    </w:rPr>
  </w:style>
  <w:style w:type="paragraph" w:customStyle="1" w:styleId="Zkladntext6">
    <w:name w:val="Základní text (6)"/>
    <w:basedOn w:val="Normln"/>
    <w:link w:val="Zkladntext6Exact"/>
    <w:pPr>
      <w:shd w:val="clear" w:color="auto" w:fill="FFFFFF"/>
      <w:spacing w:line="192" w:lineRule="exact"/>
      <w:jc w:val="center"/>
    </w:pPr>
    <w:rPr>
      <w:rFonts w:ascii="Arial" w:eastAsia="Arial" w:hAnsi="Arial" w:cs="Arial"/>
      <w:sz w:val="17"/>
      <w:szCs w:val="17"/>
    </w:rPr>
  </w:style>
  <w:style w:type="paragraph" w:customStyle="1" w:styleId="Zkladntext7">
    <w:name w:val="Základní text (7)"/>
    <w:basedOn w:val="Normln"/>
    <w:link w:val="Zkladntext7Exact"/>
    <w:pPr>
      <w:shd w:val="clear" w:color="auto" w:fill="FFFFFF"/>
      <w:spacing w:line="192" w:lineRule="exact"/>
      <w:jc w:val="center"/>
    </w:pPr>
    <w:rPr>
      <w:rFonts w:ascii="Arial" w:eastAsia="Arial" w:hAnsi="Arial" w:cs="Arial"/>
      <w:sz w:val="18"/>
      <w:szCs w:val="18"/>
    </w:rPr>
  </w:style>
  <w:style w:type="paragraph" w:customStyle="1" w:styleId="Nadpis320">
    <w:name w:val="Nadpis #3 (2)"/>
    <w:basedOn w:val="Normln"/>
    <w:link w:val="Nadpis32"/>
    <w:pPr>
      <w:shd w:val="clear" w:color="auto" w:fill="FFFFFF"/>
      <w:spacing w:after="60" w:line="0" w:lineRule="atLeast"/>
      <w:jc w:val="center"/>
      <w:outlineLvl w:val="2"/>
    </w:pPr>
    <w:rPr>
      <w:rFonts w:ascii="Verdana" w:eastAsia="Verdana" w:hAnsi="Verdana" w:cs="Verdana"/>
      <w:spacing w:val="-30"/>
      <w:sz w:val="28"/>
      <w:szCs w:val="28"/>
    </w:rPr>
  </w:style>
  <w:style w:type="paragraph" w:customStyle="1" w:styleId="Zkladntext50">
    <w:name w:val="Základní text (5)"/>
    <w:basedOn w:val="Normln"/>
    <w:link w:val="Zkladntext5"/>
    <w:pPr>
      <w:shd w:val="clear" w:color="auto" w:fill="FFFFFF"/>
      <w:spacing w:line="202" w:lineRule="exact"/>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1046</Words>
  <Characters>6178</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5</cp:revision>
  <dcterms:created xsi:type="dcterms:W3CDTF">2021-10-12T15:04:00Z</dcterms:created>
  <dcterms:modified xsi:type="dcterms:W3CDTF">2021-10-12T15:15:00Z</dcterms:modified>
</cp:coreProperties>
</file>