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framePr w:w="2458" w:h="965" w:wrap="none" w:hAnchor="page" w:x="8949" w:y="1"/>
        <w:widowControl w:val="0"/>
        <w:shd w:val="clear" w:color="auto" w:fill="auto"/>
        <w:bidi w:val="0"/>
        <w:spacing w:before="0" w:after="0" w:line="240" w:lineRule="auto"/>
        <w:ind w:left="0" w:right="0" w:firstLine="0"/>
        <w:jc w:val="right"/>
      </w:pPr>
      <w:bookmarkStart w:id="0" w:name="bookmark0"/>
      <w:r>
        <w:rPr>
          <w:rStyle w:val="CharStyle3"/>
        </w:rPr>
        <w:t>■MM</w:t>
      </w:r>
      <w:bookmarkEnd w:id="0"/>
    </w:p>
    <w:p>
      <w:pPr>
        <w:pStyle w:val="Style4"/>
        <w:keepNext w:val="0"/>
        <w:keepLines w:val="0"/>
        <w:framePr w:w="917" w:h="221" w:wrap="none" w:hAnchor="page" w:x="9265" w:y="971"/>
        <w:widowControl w:val="0"/>
        <w:shd w:val="clear" w:color="auto" w:fill="auto"/>
        <w:bidi w:val="0"/>
        <w:spacing w:before="0" w:after="0" w:line="240" w:lineRule="auto"/>
        <w:ind w:left="0" w:right="0" w:firstLine="0"/>
        <w:jc w:val="both"/>
      </w:pPr>
      <w:r>
        <w:rPr>
          <w:rStyle w:val="CharStyle5"/>
        </w:rPr>
        <w:t>2021006451</w:t>
      </w:r>
    </w:p>
    <w:p>
      <w:pPr>
        <w:widowControl w:val="0"/>
        <w:spacing w:line="360" w:lineRule="exact"/>
      </w:pPr>
    </w:p>
    <w:p>
      <w:pPr>
        <w:widowControl w:val="0"/>
        <w:spacing w:line="360" w:lineRule="exact"/>
      </w:pPr>
    </w:p>
    <w:p>
      <w:pPr>
        <w:widowControl w:val="0"/>
        <w:spacing w:after="469" w:line="1" w:lineRule="exact"/>
      </w:pPr>
    </w:p>
    <w:p>
      <w:pPr>
        <w:widowControl w:val="0"/>
        <w:spacing w:line="1" w:lineRule="exact"/>
        <w:sectPr>
          <w:footerReference w:type="default" r:id="rId5"/>
          <w:footerReference w:type="even" r:id="rId6"/>
          <w:footnotePr>
            <w:pos w:val="pageBottom"/>
            <w:numFmt w:val="decimal"/>
            <w:numRestart w:val="continuous"/>
          </w:footnotePr>
          <w:pgSz w:w="11900" w:h="16840"/>
          <w:pgMar w:top="248" w:right="494" w:bottom="1492" w:left="1272" w:header="0" w:footer="3" w:gutter="0"/>
          <w:pgNumType w:start="1"/>
          <w:cols w:space="720"/>
          <w:noEndnote/>
          <w:rtlGutter w:val="0"/>
          <w:docGrid w:linePitch="360"/>
        </w:sectPr>
      </w:pPr>
    </w:p>
    <w:p>
      <w:pPr>
        <w:pStyle w:val="Style9"/>
        <w:keepNext w:val="0"/>
        <w:keepLines w:val="0"/>
        <w:widowControl w:val="0"/>
        <w:shd w:val="clear" w:color="auto" w:fill="auto"/>
        <w:bidi w:val="0"/>
        <w:spacing w:before="0" w:line="240" w:lineRule="auto"/>
        <w:ind w:left="0" w:right="0" w:firstLine="0"/>
        <w:jc w:val="center"/>
        <w:rPr>
          <w:sz w:val="22"/>
          <w:szCs w:val="22"/>
        </w:rPr>
      </w:pPr>
      <w:r>
        <w:rPr>
          <w:rStyle w:val="CharStyle10"/>
          <w:b/>
          <w:bCs/>
          <w:sz w:val="22"/>
          <w:szCs w:val="22"/>
          <w:u w:val="single"/>
        </w:rPr>
        <w:t>RÁMCOVÁ KUPNÍ SMLOUVA</w:t>
      </w:r>
    </w:p>
    <w:p>
      <w:pPr>
        <w:pStyle w:val="Style9"/>
        <w:keepNext w:val="0"/>
        <w:keepLines w:val="0"/>
        <w:widowControl w:val="0"/>
        <w:shd w:val="clear" w:color="auto" w:fill="auto"/>
        <w:bidi w:val="0"/>
        <w:spacing w:before="0" w:after="420" w:line="262" w:lineRule="auto"/>
        <w:ind w:left="0" w:right="0" w:firstLine="0"/>
        <w:jc w:val="center"/>
        <w:rPr>
          <w:sz w:val="20"/>
          <w:szCs w:val="20"/>
        </w:rPr>
      </w:pPr>
      <w:r>
        <w:rPr>
          <w:rStyle w:val="CharStyle10"/>
          <w:b/>
          <w:bCs/>
          <w:sz w:val="20"/>
          <w:szCs w:val="20"/>
        </w:rPr>
        <w:t>uzavřená v souladu s ustanovení § 2079 a nási zákona č 89/2012 Sb občanský zákoník,</w:t>
        <w:br/>
        <w:t>mezí níže uvedenými smluvními stranami</w:t>
      </w:r>
    </w:p>
    <w:p>
      <w:pPr>
        <w:pStyle w:val="Style9"/>
        <w:keepNext w:val="0"/>
        <w:keepLines w:val="0"/>
        <w:widowControl w:val="0"/>
        <w:shd w:val="clear" w:color="auto" w:fill="auto"/>
        <w:bidi w:val="0"/>
        <w:spacing w:before="0" w:after="0" w:line="290" w:lineRule="auto"/>
        <w:ind w:left="0" w:right="0" w:firstLine="0"/>
        <w:jc w:val="both"/>
      </w:pPr>
      <w:r>
        <mc:AlternateContent>
          <mc:Choice Requires="wps">
            <w:drawing>
              <wp:anchor distT="0" distB="2724785" distL="79375" distR="1322705" simplePos="0" relativeHeight="125829378" behindDoc="0" locked="0" layoutInCell="1" allowOverlap="1">
                <wp:simplePos x="0" y="0"/>
                <wp:positionH relativeFrom="page">
                  <wp:posOffset>820420</wp:posOffset>
                </wp:positionH>
                <wp:positionV relativeFrom="paragraph">
                  <wp:posOffset>12700</wp:posOffset>
                </wp:positionV>
                <wp:extent cx="441960" cy="149225"/>
                <wp:wrapSquare wrapText="right"/>
                <wp:docPr id="9" name="Shape 9"/>
                <a:graphic xmlns:a="http://schemas.openxmlformats.org/drawingml/2006/main">
                  <a:graphicData uri="http://schemas.microsoft.com/office/word/2010/wordprocessingShape">
                    <wps:wsp>
                      <wps:cNvSpPr txBox="1"/>
                      <wps:spPr>
                        <a:xfrm>
                          <a:ext cx="441960" cy="14922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both"/>
                            </w:pPr>
                            <w:r>
                              <w:rPr>
                                <w:rStyle w:val="CharStyle10"/>
                              </w:rPr>
                              <w:t>Jméno:</w:t>
                            </w:r>
                          </w:p>
                        </w:txbxContent>
                      </wps:txbx>
                      <wps:bodyPr wrap="none" lIns="0" tIns="0" rIns="0" bIns="0">
                        <a:noAutoFit/>
                      </wps:bodyPr>
                    </wps:wsp>
                  </a:graphicData>
                </a:graphic>
              </wp:anchor>
            </w:drawing>
          </mc:Choice>
          <mc:Fallback>
            <w:pict>
              <v:shape id="_x0000_s1035" type="#_x0000_t202" style="position:absolute;margin-left:64.599999999999994pt;margin-top:1.pt;width:34.800000000000004pt;height:11.75pt;z-index:-125829375;mso-wrap-distance-left:6.25pt;mso-wrap-distance-right:104.15000000000001pt;mso-wrap-distance-bottom:214.55000000000001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both"/>
                      </w:pPr>
                      <w:r>
                        <w:rPr>
                          <w:rStyle w:val="CharStyle10"/>
                        </w:rPr>
                        <w:t>Jméno:</w:t>
                      </w:r>
                    </w:p>
                  </w:txbxContent>
                </v:textbox>
                <w10:wrap type="square" side="right" anchorx="page"/>
              </v:shape>
            </w:pict>
          </mc:Fallback>
        </mc:AlternateContent>
      </w:r>
      <w:r>
        <mc:AlternateContent>
          <mc:Choice Requires="wps">
            <w:drawing>
              <wp:anchor distT="335280" distB="1380490" distL="76200" distR="76200" simplePos="0" relativeHeight="125829380" behindDoc="0" locked="0" layoutInCell="1" allowOverlap="1">
                <wp:simplePos x="0" y="0"/>
                <wp:positionH relativeFrom="page">
                  <wp:posOffset>817245</wp:posOffset>
                </wp:positionH>
                <wp:positionV relativeFrom="paragraph">
                  <wp:posOffset>347980</wp:posOffset>
                </wp:positionV>
                <wp:extent cx="1691640" cy="1158240"/>
                <wp:wrapSquare wrapText="right"/>
                <wp:docPr id="11" name="Shape 11"/>
                <a:graphic xmlns:a="http://schemas.openxmlformats.org/drawingml/2006/main">
                  <a:graphicData uri="http://schemas.microsoft.com/office/word/2010/wordprocessingShape">
                    <wps:wsp>
                      <wps:cNvSpPr txBox="1"/>
                      <wps:spPr>
                        <a:xfrm>
                          <a:ext cx="1691640" cy="1158240"/>
                        </a:xfrm>
                        <a:prstGeom prst="rect"/>
                        <a:noFill/>
                      </wps:spPr>
                      <wps:txbx>
                        <w:txbxContent>
                          <w:p>
                            <w:pPr>
                              <w:pStyle w:val="Style9"/>
                              <w:keepNext w:val="0"/>
                              <w:keepLines w:val="0"/>
                              <w:widowControl w:val="0"/>
                              <w:shd w:val="clear" w:color="auto" w:fill="auto"/>
                              <w:bidi w:val="0"/>
                              <w:spacing w:before="0" w:after="40" w:line="240" w:lineRule="auto"/>
                              <w:ind w:left="0" w:right="0" w:firstLine="0"/>
                              <w:jc w:val="left"/>
                            </w:pPr>
                            <w:r>
                              <w:rPr>
                                <w:rStyle w:val="CharStyle10"/>
                              </w:rPr>
                              <w:t>Sidlb:</w:t>
                            </w:r>
                          </w:p>
                          <w:p>
                            <w:pPr>
                              <w:pStyle w:val="Style9"/>
                              <w:keepNext w:val="0"/>
                              <w:keepLines w:val="0"/>
                              <w:widowControl w:val="0"/>
                              <w:shd w:val="clear" w:color="auto" w:fill="auto"/>
                              <w:bidi w:val="0"/>
                              <w:spacing w:before="0" w:after="40" w:line="240" w:lineRule="auto"/>
                              <w:ind w:left="0" w:right="0" w:firstLine="0"/>
                              <w:jc w:val="left"/>
                            </w:pPr>
                            <w:r>
                              <w:rPr>
                                <w:rStyle w:val="CharStyle10"/>
                              </w:rPr>
                              <w:t>Jednající:</w:t>
                            </w:r>
                          </w:p>
                          <w:p>
                            <w:pPr>
                              <w:pStyle w:val="Style9"/>
                              <w:keepNext w:val="0"/>
                              <w:keepLines w:val="0"/>
                              <w:widowControl w:val="0"/>
                              <w:shd w:val="clear" w:color="auto" w:fill="auto"/>
                              <w:bidi w:val="0"/>
                              <w:spacing w:before="0" w:after="40" w:line="240" w:lineRule="auto"/>
                              <w:ind w:left="0" w:right="0" w:firstLine="0"/>
                              <w:jc w:val="left"/>
                            </w:pPr>
                            <w:r>
                              <w:rPr>
                                <w:rStyle w:val="CharStyle10"/>
                              </w:rPr>
                              <w:t>Kontaktní oseto::</w:t>
                            </w:r>
                          </w:p>
                          <w:p>
                            <w:pPr>
                              <w:pStyle w:val="Style9"/>
                              <w:keepNext w:val="0"/>
                              <w:keepLines w:val="0"/>
                              <w:widowControl w:val="0"/>
                              <w:shd w:val="clear" w:color="auto" w:fill="auto"/>
                              <w:bidi w:val="0"/>
                              <w:spacing w:before="0" w:after="40" w:line="240" w:lineRule="auto"/>
                              <w:ind w:left="0" w:right="0" w:firstLine="0"/>
                              <w:jc w:val="left"/>
                            </w:pPr>
                            <w:r>
                              <w:rPr>
                                <w:rStyle w:val="CharStyle10"/>
                              </w:rPr>
                              <w:t>IČO:</w:t>
                            </w:r>
                          </w:p>
                          <w:p>
                            <w:pPr>
                              <w:pStyle w:val="Style9"/>
                              <w:keepNext w:val="0"/>
                              <w:keepLines w:val="0"/>
                              <w:widowControl w:val="0"/>
                              <w:shd w:val="clear" w:color="auto" w:fill="auto"/>
                              <w:bidi w:val="0"/>
                              <w:spacing w:before="0" w:after="40" w:line="240" w:lineRule="auto"/>
                              <w:ind w:left="0" w:right="0" w:firstLine="0"/>
                              <w:jc w:val="left"/>
                            </w:pPr>
                            <w:r>
                              <w:rPr>
                                <w:rStyle w:val="CharStyle10"/>
                              </w:rPr>
                              <w:t>DIČ</w:t>
                            </w:r>
                          </w:p>
                          <w:p>
                            <w:pPr>
                              <w:pStyle w:val="Style9"/>
                              <w:keepNext w:val="0"/>
                              <w:keepLines w:val="0"/>
                              <w:widowControl w:val="0"/>
                              <w:shd w:val="clear" w:color="auto" w:fill="auto"/>
                              <w:bidi w:val="0"/>
                              <w:spacing w:before="0" w:after="40" w:line="240" w:lineRule="auto"/>
                              <w:ind w:left="0" w:right="0" w:firstLine="0"/>
                              <w:jc w:val="left"/>
                            </w:pPr>
                            <w:r>
                              <w:rPr>
                                <w:rStyle w:val="CharStyle10"/>
                                <w:b/>
                                <w:bCs/>
                              </w:rPr>
                              <w:t>Zápis v OR</w:t>
                            </w:r>
                          </w:p>
                          <w:p>
                            <w:pPr>
                              <w:pStyle w:val="Style9"/>
                              <w:keepNext w:val="0"/>
                              <w:keepLines w:val="0"/>
                              <w:widowControl w:val="0"/>
                              <w:shd w:val="clear" w:color="auto" w:fill="auto"/>
                              <w:bidi w:val="0"/>
                              <w:spacing w:before="0" w:after="40" w:line="240" w:lineRule="auto"/>
                              <w:ind w:left="0" w:right="0" w:firstLine="0"/>
                              <w:jc w:val="left"/>
                            </w:pPr>
                            <w:r>
                              <w:rPr>
                                <w:rStyle w:val="CharStyle10"/>
                              </w:rPr>
                              <w:t>Bankovní spojení (číslo účtu):</w:t>
                            </w:r>
                          </w:p>
                        </w:txbxContent>
                      </wps:txbx>
                      <wps:bodyPr lIns="0" tIns="0" rIns="0" bIns="0">
                        <a:noAutoFit/>
                      </wps:bodyPr>
                    </wps:wsp>
                  </a:graphicData>
                </a:graphic>
              </wp:anchor>
            </w:drawing>
          </mc:Choice>
          <mc:Fallback>
            <w:pict>
              <v:shape id="_x0000_s1037" type="#_x0000_t202" style="position:absolute;margin-left:64.349999999999994pt;margin-top:27.400000000000002pt;width:133.19999999999999pt;height:91.200000000000003pt;z-index:-125829373;mso-wrap-distance-left:6.pt;mso-wrap-distance-top:26.400000000000002pt;mso-wrap-distance-right:6.pt;mso-wrap-distance-bottom:108.7pt;mso-position-horizontal-relative:page" filled="f" stroked="f">
                <v:textbox inset="0,0,0,0">
                  <w:txbxContent>
                    <w:p>
                      <w:pPr>
                        <w:pStyle w:val="Style9"/>
                        <w:keepNext w:val="0"/>
                        <w:keepLines w:val="0"/>
                        <w:widowControl w:val="0"/>
                        <w:shd w:val="clear" w:color="auto" w:fill="auto"/>
                        <w:bidi w:val="0"/>
                        <w:spacing w:before="0" w:after="40" w:line="240" w:lineRule="auto"/>
                        <w:ind w:left="0" w:right="0" w:firstLine="0"/>
                        <w:jc w:val="left"/>
                      </w:pPr>
                      <w:r>
                        <w:rPr>
                          <w:rStyle w:val="CharStyle10"/>
                        </w:rPr>
                        <w:t>Sidlb:</w:t>
                      </w:r>
                    </w:p>
                    <w:p>
                      <w:pPr>
                        <w:pStyle w:val="Style9"/>
                        <w:keepNext w:val="0"/>
                        <w:keepLines w:val="0"/>
                        <w:widowControl w:val="0"/>
                        <w:shd w:val="clear" w:color="auto" w:fill="auto"/>
                        <w:bidi w:val="0"/>
                        <w:spacing w:before="0" w:after="40" w:line="240" w:lineRule="auto"/>
                        <w:ind w:left="0" w:right="0" w:firstLine="0"/>
                        <w:jc w:val="left"/>
                      </w:pPr>
                      <w:r>
                        <w:rPr>
                          <w:rStyle w:val="CharStyle10"/>
                        </w:rPr>
                        <w:t>Jednající:</w:t>
                      </w:r>
                    </w:p>
                    <w:p>
                      <w:pPr>
                        <w:pStyle w:val="Style9"/>
                        <w:keepNext w:val="0"/>
                        <w:keepLines w:val="0"/>
                        <w:widowControl w:val="0"/>
                        <w:shd w:val="clear" w:color="auto" w:fill="auto"/>
                        <w:bidi w:val="0"/>
                        <w:spacing w:before="0" w:after="40" w:line="240" w:lineRule="auto"/>
                        <w:ind w:left="0" w:right="0" w:firstLine="0"/>
                        <w:jc w:val="left"/>
                      </w:pPr>
                      <w:r>
                        <w:rPr>
                          <w:rStyle w:val="CharStyle10"/>
                        </w:rPr>
                        <w:t>Kontaktní oseto::</w:t>
                      </w:r>
                    </w:p>
                    <w:p>
                      <w:pPr>
                        <w:pStyle w:val="Style9"/>
                        <w:keepNext w:val="0"/>
                        <w:keepLines w:val="0"/>
                        <w:widowControl w:val="0"/>
                        <w:shd w:val="clear" w:color="auto" w:fill="auto"/>
                        <w:bidi w:val="0"/>
                        <w:spacing w:before="0" w:after="40" w:line="240" w:lineRule="auto"/>
                        <w:ind w:left="0" w:right="0" w:firstLine="0"/>
                        <w:jc w:val="left"/>
                      </w:pPr>
                      <w:r>
                        <w:rPr>
                          <w:rStyle w:val="CharStyle10"/>
                        </w:rPr>
                        <w:t>IČO:</w:t>
                      </w:r>
                    </w:p>
                    <w:p>
                      <w:pPr>
                        <w:pStyle w:val="Style9"/>
                        <w:keepNext w:val="0"/>
                        <w:keepLines w:val="0"/>
                        <w:widowControl w:val="0"/>
                        <w:shd w:val="clear" w:color="auto" w:fill="auto"/>
                        <w:bidi w:val="0"/>
                        <w:spacing w:before="0" w:after="40" w:line="240" w:lineRule="auto"/>
                        <w:ind w:left="0" w:right="0" w:firstLine="0"/>
                        <w:jc w:val="left"/>
                      </w:pPr>
                      <w:r>
                        <w:rPr>
                          <w:rStyle w:val="CharStyle10"/>
                        </w:rPr>
                        <w:t>DIČ</w:t>
                      </w:r>
                    </w:p>
                    <w:p>
                      <w:pPr>
                        <w:pStyle w:val="Style9"/>
                        <w:keepNext w:val="0"/>
                        <w:keepLines w:val="0"/>
                        <w:widowControl w:val="0"/>
                        <w:shd w:val="clear" w:color="auto" w:fill="auto"/>
                        <w:bidi w:val="0"/>
                        <w:spacing w:before="0" w:after="40" w:line="240" w:lineRule="auto"/>
                        <w:ind w:left="0" w:right="0" w:firstLine="0"/>
                        <w:jc w:val="left"/>
                      </w:pPr>
                      <w:r>
                        <w:rPr>
                          <w:rStyle w:val="CharStyle10"/>
                          <w:b/>
                          <w:bCs/>
                        </w:rPr>
                        <w:t>Zápis v OR</w:t>
                      </w:r>
                    </w:p>
                    <w:p>
                      <w:pPr>
                        <w:pStyle w:val="Style9"/>
                        <w:keepNext w:val="0"/>
                        <w:keepLines w:val="0"/>
                        <w:widowControl w:val="0"/>
                        <w:shd w:val="clear" w:color="auto" w:fill="auto"/>
                        <w:bidi w:val="0"/>
                        <w:spacing w:before="0" w:after="40" w:line="240" w:lineRule="auto"/>
                        <w:ind w:left="0" w:right="0" w:firstLine="0"/>
                        <w:jc w:val="left"/>
                      </w:pPr>
                      <w:r>
                        <w:rPr>
                          <w:rStyle w:val="CharStyle10"/>
                        </w:rPr>
                        <w:t>Bankovní spojení (číslo účtu):</w:t>
                      </w:r>
                    </w:p>
                  </w:txbxContent>
                </v:textbox>
                <w10:wrap type="square" side="right" anchorx="page"/>
              </v:shape>
            </w:pict>
          </mc:Fallback>
        </mc:AlternateContent>
      </w:r>
      <w:r>
        <mc:AlternateContent>
          <mc:Choice Requires="wps">
            <w:drawing>
              <wp:anchor distT="2231390" distB="0" distL="76200" distR="792480" simplePos="0" relativeHeight="125829382" behindDoc="0" locked="0" layoutInCell="1" allowOverlap="1">
                <wp:simplePos x="0" y="0"/>
                <wp:positionH relativeFrom="page">
                  <wp:posOffset>817245</wp:posOffset>
                </wp:positionH>
                <wp:positionV relativeFrom="paragraph">
                  <wp:posOffset>2244090</wp:posOffset>
                </wp:positionV>
                <wp:extent cx="975360" cy="643255"/>
                <wp:wrapSquare wrapText="right"/>
                <wp:docPr id="13" name="Shape 13"/>
                <a:graphic xmlns:a="http://schemas.openxmlformats.org/drawingml/2006/main">
                  <a:graphicData uri="http://schemas.microsoft.com/office/word/2010/wordprocessingShape">
                    <wps:wsp>
                      <wps:cNvSpPr txBox="1"/>
                      <wps:spPr>
                        <a:xfrm>
                          <a:ext cx="975360" cy="643255"/>
                        </a:xfrm>
                        <a:prstGeom prst="rect"/>
                        <a:noFill/>
                      </wps:spPr>
                      <wps:txbx>
                        <w:txbxContent>
                          <w:p>
                            <w:pPr>
                              <w:pStyle w:val="Style9"/>
                              <w:keepNext w:val="0"/>
                              <w:keepLines w:val="0"/>
                              <w:widowControl w:val="0"/>
                              <w:shd w:val="clear" w:color="auto" w:fill="auto"/>
                              <w:bidi w:val="0"/>
                              <w:spacing w:before="0" w:after="40" w:line="240" w:lineRule="auto"/>
                              <w:ind w:left="0" w:right="0" w:firstLine="0"/>
                              <w:jc w:val="left"/>
                            </w:pPr>
                            <w:r>
                              <w:rPr>
                                <w:rStyle w:val="CharStyle10"/>
                              </w:rPr>
                              <w:t>Jméno:</w:t>
                            </w:r>
                          </w:p>
                          <w:p>
                            <w:pPr>
                              <w:pStyle w:val="Style9"/>
                              <w:keepNext w:val="0"/>
                              <w:keepLines w:val="0"/>
                              <w:widowControl w:val="0"/>
                              <w:shd w:val="clear" w:color="auto" w:fill="auto"/>
                              <w:bidi w:val="0"/>
                              <w:spacing w:before="0" w:after="40" w:line="240" w:lineRule="auto"/>
                              <w:ind w:left="0" w:right="0" w:firstLine="0"/>
                              <w:jc w:val="left"/>
                            </w:pPr>
                            <w:r>
                              <w:rPr>
                                <w:rStyle w:val="CharStyle10"/>
                              </w:rPr>
                              <w:t>Siidlto:</w:t>
                            </w:r>
                          </w:p>
                          <w:p>
                            <w:pPr>
                              <w:pStyle w:val="Style9"/>
                              <w:keepNext w:val="0"/>
                              <w:keepLines w:val="0"/>
                              <w:widowControl w:val="0"/>
                              <w:shd w:val="clear" w:color="auto" w:fill="auto"/>
                              <w:bidi w:val="0"/>
                              <w:spacing w:before="0" w:after="40" w:line="240" w:lineRule="auto"/>
                              <w:ind w:left="0" w:right="0" w:firstLine="0"/>
                              <w:jc w:val="left"/>
                            </w:pPr>
                            <w:r>
                              <w:rPr>
                                <w:rStyle w:val="CharStyle10"/>
                              </w:rPr>
                              <w:t>Jednající:</w:t>
                            </w:r>
                          </w:p>
                          <w:p>
                            <w:pPr>
                              <w:pStyle w:val="Style9"/>
                              <w:keepNext w:val="0"/>
                              <w:keepLines w:val="0"/>
                              <w:widowControl w:val="0"/>
                              <w:shd w:val="clear" w:color="auto" w:fill="auto"/>
                              <w:bidi w:val="0"/>
                              <w:spacing w:before="0" w:after="40" w:line="240" w:lineRule="auto"/>
                              <w:ind w:left="0" w:right="0" w:firstLine="0"/>
                              <w:jc w:val="left"/>
                            </w:pPr>
                            <w:r>
                              <w:rPr>
                                <w:rStyle w:val="CharStyle10"/>
                              </w:rPr>
                              <w:t>Kontaktní osoba:</w:t>
                            </w:r>
                          </w:p>
                        </w:txbxContent>
                      </wps:txbx>
                      <wps:bodyPr lIns="0" tIns="0" rIns="0" bIns="0">
                        <a:noAutoFit/>
                      </wps:bodyPr>
                    </wps:wsp>
                  </a:graphicData>
                </a:graphic>
              </wp:anchor>
            </w:drawing>
          </mc:Choice>
          <mc:Fallback>
            <w:pict>
              <v:shape id="_x0000_s1039" type="#_x0000_t202" style="position:absolute;margin-left:64.349999999999994pt;margin-top:176.70000000000002pt;width:76.799999999999997pt;height:50.649999999999999pt;z-index:-125829371;mso-wrap-distance-left:6.pt;mso-wrap-distance-top:175.70000000000002pt;mso-wrap-distance-right:62.399999999999999pt;mso-position-horizontal-relative:page" filled="f" stroked="f">
                <v:textbox inset="0,0,0,0">
                  <w:txbxContent>
                    <w:p>
                      <w:pPr>
                        <w:pStyle w:val="Style9"/>
                        <w:keepNext w:val="0"/>
                        <w:keepLines w:val="0"/>
                        <w:widowControl w:val="0"/>
                        <w:shd w:val="clear" w:color="auto" w:fill="auto"/>
                        <w:bidi w:val="0"/>
                        <w:spacing w:before="0" w:after="40" w:line="240" w:lineRule="auto"/>
                        <w:ind w:left="0" w:right="0" w:firstLine="0"/>
                        <w:jc w:val="left"/>
                      </w:pPr>
                      <w:r>
                        <w:rPr>
                          <w:rStyle w:val="CharStyle10"/>
                        </w:rPr>
                        <w:t>Jméno:</w:t>
                      </w:r>
                    </w:p>
                    <w:p>
                      <w:pPr>
                        <w:pStyle w:val="Style9"/>
                        <w:keepNext w:val="0"/>
                        <w:keepLines w:val="0"/>
                        <w:widowControl w:val="0"/>
                        <w:shd w:val="clear" w:color="auto" w:fill="auto"/>
                        <w:bidi w:val="0"/>
                        <w:spacing w:before="0" w:after="40" w:line="240" w:lineRule="auto"/>
                        <w:ind w:left="0" w:right="0" w:firstLine="0"/>
                        <w:jc w:val="left"/>
                      </w:pPr>
                      <w:r>
                        <w:rPr>
                          <w:rStyle w:val="CharStyle10"/>
                        </w:rPr>
                        <w:t>Siidlto:</w:t>
                      </w:r>
                    </w:p>
                    <w:p>
                      <w:pPr>
                        <w:pStyle w:val="Style9"/>
                        <w:keepNext w:val="0"/>
                        <w:keepLines w:val="0"/>
                        <w:widowControl w:val="0"/>
                        <w:shd w:val="clear" w:color="auto" w:fill="auto"/>
                        <w:bidi w:val="0"/>
                        <w:spacing w:before="0" w:after="40" w:line="240" w:lineRule="auto"/>
                        <w:ind w:left="0" w:right="0" w:firstLine="0"/>
                        <w:jc w:val="left"/>
                      </w:pPr>
                      <w:r>
                        <w:rPr>
                          <w:rStyle w:val="CharStyle10"/>
                        </w:rPr>
                        <w:t>Jednající:</w:t>
                      </w:r>
                    </w:p>
                    <w:p>
                      <w:pPr>
                        <w:pStyle w:val="Style9"/>
                        <w:keepNext w:val="0"/>
                        <w:keepLines w:val="0"/>
                        <w:widowControl w:val="0"/>
                        <w:shd w:val="clear" w:color="auto" w:fill="auto"/>
                        <w:bidi w:val="0"/>
                        <w:spacing w:before="0" w:after="40" w:line="240" w:lineRule="auto"/>
                        <w:ind w:left="0" w:right="0" w:firstLine="0"/>
                        <w:jc w:val="left"/>
                      </w:pPr>
                      <w:r>
                        <w:rPr>
                          <w:rStyle w:val="CharStyle10"/>
                        </w:rPr>
                        <w:t>Kontaktní osoba:</w:t>
                      </w:r>
                    </w:p>
                  </w:txbxContent>
                </v:textbox>
                <w10:wrap type="square" side="right" anchorx="page"/>
              </v:shape>
            </w:pict>
          </mc:Fallback>
        </mc:AlternateContent>
      </w:r>
      <w:r>
        <w:rPr>
          <w:rStyle w:val="CharStyle10"/>
          <w:b/>
          <w:bCs/>
        </w:rPr>
        <w:t>Zdravotnická záchranná služba Jihomoravského kraje, příspěvková organizace</w:t>
      </w:r>
    </w:p>
    <w:p>
      <w:pPr>
        <w:pStyle w:val="Style9"/>
        <w:keepNext w:val="0"/>
        <w:keepLines w:val="0"/>
        <w:widowControl w:val="0"/>
        <w:shd w:val="clear" w:color="auto" w:fill="auto"/>
        <w:bidi w:val="0"/>
        <w:spacing w:before="0" w:after="0" w:line="290" w:lineRule="auto"/>
        <w:ind w:left="0" w:right="0" w:firstLine="0"/>
        <w:jc w:val="left"/>
      </w:pPr>
      <w:r>
        <w:rPr>
          <w:rStyle w:val="CharStyle10"/>
        </w:rPr>
        <w:t>Kamenuce 798/1d„ 625 00 Brno</w:t>
      </w:r>
    </w:p>
    <w:p>
      <w:pPr>
        <w:pStyle w:val="Style9"/>
        <w:keepNext w:val="0"/>
        <w:keepLines w:val="0"/>
        <w:widowControl w:val="0"/>
        <w:shd w:val="clear" w:color="auto" w:fill="auto"/>
        <w:bidi w:val="0"/>
        <w:spacing w:before="0" w:after="0" w:line="290" w:lineRule="auto"/>
        <w:ind w:left="0" w:right="0" w:firstLine="0"/>
        <w:jc w:val="left"/>
      </w:pPr>
      <w:r>
        <w:rPr>
          <w:rStyle w:val="CharStyle10"/>
        </w:rPr>
        <w:t>MUDr. Hana Albrechtová, ředitelka</w:t>
      </w:r>
    </w:p>
    <w:p>
      <w:pPr>
        <w:pStyle w:val="Style9"/>
        <w:keepNext w:val="0"/>
        <w:keepLines w:val="0"/>
        <w:widowControl w:val="0"/>
        <w:shd w:val="clear" w:color="auto" w:fill="auto"/>
        <w:bidi w:val="0"/>
        <w:spacing w:before="0" w:after="0" w:line="290" w:lineRule="auto"/>
        <w:ind w:left="0" w:right="0" w:firstLine="0"/>
        <w:jc w:val="left"/>
      </w:pPr>
      <w:r>
        <w:rPr>
          <w:rStyle w:val="CharStyle10"/>
          <w:shd w:val="clear" w:color="auto" w:fill="000000"/>
        </w:rPr>
        <w:t>...</w:t>
      </w:r>
      <w:r>
        <w:rPr>
          <w:rStyle w:val="CharStyle10"/>
          <w:spacing w:val="1"/>
          <w:shd w:val="clear" w:color="auto" w:fill="000000"/>
        </w:rPr>
        <w:t>........</w:t>
      </w:r>
      <w:r>
        <w:rPr>
          <w:rStyle w:val="CharStyle10"/>
          <w:shd w:val="clear" w:color="auto" w:fill="000000"/>
        </w:rPr>
        <w:t>​</w:t>
      </w:r>
      <w:r>
        <w:rPr>
          <w:rStyle w:val="CharStyle10"/>
          <w:spacing w:val="7"/>
          <w:shd w:val="clear" w:color="auto" w:fill="000000"/>
        </w:rPr>
        <w:t>......</w:t>
      </w:r>
      <w:r>
        <w:rPr>
          <w:rStyle w:val="CharStyle10"/>
          <w:shd w:val="clear" w:color="auto" w:fill="000000"/>
        </w:rPr>
        <w:t>​......</w:t>
      </w:r>
      <w:r>
        <w:rPr>
          <w:rStyle w:val="CharStyle10"/>
          <w:spacing w:val="1"/>
          <w:shd w:val="clear" w:color="auto" w:fill="000000"/>
        </w:rPr>
        <w:t>........</w:t>
      </w:r>
      <w:r>
        <w:rPr>
          <w:rStyle w:val="CharStyle10"/>
          <w:u w:val="single"/>
          <w:shd w:val="clear" w:color="auto" w:fill="000000"/>
          <w:lang w:val="en-US" w:eastAsia="en-US" w:bidi="en-US"/>
        </w:rPr>
        <w:t>​.............</w:t>
      </w:r>
      <w:r>
        <w:rPr>
          <w:rStyle w:val="CharStyle10"/>
          <w:spacing w:val="1"/>
          <w:u w:val="single"/>
          <w:shd w:val="clear" w:color="auto" w:fill="000000"/>
          <w:lang w:val="en-US" w:eastAsia="en-US" w:bidi="en-US"/>
        </w:rPr>
        <w:t>.................</w:t>
      </w:r>
      <w:r>
        <w:rPr>
          <w:rStyle w:val="CharStyle10"/>
          <w:shd w:val="clear" w:color="auto" w:fill="000000"/>
          <w:lang w:val="en-US" w:eastAsia="en-US" w:bidi="en-US"/>
        </w:rPr>
        <w:t>..</w:t>
      </w:r>
      <w:r>
        <w:rPr>
          <w:rStyle w:val="CharStyle10"/>
          <w:shd w:val="clear" w:color="auto" w:fill="000000"/>
        </w:rPr>
        <w:t>​</w:t>
      </w:r>
      <w:r>
        <w:rPr>
          <w:rStyle w:val="CharStyle10"/>
          <w:spacing w:val="7"/>
          <w:shd w:val="clear" w:color="auto" w:fill="000000"/>
        </w:rPr>
        <w:t>......</w:t>
      </w:r>
      <w:r>
        <w:rPr>
          <w:rStyle w:val="CharStyle10"/>
          <w:shd w:val="clear" w:color="auto" w:fill="000000"/>
        </w:rPr>
        <w:t>​....</w:t>
      </w:r>
      <w:r>
        <w:rPr>
          <w:rStyle w:val="CharStyle10"/>
          <w:spacing w:val="1"/>
          <w:shd w:val="clear" w:color="auto" w:fill="000000"/>
        </w:rPr>
        <w:t>.....</w:t>
      </w:r>
      <w:r>
        <w:rPr>
          <w:rStyle w:val="CharStyle10"/>
          <w:shd w:val="clear" w:color="auto" w:fill="000000"/>
        </w:rPr>
        <w:t>​</w:t>
      </w:r>
      <w:r>
        <w:rPr>
          <w:rStyle w:val="CharStyle10"/>
          <w:spacing w:val="3"/>
          <w:shd w:val="clear" w:color="auto" w:fill="000000"/>
        </w:rPr>
        <w:t>.........</w:t>
      </w:r>
      <w:r>
        <w:rPr>
          <w:rStyle w:val="CharStyle10"/>
          <w:spacing w:val="4"/>
          <w:shd w:val="clear" w:color="auto" w:fill="000000"/>
        </w:rPr>
        <w:t>...</w:t>
      </w:r>
      <w:r>
        <w:rPr>
          <w:rStyle w:val="CharStyle10"/>
          <w:shd w:val="clear" w:color="auto" w:fill="000000"/>
        </w:rPr>
        <w:t>​......</w:t>
      </w:r>
    </w:p>
    <w:p>
      <w:pPr>
        <w:pStyle w:val="Style9"/>
        <w:keepNext w:val="0"/>
        <w:keepLines w:val="0"/>
        <w:widowControl w:val="0"/>
        <w:shd w:val="clear" w:color="auto" w:fill="auto"/>
        <w:bidi w:val="0"/>
        <w:spacing w:before="0" w:after="0" w:line="290" w:lineRule="auto"/>
        <w:ind w:left="0" w:right="0" w:firstLine="0"/>
        <w:jc w:val="left"/>
      </w:pPr>
      <w:r>
        <w:rPr>
          <w:rStyle w:val="CharStyle10"/>
        </w:rPr>
        <w:t>00346292</w:t>
      </w:r>
    </w:p>
    <w:p>
      <w:pPr>
        <w:pStyle w:val="Style9"/>
        <w:keepNext w:val="0"/>
        <w:keepLines w:val="0"/>
        <w:widowControl w:val="0"/>
        <w:shd w:val="clear" w:color="auto" w:fill="auto"/>
        <w:bidi w:val="0"/>
        <w:spacing w:before="0" w:after="0" w:line="290" w:lineRule="auto"/>
        <w:ind w:left="0" w:right="0" w:firstLine="0"/>
        <w:jc w:val="both"/>
      </w:pPr>
      <w:r>
        <w:rPr>
          <w:rStyle w:val="CharStyle10"/>
        </w:rPr>
        <w:t>CZ00346292</w:t>
      </w:r>
    </w:p>
    <w:p>
      <w:pPr>
        <w:pStyle w:val="Style9"/>
        <w:keepNext w:val="0"/>
        <w:keepLines w:val="0"/>
        <w:widowControl w:val="0"/>
        <w:shd w:val="clear" w:color="auto" w:fill="auto"/>
        <w:bidi w:val="0"/>
        <w:spacing w:before="0" w:after="0" w:line="290" w:lineRule="auto"/>
        <w:ind w:left="0" w:right="0" w:firstLine="0"/>
        <w:jc w:val="both"/>
      </w:pPr>
      <w:r>
        <w:rPr>
          <w:rStyle w:val="CharStyle10"/>
        </w:rPr>
        <w:t>Krajský soud v Brně sp. zn. Pr 1245</w:t>
      </w:r>
    </w:p>
    <w:p>
      <w:pPr>
        <w:pStyle w:val="Style9"/>
        <w:keepNext w:val="0"/>
        <w:keepLines w:val="0"/>
        <w:widowControl w:val="0"/>
        <w:shd w:val="clear" w:color="auto" w:fill="auto"/>
        <w:bidi w:val="0"/>
        <w:spacing w:before="0" w:after="1140" w:line="290" w:lineRule="auto"/>
        <w:ind w:left="0" w:right="0" w:firstLine="0"/>
        <w:jc w:val="both"/>
      </w:pPr>
      <w:r>
        <w:rPr>
          <w:rStyle w:val="CharStyle10"/>
        </w:rPr>
        <w:t xml:space="preserve">MONETA Money Bank, a.s„ č. ú. </w:t>
      </w:r>
      <w:r>
        <w:rPr>
          <w:rStyle w:val="CharStyle10"/>
          <w:shd w:val="clear" w:color="auto" w:fill="000000"/>
        </w:rPr>
        <w:t>...........................</w:t>
      </w:r>
    </w:p>
    <w:p>
      <w:pPr>
        <w:pStyle w:val="Style9"/>
        <w:keepNext w:val="0"/>
        <w:keepLines w:val="0"/>
        <w:widowControl w:val="0"/>
        <w:shd w:val="clear" w:color="auto" w:fill="auto"/>
        <w:bidi w:val="0"/>
        <w:spacing w:before="0" w:after="0" w:line="276" w:lineRule="auto"/>
        <w:ind w:left="0" w:right="0" w:firstLine="0"/>
        <w:jc w:val="both"/>
      </w:pPr>
      <w:r>
        <w:rPr>
          <w:rStyle w:val="CharStyle10"/>
        </w:rPr>
        <w:t>SHAPER s.r.o.</w:t>
      </w:r>
    </w:p>
    <w:p>
      <w:pPr>
        <w:pStyle w:val="Style9"/>
        <w:keepNext w:val="0"/>
        <w:keepLines w:val="0"/>
        <w:widowControl w:val="0"/>
        <w:shd w:val="clear" w:color="auto" w:fill="auto"/>
        <w:bidi w:val="0"/>
        <w:spacing w:before="0" w:after="0" w:line="276" w:lineRule="auto"/>
        <w:ind w:left="0" w:right="0" w:firstLine="0"/>
        <w:jc w:val="left"/>
      </w:pPr>
      <w:r>
        <w:rPr>
          <w:rStyle w:val="CharStyle10"/>
        </w:rPr>
        <w:t>Vefflíkova 1428/4,. 160 00 Praha 6 - Dejvice</w:t>
      </w:r>
    </w:p>
    <w:p>
      <w:pPr>
        <w:pStyle w:val="Style9"/>
        <w:keepNext w:val="0"/>
        <w:keepLines w:val="0"/>
        <w:widowControl w:val="0"/>
        <w:shd w:val="clear" w:color="auto" w:fill="auto"/>
        <w:bidi w:val="0"/>
        <w:spacing w:before="0" w:after="0" w:line="276" w:lineRule="auto"/>
        <w:ind w:left="0" w:right="0" w:firstLine="0"/>
        <w:jc w:val="left"/>
      </w:pPr>
      <w:r>
        <w:rPr>
          <w:rStyle w:val="CharStyle10"/>
        </w:rPr>
        <w:t>Karel Šmatlák jednatel</w:t>
      </w:r>
    </w:p>
    <w:p>
      <w:pPr>
        <w:pStyle w:val="Style9"/>
        <w:keepNext w:val="0"/>
        <w:keepLines w:val="0"/>
        <w:widowControl w:val="0"/>
        <w:shd w:val="clear" w:color="auto" w:fill="auto"/>
        <w:bidi w:val="0"/>
        <w:spacing w:before="0" w:after="0" w:line="276" w:lineRule="auto"/>
        <w:ind w:left="1540" w:right="0" w:hanging="1540"/>
        <w:jc w:val="left"/>
      </w:pPr>
      <w:r>
        <mc:AlternateContent>
          <mc:Choice Requires="wps">
            <w:drawing>
              <wp:anchor distT="0" distB="0" distL="114300" distR="114300" simplePos="0" relativeHeight="125829384" behindDoc="0" locked="0" layoutInCell="1" allowOverlap="1">
                <wp:simplePos x="0" y="0"/>
                <wp:positionH relativeFrom="page">
                  <wp:posOffset>817245</wp:posOffset>
                </wp:positionH>
                <wp:positionV relativeFrom="paragraph">
                  <wp:posOffset>152400</wp:posOffset>
                </wp:positionV>
                <wp:extent cx="701040" cy="509270"/>
                <wp:wrapSquare wrapText="right"/>
                <wp:docPr id="15" name="Shape 15"/>
                <a:graphic xmlns:a="http://schemas.openxmlformats.org/drawingml/2006/main">
                  <a:graphicData uri="http://schemas.microsoft.com/office/word/2010/wordprocessingShape">
                    <wps:wsp>
                      <wps:cNvSpPr txBox="1"/>
                      <wps:spPr>
                        <a:xfrm>
                          <a:ext cx="701040" cy="50927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0"/>
                                <w:szCs w:val="20"/>
                              </w:rPr>
                            </w:pPr>
                            <w:r>
                              <w:rPr>
                                <w:rStyle w:val="CharStyle10"/>
                                <w:sz w:val="20"/>
                                <w:szCs w:val="20"/>
                              </w:rPr>
                              <w:t>IČO:</w:t>
                            </w:r>
                          </w:p>
                          <w:p>
                            <w:pPr>
                              <w:pStyle w:val="Style9"/>
                              <w:keepNext w:val="0"/>
                              <w:keepLines w:val="0"/>
                              <w:widowControl w:val="0"/>
                              <w:shd w:val="clear" w:color="auto" w:fill="auto"/>
                              <w:bidi w:val="0"/>
                              <w:spacing w:before="0" w:after="0" w:line="240" w:lineRule="auto"/>
                              <w:ind w:left="0" w:right="0" w:firstLine="0"/>
                              <w:jc w:val="left"/>
                              <w:rPr>
                                <w:sz w:val="20"/>
                                <w:szCs w:val="20"/>
                              </w:rPr>
                            </w:pPr>
                            <w:r>
                              <w:rPr>
                                <w:rStyle w:val="CharStyle10"/>
                                <w:sz w:val="20"/>
                                <w:szCs w:val="20"/>
                              </w:rPr>
                              <w:t>DIČ:</w:t>
                            </w:r>
                          </w:p>
                          <w:p>
                            <w:pPr>
                              <w:pStyle w:val="Style9"/>
                              <w:keepNext w:val="0"/>
                              <w:keepLines w:val="0"/>
                              <w:widowControl w:val="0"/>
                              <w:shd w:val="clear" w:color="auto" w:fill="auto"/>
                              <w:bidi w:val="0"/>
                              <w:spacing w:before="0" w:after="0" w:line="240" w:lineRule="auto"/>
                              <w:ind w:left="0" w:right="0" w:firstLine="0"/>
                              <w:jc w:val="left"/>
                              <w:rPr>
                                <w:sz w:val="20"/>
                                <w:szCs w:val="20"/>
                              </w:rPr>
                            </w:pPr>
                            <w:r>
                              <w:rPr>
                                <w:rStyle w:val="CharStyle10"/>
                                <w:sz w:val="20"/>
                                <w:szCs w:val="20"/>
                              </w:rPr>
                              <w:t>Záps v OR:</w:t>
                            </w:r>
                          </w:p>
                        </w:txbxContent>
                      </wps:txbx>
                      <wps:bodyPr lIns="0" tIns="0" rIns="0" bIns="0">
                        <a:noAutoFit/>
                      </wps:bodyPr>
                    </wps:wsp>
                  </a:graphicData>
                </a:graphic>
              </wp:anchor>
            </w:drawing>
          </mc:Choice>
          <mc:Fallback>
            <w:pict>
              <v:shape id="_x0000_s1041" type="#_x0000_t202" style="position:absolute;margin-left:64.349999999999994pt;margin-top:12.pt;width:55.200000000000003pt;height:40.100000000000001pt;z-index:-125829369;mso-wrap-distance-left:9.pt;mso-wrap-distance-right:9.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rPr>
                          <w:sz w:val="20"/>
                          <w:szCs w:val="20"/>
                        </w:rPr>
                      </w:pPr>
                      <w:r>
                        <w:rPr>
                          <w:rStyle w:val="CharStyle10"/>
                          <w:sz w:val="20"/>
                          <w:szCs w:val="20"/>
                        </w:rPr>
                        <w:t>IČO:</w:t>
                      </w:r>
                    </w:p>
                    <w:p>
                      <w:pPr>
                        <w:pStyle w:val="Style9"/>
                        <w:keepNext w:val="0"/>
                        <w:keepLines w:val="0"/>
                        <w:widowControl w:val="0"/>
                        <w:shd w:val="clear" w:color="auto" w:fill="auto"/>
                        <w:bidi w:val="0"/>
                        <w:spacing w:before="0" w:after="0" w:line="240" w:lineRule="auto"/>
                        <w:ind w:left="0" w:right="0" w:firstLine="0"/>
                        <w:jc w:val="left"/>
                        <w:rPr>
                          <w:sz w:val="20"/>
                          <w:szCs w:val="20"/>
                        </w:rPr>
                      </w:pPr>
                      <w:r>
                        <w:rPr>
                          <w:rStyle w:val="CharStyle10"/>
                          <w:sz w:val="20"/>
                          <w:szCs w:val="20"/>
                        </w:rPr>
                        <w:t>DIČ:</w:t>
                      </w:r>
                    </w:p>
                    <w:p>
                      <w:pPr>
                        <w:pStyle w:val="Style9"/>
                        <w:keepNext w:val="0"/>
                        <w:keepLines w:val="0"/>
                        <w:widowControl w:val="0"/>
                        <w:shd w:val="clear" w:color="auto" w:fill="auto"/>
                        <w:bidi w:val="0"/>
                        <w:spacing w:before="0" w:after="0" w:line="240" w:lineRule="auto"/>
                        <w:ind w:left="0" w:right="0" w:firstLine="0"/>
                        <w:jc w:val="left"/>
                        <w:rPr>
                          <w:sz w:val="20"/>
                          <w:szCs w:val="20"/>
                        </w:rPr>
                      </w:pPr>
                      <w:r>
                        <w:rPr>
                          <w:rStyle w:val="CharStyle10"/>
                          <w:sz w:val="20"/>
                          <w:szCs w:val="20"/>
                        </w:rPr>
                        <w:t>Záps v OR:</w:t>
                      </w:r>
                    </w:p>
                  </w:txbxContent>
                </v:textbox>
                <w10:wrap type="square" side="right" anchorx="page"/>
              </v:shape>
            </w:pict>
          </mc:Fallback>
        </mc:AlternateContent>
      </w:r>
      <w:r>
        <w:rPr>
          <w:rStyle w:val="CharStyle10"/>
          <w:spacing w:val="1"/>
          <w:shd w:val="clear" w:color="auto" w:fill="000000"/>
        </w:rPr>
        <w:t>..</w:t>
      </w:r>
      <w:r>
        <w:rPr>
          <w:rStyle w:val="CharStyle10"/>
          <w:spacing w:val="2"/>
          <w:shd w:val="clear" w:color="auto" w:fill="000000"/>
        </w:rPr>
        <w:t>....</w:t>
      </w:r>
      <w:r>
        <w:rPr>
          <w:rStyle w:val="CharStyle10"/>
          <w:shd w:val="clear" w:color="auto" w:fill="000000"/>
        </w:rPr>
        <w:t>​</w:t>
      </w:r>
      <w:r>
        <w:rPr>
          <w:rStyle w:val="CharStyle10"/>
          <w:spacing w:val="2"/>
          <w:shd w:val="clear" w:color="auto" w:fill="000000"/>
        </w:rPr>
        <w:t>..........</w:t>
      </w:r>
      <w:r>
        <w:rPr>
          <w:rStyle w:val="CharStyle10"/>
          <w:shd w:val="clear" w:color="auto" w:fill="000000"/>
        </w:rPr>
        <w:t>​</w:t>
      </w:r>
      <w:r>
        <w:rPr>
          <w:rStyle w:val="CharStyle10"/>
          <w:spacing w:val="2"/>
          <w:shd w:val="clear" w:color="auto" w:fill="000000"/>
        </w:rPr>
        <w:t>........</w:t>
      </w:r>
      <w:r>
        <w:rPr>
          <w:rStyle w:val="CharStyle10"/>
          <w:spacing w:val="3"/>
          <w:shd w:val="clear" w:color="auto" w:fill="000000"/>
        </w:rPr>
        <w:t>........</w:t>
      </w:r>
      <w:r>
        <w:rPr>
          <w:rStyle w:val="CharStyle10"/>
          <w:shd w:val="clear" w:color="auto" w:fill="000000"/>
        </w:rPr>
        <w:t>​</w:t>
      </w:r>
      <w:r>
        <w:rPr>
          <w:rStyle w:val="CharStyle10"/>
          <w:spacing w:val="7"/>
          <w:shd w:val="clear" w:color="auto" w:fill="000000"/>
        </w:rPr>
        <w:t>......</w:t>
      </w:r>
      <w:r>
        <w:rPr>
          <w:rStyle w:val="CharStyle10"/>
          <w:shd w:val="clear" w:color="auto" w:fill="000000"/>
        </w:rPr>
        <w:t>​.......................</w:t>
      </w:r>
      <w:r>
        <w:rPr>
          <w:rStyle w:val="CharStyle10"/>
          <w:spacing w:val="1"/>
          <w:shd w:val="clear" w:color="auto" w:fill="000000"/>
        </w:rPr>
        <w:t>.....</w:t>
      </w:r>
      <w:r>
        <w:rPr>
          <w:rStyle w:val="CharStyle10"/>
          <w:shd w:val="clear" w:color="auto" w:fill="000000"/>
        </w:rPr>
        <w:t>​</w:t>
      </w:r>
      <w:r>
        <w:rPr>
          <w:rStyle w:val="CharStyle10"/>
          <w:spacing w:val="1"/>
          <w:shd w:val="clear" w:color="auto" w:fill="000000"/>
        </w:rPr>
        <w:t>..............</w:t>
      </w:r>
      <w:r>
        <w:rPr>
          <w:rStyle w:val="CharStyle10"/>
          <w:spacing w:val="2"/>
          <w:shd w:val="clear" w:color="auto" w:fill="000000"/>
        </w:rPr>
        <w:t>.............</w:t>
      </w:r>
      <w:r>
        <w:rPr>
          <w:rStyle w:val="CharStyle10"/>
          <w:spacing w:val="1"/>
          <w:shd w:val="clear" w:color="auto" w:fill="000000"/>
        </w:rPr>
        <w:t>............</w:t>
      </w:r>
      <w:r>
        <w:rPr>
          <w:rStyle w:val="CharStyle10"/>
          <w:spacing w:val="2"/>
          <w:shd w:val="clear" w:color="auto" w:fill="000000"/>
        </w:rPr>
        <w:t>....</w:t>
      </w:r>
      <w:r>
        <w:rPr>
          <w:rStyle w:val="CharStyle10"/>
        </w:rPr>
        <w:t xml:space="preserve"> 03602605</w:t>
      </w:r>
    </w:p>
    <w:p>
      <w:pPr>
        <w:pStyle w:val="Style9"/>
        <w:keepNext w:val="0"/>
        <w:keepLines w:val="0"/>
        <w:widowControl w:val="0"/>
        <w:shd w:val="clear" w:color="auto" w:fill="auto"/>
        <w:bidi w:val="0"/>
        <w:spacing w:before="0" w:after="0" w:line="276" w:lineRule="auto"/>
        <w:ind w:left="1540" w:right="0" w:firstLine="0"/>
        <w:jc w:val="both"/>
      </w:pPr>
      <w:r>
        <w:rPr>
          <w:rStyle w:val="CharStyle10"/>
        </w:rPr>
        <w:t>CZ03602605</w:t>
      </w:r>
    </w:p>
    <w:p>
      <w:pPr>
        <w:pStyle w:val="Style9"/>
        <w:keepNext w:val="0"/>
        <w:keepLines w:val="0"/>
        <w:widowControl w:val="0"/>
        <w:shd w:val="clear" w:color="auto" w:fill="auto"/>
        <w:bidi w:val="0"/>
        <w:spacing w:before="0" w:after="0" w:line="276" w:lineRule="auto"/>
        <w:ind w:left="1540" w:right="0" w:firstLine="0"/>
        <w:jc w:val="left"/>
      </w:pPr>
      <w:r>
        <w:rPr>
          <w:rStyle w:val="CharStyle10"/>
        </w:rPr>
        <w:t>Spisová značka C 234406 vedená u Městského soudu v Praze</w:t>
      </w:r>
    </w:p>
    <w:p>
      <w:pPr>
        <w:pStyle w:val="Style9"/>
        <w:keepNext w:val="0"/>
        <w:keepLines w:val="0"/>
        <w:widowControl w:val="0"/>
        <w:shd w:val="clear" w:color="auto" w:fill="auto"/>
        <w:bidi w:val="0"/>
        <w:spacing w:before="0"/>
        <w:ind w:left="0" w:right="0" w:firstLine="0"/>
        <w:jc w:val="both"/>
      </w:pPr>
      <w:r>
        <w:rPr>
          <w:rStyle w:val="CharStyle10"/>
        </w:rPr>
        <w:t xml:space="preserve">Bankovní spojení (čisto účtu): Česká spořitelna as... č ú_: </w:t>
      </w:r>
      <w:r>
        <w:rPr>
          <w:rStyle w:val="CharStyle10"/>
          <w:shd w:val="clear" w:color="auto" w:fill="000000"/>
        </w:rPr>
        <w:t>.............................</w:t>
      </w:r>
    </w:p>
    <w:p>
      <w:pPr>
        <w:pStyle w:val="Style9"/>
        <w:keepNext w:val="0"/>
        <w:keepLines w:val="0"/>
        <w:widowControl w:val="0"/>
        <w:shd w:val="clear" w:color="auto" w:fill="auto"/>
        <w:bidi w:val="0"/>
        <w:spacing w:before="0" w:after="420"/>
        <w:ind w:left="0" w:right="0" w:firstLine="0"/>
        <w:jc w:val="both"/>
      </w:pPr>
      <w:r>
        <w:rPr>
          <w:rStyle w:val="CharStyle10"/>
        </w:rPr>
        <w:t xml:space="preserve">(dále jen </w:t>
      </w:r>
      <w:r>
        <w:rPr>
          <w:rStyle w:val="CharStyle10"/>
          <w:i/>
          <w:iCs/>
        </w:rPr>
        <w:t>„prodávající“)</w:t>
      </w:r>
    </w:p>
    <w:p>
      <w:pPr>
        <w:pStyle w:val="Style9"/>
        <w:keepNext w:val="0"/>
        <w:keepLines w:val="0"/>
        <w:widowControl w:val="0"/>
        <w:numPr>
          <w:ilvl w:val="0"/>
          <w:numId w:val="1"/>
        </w:numPr>
        <w:shd w:val="clear" w:color="auto" w:fill="auto"/>
        <w:tabs>
          <w:tab w:pos="427" w:val="left"/>
        </w:tabs>
        <w:bidi w:val="0"/>
        <w:spacing w:before="0" w:line="288" w:lineRule="auto"/>
        <w:ind w:left="420" w:right="0" w:hanging="420"/>
        <w:jc w:val="both"/>
      </w:pPr>
      <w:r>
        <w:rPr>
          <w:rStyle w:val="CharStyle10"/>
        </w:rPr>
        <w:t xml:space="preserve">Prodávající je oprávněn na základě svého vlastnického práva nakládat se zbožím v podobě </w:t>
      </w:r>
      <w:r>
        <w:rPr>
          <w:rStyle w:val="CharStyle10"/>
          <w:b/>
          <w:bCs/>
        </w:rPr>
        <w:t xml:space="preserve">obuvi kotníkové pro zaměstnance ZZS JMK </w:t>
      </w:r>
      <w:r>
        <w:rPr>
          <w:rStyle w:val="CharStyle10"/>
        </w:rPr>
        <w:t xml:space="preserve">Podrobná specifikace zboží je uvedena </w:t>
      </w:r>
      <w:r>
        <w:rPr>
          <w:rStyle w:val="CharStyle10"/>
          <w:b/>
          <w:bCs/>
        </w:rPr>
        <w:t xml:space="preserve">v </w:t>
      </w:r>
      <w:r>
        <w:rPr>
          <w:rStyle w:val="CharStyle10"/>
        </w:rPr>
        <w:t>příloze č. 1 této rámcové kupní smlouvy.</w:t>
      </w:r>
    </w:p>
    <w:p>
      <w:pPr>
        <w:pStyle w:val="Style9"/>
        <w:keepNext w:val="0"/>
        <w:keepLines w:val="0"/>
        <w:widowControl w:val="0"/>
        <w:numPr>
          <w:ilvl w:val="0"/>
          <w:numId w:val="1"/>
        </w:numPr>
        <w:shd w:val="clear" w:color="auto" w:fill="auto"/>
        <w:tabs>
          <w:tab w:pos="427" w:val="left"/>
        </w:tabs>
        <w:bidi w:val="0"/>
        <w:spacing w:before="0"/>
        <w:ind w:left="420" w:right="0" w:hanging="420"/>
        <w:jc w:val="both"/>
      </w:pPr>
      <w:r>
        <w:rPr>
          <w:rStyle w:val="CharStyle10"/>
        </w:rPr>
        <w:t>Prodávající se zavazuje dodávat zboží podíle čil.. 1 teto smlbuvy kupujícímu a převádět na Jihomoravský kraj., jako jeho zřizovatele., vlastnické právo k tomuto zboží,, a to ve lhůtě podle či.. 3 této smlouvy a ve specifikací a rozsahu dle jednotlivých dílčích kupních smluv. Jednotlivá dílčí kupní smlouva se přitom považuje za uzavřenou doručením jednotlivé výzvy (objednávky) kupujícího v písemné nebo elektronické formě,, a to ve znění,, daném touto výzvou (objednávkou) a touto rámcovou kupní smlouvou. Výzva (objednávka) kupujícího musí vždy obsahovat údaj o specifikaci díla. místo pllněnii.. datum a podpis objednatele..</w:t>
      </w:r>
    </w:p>
    <w:p>
      <w:pPr>
        <w:pStyle w:val="Style9"/>
        <w:keepNext w:val="0"/>
        <w:keepLines w:val="0"/>
        <w:widowControl w:val="0"/>
        <w:numPr>
          <w:ilvl w:val="0"/>
          <w:numId w:val="1"/>
        </w:numPr>
        <w:shd w:val="clear" w:color="auto" w:fill="auto"/>
        <w:tabs>
          <w:tab w:pos="427" w:val="left"/>
        </w:tabs>
        <w:bidi w:val="0"/>
        <w:spacing w:before="0" w:line="290" w:lineRule="auto"/>
        <w:ind w:left="420" w:right="0" w:hanging="420"/>
        <w:jc w:val="both"/>
      </w:pPr>
      <w:r>
        <w:rPr>
          <w:rStyle w:val="CharStyle10"/>
        </w:rPr>
        <w:t xml:space="preserve">Prodávající se zavazuje splnit svůj závazek k dodáni zboží podle čl. 1 této smlouvy nejpozději do </w:t>
      </w:r>
      <w:r>
        <w:rPr>
          <w:rStyle w:val="CharStyle10"/>
          <w:b/>
          <w:bCs/>
        </w:rPr>
        <w:t xml:space="preserve">4 týdnů </w:t>
      </w:r>
      <w:r>
        <w:rPr>
          <w:rStyle w:val="CharStyle10"/>
        </w:rPr>
        <w:t>od doručeni objednávky,, a to v místě splnění tohoto závazku,, kterým je sídlo kupujícího.</w:t>
      </w:r>
    </w:p>
    <w:p>
      <w:pPr>
        <w:pStyle w:val="Style9"/>
        <w:keepNext w:val="0"/>
        <w:keepLines w:val="0"/>
        <w:widowControl w:val="0"/>
        <w:numPr>
          <w:ilvl w:val="0"/>
          <w:numId w:val="1"/>
        </w:numPr>
        <w:shd w:val="clear" w:color="auto" w:fill="auto"/>
        <w:tabs>
          <w:tab w:pos="427" w:val="left"/>
        </w:tabs>
        <w:bidi w:val="0"/>
        <w:spacing w:before="0"/>
        <w:ind w:left="420" w:right="0" w:hanging="420"/>
        <w:jc w:val="both"/>
      </w:pPr>
      <w:r>
        <w:rPr>
          <w:rStyle w:val="CharStyle10"/>
        </w:rPr>
        <w:t>Závazek prodávajícího k dodávce zboží podíle či. 1 této smlouvy se považuje v každém jednotlivém případě za splněný předáním a převzetím příslušného zboží formou písemného předávacího protokolu, podepsaného oběma stranami. Tímto splněním závazku také přechází z prodávajícího na kupujícího nebezpečí škody na převáděném zboží a vlastnické právo k tomuto zboží.</w:t>
      </w:r>
    </w:p>
    <w:p>
      <w:pPr>
        <w:pStyle w:val="Style9"/>
        <w:keepNext w:val="0"/>
        <w:keepLines w:val="0"/>
        <w:widowControl w:val="0"/>
        <w:numPr>
          <w:ilvl w:val="0"/>
          <w:numId w:val="1"/>
        </w:numPr>
        <w:shd w:val="clear" w:color="auto" w:fill="auto"/>
        <w:tabs>
          <w:tab w:pos="427" w:val="left"/>
        </w:tabs>
        <w:bidi w:val="0"/>
        <w:spacing w:before="0"/>
        <w:ind w:left="420" w:right="0" w:hanging="420"/>
        <w:jc w:val="both"/>
      </w:pPr>
      <w:r>
        <w:rPr>
          <w:rStyle w:val="CharStyle10"/>
        </w:rPr>
        <w:t>Kupující se zavazuje zapllatiit prodávajícímu za zboží podíle čl. 1 této smlouvy kupní cenu za jednotlivé dílčí dodávky zboží dle přílohy č. 1. Součástí těchto cen jsou veškeré náklady prodávajícího na splnění jeho závazku k dodání zboží podle této smlouvy a daň z přidané hodnoty</w:t>
        <w:br w:type="page"/>
      </w:r>
      <w:r>
        <w:rPr>
          <w:rStyle w:val="CharStyle10"/>
        </w:rPr>
        <w:t>v sazbě platné podle zákona v den dodání zboží. Změna ceny je možná pouze v případě zákonné změny sazby DPH..</w:t>
      </w:r>
    </w:p>
    <w:p>
      <w:pPr>
        <w:pStyle w:val="Style9"/>
        <w:keepNext w:val="0"/>
        <w:keepLines w:val="0"/>
        <w:widowControl w:val="0"/>
        <w:numPr>
          <w:ilvl w:val="0"/>
          <w:numId w:val="1"/>
        </w:numPr>
        <w:shd w:val="clear" w:color="auto" w:fill="auto"/>
        <w:tabs>
          <w:tab w:pos="427" w:val="left"/>
        </w:tabs>
        <w:bidi w:val="0"/>
        <w:spacing w:before="0" w:line="288" w:lineRule="auto"/>
        <w:ind w:left="400" w:right="0" w:hanging="400"/>
        <w:jc w:val="both"/>
      </w:pPr>
      <w:r>
        <w:rPr>
          <w:rStyle w:val="CharStyle10"/>
        </w:rPr>
        <w:t xml:space="preserve">Nebude-li mezí oběma stranami v jednotlivém případě dohodnuto jinak, je kupní cena podíle čl. 5 této smlouvy splatná po splnění závazku prodávajícího k dodávce zboží způsobem podle čl. 4 této smlouvy.. a to ve llhůtě do 30 dnů ode dne doručená jqiiho písemného vyúčtování ((daňového dokladu/faktury). Faktura bude doručena elektronicky na email: </w:t>
      </w:r>
      <w:r>
        <w:rPr>
          <w:rStyle w:val="CharStyle10"/>
          <w:u w:val="single"/>
          <w:shd w:val="clear" w:color="auto" w:fill="000000"/>
          <w:lang w:val="en-US" w:eastAsia="en-US" w:bidi="en-US"/>
        </w:rPr>
        <w:t>.............</w:t>
      </w:r>
      <w:r>
        <w:rPr>
          <w:rStyle w:val="CharStyle10"/>
          <w:spacing w:val="1"/>
          <w:u w:val="single"/>
          <w:shd w:val="clear" w:color="auto" w:fill="000000"/>
          <w:lang w:val="en-US" w:eastAsia="en-US" w:bidi="en-US"/>
        </w:rPr>
        <w:t>.................</w:t>
      </w:r>
      <w:r>
        <w:rPr>
          <w:rStyle w:val="CharStyle10"/>
          <w:color w:val="528ADA"/>
          <w:u w:val="single"/>
          <w:lang w:val="en-US" w:eastAsia="en-US" w:bidi="en-US"/>
        </w:rPr>
        <w:t xml:space="preserve"> </w:t>
      </w:r>
      <w:r>
        <w:rPr>
          <w:rStyle w:val="CharStyle10"/>
          <w:shd w:val="clear" w:color="auto" w:fill="000000"/>
        </w:rPr>
        <w:t>​...</w:t>
      </w:r>
      <w:r>
        <w:rPr>
          <w:rStyle w:val="CharStyle10"/>
          <w:u w:val="single"/>
          <w:shd w:val="clear" w:color="auto" w:fill="000000"/>
          <w:lang w:val="en-US" w:eastAsia="en-US" w:bidi="en-US"/>
        </w:rPr>
        <w:t>​</w:t>
      </w:r>
      <w:r>
        <w:rPr>
          <w:rStyle w:val="CharStyle10"/>
          <w:spacing w:val="1"/>
          <w:u w:val="single"/>
          <w:shd w:val="clear" w:color="auto" w:fill="000000"/>
          <w:lang w:val="en-US" w:eastAsia="en-US" w:bidi="en-US"/>
        </w:rPr>
        <w:t>.................</w:t>
      </w:r>
      <w:r>
        <w:rPr>
          <w:rStyle w:val="CharStyle10"/>
          <w:spacing w:val="2"/>
          <w:u w:val="single"/>
          <w:shd w:val="clear" w:color="auto" w:fill="000000"/>
          <w:lang w:val="en-US" w:eastAsia="en-US" w:bidi="en-US"/>
        </w:rPr>
        <w:t>.................</w:t>
      </w:r>
      <w:r>
        <w:rPr>
          <w:rStyle w:val="CharStyle10"/>
          <w:color w:val="528ADA"/>
          <w:lang w:val="en-US" w:eastAsia="en-US" w:bidi="en-US"/>
        </w:rPr>
        <w:t xml:space="preserve">. </w:t>
      </w:r>
      <w:r>
        <w:rPr>
          <w:rStyle w:val="CharStyle10"/>
        </w:rPr>
        <w:t xml:space="preserve">Na faktuře musí být mimo jiné vždy uvedeno toto čisto věřené zakázky,, ke které se faktura vztahuje: </w:t>
      </w:r>
      <w:r>
        <w:rPr>
          <w:rStyle w:val="CharStyle10"/>
          <w:b/>
          <w:bCs/>
        </w:rPr>
        <w:t xml:space="preserve">P21V00001981. </w:t>
      </w:r>
      <w:r>
        <w:rPr>
          <w:rStyle w:val="CharStyle10"/>
        </w:rPr>
        <w:t>Nebude-íi faktura splňovat veškeré náležitosti daňového dokladu podle zákona a další náležitosti podle této smlouvy, je objednatel oprávněn vratiit takovou fakturu zhotoviteli, k opravě,, přičemž doba její spUatnosti začne znovu celá běžet ode dne doručení opravené faktury objednateli. Součástí faktury/daňového dokladu budou jako přílohy veškeré servisní protokoly.</w:t>
      </w:r>
    </w:p>
    <w:p>
      <w:pPr>
        <w:pStyle w:val="Style9"/>
        <w:keepNext w:val="0"/>
        <w:keepLines w:val="0"/>
        <w:widowControl w:val="0"/>
        <w:numPr>
          <w:ilvl w:val="0"/>
          <w:numId w:val="1"/>
        </w:numPr>
        <w:shd w:val="clear" w:color="auto" w:fill="auto"/>
        <w:tabs>
          <w:tab w:pos="427" w:val="left"/>
        </w:tabs>
        <w:bidi w:val="0"/>
        <w:spacing w:before="0" w:after="60"/>
        <w:ind w:left="400" w:right="0" w:hanging="400"/>
        <w:jc w:val="both"/>
      </w:pPr>
      <w:r>
        <w:rPr>
          <w:rStyle w:val="CharStyle10"/>
        </w:rPr>
        <w:t>1.. S převodem zboží podle čl I této smlouvy je spojena záruka za jeho jakost v trvání 24 měsíců od převzetí zboží kupujícím. Nebude-li mezí oběma stranami v jednotlivém případě ujednáno jinak, s ohledem na povahu zboží podle čl. 1 této smlouvy lze reklamaci vady na tomto zboží vyřídit pouze výměnou reklamovaného zboží za jiné bezvadné</w:t>
      </w:r>
    </w:p>
    <w:p>
      <w:pPr>
        <w:pStyle w:val="Style9"/>
        <w:keepNext w:val="0"/>
        <w:keepLines w:val="0"/>
        <w:widowControl w:val="0"/>
        <w:shd w:val="clear" w:color="auto" w:fill="auto"/>
        <w:bidi w:val="0"/>
        <w:spacing w:before="0" w:line="290" w:lineRule="auto"/>
        <w:ind w:left="400" w:right="0" w:firstLine="20"/>
        <w:jc w:val="both"/>
      </w:pPr>
      <w:r>
        <w:rPr>
          <w:rStyle w:val="CharStyle10"/>
        </w:rPr>
        <w:t>2 V rámci záruky dle odst 1 se prodávající zavazuje odstraňovat vady na zboží podle čl. 1 této smtouvy ve llhůtě do 10-tii dní od doručení příslušné rektamace kupujícího.</w:t>
      </w:r>
    </w:p>
    <w:p>
      <w:pPr>
        <w:pStyle w:val="Style9"/>
        <w:keepNext w:val="0"/>
        <w:keepLines w:val="0"/>
        <w:widowControl w:val="0"/>
        <w:numPr>
          <w:ilvl w:val="0"/>
          <w:numId w:val="1"/>
        </w:numPr>
        <w:shd w:val="clear" w:color="auto" w:fill="auto"/>
        <w:tabs>
          <w:tab w:pos="427" w:val="left"/>
        </w:tabs>
        <w:bidi w:val="0"/>
        <w:spacing w:before="0" w:line="288" w:lineRule="auto"/>
        <w:ind w:left="400" w:right="0" w:hanging="400"/>
        <w:jc w:val="both"/>
      </w:pPr>
      <w:r>
        <w:rPr>
          <w:rStyle w:val="CharStyle10"/>
        </w:rPr>
        <w:t>Pro případ sporu o oprávněnost reklamace se kupujícímu vyhrazuje právo nechat vyhotovit k prověření jakosti zboží soudně znalecký posudek, jehož výroku se obě strany zavazují podřizovat stím, že náklady na vyhotovení tohoto posudku se zavazuje nést ten účastník tohoto sporu, kterému tento posudek nedal zapravdu.</w:t>
      </w:r>
    </w:p>
    <w:p>
      <w:pPr>
        <w:pStyle w:val="Style9"/>
        <w:keepNext w:val="0"/>
        <w:keepLines w:val="0"/>
        <w:widowControl w:val="0"/>
        <w:numPr>
          <w:ilvl w:val="0"/>
          <w:numId w:val="1"/>
        </w:numPr>
        <w:shd w:val="clear" w:color="auto" w:fill="auto"/>
        <w:tabs>
          <w:tab w:pos="427" w:val="left"/>
        </w:tabs>
        <w:bidi w:val="0"/>
        <w:spacing w:before="0" w:line="288" w:lineRule="auto"/>
        <w:ind w:left="400" w:right="0" w:hanging="400"/>
        <w:jc w:val="both"/>
      </w:pPr>
      <w:r>
        <w:rPr>
          <w:rStyle w:val="CharStyle10"/>
        </w:rPr>
        <w:t xml:space="preserve">Pro případ prodlení se splněním jeho závazku k dodání zboží ve lhůtě podle čl. 3 této smlouvy a pro případ jeho prodlení s odstraněním vady ve íhůtě podíle čl. </w:t>
      </w:r>
      <w:r>
        <w:rPr>
          <w:rStyle w:val="CharStyle10"/>
          <w:i/>
          <w:iCs/>
        </w:rPr>
        <w:t>1</w:t>
      </w:r>
      <w:r>
        <w:rPr>
          <w:rStyle w:val="CharStyle10"/>
        </w:rPr>
        <w:t xml:space="preserve"> této smtouvy se prodávající zavazuje platit kupujícímu smluvní pokutu ve výši 0,1 % z kupní ceny podle čl 5 této smtouvy za každý započatý den tohoto prodlení.</w:t>
      </w:r>
    </w:p>
    <w:p>
      <w:pPr>
        <w:pStyle w:val="Style9"/>
        <w:keepNext w:val="0"/>
        <w:keepLines w:val="0"/>
        <w:widowControl w:val="0"/>
        <w:numPr>
          <w:ilvl w:val="0"/>
          <w:numId w:val="1"/>
        </w:numPr>
        <w:shd w:val="clear" w:color="auto" w:fill="auto"/>
        <w:tabs>
          <w:tab w:pos="427" w:val="left"/>
        </w:tabs>
        <w:bidi w:val="0"/>
        <w:spacing w:before="0"/>
        <w:ind w:left="400" w:right="0" w:hanging="400"/>
        <w:jc w:val="both"/>
      </w:pPr>
      <w:r>
        <w:rPr>
          <w:rStyle w:val="CharStyle10"/>
        </w:rPr>
        <w:t>Pro případ prodlení se splněním jeho závazku k dodání zboží ve lhůtě podle čl. 3 této smlouvy o více než dva týdny nebo pro případ výskytu neodstranitellné vady resp. výskytu tří a více vad. a to i postupně, je kupující oprávněn odstoupit od této smlouvy s účinky ex tone.</w:t>
      </w:r>
    </w:p>
    <w:p>
      <w:pPr>
        <w:pStyle w:val="Style9"/>
        <w:keepNext w:val="0"/>
        <w:keepLines w:val="0"/>
        <w:widowControl w:val="0"/>
        <w:numPr>
          <w:ilvl w:val="0"/>
          <w:numId w:val="1"/>
        </w:numPr>
        <w:shd w:val="clear" w:color="auto" w:fill="auto"/>
        <w:tabs>
          <w:tab w:pos="427" w:val="left"/>
        </w:tabs>
        <w:bidi w:val="0"/>
        <w:spacing w:before="0"/>
        <w:ind w:left="400" w:right="0" w:hanging="400"/>
        <w:jc w:val="both"/>
      </w:pPr>
      <w:r>
        <w:rPr>
          <w:rStyle w:val="CharStyle10"/>
        </w:rPr>
        <w:t>Pro případ prodlení kupujícího se zaplacením kupní ceny nebo její části ve lhůtě podle čl. 6 této smlouvy o více než 2 týdny, je prodávající oprávněn od této smlouvy odstoupit s účinky ex tunc.</w:t>
      </w:r>
    </w:p>
    <w:p>
      <w:pPr>
        <w:pStyle w:val="Style9"/>
        <w:keepNext w:val="0"/>
        <w:keepLines w:val="0"/>
        <w:widowControl w:val="0"/>
        <w:numPr>
          <w:ilvl w:val="0"/>
          <w:numId w:val="1"/>
        </w:numPr>
        <w:shd w:val="clear" w:color="auto" w:fill="auto"/>
        <w:tabs>
          <w:tab w:pos="427" w:val="left"/>
        </w:tabs>
        <w:bidi w:val="0"/>
        <w:spacing w:before="0" w:line="290" w:lineRule="auto"/>
        <w:ind w:left="400" w:right="0" w:hanging="400"/>
        <w:jc w:val="both"/>
      </w:pPr>
      <w:r>
        <w:rPr>
          <w:rStyle w:val="CharStyle10"/>
        </w:rPr>
        <w:t>NenHi touto smlouvou ujednáno jinak řídi se vzájemný právní vztah mezi kupujícím a prodávajícím po realizaci této smlouvy ustanovení § 2079 a násil., občanského zákoníku.</w:t>
      </w:r>
    </w:p>
    <w:p>
      <w:pPr>
        <w:pStyle w:val="Style9"/>
        <w:keepNext w:val="0"/>
        <w:keepLines w:val="0"/>
        <w:widowControl w:val="0"/>
        <w:numPr>
          <w:ilvl w:val="0"/>
          <w:numId w:val="1"/>
        </w:numPr>
        <w:shd w:val="clear" w:color="auto" w:fill="auto"/>
        <w:tabs>
          <w:tab w:pos="427" w:val="left"/>
        </w:tabs>
        <w:bidi w:val="0"/>
        <w:spacing w:before="0" w:line="288" w:lineRule="auto"/>
        <w:ind w:left="400" w:right="0" w:hanging="400"/>
        <w:jc w:val="both"/>
      </w:pPr>
      <w:r>
        <w:rPr>
          <w:rStyle w:val="CharStyle10"/>
        </w:rPr>
        <w:t>Tato smlouva se uzavírá na základě návrhu na její uzavření ze strany kupujícího. Předpokladem uzavření této smlouvy je jqjí písemná forma a dohoda o jejich podstatných nálležiitostech.. čímž se rozumí cetý obsah této smtouvy, jak je uveden v čl. 1 až 19 této smtouvy Kupující přitom předem vylučuje přijetí tohoto návrhu s dodatkem nebo odchylkou ve smyslu ust § 1740 odst 3 občanského zákoníku.</w:t>
      </w:r>
    </w:p>
    <w:p>
      <w:pPr>
        <w:pStyle w:val="Style9"/>
        <w:keepNext w:val="0"/>
        <w:keepLines w:val="0"/>
        <w:widowControl w:val="0"/>
        <w:numPr>
          <w:ilvl w:val="0"/>
          <w:numId w:val="1"/>
        </w:numPr>
        <w:shd w:val="clear" w:color="auto" w:fill="auto"/>
        <w:tabs>
          <w:tab w:pos="427" w:val="left"/>
        </w:tabs>
        <w:bidi w:val="0"/>
        <w:spacing w:before="0" w:line="300" w:lineRule="auto"/>
        <w:ind w:left="400" w:right="0" w:hanging="400"/>
        <w:jc w:val="both"/>
      </w:pPr>
      <w:r>
        <w:rPr>
          <w:rStyle w:val="CharStyle10"/>
        </w:rPr>
        <w:t>Tuto smlouvu lze změnit nebo zrušit pouze jinou písemnou dohodou obou smluvních stran ve formě čistovaného dodatku.</w:t>
      </w:r>
      <w:r>
        <w:br w:type="page"/>
      </w:r>
    </w:p>
    <w:p>
      <w:pPr>
        <w:pStyle w:val="Style9"/>
        <w:keepNext w:val="0"/>
        <w:keepLines w:val="0"/>
        <w:widowControl w:val="0"/>
        <w:numPr>
          <w:ilvl w:val="0"/>
          <w:numId w:val="1"/>
        </w:numPr>
        <w:shd w:val="clear" w:color="auto" w:fill="auto"/>
        <w:tabs>
          <w:tab w:pos="427" w:val="left"/>
        </w:tabs>
        <w:bidi w:val="0"/>
        <w:spacing w:before="0" w:line="276" w:lineRule="auto"/>
        <w:ind w:left="400" w:right="0" w:hanging="400"/>
        <w:jc w:val="both"/>
      </w:pPr>
      <w:r>
        <w:rPr>
          <w:rStyle w:val="CharStyle10"/>
        </w:rPr>
        <w:t xml:space="preserve">Tato smtouva bude uveřejněna prostřednictvím registru smluv postupem dle zákona č. 34012015 Sb., o zvláštních podmínkách účinnosti některých smluv, uveřejňování těchto smluv a o registru </w:t>
      </w:r>
      <w:r>
        <w:rPr>
          <w:rStyle w:val="CharStyle10"/>
        </w:rPr>
        <w:t>smluv (zákon o registru smluv), v platném znění. Smluvní strany se dohodly, že uveřejnění v registra similuv (IISRS) včetně uvedení metadat provede teiipqtaí</w:t>
      </w:r>
    </w:p>
    <w:p>
      <w:pPr>
        <w:widowControl w:val="0"/>
        <w:spacing w:after="1121" w:line="1" w:lineRule="exact"/>
      </w:pPr>
      <w:r>
        <mc:AlternateContent>
          <mc:Choice Requires="wps">
            <w:drawing>
              <wp:anchor distT="0" distB="0" distL="0" distR="0" simplePos="0" relativeHeight="62914696" behindDoc="1" locked="0" layoutInCell="1" allowOverlap="1">
                <wp:simplePos x="0" y="0"/>
                <wp:positionH relativeFrom="page">
                  <wp:posOffset>815340</wp:posOffset>
                </wp:positionH>
                <wp:positionV relativeFrom="paragraph">
                  <wp:posOffset>208915</wp:posOffset>
                </wp:positionV>
                <wp:extent cx="3041650" cy="143510"/>
                <wp:wrapNone/>
                <wp:docPr id="17" name="Shape 17"/>
                <a:graphic xmlns:a="http://schemas.openxmlformats.org/drawingml/2006/main">
                  <a:graphicData uri="http://schemas.microsoft.com/office/word/2010/wordprocessingShape">
                    <wps:wsp>
                      <wps:cNvSpPr txBox="1"/>
                      <wps:spPr>
                        <a:xfrm>
                          <a:ext cx="3041650" cy="143510"/>
                        </a:xfrm>
                        <a:prstGeom prst="rect"/>
                        <a:noFill/>
                      </wps:spPr>
                      <wps:txbx>
                        <w:txbxContent>
                          <w:p>
                            <w:pPr>
                              <w:pStyle w:val="Style13"/>
                              <w:keepNext w:val="0"/>
                              <w:keepLines w:val="0"/>
                              <w:widowControl w:val="0"/>
                              <w:shd w:val="clear" w:color="auto" w:fill="auto"/>
                              <w:bidi w:val="0"/>
                              <w:spacing w:before="0" w:after="0" w:line="240" w:lineRule="auto"/>
                              <w:ind w:left="4480" w:right="0" w:firstLine="0"/>
                              <w:jc w:val="left"/>
                            </w:pPr>
                            <w:r>
                              <w:rPr>
                                <w:rStyle w:val="CharStyle14"/>
                              </w:rPr>
                              <w:t>2</w:t>
                            </w:r>
                          </w:p>
                        </w:txbxContent>
                      </wps:txbx>
                      <wps:bodyPr wrap="none" lIns="0" tIns="0" rIns="0" bIns="0">
                        <a:noAutoFit/>
                      </wps:bodyPr>
                    </wps:wsp>
                  </a:graphicData>
                </a:graphic>
              </wp:anchor>
            </w:drawing>
          </mc:Choice>
          <mc:Fallback>
            <w:pict>
              <v:shape id="_x0000_s1043" type="#_x0000_t202" style="position:absolute;margin-left:64.200000000000003pt;margin-top:16.449999999999999pt;width:239.5pt;height:11.300000000000001pt;z-index:-188744057;mso-wrap-distance-left:0;mso-wrap-distance-right:0;mso-position-horizontal-relative:page" wrapcoords="0 0" filled="f" stroked="f">
                <v:textbox inset="0,0,0,0">
                  <w:txbxContent>
                    <w:p>
                      <w:pPr>
                        <w:pStyle w:val="Style13"/>
                        <w:keepNext w:val="0"/>
                        <w:keepLines w:val="0"/>
                        <w:widowControl w:val="0"/>
                        <w:shd w:val="clear" w:color="auto" w:fill="auto"/>
                        <w:bidi w:val="0"/>
                        <w:spacing w:before="0" w:after="0" w:line="240" w:lineRule="auto"/>
                        <w:ind w:left="4480" w:right="0" w:firstLine="0"/>
                        <w:jc w:val="left"/>
                      </w:pPr>
                      <w:r>
                        <w:rPr>
                          <w:rStyle w:val="CharStyle14"/>
                        </w:rPr>
                        <w:t>2</w:t>
                      </w:r>
                    </w:p>
                  </w:txbxContent>
                </v:textbox>
                <w10:wrap anchorx="page"/>
              </v:shape>
            </w:pict>
          </mc:Fallback>
        </mc:AlternateContent>
      </w:r>
      <w:r>
        <mc:AlternateContent>
          <mc:Choice Requires="wps">
            <w:drawing>
              <wp:anchor distT="0" distB="0" distL="0" distR="0" simplePos="0" relativeHeight="62914698" behindDoc="1" locked="0" layoutInCell="1" allowOverlap="1">
                <wp:simplePos x="0" y="0"/>
                <wp:positionH relativeFrom="page">
                  <wp:posOffset>5390515</wp:posOffset>
                </wp:positionH>
                <wp:positionV relativeFrom="paragraph">
                  <wp:posOffset>114300</wp:posOffset>
                </wp:positionV>
                <wp:extent cx="786130" cy="597535"/>
                <wp:wrapNone/>
                <wp:docPr id="19" name="Shape 19"/>
                <a:graphic xmlns:a="http://schemas.openxmlformats.org/drawingml/2006/main">
                  <a:graphicData uri="http://schemas.microsoft.com/office/word/2010/wordprocessingShape">
                    <wps:wsp>
                      <wps:cNvSpPr txBox="1"/>
                      <wps:spPr>
                        <a:xfrm>
                          <a:ext cx="786130" cy="597535"/>
                        </a:xfrm>
                        <a:prstGeom prst="rect"/>
                        <a:noFill/>
                      </wps:spPr>
                      <wps:txbx>
                        <w:txbxContent>
                          <w:p>
                            <w:pPr>
                              <w:pStyle w:val="Style15"/>
                              <w:keepNext/>
                              <w:keepLines/>
                              <w:widowControl w:val="0"/>
                              <w:shd w:val="clear" w:color="auto" w:fill="auto"/>
                              <w:bidi w:val="0"/>
                              <w:spacing w:before="0" w:after="0" w:line="240" w:lineRule="auto"/>
                              <w:ind w:left="0" w:right="0" w:firstLine="0"/>
                              <w:jc w:val="both"/>
                            </w:pPr>
                            <w:r>
                              <w:rPr>
                                <w:rStyle w:val="CharStyle16"/>
                                <w:i/>
                                <w:iCs/>
                                <w:color w:val="000000"/>
                                <w:spacing w:val="6"/>
                                <w:shd w:val="clear" w:color="auto" w:fill="000000"/>
                              </w:rPr>
                              <w:t>..</w:t>
                            </w:r>
                            <w:r>
                              <w:rPr>
                                <w:rStyle w:val="CharStyle16"/>
                                <w:i/>
                                <w:iCs/>
                                <w:color w:val="000000"/>
                                <w:spacing w:val="7"/>
                                <w:shd w:val="clear" w:color="auto" w:fill="000000"/>
                              </w:rPr>
                              <w:t>.</w:t>
                            </w:r>
                            <w:bookmarkStart w:id="2" w:name="bookmark2"/>
                            <w:bookmarkEnd w:id="2"/>
                          </w:p>
                        </w:txbxContent>
                      </wps:txbx>
                      <wps:bodyPr wrap="none" lIns="0" tIns="0" rIns="0" bIns="0">
                        <a:noAutoFit/>
                      </wps:bodyPr>
                    </wps:wsp>
                  </a:graphicData>
                </a:graphic>
              </wp:anchor>
            </w:drawing>
          </mc:Choice>
          <mc:Fallback>
            <w:pict>
              <v:shape id="_x0000_s1045" type="#_x0000_t202" style="position:absolute;margin-left:424.44999999999999pt;margin-top:9.pt;width:61.899999999999999pt;height:47.050000000000004pt;z-index:-188744055;mso-wrap-distance-left:0;mso-wrap-distance-right:0;mso-position-horizontal-relative:page" wrapcoords="0 0" filled="f" stroked="f">
                <v:textbox inset="0,0,0,0">
                  <w:txbxContent>
                    <w:p>
                      <w:pPr>
                        <w:pStyle w:val="Style15"/>
                        <w:keepNext/>
                        <w:keepLines/>
                        <w:widowControl w:val="0"/>
                        <w:shd w:val="clear" w:color="auto" w:fill="auto"/>
                        <w:bidi w:val="0"/>
                        <w:spacing w:before="0" w:after="0" w:line="240" w:lineRule="auto"/>
                        <w:ind w:left="0" w:right="0" w:firstLine="0"/>
                        <w:jc w:val="both"/>
                      </w:pPr>
                      <w:r>
                        <w:rPr>
                          <w:rStyle w:val="CharStyle16"/>
                          <w:i/>
                          <w:iCs/>
                          <w:color w:val="000000"/>
                          <w:spacing w:val="6"/>
                          <w:shd w:val="clear" w:color="auto" w:fill="000000"/>
                        </w:rPr>
                        <w:t>..</w:t>
                      </w:r>
                      <w:r>
                        <w:rPr>
                          <w:rStyle w:val="CharStyle16"/>
                          <w:i/>
                          <w:iCs/>
                          <w:color w:val="000000"/>
                          <w:spacing w:val="7"/>
                          <w:shd w:val="clear" w:color="auto" w:fill="000000"/>
                        </w:rPr>
                        <w:t>.</w:t>
                      </w:r>
                      <w:bookmarkStart w:id="2" w:name="bookmark2"/>
                      <w:bookmarkEnd w:id="2"/>
                    </w:p>
                  </w:txbxContent>
                </v:textbox>
                <w10:wrap anchorx="page"/>
              </v:shape>
            </w:pict>
          </mc:Fallback>
        </mc:AlternateContent>
      </w:r>
    </w:p>
    <w:p>
      <w:pPr>
        <w:pStyle w:val="Style9"/>
        <w:keepNext w:val="0"/>
        <w:keepLines w:val="0"/>
        <w:widowControl w:val="0"/>
        <w:numPr>
          <w:ilvl w:val="0"/>
          <w:numId w:val="1"/>
        </w:numPr>
        <w:shd w:val="clear" w:color="auto" w:fill="auto"/>
        <w:tabs>
          <w:tab w:pos="464" w:val="left"/>
        </w:tabs>
        <w:bidi w:val="0"/>
        <w:spacing w:before="0" w:line="290" w:lineRule="auto"/>
        <w:ind w:left="440" w:right="0" w:hanging="440"/>
        <w:jc w:val="left"/>
      </w:pPr>
      <w:r>
        <w:rPr>
          <w:rStyle w:val="CharStyle10"/>
        </w:rPr>
        <w:t>Tato smlouva nabývá účinnosti po jejím podpisu oběma smluvními stranami dnem jejího uveřejnění v Registru smluv, nejdříve však 01.11. 2021.</w:t>
      </w:r>
    </w:p>
    <w:p>
      <w:pPr>
        <w:pStyle w:val="Style9"/>
        <w:keepNext w:val="0"/>
        <w:keepLines w:val="0"/>
        <w:widowControl w:val="0"/>
        <w:numPr>
          <w:ilvl w:val="0"/>
          <w:numId w:val="1"/>
        </w:numPr>
        <w:shd w:val="clear" w:color="auto" w:fill="auto"/>
        <w:tabs>
          <w:tab w:pos="464" w:val="left"/>
        </w:tabs>
        <w:bidi w:val="0"/>
        <w:spacing w:before="0"/>
        <w:ind w:left="0" w:right="0" w:firstLine="0"/>
        <w:jc w:val="left"/>
      </w:pPr>
      <w:r>
        <w:rPr>
          <w:rStyle w:val="CharStyle10"/>
        </w:rPr>
        <w:t xml:space="preserve">Tato smlouva se uzavírá na dobu určitou,, a to do </w:t>
      </w:r>
      <w:r>
        <w:rPr>
          <w:rStyle w:val="CharStyle10"/>
          <w:b/>
          <w:bCs/>
        </w:rPr>
        <w:t>31.10. 2025.</w:t>
      </w:r>
    </w:p>
    <w:p>
      <w:pPr>
        <w:pStyle w:val="Style9"/>
        <w:keepNext w:val="0"/>
        <w:keepLines w:val="0"/>
        <w:widowControl w:val="0"/>
        <w:numPr>
          <w:ilvl w:val="0"/>
          <w:numId w:val="1"/>
        </w:numPr>
        <w:shd w:val="clear" w:color="auto" w:fill="auto"/>
        <w:tabs>
          <w:tab w:pos="469" w:val="left"/>
        </w:tabs>
        <w:bidi w:val="0"/>
        <w:spacing w:before="0" w:line="283" w:lineRule="auto"/>
        <w:ind w:left="440" w:right="0" w:hanging="440"/>
        <w:jc w:val="both"/>
      </w:pPr>
      <w:r>
        <w:rPr>
          <w:rStyle w:val="CharStyle10"/>
        </w:rPr>
        <w:t>Prodávající uděluje kupujícímu svůj výstavný souhlias se zveřejněním podmínek teto smtauvy v rozsahu a za podmínek vyplývajících z příslušných právních předpisů (zejména zákona č. 106/1999 Sb_, o svobodném přístupu k informacím, v platném znění).</w:t>
      </w:r>
    </w:p>
    <w:p>
      <w:pPr>
        <w:pStyle w:val="Style9"/>
        <w:keepNext w:val="0"/>
        <w:keepLines w:val="0"/>
        <w:widowControl w:val="0"/>
        <w:numPr>
          <w:ilvl w:val="0"/>
          <w:numId w:val="1"/>
        </w:numPr>
        <w:shd w:val="clear" w:color="auto" w:fill="auto"/>
        <w:tabs>
          <w:tab w:pos="464" w:val="left"/>
        </w:tabs>
        <w:bidi w:val="0"/>
        <w:spacing w:before="0" w:after="560" w:line="290" w:lineRule="auto"/>
        <w:ind w:left="440" w:right="0" w:hanging="440"/>
        <w:jc w:val="both"/>
      </w:pPr>
      <w:r>
        <w:rPr>
          <w:rStyle w:val="CharStyle10"/>
        </w:rPr>
        <w:t>Dáno ve dvou originálních písemných vyhotoveních,, z nichž každá ze smíuvních stran obdrží po jednom.</w:t>
      </w:r>
    </w:p>
    <w:p>
      <w:pPr>
        <w:pStyle w:val="Style9"/>
        <w:keepNext w:val="0"/>
        <w:keepLines w:val="0"/>
        <w:widowControl w:val="0"/>
        <w:shd w:val="clear" w:color="auto" w:fill="auto"/>
        <w:bidi w:val="0"/>
        <w:spacing w:before="0" w:after="0" w:line="240" w:lineRule="auto"/>
        <w:ind w:left="0" w:right="0" w:firstLine="0"/>
        <w:jc w:val="left"/>
      </w:pPr>
      <w:r>
        <mc:AlternateContent>
          <mc:Choice Requires="wps">
            <w:drawing>
              <wp:anchor distT="0" distB="0" distL="114300" distR="114300" simplePos="0" relativeHeight="125829386" behindDoc="0" locked="0" layoutInCell="1" allowOverlap="1">
                <wp:simplePos x="0" y="0"/>
                <wp:positionH relativeFrom="page">
                  <wp:posOffset>891540</wp:posOffset>
                </wp:positionH>
                <wp:positionV relativeFrom="paragraph">
                  <wp:posOffset>1143000</wp:posOffset>
                </wp:positionV>
                <wp:extent cx="1471930" cy="176530"/>
                <wp:wrapTopAndBottom/>
                <wp:docPr id="21" name="Shape 21"/>
                <a:graphic xmlns:a="http://schemas.openxmlformats.org/drawingml/2006/main">
                  <a:graphicData uri="http://schemas.microsoft.com/office/word/2010/wordprocessingShape">
                    <wps:wsp>
                      <wps:cNvSpPr txBox="1"/>
                      <wps:spPr>
                        <a:xfrm>
                          <a:ext cx="1471930" cy="17653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Style w:val="CharStyle10"/>
                              </w:rPr>
                              <w:t>MUDr Hana Albrechtová</w:t>
                            </w:r>
                          </w:p>
                        </w:txbxContent>
                      </wps:txbx>
                      <wps:bodyPr wrap="none" lIns="0" tIns="0" rIns="0" bIns="0">
                        <a:noAutoFit/>
                      </wps:bodyPr>
                    </wps:wsp>
                  </a:graphicData>
                </a:graphic>
              </wp:anchor>
            </w:drawing>
          </mc:Choice>
          <mc:Fallback>
            <w:pict>
              <v:shape id="_x0000_s1047" type="#_x0000_t202" style="position:absolute;margin-left:70.200000000000003pt;margin-top:90.pt;width:115.90000000000001pt;height:13.9pt;z-index:-125829367;mso-wrap-distance-left:9.pt;mso-wrap-distance-right:9.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rStyle w:val="CharStyle10"/>
                        </w:rPr>
                        <w:t>MUDr Hana Albrechtová</w:t>
                      </w:r>
                    </w:p>
                  </w:txbxContent>
                </v:textbox>
                <w10:wrap type="topAndBottom" anchorx="page"/>
              </v:shape>
            </w:pict>
          </mc:Fallback>
        </mc:AlternateContent>
      </w:r>
      <w:r>
        <w:drawing>
          <wp:anchor distT="0" distB="1212850" distL="114300" distR="202565" simplePos="0" relativeHeight="125829388" behindDoc="0" locked="0" layoutInCell="1" allowOverlap="1">
            <wp:simplePos x="0" y="0"/>
            <wp:positionH relativeFrom="page">
              <wp:posOffset>3945890</wp:posOffset>
            </wp:positionH>
            <wp:positionV relativeFrom="paragraph">
              <wp:posOffset>25400</wp:posOffset>
            </wp:positionV>
            <wp:extent cx="2139950" cy="1256030"/>
            <wp:wrapSquare wrapText="left"/>
            <wp:docPr id="23" name="Shape 23"/>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7"/>
                    <a:stretch/>
                  </pic:blipFill>
                  <pic:spPr>
                    <a:xfrm>
                      <a:ext cx="2139950" cy="125603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4257040</wp:posOffset>
                </wp:positionH>
                <wp:positionV relativeFrom="paragraph">
                  <wp:posOffset>1314450</wp:posOffset>
                </wp:positionV>
                <wp:extent cx="728345" cy="298450"/>
                <wp:wrapNone/>
                <wp:docPr id="25" name="Shape 25"/>
                <a:graphic xmlns:a="http://schemas.openxmlformats.org/drawingml/2006/main">
                  <a:graphicData uri="http://schemas.microsoft.com/office/word/2010/wordprocessingShape">
                    <wps:wsp>
                      <wps:cNvSpPr txBox="1"/>
                      <wps:spPr>
                        <a:xfrm>
                          <a:ext cx="728345" cy="298450"/>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left"/>
                            </w:pPr>
                            <w:r>
                              <w:rPr>
                                <w:rStyle w:val="CharStyle20"/>
                              </w:rPr>
                              <w:t>jednatel</w:t>
                            </w:r>
                          </w:p>
                          <w:p>
                            <w:pPr>
                              <w:pStyle w:val="Style19"/>
                              <w:keepNext w:val="0"/>
                              <w:keepLines w:val="0"/>
                              <w:widowControl w:val="0"/>
                              <w:shd w:val="clear" w:color="auto" w:fill="auto"/>
                              <w:bidi w:val="0"/>
                              <w:spacing w:before="0" w:after="0" w:line="240" w:lineRule="auto"/>
                              <w:ind w:left="0" w:right="0" w:firstLine="0"/>
                              <w:jc w:val="left"/>
                            </w:pPr>
                            <w:r>
                              <w:rPr>
                                <w:rStyle w:val="CharStyle20"/>
                                <w:b/>
                                <w:bCs/>
                                <w:i/>
                                <w:iCs/>
                              </w:rPr>
                              <w:t>prodávající</w:t>
                            </w:r>
                          </w:p>
                        </w:txbxContent>
                      </wps:txbx>
                      <wps:bodyPr lIns="0" tIns="0" rIns="0" bIns="0">
                        <a:noAutoFit/>
                      </wps:bodyPr>
                    </wps:wsp>
                  </a:graphicData>
                </a:graphic>
              </wp:anchor>
            </w:drawing>
          </mc:Choice>
          <mc:Fallback>
            <w:pict>
              <v:shape id="_x0000_s1051" type="#_x0000_t202" style="position:absolute;margin-left:335.19999999999999pt;margin-top:103.5pt;width:57.350000000000001pt;height:23.5pt;z-index:251657729;mso-wrap-distance-left:0;mso-wrap-distance-right:0;mso-position-horizontal-relative:page" filled="f" stroked="f">
                <v:textbox inset="0,0,0,0">
                  <w:txbxContent>
                    <w:p>
                      <w:pPr>
                        <w:pStyle w:val="Style19"/>
                        <w:keepNext w:val="0"/>
                        <w:keepLines w:val="0"/>
                        <w:widowControl w:val="0"/>
                        <w:shd w:val="clear" w:color="auto" w:fill="auto"/>
                        <w:bidi w:val="0"/>
                        <w:spacing w:before="0" w:after="0" w:line="240" w:lineRule="auto"/>
                        <w:ind w:left="0" w:right="0" w:firstLine="0"/>
                        <w:jc w:val="left"/>
                      </w:pPr>
                      <w:r>
                        <w:rPr>
                          <w:rStyle w:val="CharStyle20"/>
                        </w:rPr>
                        <w:t>jednatel</w:t>
                      </w:r>
                    </w:p>
                    <w:p>
                      <w:pPr>
                        <w:pStyle w:val="Style19"/>
                        <w:keepNext w:val="0"/>
                        <w:keepLines w:val="0"/>
                        <w:widowControl w:val="0"/>
                        <w:shd w:val="clear" w:color="auto" w:fill="auto"/>
                        <w:bidi w:val="0"/>
                        <w:spacing w:before="0" w:after="0" w:line="240" w:lineRule="auto"/>
                        <w:ind w:left="0" w:right="0" w:firstLine="0"/>
                        <w:jc w:val="left"/>
                      </w:pPr>
                      <w:r>
                        <w:rPr>
                          <w:rStyle w:val="CharStyle20"/>
                          <w:b/>
                          <w:bCs/>
                          <w:i/>
                          <w:iCs/>
                        </w:rPr>
                        <w:t>prodávající</w:t>
                      </w:r>
                    </w:p>
                  </w:txbxContent>
                </v:textbox>
                <w10:wrap anchorx="page"/>
              </v:shape>
            </w:pict>
          </mc:Fallback>
        </mc:AlternateContent>
      </w:r>
      <w:r>
        <mc:AlternateContent>
          <mc:Choice Requires="wps">
            <w:drawing>
              <wp:anchor distT="1999615" distB="0" distL="681355" distR="114300" simplePos="0" relativeHeight="125829389" behindDoc="0" locked="0" layoutInCell="1" allowOverlap="1">
                <wp:simplePos x="0" y="0"/>
                <wp:positionH relativeFrom="page">
                  <wp:posOffset>4512945</wp:posOffset>
                </wp:positionH>
                <wp:positionV relativeFrom="paragraph">
                  <wp:posOffset>2025015</wp:posOffset>
                </wp:positionV>
                <wp:extent cx="1661160" cy="469265"/>
                <wp:wrapSquare wrapText="left"/>
                <wp:docPr id="27" name="Shape 27"/>
                <a:graphic xmlns:a="http://schemas.openxmlformats.org/drawingml/2006/main">
                  <a:graphicData uri="http://schemas.microsoft.com/office/word/2010/wordprocessingShape">
                    <wps:wsp>
                      <wps:cNvSpPr txBox="1"/>
                      <wps:spPr>
                        <a:xfrm>
                          <a:ext cx="1661160" cy="469265"/>
                        </a:xfrm>
                        <a:prstGeom prst="rect"/>
                        <a:noFill/>
                      </wps:spPr>
                      <wps:txbx>
                        <w:txbxContent>
                          <w:p>
                            <w:pPr>
                              <w:pStyle w:val="Style22"/>
                              <w:keepNext w:val="0"/>
                              <w:keepLines w:val="0"/>
                              <w:widowControl w:val="0"/>
                              <w:shd w:val="clear" w:color="auto" w:fill="auto"/>
                              <w:bidi w:val="0"/>
                              <w:spacing w:before="0" w:after="0" w:line="240" w:lineRule="auto"/>
                              <w:ind w:left="0" w:right="0"/>
                              <w:jc w:val="left"/>
                            </w:pPr>
                            <w:r>
                              <w:rPr>
                                <w:rStyle w:val="CharStyle23"/>
                                <w:b/>
                                <w:bCs/>
                              </w:rPr>
                              <w:t>SHAPER s.r.o. ®</w:t>
                            </w:r>
                          </w:p>
                          <w:p>
                            <w:pPr>
                              <w:pStyle w:val="Style24"/>
                              <w:keepNext w:val="0"/>
                              <w:keepLines w:val="0"/>
                              <w:widowControl w:val="0"/>
                              <w:shd w:val="clear" w:color="auto" w:fill="auto"/>
                              <w:bidi w:val="0"/>
                              <w:spacing w:before="0" w:after="0"/>
                              <w:ind w:right="0" w:firstLine="0"/>
                              <w:jc w:val="right"/>
                            </w:pPr>
                            <w:r>
                              <w:rPr>
                                <w:rStyle w:val="CharStyle25"/>
                              </w:rPr>
                              <w:t>Velflikova 1428/4,16000 Praha 6 IČO: 03602605. DIČ: CZ03602605</w:t>
                            </w:r>
                          </w:p>
                          <w:p>
                            <w:pPr>
                              <w:pStyle w:val="Style24"/>
                              <w:keepNext w:val="0"/>
                              <w:keepLines w:val="0"/>
                              <w:widowControl w:val="0"/>
                              <w:shd w:val="clear" w:color="auto" w:fill="auto"/>
                              <w:bidi w:val="0"/>
                              <w:spacing w:before="0" w:after="0"/>
                              <w:ind w:left="0" w:right="0" w:firstLine="0"/>
                              <w:jc w:val="left"/>
                            </w:pPr>
                            <w:r>
                              <w:rPr>
                                <w:rStyle w:val="CharStyle25"/>
                                <w:b/>
                                <w:bCs/>
                                <w:i/>
                                <w:iCs/>
                                <w:sz w:val="10"/>
                                <w:szCs w:val="10"/>
                              </w:rPr>
                              <w:t>SHAPíR</w:t>
                            </w:r>
                            <w:r>
                              <w:rPr>
                                <w:rStyle w:val="CharStyle25"/>
                              </w:rPr>
                              <w:t xml:space="preserve"> číslo účtu: 5130871309/0800</w:t>
                            </w:r>
                          </w:p>
                        </w:txbxContent>
                      </wps:txbx>
                      <wps:bodyPr lIns="0" tIns="0" rIns="0" bIns="0">
                        <a:noAutoFit/>
                      </wps:bodyPr>
                    </wps:wsp>
                  </a:graphicData>
                </a:graphic>
              </wp:anchor>
            </w:drawing>
          </mc:Choice>
          <mc:Fallback>
            <w:pict>
              <v:shape id="_x0000_s1053" type="#_x0000_t202" style="position:absolute;margin-left:355.35000000000002pt;margin-top:159.45000000000002pt;width:130.80000000000001pt;height:36.950000000000003pt;z-index:-125829364;mso-wrap-distance-left:53.649999999999999pt;mso-wrap-distance-top:157.45000000000002pt;mso-wrap-distance-right:9.pt;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jc w:val="left"/>
                      </w:pPr>
                      <w:r>
                        <w:rPr>
                          <w:rStyle w:val="CharStyle23"/>
                          <w:b/>
                          <w:bCs/>
                        </w:rPr>
                        <w:t>SHAPER s.r.o. ®</w:t>
                      </w:r>
                    </w:p>
                    <w:p>
                      <w:pPr>
                        <w:pStyle w:val="Style24"/>
                        <w:keepNext w:val="0"/>
                        <w:keepLines w:val="0"/>
                        <w:widowControl w:val="0"/>
                        <w:shd w:val="clear" w:color="auto" w:fill="auto"/>
                        <w:bidi w:val="0"/>
                        <w:spacing w:before="0" w:after="0"/>
                        <w:ind w:right="0" w:firstLine="0"/>
                        <w:jc w:val="right"/>
                      </w:pPr>
                      <w:r>
                        <w:rPr>
                          <w:rStyle w:val="CharStyle25"/>
                        </w:rPr>
                        <w:t>Velflikova 1428/4,16000 Praha 6 IČO: 03602605. DIČ: CZ03602605</w:t>
                      </w:r>
                    </w:p>
                    <w:p>
                      <w:pPr>
                        <w:pStyle w:val="Style24"/>
                        <w:keepNext w:val="0"/>
                        <w:keepLines w:val="0"/>
                        <w:widowControl w:val="0"/>
                        <w:shd w:val="clear" w:color="auto" w:fill="auto"/>
                        <w:bidi w:val="0"/>
                        <w:spacing w:before="0" w:after="0"/>
                        <w:ind w:left="0" w:right="0" w:firstLine="0"/>
                        <w:jc w:val="left"/>
                      </w:pPr>
                      <w:r>
                        <w:rPr>
                          <w:rStyle w:val="CharStyle25"/>
                          <w:b/>
                          <w:bCs/>
                          <w:i/>
                          <w:iCs/>
                          <w:sz w:val="10"/>
                          <w:szCs w:val="10"/>
                        </w:rPr>
                        <w:t>SHAPíR</w:t>
                      </w:r>
                      <w:r>
                        <w:rPr>
                          <w:rStyle w:val="CharStyle25"/>
                        </w:rPr>
                        <w:t xml:space="preserve"> číslo účtu: 5130871309/0800</w:t>
                      </w:r>
                    </w:p>
                  </w:txbxContent>
                </v:textbox>
                <w10:wrap type="square" side="left" anchorx="page"/>
              </v:shape>
            </w:pict>
          </mc:Fallback>
        </mc:AlternateContent>
      </w:r>
      <w:r>
        <w:rPr>
          <w:rStyle w:val="CharStyle10"/>
        </w:rPr>
        <w:t xml:space="preserve">V Brně dne </w:t>
      </w:r>
      <w:r>
        <w:rPr>
          <w:rStyle w:val="CharStyle10"/>
        </w:rPr>
        <w:t>ředitelka</w:t>
      </w:r>
    </w:p>
    <w:p>
      <w:pPr>
        <w:pStyle w:val="Style9"/>
        <w:keepNext w:val="0"/>
        <w:keepLines w:val="0"/>
        <w:widowControl w:val="0"/>
        <w:shd w:val="clear" w:color="auto" w:fill="auto"/>
        <w:bidi w:val="0"/>
        <w:spacing w:before="0" w:after="0" w:line="240" w:lineRule="auto"/>
        <w:ind w:left="0" w:right="0" w:firstLine="0"/>
        <w:jc w:val="left"/>
      </w:pPr>
      <w:r>
        <w:rPr>
          <w:rStyle w:val="CharStyle10"/>
          <w:b/>
          <w:bCs/>
          <w:i/>
          <w:iCs/>
        </w:rPr>
        <w:t>kupující</w:t>
      </w:r>
    </w:p>
    <w:p>
      <w:pPr>
        <w:pStyle w:val="Style9"/>
        <w:keepNext w:val="0"/>
        <w:keepLines w:val="0"/>
        <w:widowControl w:val="0"/>
        <w:shd w:val="clear" w:color="auto" w:fill="auto"/>
        <w:bidi w:val="0"/>
        <w:spacing w:before="0" w:after="820" w:line="204" w:lineRule="auto"/>
        <w:ind w:left="1120" w:right="0" w:firstLine="0"/>
        <w:jc w:val="left"/>
        <w:rPr>
          <w:sz w:val="18"/>
          <w:szCs w:val="18"/>
        </w:rPr>
      </w:pPr>
      <w:r>
        <w:rPr>
          <w:rStyle w:val="CharStyle10"/>
          <w:color w:val="A6E7F3"/>
          <w:sz w:val="18"/>
          <w:szCs w:val="18"/>
        </w:rPr>
        <w:t>Jihomor</w:t>
      </w:r>
    </w:p>
    <w:p>
      <w:pPr>
        <w:pStyle w:val="Style9"/>
        <w:keepNext w:val="0"/>
        <w:keepLines w:val="0"/>
        <w:widowControl w:val="0"/>
        <w:shd w:val="clear" w:color="auto" w:fill="auto"/>
        <w:bidi w:val="0"/>
        <w:spacing w:before="0" w:after="0" w:line="240" w:lineRule="auto"/>
        <w:ind w:left="0" w:right="0" w:firstLine="0"/>
        <w:jc w:val="left"/>
      </w:pPr>
      <w:r>
        <w:rPr>
          <w:rStyle w:val="CharStyle10"/>
        </w:rPr>
        <w:t>Přílohy</w:t>
      </w:r>
    </w:p>
    <w:p>
      <w:pPr>
        <w:pStyle w:val="Style9"/>
        <w:keepNext w:val="0"/>
        <w:keepLines w:val="0"/>
        <w:widowControl w:val="0"/>
        <w:shd w:val="clear" w:color="auto" w:fill="auto"/>
        <w:bidi w:val="0"/>
        <w:spacing w:before="0" w:after="5660" w:line="240" w:lineRule="auto"/>
        <w:ind w:left="0" w:right="0" w:firstLine="0"/>
        <w:jc w:val="left"/>
      </w:pPr>
      <w:r>
        <w:rPr>
          <w:rStyle w:val="CharStyle10"/>
        </w:rPr>
        <w:t>Pfílbha č. 1 Technická speciifiikace,, Ceník</w:t>
      </w:r>
    </w:p>
    <w:p>
      <w:pPr>
        <w:pStyle w:val="Style13"/>
        <w:keepNext w:val="0"/>
        <w:keepLines w:val="0"/>
        <w:widowControl w:val="0"/>
        <w:shd w:val="clear" w:color="auto" w:fill="auto"/>
        <w:bidi w:val="0"/>
        <w:spacing w:before="0" w:after="220" w:line="240" w:lineRule="auto"/>
        <w:ind w:left="0" w:right="0" w:firstLine="0"/>
        <w:jc w:val="center"/>
        <w:sectPr>
          <w:footnotePr>
            <w:pos w:val="pageBottom"/>
            <w:numFmt w:val="decimal"/>
            <w:numRestart w:val="continuous"/>
          </w:footnotePr>
          <w:type w:val="continuous"/>
          <w:pgSz w:w="11900" w:h="16840"/>
          <w:pgMar w:top="609" w:right="1472" w:bottom="1525" w:left="1279" w:header="0" w:footer="3" w:gutter="0"/>
          <w:cols w:space="720"/>
          <w:noEndnote/>
          <w:rtlGutter w:val="0"/>
          <w:docGrid w:linePitch="360"/>
        </w:sectPr>
      </w:pPr>
      <w:r>
        <w:rPr>
          <w:rStyle w:val="CharStyle14"/>
        </w:rPr>
        <w:t>3</w:t>
      </w:r>
    </w:p>
    <w:p>
      <w:pPr>
        <w:pStyle w:val="Style9"/>
        <w:keepNext w:val="0"/>
        <w:keepLines w:val="0"/>
        <w:widowControl w:val="0"/>
        <w:shd w:val="clear" w:color="auto" w:fill="auto"/>
        <w:bidi w:val="0"/>
        <w:spacing w:before="0" w:after="460" w:line="240" w:lineRule="auto"/>
        <w:ind w:left="0" w:right="0" w:firstLine="0"/>
        <w:jc w:val="left"/>
      </w:pPr>
      <w:r>
        <w:rPr>
          <w:rStyle w:val="CharStyle10"/>
        </w:rPr>
        <w:t>Příloha č. 2</w:t>
      </w:r>
    </w:p>
    <w:p>
      <w:pPr>
        <w:pStyle w:val="Style43"/>
        <w:keepNext/>
        <w:keepLines/>
        <w:widowControl w:val="0"/>
        <w:shd w:val="clear" w:color="auto" w:fill="auto"/>
        <w:bidi w:val="0"/>
        <w:spacing w:before="0" w:after="180" w:line="240" w:lineRule="auto"/>
        <w:ind w:left="0" w:right="0" w:firstLine="0"/>
        <w:jc w:val="center"/>
      </w:pPr>
      <w:bookmarkStart w:id="4" w:name="bookmark4"/>
      <w:r>
        <w:rPr>
          <w:rStyle w:val="CharStyle44"/>
          <w:b/>
          <w:bCs/>
        </w:rPr>
        <w:t>TECHNICKÁ SPECIFIKACE</w:t>
      </w:r>
      <w:bookmarkEnd w:id="4"/>
    </w:p>
    <w:tbl>
      <w:tblPr>
        <w:tblOverlap w:val="never"/>
        <w:jc w:val="center"/>
        <w:tblLayout w:type="fixed"/>
      </w:tblPr>
      <w:tblGrid>
        <w:gridCol w:w="5107"/>
        <w:gridCol w:w="4008"/>
      </w:tblGrid>
      <w:tr>
        <w:trPr>
          <w:trHeight w:val="394" w:hRule="exact"/>
        </w:trPr>
        <w:tc>
          <w:tcPr>
            <w:tcBorders>
              <w:top w:val="single" w:sz="4"/>
              <w:left w:val="single" w:sz="4"/>
            </w:tcBorders>
            <w:shd w:val="clear" w:color="auto" w:fill="auto"/>
            <w:vAlign w:val="bottom"/>
          </w:tcPr>
          <w:p>
            <w:pPr>
              <w:pStyle w:val="Style45"/>
              <w:keepNext w:val="0"/>
              <w:keepLines w:val="0"/>
              <w:widowControl w:val="0"/>
              <w:shd w:val="clear" w:color="auto" w:fill="auto"/>
              <w:bidi w:val="0"/>
              <w:spacing w:before="0" w:after="0" w:line="240" w:lineRule="auto"/>
              <w:ind w:left="0" w:right="0" w:firstLine="0"/>
              <w:jc w:val="left"/>
            </w:pPr>
            <w:r>
              <w:rPr>
                <w:rStyle w:val="CharStyle46"/>
                <w:b/>
                <w:bCs/>
              </w:rPr>
              <w:t>Model - typové/výrobní označeni:</w:t>
            </w:r>
          </w:p>
        </w:tc>
        <w:tc>
          <w:tcPr>
            <w:tcBorders>
              <w:top w:val="single" w:sz="4"/>
              <w:left w:val="single" w:sz="4"/>
              <w:right w:val="single" w:sz="4"/>
            </w:tcBorders>
            <w:shd w:val="clear" w:color="auto" w:fill="auto"/>
            <w:vAlign w:val="bottom"/>
          </w:tcPr>
          <w:p>
            <w:pPr>
              <w:pStyle w:val="Style45"/>
              <w:keepNext w:val="0"/>
              <w:keepLines w:val="0"/>
              <w:widowControl w:val="0"/>
              <w:shd w:val="clear" w:color="auto" w:fill="auto"/>
              <w:bidi w:val="0"/>
              <w:spacing w:before="0" w:after="0" w:line="240" w:lineRule="auto"/>
              <w:ind w:left="0" w:right="0" w:firstLine="0"/>
              <w:jc w:val="center"/>
            </w:pPr>
            <w:r>
              <w:rPr>
                <w:rStyle w:val="CharStyle46"/>
              </w:rPr>
              <w:t>VD 3800 BOA SST SF</w:t>
            </w:r>
          </w:p>
        </w:tc>
      </w:tr>
      <w:tr>
        <w:trPr>
          <w:trHeight w:val="389"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center"/>
          </w:tcPr>
          <w:p>
            <w:pPr>
              <w:pStyle w:val="Style45"/>
              <w:keepNext w:val="0"/>
              <w:keepLines w:val="0"/>
              <w:widowControl w:val="0"/>
              <w:shd w:val="clear" w:color="auto" w:fill="auto"/>
              <w:bidi w:val="0"/>
              <w:spacing w:before="0" w:after="0" w:line="240" w:lineRule="auto"/>
              <w:ind w:left="0" w:right="0" w:firstLine="0"/>
              <w:jc w:val="center"/>
            </w:pPr>
            <w:r>
              <w:rPr>
                <w:rStyle w:val="CharStyle46"/>
              </w:rPr>
              <w:t>Louis Sterttz Secora GmbH + Co.. KG</w:t>
            </w:r>
          </w:p>
        </w:tc>
      </w:tr>
    </w:tbl>
    <w:p>
      <w:pPr>
        <w:widowControl w:val="0"/>
        <w:spacing w:after="179" w:line="1" w:lineRule="exact"/>
      </w:pPr>
    </w:p>
    <w:p>
      <w:pPr>
        <w:widowControl w:val="0"/>
        <w:spacing w:line="1" w:lineRule="exact"/>
      </w:pPr>
    </w:p>
    <w:tbl>
      <w:tblPr>
        <w:tblOverlap w:val="never"/>
        <w:jc w:val="center"/>
        <w:tblLayout w:type="fixed"/>
      </w:tblPr>
      <w:tblGrid>
        <w:gridCol w:w="485"/>
        <w:gridCol w:w="4646"/>
        <w:gridCol w:w="3994"/>
      </w:tblGrid>
      <w:tr>
        <w:trPr>
          <w:trHeight w:val="442" w:hRule="exact"/>
        </w:trPr>
        <w:tc>
          <w:tcPr>
            <w:gridSpan w:val="2"/>
            <w:tcBorders>
              <w:top w:val="single" w:sz="4"/>
              <w:left w:val="single" w:sz="4"/>
            </w:tcBorders>
            <w:shd w:val="clear" w:color="auto" w:fill="auto"/>
            <w:vAlign w:val="center"/>
          </w:tcPr>
          <w:p>
            <w:pPr>
              <w:pStyle w:val="Style45"/>
              <w:keepNext w:val="0"/>
              <w:keepLines w:val="0"/>
              <w:widowControl w:val="0"/>
              <w:shd w:val="clear" w:color="auto" w:fill="auto"/>
              <w:bidi w:val="0"/>
              <w:spacing w:before="0" w:after="0" w:line="240" w:lineRule="auto"/>
              <w:ind w:left="0" w:right="0" w:firstLine="0"/>
              <w:jc w:val="center"/>
            </w:pPr>
            <w:r>
              <w:rPr>
                <w:rStyle w:val="CharStyle46"/>
                <w:b/>
                <w:bCs/>
              </w:rPr>
              <w:t>Požadavky zadavatele</w:t>
            </w:r>
          </w:p>
        </w:tc>
        <w:tc>
          <w:tcPr>
            <w:tcBorders>
              <w:top w:val="single" w:sz="4"/>
              <w:left w:val="single" w:sz="4"/>
              <w:right w:val="single" w:sz="4"/>
            </w:tcBorders>
            <w:shd w:val="clear" w:color="auto" w:fill="auto"/>
            <w:vAlign w:val="center"/>
          </w:tcPr>
          <w:p>
            <w:pPr>
              <w:pStyle w:val="Style45"/>
              <w:keepNext w:val="0"/>
              <w:keepLines w:val="0"/>
              <w:widowControl w:val="0"/>
              <w:shd w:val="clear" w:color="auto" w:fill="auto"/>
              <w:bidi w:val="0"/>
              <w:spacing w:before="0" w:after="0" w:line="240" w:lineRule="auto"/>
              <w:ind w:left="0" w:right="0" w:firstLine="0"/>
              <w:jc w:val="center"/>
            </w:pPr>
            <w:r>
              <w:rPr>
                <w:rStyle w:val="CharStyle46"/>
                <w:b/>
                <w:bCs/>
              </w:rPr>
              <w:t>Účastníkem nabízená hodnota</w:t>
            </w:r>
          </w:p>
        </w:tc>
      </w:tr>
      <w:tr>
        <w:trPr>
          <w:trHeight w:val="806" w:hRule="exact"/>
        </w:trPr>
        <w:tc>
          <w:tcPr>
            <w:tcBorders>
              <w:top w:val="single" w:sz="4"/>
            </w:tcBorders>
            <w:shd w:val="clear" w:color="auto" w:fill="auto"/>
            <w:vAlign w:val="center"/>
          </w:tcPr>
          <w:p>
            <w:pPr>
              <w:pStyle w:val="Style45"/>
              <w:keepNext w:val="0"/>
              <w:keepLines w:val="0"/>
              <w:widowControl w:val="0"/>
              <w:shd w:val="clear" w:color="auto" w:fill="auto"/>
              <w:bidi w:val="0"/>
              <w:spacing w:before="0" w:after="0" w:line="240" w:lineRule="auto"/>
              <w:ind w:left="0" w:right="0" w:firstLine="0"/>
              <w:jc w:val="left"/>
              <w:rPr>
                <w:sz w:val="17"/>
                <w:szCs w:val="17"/>
              </w:rPr>
            </w:pPr>
            <w:r>
              <w:rPr>
                <w:rStyle w:val="CharStyle46"/>
                <w:rFonts w:ascii="Tahoma" w:eastAsia="Tahoma" w:hAnsi="Tahoma" w:cs="Tahoma"/>
                <w:b/>
                <w:bCs/>
                <w:sz w:val="17"/>
                <w:szCs w:val="17"/>
              </w:rPr>
              <w:t>I 1</w:t>
            </w:r>
          </w:p>
        </w:tc>
        <w:tc>
          <w:tcPr>
            <w:tcBorders>
              <w:top w:val="single" w:sz="4"/>
              <w:left w:val="single" w:sz="4"/>
            </w:tcBorders>
            <w:shd w:val="clear" w:color="auto" w:fill="auto"/>
            <w:vAlign w:val="bottom"/>
          </w:tcPr>
          <w:p>
            <w:pPr>
              <w:pStyle w:val="Style45"/>
              <w:keepNext w:val="0"/>
              <w:keepLines w:val="0"/>
              <w:widowControl w:val="0"/>
              <w:shd w:val="clear" w:color="auto" w:fill="auto"/>
              <w:bidi w:val="0"/>
              <w:spacing w:before="0" w:after="0" w:line="257" w:lineRule="auto"/>
              <w:ind w:left="0" w:right="0" w:firstLine="0"/>
              <w:jc w:val="both"/>
              <w:rPr>
                <w:sz w:val="17"/>
                <w:szCs w:val="17"/>
              </w:rPr>
            </w:pPr>
            <w:r>
              <w:rPr>
                <w:rStyle w:val="CharStyle46"/>
                <w:sz w:val="17"/>
                <w:szCs w:val="17"/>
              </w:rPr>
              <w:t>Nařízení Evropského parlamentu a Rady (EU) 2016/425 ze dne 9.. března 2016,, o osobních ochramych prostředcích a o zrušeni směrnice Rady 89/686/EHS.</w:t>
            </w:r>
          </w:p>
        </w:tc>
        <w:tc>
          <w:tcPr>
            <w:tcBorders>
              <w:top w:val="single" w:sz="4"/>
            </w:tcBorders>
            <w:shd w:val="clear" w:color="auto" w:fill="auto"/>
            <w:vAlign w:val="bottom"/>
          </w:tcPr>
          <w:p>
            <w:pPr>
              <w:pStyle w:val="Style45"/>
              <w:keepNext w:val="0"/>
              <w:keepLines w:val="0"/>
              <w:widowControl w:val="0"/>
              <w:shd w:val="clear" w:color="auto" w:fill="auto"/>
              <w:bidi w:val="0"/>
              <w:spacing w:before="0" w:after="0" w:line="240" w:lineRule="auto"/>
              <w:ind w:left="1660" w:right="0" w:firstLine="0"/>
              <w:jc w:val="left"/>
              <w:rPr>
                <w:sz w:val="17"/>
                <w:szCs w:val="17"/>
              </w:rPr>
            </w:pPr>
            <w:r>
              <w:rPr>
                <w:rStyle w:val="CharStyle46"/>
                <w:sz w:val="17"/>
                <w:szCs w:val="17"/>
              </w:rPr>
              <w:t>splňuje</w:t>
            </w:r>
          </w:p>
          <w:p>
            <w:pPr>
              <w:pStyle w:val="Style45"/>
              <w:keepNext w:val="0"/>
              <w:keepLines w:val="0"/>
              <w:widowControl w:val="0"/>
              <w:shd w:val="clear" w:color="auto" w:fill="auto"/>
              <w:bidi w:val="0"/>
              <w:spacing w:before="0" w:after="0" w:line="240" w:lineRule="auto"/>
              <w:ind w:left="0" w:right="0" w:firstLine="0"/>
              <w:jc w:val="right"/>
              <w:rPr>
                <w:sz w:val="17"/>
                <w:szCs w:val="17"/>
              </w:rPr>
            </w:pPr>
            <w:r>
              <w:rPr>
                <w:rStyle w:val="CharStyle46"/>
                <w:color w:val="9CA1AD"/>
                <w:sz w:val="17"/>
                <w:szCs w:val="17"/>
              </w:rPr>
              <w:t>J</w:t>
            </w:r>
          </w:p>
        </w:tc>
      </w:tr>
      <w:tr>
        <w:trPr>
          <w:trHeight w:val="576" w:hRule="exact"/>
        </w:trPr>
        <w:tc>
          <w:tcPr>
            <w:tcBorders>
              <w:top w:val="single" w:sz="4"/>
              <w:left w:val="single" w:sz="4"/>
            </w:tcBorders>
            <w:shd w:val="clear" w:color="auto" w:fill="auto"/>
            <w:vAlign w:val="center"/>
          </w:tcPr>
          <w:p>
            <w:pPr>
              <w:pStyle w:val="Style45"/>
              <w:keepNext w:val="0"/>
              <w:keepLines w:val="0"/>
              <w:widowControl w:val="0"/>
              <w:shd w:val="clear" w:color="auto" w:fill="auto"/>
              <w:bidi w:val="0"/>
              <w:spacing w:before="0" w:after="0" w:line="240" w:lineRule="auto"/>
              <w:ind w:left="0" w:right="0" w:firstLine="180"/>
              <w:jc w:val="both"/>
              <w:rPr>
                <w:sz w:val="17"/>
                <w:szCs w:val="17"/>
              </w:rPr>
            </w:pPr>
            <w:r>
              <w:rPr>
                <w:rStyle w:val="CharStyle46"/>
                <w:sz w:val="17"/>
                <w:szCs w:val="17"/>
              </w:rPr>
              <w:t>2</w:t>
            </w:r>
          </w:p>
        </w:tc>
        <w:tc>
          <w:tcPr>
            <w:tcBorders>
              <w:top w:val="single" w:sz="4"/>
              <w:left w:val="single" w:sz="4"/>
            </w:tcBorders>
            <w:shd w:val="clear" w:color="auto" w:fill="auto"/>
            <w:vAlign w:val="center"/>
          </w:tcPr>
          <w:p>
            <w:pPr>
              <w:pStyle w:val="Style45"/>
              <w:keepNext w:val="0"/>
              <w:keepLines w:val="0"/>
              <w:widowControl w:val="0"/>
              <w:shd w:val="clear" w:color="auto" w:fill="auto"/>
              <w:bidi w:val="0"/>
              <w:spacing w:before="0" w:after="0" w:line="254" w:lineRule="auto"/>
              <w:ind w:left="0" w:right="0" w:firstLine="0"/>
              <w:jc w:val="both"/>
              <w:rPr>
                <w:sz w:val="17"/>
                <w:szCs w:val="17"/>
              </w:rPr>
            </w:pPr>
            <w:r>
              <w:rPr>
                <w:rStyle w:val="CharStyle46"/>
                <w:sz w:val="17"/>
                <w:szCs w:val="17"/>
              </w:rPr>
              <w:t>ČSNEN ISO 20345:20112 Osctaií ochranné prostředky - Bezpečnostní obuv.</w:t>
            </w:r>
          </w:p>
        </w:tc>
        <w:tc>
          <w:tcPr>
            <w:tcBorders>
              <w:top w:val="single" w:sz="4"/>
            </w:tcBorders>
            <w:shd w:val="clear" w:color="auto" w:fill="auto"/>
            <w:vAlign w:val="center"/>
          </w:tcPr>
          <w:p>
            <w:pPr>
              <w:pStyle w:val="Style45"/>
              <w:keepNext w:val="0"/>
              <w:keepLines w:val="0"/>
              <w:widowControl w:val="0"/>
              <w:shd w:val="clear" w:color="auto" w:fill="auto"/>
              <w:bidi w:val="0"/>
              <w:spacing w:before="0" w:after="0" w:line="240" w:lineRule="auto"/>
              <w:ind w:left="1660" w:right="0" w:firstLine="0"/>
              <w:jc w:val="left"/>
              <w:rPr>
                <w:sz w:val="17"/>
                <w:szCs w:val="17"/>
              </w:rPr>
            </w:pPr>
            <w:r>
              <w:rPr>
                <w:rStyle w:val="CharStyle46"/>
                <w:sz w:val="17"/>
                <w:szCs w:val="17"/>
              </w:rPr>
              <w:t>splňuje</w:t>
            </w:r>
          </w:p>
        </w:tc>
      </w:tr>
      <w:tr>
        <w:trPr>
          <w:trHeight w:val="566" w:hRule="exact"/>
        </w:trPr>
        <w:tc>
          <w:tcPr>
            <w:vMerge w:val="restart"/>
            <w:tcBorders>
              <w:top w:val="single" w:sz="4"/>
              <w:left w:val="single" w:sz="4"/>
            </w:tcBorders>
            <w:shd w:val="clear" w:color="auto" w:fill="auto"/>
            <w:vAlign w:val="center"/>
          </w:tcPr>
          <w:p>
            <w:pPr>
              <w:pStyle w:val="Style45"/>
              <w:keepNext w:val="0"/>
              <w:keepLines w:val="0"/>
              <w:widowControl w:val="0"/>
              <w:shd w:val="clear" w:color="auto" w:fill="auto"/>
              <w:bidi w:val="0"/>
              <w:spacing w:before="0" w:after="0" w:line="259" w:lineRule="auto"/>
              <w:ind w:left="0" w:right="0" w:firstLine="180"/>
              <w:jc w:val="both"/>
              <w:rPr>
                <w:sz w:val="58"/>
                <w:szCs w:val="58"/>
              </w:rPr>
            </w:pPr>
            <w:r>
              <w:rPr>
                <w:rStyle w:val="CharStyle46"/>
                <w:rFonts w:ascii="Tahoma" w:eastAsia="Tahoma" w:hAnsi="Tahoma" w:cs="Tahoma"/>
                <w:b/>
                <w:bCs/>
                <w:sz w:val="17"/>
                <w:szCs w:val="17"/>
              </w:rPr>
              <w:t xml:space="preserve">3 </w:t>
            </w:r>
            <w:r>
              <w:rPr>
                <w:rStyle w:val="CharStyle46"/>
                <w:color w:val="9CA1AD"/>
                <w:sz w:val="58"/>
                <w:szCs w:val="58"/>
              </w:rPr>
              <w:t>i</w:t>
            </w:r>
          </w:p>
        </w:tc>
        <w:tc>
          <w:tcPr>
            <w:tcBorders>
              <w:top w:val="single" w:sz="4"/>
              <w:left w:val="single" w:sz="4"/>
            </w:tcBorders>
            <w:shd w:val="clear" w:color="auto" w:fill="auto"/>
            <w:vAlign w:val="top"/>
          </w:tcPr>
          <w:p>
            <w:pPr>
              <w:pStyle w:val="Style45"/>
              <w:keepNext w:val="0"/>
              <w:keepLines w:val="0"/>
              <w:widowControl w:val="0"/>
              <w:shd w:val="clear" w:color="auto" w:fill="auto"/>
              <w:bidi w:val="0"/>
              <w:spacing w:before="80" w:after="0" w:line="254" w:lineRule="auto"/>
              <w:ind w:left="0" w:right="0" w:firstLine="0"/>
              <w:jc w:val="both"/>
              <w:rPr>
                <w:sz w:val="17"/>
                <w:szCs w:val="17"/>
              </w:rPr>
            </w:pPr>
            <w:r>
              <w:rPr>
                <w:rStyle w:val="CharStyle46"/>
                <w:sz w:val="17"/>
                <w:szCs w:val="17"/>
              </w:rPr>
              <w:t>Obuv spftuje požadavky ČSN EN ISO 20345:2012 s následujícím upřesněním</w:t>
            </w:r>
          </w:p>
        </w:tc>
        <w:tc>
          <w:tcPr>
            <w:tcBorders>
              <w:top w:val="single" w:sz="4"/>
            </w:tcBorders>
            <w:shd w:val="clear" w:color="auto" w:fill="auto"/>
            <w:vAlign w:val="center"/>
          </w:tcPr>
          <w:p>
            <w:pPr>
              <w:pStyle w:val="Style45"/>
              <w:keepNext w:val="0"/>
              <w:keepLines w:val="0"/>
              <w:widowControl w:val="0"/>
              <w:shd w:val="clear" w:color="auto" w:fill="auto"/>
              <w:bidi w:val="0"/>
              <w:spacing w:before="0" w:after="0" w:line="240" w:lineRule="auto"/>
              <w:ind w:left="1660" w:right="0" w:firstLine="0"/>
              <w:jc w:val="left"/>
              <w:rPr>
                <w:sz w:val="17"/>
                <w:szCs w:val="17"/>
              </w:rPr>
            </w:pPr>
            <w:r>
              <w:rPr>
                <w:rStyle w:val="CharStyle46"/>
                <w:sz w:val="17"/>
                <w:szCs w:val="17"/>
              </w:rPr>
              <w:t>splňuje</w:t>
            </w:r>
          </w:p>
        </w:tc>
      </w:tr>
      <w:tr>
        <w:trPr>
          <w:trHeight w:val="39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45"/>
              <w:keepNext w:val="0"/>
              <w:keepLines w:val="0"/>
              <w:widowControl w:val="0"/>
              <w:shd w:val="clear" w:color="auto" w:fill="auto"/>
              <w:bidi w:val="0"/>
              <w:spacing w:before="0" w:after="0" w:line="240" w:lineRule="auto"/>
              <w:ind w:left="0" w:right="0" w:firstLine="0"/>
              <w:jc w:val="both"/>
              <w:rPr>
                <w:sz w:val="17"/>
                <w:szCs w:val="17"/>
              </w:rPr>
            </w:pPr>
            <w:r>
              <w:rPr>
                <w:rStyle w:val="CharStyle46"/>
                <w:sz w:val="17"/>
                <w:szCs w:val="17"/>
              </w:rPr>
              <w:t>a)) dle cil.. 4.11 oomy lize obuv zařadit do Hody II</w:t>
            </w:r>
          </w:p>
        </w:tc>
        <w:tc>
          <w:tcPr>
            <w:tcBorders>
              <w:top w:val="single" w:sz="4"/>
            </w:tcBorders>
            <w:shd w:val="clear" w:color="auto" w:fill="auto"/>
            <w:vAlign w:val="top"/>
          </w:tcPr>
          <w:p>
            <w:pPr>
              <w:pStyle w:val="Style45"/>
              <w:keepNext w:val="0"/>
              <w:keepLines w:val="0"/>
              <w:widowControl w:val="0"/>
              <w:shd w:val="clear" w:color="auto" w:fill="auto"/>
              <w:bidi w:val="0"/>
              <w:spacing w:before="0" w:after="0" w:line="240" w:lineRule="auto"/>
              <w:ind w:left="0" w:right="0" w:firstLine="0"/>
              <w:jc w:val="right"/>
              <w:rPr>
                <w:sz w:val="17"/>
                <w:szCs w:val="17"/>
              </w:rPr>
            </w:pPr>
            <w:r>
              <w:rPr>
                <w:rStyle w:val="CharStyle46"/>
                <w:color w:val="9CA1AD"/>
                <w:sz w:val="17"/>
                <w:szCs w:val="17"/>
              </w:rPr>
              <w:t>I</w:t>
            </w:r>
          </w:p>
        </w:tc>
      </w:tr>
      <w:tr>
        <w:trPr>
          <w:trHeight w:val="571"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45"/>
              <w:keepNext w:val="0"/>
              <w:keepLines w:val="0"/>
              <w:widowControl w:val="0"/>
              <w:shd w:val="clear" w:color="auto" w:fill="auto"/>
              <w:bidi w:val="0"/>
              <w:spacing w:before="80" w:after="0" w:line="254" w:lineRule="auto"/>
              <w:ind w:left="0" w:right="0" w:firstLine="0"/>
              <w:jc w:val="both"/>
              <w:rPr>
                <w:sz w:val="17"/>
                <w:szCs w:val="17"/>
              </w:rPr>
            </w:pPr>
            <w:r>
              <w:rPr>
                <w:rStyle w:val="CharStyle46"/>
                <w:sz w:val="17"/>
                <w:szCs w:val="17"/>
              </w:rPr>
              <w:t>b) dle čl. 4.2 normy (obrázek 3 ČSN EN ISO 20345:2012) má obuv tvar B</w:t>
            </w:r>
          </w:p>
        </w:tc>
        <w:tc>
          <w:tcPr>
            <w:tcBorders>
              <w:top w:val="single" w:sz="4"/>
            </w:tcBorders>
            <w:shd w:val="clear" w:color="auto" w:fill="auto"/>
            <w:vAlign w:val="center"/>
          </w:tcPr>
          <w:p>
            <w:pPr>
              <w:pStyle w:val="Style45"/>
              <w:keepNext w:val="0"/>
              <w:keepLines w:val="0"/>
              <w:widowControl w:val="0"/>
              <w:shd w:val="clear" w:color="auto" w:fill="auto"/>
              <w:bidi w:val="0"/>
              <w:spacing w:before="0" w:after="0" w:line="240" w:lineRule="auto"/>
              <w:ind w:left="1660" w:right="0" w:firstLine="0"/>
              <w:jc w:val="left"/>
              <w:rPr>
                <w:sz w:val="17"/>
                <w:szCs w:val="17"/>
              </w:rPr>
            </w:pPr>
            <w:r>
              <w:rPr>
                <w:rStyle w:val="CharStyle46"/>
                <w:sz w:val="17"/>
                <w:szCs w:val="17"/>
              </w:rPr>
              <w:t>splňuje</w:t>
            </w:r>
          </w:p>
        </w:tc>
      </w:tr>
      <w:tr>
        <w:trPr>
          <w:trHeight w:val="566"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45"/>
              <w:keepNext w:val="0"/>
              <w:keepLines w:val="0"/>
              <w:widowControl w:val="0"/>
              <w:shd w:val="clear" w:color="auto" w:fill="auto"/>
              <w:bidi w:val="0"/>
              <w:spacing w:before="0" w:after="0" w:line="240" w:lineRule="auto"/>
              <w:ind w:left="0" w:right="0" w:firstLine="0"/>
              <w:jc w:val="both"/>
              <w:rPr>
                <w:sz w:val="17"/>
                <w:szCs w:val="17"/>
              </w:rPr>
            </w:pPr>
            <w:r>
              <w:rPr>
                <w:rStyle w:val="CharStyle46"/>
                <w:sz w:val="17"/>
                <w:szCs w:val="17"/>
              </w:rPr>
              <w:t>c) obuv je antistatická; vyhovuje článku 6.2.2 2 výše uvedené normy</w:t>
            </w:r>
          </w:p>
        </w:tc>
        <w:tc>
          <w:tcPr>
            <w:tcBorders>
              <w:top w:val="single" w:sz="4"/>
            </w:tcBorders>
            <w:shd w:val="clear" w:color="auto" w:fill="auto"/>
            <w:vAlign w:val="center"/>
          </w:tcPr>
          <w:p>
            <w:pPr>
              <w:pStyle w:val="Style45"/>
              <w:keepNext w:val="0"/>
              <w:keepLines w:val="0"/>
              <w:widowControl w:val="0"/>
              <w:shd w:val="clear" w:color="auto" w:fill="auto"/>
              <w:bidi w:val="0"/>
              <w:spacing w:before="0" w:after="0" w:line="240" w:lineRule="auto"/>
              <w:ind w:left="1660" w:right="0" w:firstLine="0"/>
              <w:jc w:val="left"/>
              <w:rPr>
                <w:sz w:val="17"/>
                <w:szCs w:val="17"/>
              </w:rPr>
            </w:pPr>
            <w:r>
              <w:rPr>
                <w:rStyle w:val="CharStyle46"/>
                <w:sz w:val="17"/>
                <w:szCs w:val="17"/>
              </w:rPr>
              <w:t>splňuje</w:t>
            </w:r>
          </w:p>
        </w:tc>
      </w:tr>
      <w:tr>
        <w:trPr>
          <w:trHeight w:val="562"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45"/>
              <w:keepNext w:val="0"/>
              <w:keepLines w:val="0"/>
              <w:widowControl w:val="0"/>
              <w:shd w:val="clear" w:color="auto" w:fill="auto"/>
              <w:bidi w:val="0"/>
              <w:spacing w:before="0" w:after="0" w:line="240" w:lineRule="auto"/>
              <w:ind w:left="0" w:right="0" w:firstLine="0"/>
              <w:jc w:val="both"/>
              <w:rPr>
                <w:sz w:val="17"/>
                <w:szCs w:val="17"/>
              </w:rPr>
            </w:pPr>
            <w:r>
              <w:rPr>
                <w:rStyle w:val="CharStyle46"/>
                <w:sz w:val="17"/>
                <w:szCs w:val="17"/>
              </w:rPr>
              <w:t>d) obuv je ochranně kategorie S3, víz tabulka 20 výše uvedené normy</w:t>
            </w:r>
          </w:p>
        </w:tc>
        <w:tc>
          <w:tcPr>
            <w:tcBorders>
              <w:top w:val="single" w:sz="4"/>
            </w:tcBorders>
            <w:shd w:val="clear" w:color="auto" w:fill="auto"/>
            <w:vAlign w:val="center"/>
          </w:tcPr>
          <w:p>
            <w:pPr>
              <w:pStyle w:val="Style45"/>
              <w:keepNext w:val="0"/>
              <w:keepLines w:val="0"/>
              <w:widowControl w:val="0"/>
              <w:shd w:val="clear" w:color="auto" w:fill="auto"/>
              <w:bidi w:val="0"/>
              <w:spacing w:before="0" w:after="0" w:line="240" w:lineRule="auto"/>
              <w:ind w:left="1660" w:right="0" w:firstLine="0"/>
              <w:jc w:val="left"/>
              <w:rPr>
                <w:sz w:val="17"/>
                <w:szCs w:val="17"/>
              </w:rPr>
            </w:pPr>
            <w:r>
              <w:rPr>
                <w:rStyle w:val="CharStyle46"/>
                <w:sz w:val="17"/>
                <w:szCs w:val="17"/>
              </w:rPr>
              <w:t>splňuje</w:t>
            </w:r>
          </w:p>
        </w:tc>
      </w:tr>
      <w:tr>
        <w:trPr>
          <w:trHeight w:val="739" w:hRule="exact"/>
        </w:trPr>
        <w:tc>
          <w:tcPr>
            <w:tcBorders>
              <w:top w:val="single" w:sz="4"/>
              <w:left w:val="single" w:sz="4"/>
            </w:tcBorders>
            <w:shd w:val="clear" w:color="auto" w:fill="auto"/>
            <w:vAlign w:val="center"/>
          </w:tcPr>
          <w:p>
            <w:pPr>
              <w:pStyle w:val="Style45"/>
              <w:keepNext w:val="0"/>
              <w:keepLines w:val="0"/>
              <w:widowControl w:val="0"/>
              <w:shd w:val="clear" w:color="auto" w:fill="auto"/>
              <w:bidi w:val="0"/>
              <w:spacing w:before="0" w:after="0" w:line="240" w:lineRule="auto"/>
              <w:ind w:left="0" w:right="0" w:firstLine="180"/>
              <w:jc w:val="left"/>
              <w:rPr>
                <w:sz w:val="17"/>
                <w:szCs w:val="17"/>
              </w:rPr>
            </w:pPr>
            <w:r>
              <w:rPr>
                <w:rStyle w:val="CharStyle46"/>
                <w:rFonts w:ascii="Tahoma" w:eastAsia="Tahoma" w:hAnsi="Tahoma" w:cs="Tahoma"/>
                <w:b/>
                <w:bCs/>
                <w:sz w:val="17"/>
                <w:szCs w:val="17"/>
              </w:rPr>
              <w:t>4</w:t>
            </w:r>
          </w:p>
        </w:tc>
        <w:tc>
          <w:tcPr>
            <w:tcBorders>
              <w:top w:val="single" w:sz="4"/>
              <w:left w:val="single" w:sz="4"/>
            </w:tcBorders>
            <w:shd w:val="clear" w:color="auto" w:fill="auto"/>
            <w:vAlign w:val="center"/>
          </w:tcPr>
          <w:p>
            <w:pPr>
              <w:pStyle w:val="Style45"/>
              <w:keepNext w:val="0"/>
              <w:keepLines w:val="0"/>
              <w:widowControl w:val="0"/>
              <w:shd w:val="clear" w:color="auto" w:fill="auto"/>
              <w:bidi w:val="0"/>
              <w:spacing w:before="0" w:after="0" w:line="254" w:lineRule="auto"/>
              <w:ind w:left="0" w:right="0" w:firstLine="0"/>
              <w:jc w:val="both"/>
              <w:rPr>
                <w:sz w:val="17"/>
                <w:szCs w:val="17"/>
              </w:rPr>
            </w:pPr>
            <w:r>
              <w:rPr>
                <w:rStyle w:val="CharStyle46"/>
                <w:sz w:val="17"/>
                <w:szCs w:val="17"/>
              </w:rPr>
              <w:t>Z hlediska odolností proti uklouznutí obuv splňuje požadavky pro označení symbolem SRC podle čl. 5.3.5 ČSN EN ISO 20345:2012</w:t>
            </w:r>
          </w:p>
        </w:tc>
        <w:tc>
          <w:tcPr>
            <w:tcBorders>
              <w:top w:val="single" w:sz="4"/>
            </w:tcBorders>
            <w:shd w:val="clear" w:color="auto" w:fill="auto"/>
            <w:vAlign w:val="center"/>
          </w:tcPr>
          <w:p>
            <w:pPr>
              <w:pStyle w:val="Style45"/>
              <w:keepNext w:val="0"/>
              <w:keepLines w:val="0"/>
              <w:widowControl w:val="0"/>
              <w:shd w:val="clear" w:color="auto" w:fill="auto"/>
              <w:bidi w:val="0"/>
              <w:spacing w:before="0" w:after="0" w:line="240" w:lineRule="auto"/>
              <w:ind w:left="1660" w:right="0" w:firstLine="0"/>
              <w:jc w:val="left"/>
              <w:rPr>
                <w:sz w:val="17"/>
                <w:szCs w:val="17"/>
              </w:rPr>
            </w:pPr>
            <w:r>
              <w:rPr>
                <w:rStyle w:val="CharStyle46"/>
                <w:sz w:val="17"/>
                <w:szCs w:val="17"/>
              </w:rPr>
              <w:t>splňuje</w:t>
            </w:r>
          </w:p>
        </w:tc>
      </w:tr>
      <w:tr>
        <w:trPr>
          <w:trHeight w:val="562" w:hRule="exact"/>
        </w:trPr>
        <w:tc>
          <w:tcPr>
            <w:tcBorders>
              <w:top w:val="single" w:sz="4"/>
              <w:left w:val="single" w:sz="4"/>
            </w:tcBorders>
            <w:shd w:val="clear" w:color="auto" w:fill="auto"/>
            <w:vAlign w:val="center"/>
          </w:tcPr>
          <w:p>
            <w:pPr>
              <w:pStyle w:val="Style45"/>
              <w:keepNext w:val="0"/>
              <w:keepLines w:val="0"/>
              <w:widowControl w:val="0"/>
              <w:shd w:val="clear" w:color="auto" w:fill="auto"/>
              <w:bidi w:val="0"/>
              <w:spacing w:before="0" w:after="0" w:line="240" w:lineRule="auto"/>
              <w:ind w:left="0" w:right="0" w:firstLine="180"/>
              <w:jc w:val="left"/>
              <w:rPr>
                <w:sz w:val="17"/>
                <w:szCs w:val="17"/>
              </w:rPr>
            </w:pPr>
            <w:r>
              <w:rPr>
                <w:rStyle w:val="CharStyle46"/>
                <w:rFonts w:ascii="Tahoma" w:eastAsia="Tahoma" w:hAnsi="Tahoma" w:cs="Tahoma"/>
                <w:b/>
                <w:bCs/>
                <w:sz w:val="17"/>
                <w:szCs w:val="17"/>
              </w:rPr>
              <w:t>5</w:t>
            </w:r>
          </w:p>
        </w:tc>
        <w:tc>
          <w:tcPr>
            <w:tcBorders>
              <w:top w:val="single" w:sz="4"/>
              <w:left w:val="single" w:sz="4"/>
            </w:tcBorders>
            <w:shd w:val="clear" w:color="auto" w:fill="auto"/>
            <w:vAlign w:val="center"/>
          </w:tcPr>
          <w:p>
            <w:pPr>
              <w:pStyle w:val="Style45"/>
              <w:keepNext w:val="0"/>
              <w:keepLines w:val="0"/>
              <w:widowControl w:val="0"/>
              <w:shd w:val="clear" w:color="auto" w:fill="auto"/>
              <w:bidi w:val="0"/>
              <w:spacing w:before="0" w:after="0" w:line="240" w:lineRule="auto"/>
              <w:ind w:left="0" w:right="0" w:firstLine="0"/>
              <w:jc w:val="both"/>
              <w:rPr>
                <w:sz w:val="17"/>
                <w:szCs w:val="17"/>
              </w:rPr>
            </w:pPr>
            <w:r>
              <w:rPr>
                <w:rStyle w:val="CharStyle46"/>
                <w:sz w:val="17"/>
                <w:szCs w:val="17"/>
              </w:rPr>
              <w:t>Obuv splňuje požadavky na izolaci proti chladu Cl - v souiiadiu s a 6.23.2 ČSN EN ISO 20345:2012</w:t>
            </w:r>
          </w:p>
        </w:tc>
        <w:tc>
          <w:tcPr>
            <w:tcBorders>
              <w:top w:val="single" w:sz="4"/>
            </w:tcBorders>
            <w:shd w:val="clear" w:color="auto" w:fill="auto"/>
            <w:vAlign w:val="center"/>
          </w:tcPr>
          <w:p>
            <w:pPr>
              <w:pStyle w:val="Style45"/>
              <w:keepNext w:val="0"/>
              <w:keepLines w:val="0"/>
              <w:widowControl w:val="0"/>
              <w:shd w:val="clear" w:color="auto" w:fill="auto"/>
              <w:bidi w:val="0"/>
              <w:spacing w:before="0" w:after="0" w:line="240" w:lineRule="auto"/>
              <w:ind w:left="1660" w:right="0" w:firstLine="0"/>
              <w:jc w:val="left"/>
              <w:rPr>
                <w:sz w:val="17"/>
                <w:szCs w:val="17"/>
              </w:rPr>
            </w:pPr>
            <w:r>
              <w:rPr>
                <w:rStyle w:val="CharStyle46"/>
                <w:sz w:val="17"/>
                <w:szCs w:val="17"/>
              </w:rPr>
              <w:t>splňuje</w:t>
            </w:r>
          </w:p>
        </w:tc>
      </w:tr>
      <w:tr>
        <w:trPr>
          <w:trHeight w:val="730" w:hRule="exact"/>
        </w:trPr>
        <w:tc>
          <w:tcPr>
            <w:tcBorders>
              <w:top w:val="single" w:sz="4"/>
              <w:left w:val="single" w:sz="4"/>
            </w:tcBorders>
            <w:shd w:val="clear" w:color="auto" w:fill="auto"/>
            <w:vAlign w:val="center"/>
          </w:tcPr>
          <w:p>
            <w:pPr>
              <w:pStyle w:val="Style45"/>
              <w:keepNext w:val="0"/>
              <w:keepLines w:val="0"/>
              <w:widowControl w:val="0"/>
              <w:shd w:val="clear" w:color="auto" w:fill="auto"/>
              <w:bidi w:val="0"/>
              <w:spacing w:before="0" w:after="0" w:line="240" w:lineRule="auto"/>
              <w:ind w:left="0" w:right="0" w:firstLine="180"/>
              <w:jc w:val="left"/>
              <w:rPr>
                <w:sz w:val="17"/>
                <w:szCs w:val="17"/>
              </w:rPr>
            </w:pPr>
            <w:r>
              <w:rPr>
                <w:rStyle w:val="CharStyle46"/>
                <w:sz w:val="17"/>
                <w:szCs w:val="17"/>
                <w:vertAlign w:val="superscript"/>
              </w:rPr>
              <w:t>6</w:t>
            </w:r>
          </w:p>
        </w:tc>
        <w:tc>
          <w:tcPr>
            <w:tcBorders>
              <w:top w:val="single" w:sz="4"/>
              <w:left w:val="single" w:sz="4"/>
            </w:tcBorders>
            <w:shd w:val="clear" w:color="auto" w:fill="auto"/>
            <w:vAlign w:val="bottom"/>
          </w:tcPr>
          <w:p>
            <w:pPr>
              <w:pStyle w:val="Style45"/>
              <w:keepNext w:val="0"/>
              <w:keepLines w:val="0"/>
              <w:widowControl w:val="0"/>
              <w:shd w:val="clear" w:color="auto" w:fill="auto"/>
              <w:bidi w:val="0"/>
              <w:spacing w:before="0" w:after="0" w:line="240" w:lineRule="auto"/>
              <w:ind w:left="0" w:right="0" w:firstLine="0"/>
              <w:jc w:val="both"/>
              <w:rPr>
                <w:sz w:val="17"/>
                <w:szCs w:val="17"/>
              </w:rPr>
            </w:pPr>
            <w:r>
              <w:rPr>
                <w:rStyle w:val="CharStyle46"/>
                <w:sz w:val="17"/>
                <w:szCs w:val="17"/>
              </w:rPr>
              <w:t>Vrchový materiál obuvi je hladké mikrovlákno/useň kategorie S2 prodyšné podle a 5.4.6 ČSN EN ISO 20345:2012, černé barvy o tasíce 1,8 - 2,0 mm.</w:t>
            </w:r>
          </w:p>
        </w:tc>
        <w:tc>
          <w:tcPr>
            <w:tcBorders>
              <w:top w:val="single" w:sz="4"/>
            </w:tcBorders>
            <w:shd w:val="clear" w:color="auto" w:fill="auto"/>
            <w:vAlign w:val="center"/>
          </w:tcPr>
          <w:p>
            <w:pPr>
              <w:pStyle w:val="Style45"/>
              <w:keepNext w:val="0"/>
              <w:keepLines w:val="0"/>
              <w:widowControl w:val="0"/>
              <w:shd w:val="clear" w:color="auto" w:fill="auto"/>
              <w:bidi w:val="0"/>
              <w:spacing w:before="0" w:after="0" w:line="240" w:lineRule="auto"/>
              <w:ind w:left="1660" w:right="0" w:firstLine="0"/>
              <w:jc w:val="left"/>
              <w:rPr>
                <w:sz w:val="17"/>
                <w:szCs w:val="17"/>
              </w:rPr>
            </w:pPr>
            <w:r>
              <w:rPr>
                <w:rStyle w:val="CharStyle46"/>
                <w:sz w:val="17"/>
                <w:szCs w:val="17"/>
              </w:rPr>
              <w:t>splňuje</w:t>
            </w:r>
          </w:p>
        </w:tc>
      </w:tr>
      <w:tr>
        <w:trPr>
          <w:trHeight w:val="1358" w:hRule="exact"/>
        </w:trPr>
        <w:tc>
          <w:tcPr>
            <w:tcBorders>
              <w:top w:val="single" w:sz="4"/>
            </w:tcBorders>
            <w:shd w:val="clear" w:color="auto" w:fill="auto"/>
            <w:vAlign w:val="center"/>
          </w:tcPr>
          <w:p>
            <w:pPr>
              <w:pStyle w:val="Style45"/>
              <w:keepNext w:val="0"/>
              <w:keepLines w:val="0"/>
              <w:widowControl w:val="0"/>
              <w:shd w:val="clear" w:color="auto" w:fill="auto"/>
              <w:bidi w:val="0"/>
              <w:spacing w:before="0" w:after="0" w:line="240" w:lineRule="auto"/>
              <w:ind w:left="0" w:right="0" w:firstLine="0"/>
              <w:jc w:val="both"/>
              <w:rPr>
                <w:sz w:val="17"/>
                <w:szCs w:val="17"/>
              </w:rPr>
            </w:pPr>
            <w:r>
              <w:rPr>
                <w:rStyle w:val="CharStyle46"/>
                <w:color w:val="9CA1AD"/>
                <w:sz w:val="58"/>
                <w:szCs w:val="58"/>
              </w:rPr>
              <w:t xml:space="preserve">i </w:t>
            </w:r>
            <w:r>
              <w:rPr>
                <w:rStyle w:val="CharStyle46"/>
                <w:sz w:val="17"/>
                <w:szCs w:val="17"/>
              </w:rPr>
              <w:t>r</w:t>
            </w:r>
          </w:p>
        </w:tc>
        <w:tc>
          <w:tcPr>
            <w:tcBorders>
              <w:top w:val="single" w:sz="4"/>
              <w:left w:val="single" w:sz="4"/>
            </w:tcBorders>
            <w:shd w:val="clear" w:color="auto" w:fill="auto"/>
            <w:vAlign w:val="bottom"/>
          </w:tcPr>
          <w:p>
            <w:pPr>
              <w:pStyle w:val="Style45"/>
              <w:keepNext w:val="0"/>
              <w:keepLines w:val="0"/>
              <w:widowControl w:val="0"/>
              <w:shd w:val="clear" w:color="auto" w:fill="auto"/>
              <w:bidi w:val="0"/>
              <w:spacing w:before="0" w:after="0" w:line="252" w:lineRule="auto"/>
              <w:ind w:left="0" w:right="0" w:firstLine="0"/>
              <w:jc w:val="both"/>
              <w:rPr>
                <w:sz w:val="17"/>
                <w:szCs w:val="17"/>
              </w:rPr>
            </w:pPr>
            <w:r>
              <w:rPr>
                <w:rStyle w:val="CharStyle46"/>
                <w:sz w:val="17"/>
                <w:szCs w:val="17"/>
              </w:rPr>
              <w:t>Podšívka je vyrobena z převrstvených tkanin, mikrovlláltama nebo textilu zajištujícím tepeteřný komfort a ochranu vnitřku obuvi. Požadujeme podšívku, která umožňuje průchod vodní páry zevnitř obuvi podle čl. 5.5.3 ČSN EN ISO 20345:2012 a je oděrwzdomá pedte a. 5.5.2 stejné normy.</w:t>
            </w:r>
          </w:p>
        </w:tc>
        <w:tc>
          <w:tcPr>
            <w:tcBorders>
              <w:top w:val="single" w:sz="4"/>
            </w:tcBorders>
            <w:shd w:val="clear" w:color="auto" w:fill="auto"/>
            <w:vAlign w:val="bottom"/>
          </w:tcPr>
          <w:p>
            <w:pPr>
              <w:pStyle w:val="Style45"/>
              <w:keepNext w:val="0"/>
              <w:keepLines w:val="0"/>
              <w:widowControl w:val="0"/>
              <w:shd w:val="clear" w:color="auto" w:fill="auto"/>
              <w:bidi w:val="0"/>
              <w:spacing w:before="0" w:after="420" w:line="240" w:lineRule="auto"/>
              <w:ind w:left="1660" w:right="0" w:firstLine="0"/>
              <w:jc w:val="left"/>
              <w:rPr>
                <w:sz w:val="17"/>
                <w:szCs w:val="17"/>
              </w:rPr>
            </w:pPr>
            <w:r>
              <w:rPr>
                <w:rStyle w:val="CharStyle46"/>
                <w:sz w:val="17"/>
                <w:szCs w:val="17"/>
              </w:rPr>
              <w:t>splňuje</w:t>
            </w:r>
          </w:p>
          <w:p>
            <w:pPr>
              <w:pStyle w:val="Style45"/>
              <w:keepNext w:val="0"/>
              <w:keepLines w:val="0"/>
              <w:widowControl w:val="0"/>
              <w:shd w:val="clear" w:color="auto" w:fill="auto"/>
              <w:bidi w:val="0"/>
              <w:spacing w:before="0" w:after="0" w:line="240" w:lineRule="auto"/>
              <w:ind w:left="0" w:right="0" w:firstLine="0"/>
              <w:jc w:val="right"/>
              <w:rPr>
                <w:sz w:val="17"/>
                <w:szCs w:val="17"/>
              </w:rPr>
            </w:pPr>
            <w:r>
              <w:rPr>
                <w:rStyle w:val="CharStyle46"/>
                <w:color w:val="9CA1AD"/>
                <w:sz w:val="17"/>
                <w:szCs w:val="17"/>
              </w:rPr>
              <w:t>1</w:t>
            </w:r>
          </w:p>
        </w:tc>
      </w:tr>
      <w:tr>
        <w:trPr>
          <w:trHeight w:val="566" w:hRule="exact"/>
        </w:trPr>
        <w:tc>
          <w:tcPr>
            <w:tcBorders>
              <w:top w:val="single" w:sz="4"/>
              <w:left w:val="single" w:sz="4"/>
            </w:tcBorders>
            <w:shd w:val="clear" w:color="auto" w:fill="auto"/>
            <w:vAlign w:val="center"/>
          </w:tcPr>
          <w:p>
            <w:pPr>
              <w:pStyle w:val="Style45"/>
              <w:keepNext w:val="0"/>
              <w:keepLines w:val="0"/>
              <w:widowControl w:val="0"/>
              <w:shd w:val="clear" w:color="auto" w:fill="auto"/>
              <w:bidi w:val="0"/>
              <w:spacing w:before="0" w:after="0" w:line="240" w:lineRule="auto"/>
              <w:ind w:left="0" w:right="0" w:firstLine="180"/>
              <w:jc w:val="left"/>
              <w:rPr>
                <w:sz w:val="17"/>
                <w:szCs w:val="17"/>
              </w:rPr>
            </w:pPr>
            <w:r>
              <w:rPr>
                <w:rStyle w:val="CharStyle46"/>
                <w:rFonts w:ascii="Tahoma" w:eastAsia="Tahoma" w:hAnsi="Tahoma" w:cs="Tahoma"/>
                <w:b/>
                <w:bCs/>
                <w:sz w:val="17"/>
                <w:szCs w:val="17"/>
              </w:rPr>
              <w:t>•</w:t>
            </w:r>
          </w:p>
        </w:tc>
        <w:tc>
          <w:tcPr>
            <w:tcBorders>
              <w:top w:val="single" w:sz="4"/>
              <w:left w:val="single" w:sz="4"/>
            </w:tcBorders>
            <w:shd w:val="clear" w:color="auto" w:fill="auto"/>
            <w:vAlign w:val="center"/>
          </w:tcPr>
          <w:p>
            <w:pPr>
              <w:pStyle w:val="Style45"/>
              <w:keepNext w:val="0"/>
              <w:keepLines w:val="0"/>
              <w:widowControl w:val="0"/>
              <w:shd w:val="clear" w:color="auto" w:fill="auto"/>
              <w:bidi w:val="0"/>
              <w:spacing w:before="0" w:after="0" w:line="240" w:lineRule="auto"/>
              <w:ind w:left="0" w:right="0" w:firstLine="0"/>
              <w:jc w:val="both"/>
              <w:rPr>
                <w:sz w:val="17"/>
                <w:szCs w:val="17"/>
              </w:rPr>
            </w:pPr>
            <w:r>
              <w:rPr>
                <w:rStyle w:val="CharStyle46"/>
                <w:sz w:val="17"/>
                <w:szCs w:val="17"/>
              </w:rPr>
              <w:t>Jazyk,, kraye svršků a kotníková část obuvi má zesílené polistrování z důvodu eliminace otliaků.</w:t>
            </w:r>
          </w:p>
        </w:tc>
        <w:tc>
          <w:tcPr>
            <w:tcBorders>
              <w:top w:val="single" w:sz="4"/>
            </w:tcBorders>
            <w:shd w:val="clear" w:color="auto" w:fill="auto"/>
            <w:vAlign w:val="top"/>
          </w:tcPr>
          <w:p>
            <w:pPr>
              <w:pStyle w:val="Style45"/>
              <w:keepNext w:val="0"/>
              <w:keepLines w:val="0"/>
              <w:widowControl w:val="0"/>
              <w:shd w:val="clear" w:color="auto" w:fill="auto"/>
              <w:bidi w:val="0"/>
              <w:spacing w:before="0" w:after="0" w:line="607" w:lineRule="auto"/>
              <w:ind w:left="3880" w:right="0" w:firstLine="40"/>
              <w:jc w:val="both"/>
              <w:rPr>
                <w:sz w:val="17"/>
                <w:szCs w:val="17"/>
              </w:rPr>
            </w:pPr>
            <w:r>
              <w:rPr>
                <w:rStyle w:val="CharStyle46"/>
                <w:color w:val="9CA1AD"/>
                <w:sz w:val="17"/>
                <w:szCs w:val="17"/>
              </w:rPr>
              <w:t>1 i</w:t>
            </w:r>
          </w:p>
        </w:tc>
      </w:tr>
      <w:tr>
        <w:trPr>
          <w:trHeight w:val="1118" w:hRule="exact"/>
        </w:trPr>
        <w:tc>
          <w:tcPr>
            <w:tcBorders>
              <w:top w:val="single" w:sz="4"/>
              <w:left w:val="single" w:sz="4"/>
            </w:tcBorders>
            <w:shd w:val="clear" w:color="auto" w:fill="auto"/>
            <w:vAlign w:val="center"/>
          </w:tcPr>
          <w:p>
            <w:pPr>
              <w:pStyle w:val="Style45"/>
              <w:keepNext w:val="0"/>
              <w:keepLines w:val="0"/>
              <w:widowControl w:val="0"/>
              <w:shd w:val="clear" w:color="auto" w:fill="auto"/>
              <w:bidi w:val="0"/>
              <w:spacing w:before="0" w:after="0" w:line="240" w:lineRule="auto"/>
              <w:ind w:left="0" w:right="0" w:firstLine="180"/>
              <w:jc w:val="left"/>
              <w:rPr>
                <w:sz w:val="17"/>
                <w:szCs w:val="17"/>
              </w:rPr>
            </w:pPr>
            <w:r>
              <w:rPr>
                <w:rStyle w:val="CharStyle46"/>
                <w:rFonts w:ascii="Tahoma" w:eastAsia="Tahoma" w:hAnsi="Tahoma" w:cs="Tahoma"/>
                <w:b/>
                <w:bCs/>
                <w:sz w:val="17"/>
                <w:szCs w:val="17"/>
              </w:rPr>
              <w:t>9</w:t>
            </w:r>
          </w:p>
        </w:tc>
        <w:tc>
          <w:tcPr>
            <w:tcBorders>
              <w:top w:val="single" w:sz="4"/>
              <w:left w:val="single" w:sz="4"/>
            </w:tcBorders>
            <w:shd w:val="clear" w:color="auto" w:fill="auto"/>
            <w:vAlign w:val="bottom"/>
          </w:tcPr>
          <w:p>
            <w:pPr>
              <w:pStyle w:val="Style45"/>
              <w:keepNext w:val="0"/>
              <w:keepLines w:val="0"/>
              <w:widowControl w:val="0"/>
              <w:shd w:val="clear" w:color="auto" w:fill="auto"/>
              <w:bidi w:val="0"/>
              <w:spacing w:before="0" w:after="0" w:line="240" w:lineRule="auto"/>
              <w:ind w:left="0" w:right="0" w:firstLine="0"/>
              <w:jc w:val="both"/>
              <w:rPr>
                <w:sz w:val="17"/>
                <w:szCs w:val="17"/>
              </w:rPr>
            </w:pPr>
            <w:r>
              <w:rPr>
                <w:rStyle w:val="CharStyle46"/>
                <w:sz w:val="17"/>
                <w:szCs w:val="17"/>
              </w:rPr>
              <w:t>Ochranná tužmka je v obuvi vyrobena z kovu (oceSMníku) počte bodu 5.32., nesmí způsobovat otiaky ani při dlouhodobějším nošení. Tužinka je vybavena ochranným pryžovým páskem, který snižuje Mak hrany tažiiniky na nárt chcdiídila prii ohybu obuvi.</w:t>
            </w:r>
          </w:p>
        </w:tc>
        <w:tc>
          <w:tcPr>
            <w:tcBorders>
              <w:top w:val="single" w:sz="4"/>
            </w:tcBorders>
            <w:shd w:val="clear" w:color="auto" w:fill="auto"/>
            <w:vAlign w:val="top"/>
          </w:tcPr>
          <w:p>
            <w:pPr>
              <w:pStyle w:val="Style45"/>
              <w:keepNext w:val="0"/>
              <w:keepLines w:val="0"/>
              <w:widowControl w:val="0"/>
              <w:shd w:val="clear" w:color="auto" w:fill="auto"/>
              <w:bidi w:val="0"/>
              <w:spacing w:before="0" w:after="340" w:line="240" w:lineRule="auto"/>
              <w:ind w:left="0" w:right="0" w:firstLine="0"/>
              <w:jc w:val="right"/>
              <w:rPr>
                <w:sz w:val="17"/>
                <w:szCs w:val="17"/>
              </w:rPr>
            </w:pPr>
            <w:r>
              <w:rPr>
                <w:rStyle w:val="CharStyle46"/>
                <w:color w:val="9CA1AD"/>
                <w:sz w:val="17"/>
                <w:szCs w:val="17"/>
              </w:rPr>
              <w:t>1</w:t>
            </w:r>
          </w:p>
          <w:p>
            <w:pPr>
              <w:pStyle w:val="Style45"/>
              <w:keepNext w:val="0"/>
              <w:keepLines w:val="0"/>
              <w:widowControl w:val="0"/>
              <w:shd w:val="clear" w:color="auto" w:fill="auto"/>
              <w:bidi w:val="0"/>
              <w:spacing w:before="0" w:after="0" w:line="240" w:lineRule="auto"/>
              <w:ind w:left="1660" w:right="0" w:firstLine="0"/>
              <w:jc w:val="left"/>
              <w:rPr>
                <w:sz w:val="17"/>
                <w:szCs w:val="17"/>
              </w:rPr>
            </w:pPr>
            <w:r>
              <w:rPr>
                <w:rStyle w:val="CharStyle46"/>
                <w:sz w:val="17"/>
                <w:szCs w:val="17"/>
              </w:rPr>
              <w:t>splňuje</w:t>
            </w:r>
          </w:p>
        </w:tc>
      </w:tr>
      <w:tr>
        <w:trPr>
          <w:trHeight w:val="1752" w:hRule="exact"/>
        </w:trPr>
        <w:tc>
          <w:tcPr>
            <w:tcBorders>
              <w:top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45"/>
              <w:keepNext w:val="0"/>
              <w:keepLines w:val="0"/>
              <w:widowControl w:val="0"/>
              <w:shd w:val="clear" w:color="auto" w:fill="auto"/>
              <w:bidi w:val="0"/>
              <w:spacing w:before="0" w:after="0" w:line="252" w:lineRule="auto"/>
              <w:ind w:left="0" w:right="0" w:firstLine="0"/>
              <w:jc w:val="both"/>
              <w:rPr>
                <w:sz w:val="17"/>
                <w:szCs w:val="17"/>
              </w:rPr>
            </w:pPr>
            <w:r>
              <w:rPr>
                <w:rStyle w:val="CharStyle46"/>
                <w:sz w:val="17"/>
                <w:szCs w:val="17"/>
              </w:rPr>
              <w:t>Je povolen rychloupínací systém v podobě šněrovadla s ovládacím kblečkem k rychlému uzavíráni a otevíraní obuvi. Systém se dá ovládat dobré jednou rukou, i v rukavici a je snadno nastavitelný Všechny části systému jsou bez niklů a odbiávajjii korazii. Výrobce zaručuje funkčnost rychloupínacího systému po celou dobu životnosti obuvi a dodá náhradní díly bezplatně na vyžádáni.</w:t>
            </w:r>
          </w:p>
        </w:tc>
        <w:tc>
          <w:tcPr>
            <w:tcBorders>
              <w:top w:val="single" w:sz="4"/>
            </w:tcBorders>
            <w:shd w:val="clear" w:color="auto" w:fill="auto"/>
            <w:vAlign w:val="top"/>
          </w:tcPr>
          <w:p>
            <w:pPr>
              <w:pStyle w:val="Style45"/>
              <w:keepNext w:val="0"/>
              <w:keepLines w:val="0"/>
              <w:widowControl w:val="0"/>
              <w:shd w:val="clear" w:color="auto" w:fill="auto"/>
              <w:bidi w:val="0"/>
              <w:spacing w:before="0" w:after="580" w:line="240" w:lineRule="auto"/>
              <w:ind w:left="0" w:right="0" w:firstLine="0"/>
              <w:jc w:val="right"/>
              <w:rPr>
                <w:sz w:val="17"/>
                <w:szCs w:val="17"/>
              </w:rPr>
            </w:pPr>
            <w:r>
              <w:rPr>
                <w:rStyle w:val="CharStyle46"/>
                <w:color w:val="9CA1AD"/>
                <w:sz w:val="17"/>
                <w:szCs w:val="17"/>
              </w:rPr>
              <w:t>1</w:t>
            </w:r>
          </w:p>
          <w:p>
            <w:pPr>
              <w:pStyle w:val="Style45"/>
              <w:keepNext w:val="0"/>
              <w:keepLines w:val="0"/>
              <w:widowControl w:val="0"/>
              <w:shd w:val="clear" w:color="auto" w:fill="auto"/>
              <w:bidi w:val="0"/>
              <w:spacing w:before="0" w:after="0" w:line="240" w:lineRule="auto"/>
              <w:ind w:left="0" w:right="0" w:firstLine="0"/>
              <w:jc w:val="center"/>
              <w:rPr>
                <w:sz w:val="17"/>
                <w:szCs w:val="17"/>
              </w:rPr>
            </w:pPr>
            <w:r>
              <w:rPr>
                <w:rStyle w:val="CharStyle46"/>
                <w:sz w:val="17"/>
                <w:szCs w:val="17"/>
              </w:rPr>
              <w:t>splňuje — BOA® Fit System</w:t>
            </w:r>
          </w:p>
        </w:tc>
      </w:tr>
      <w:tr>
        <w:trPr>
          <w:trHeight w:val="562" w:hRule="exact"/>
        </w:trPr>
        <w:tc>
          <w:tcPr>
            <w:tcBorders>
              <w:top w:val="single" w:sz="4"/>
              <w:bottom w:val="single" w:sz="4"/>
            </w:tcBorders>
            <w:shd w:val="clear" w:color="auto" w:fill="auto"/>
            <w:vAlign w:val="top"/>
          </w:tcPr>
          <w:p>
            <w:pPr>
              <w:pStyle w:val="Style45"/>
              <w:keepNext w:val="0"/>
              <w:keepLines w:val="0"/>
              <w:widowControl w:val="0"/>
              <w:shd w:val="clear" w:color="auto" w:fill="auto"/>
              <w:bidi w:val="0"/>
              <w:spacing w:before="0" w:after="0" w:line="240" w:lineRule="auto"/>
              <w:ind w:left="0" w:right="0" w:firstLine="0"/>
              <w:jc w:val="both"/>
              <w:rPr>
                <w:sz w:val="58"/>
                <w:szCs w:val="58"/>
              </w:rPr>
            </w:pPr>
            <w:r>
              <w:rPr>
                <w:rStyle w:val="CharStyle46"/>
                <w:sz w:val="58"/>
                <w:szCs w:val="58"/>
              </w:rPr>
              <w:t>u</w:t>
            </w:r>
          </w:p>
        </w:tc>
        <w:tc>
          <w:tcPr>
            <w:tcBorders>
              <w:top w:val="single" w:sz="4"/>
              <w:left w:val="single" w:sz="4"/>
              <w:bottom w:val="single" w:sz="4"/>
            </w:tcBorders>
            <w:shd w:val="clear" w:color="auto" w:fill="auto"/>
            <w:vAlign w:val="center"/>
          </w:tcPr>
          <w:p>
            <w:pPr>
              <w:pStyle w:val="Style45"/>
              <w:keepNext w:val="0"/>
              <w:keepLines w:val="0"/>
              <w:widowControl w:val="0"/>
              <w:shd w:val="clear" w:color="auto" w:fill="auto"/>
              <w:bidi w:val="0"/>
              <w:spacing w:before="0" w:after="0" w:line="240" w:lineRule="auto"/>
              <w:ind w:left="0" w:right="0" w:firstLine="0"/>
              <w:jc w:val="both"/>
              <w:rPr>
                <w:sz w:val="17"/>
                <w:szCs w:val="17"/>
              </w:rPr>
            </w:pPr>
            <w:r>
              <w:rPr>
                <w:rStyle w:val="CharStyle46"/>
                <w:sz w:val="17"/>
                <w:szCs w:val="17"/>
              </w:rPr>
              <w:t>Velikostní sortiment, mondopoint R2 225-322 nebo tencouzské áisltowánií 36-49.</w:t>
            </w:r>
          </w:p>
        </w:tc>
        <w:tc>
          <w:tcPr>
            <w:tcBorders>
              <w:top w:val="single" w:sz="4"/>
              <w:bottom w:val="single" w:sz="4"/>
            </w:tcBorders>
            <w:shd w:val="clear" w:color="auto" w:fill="auto"/>
            <w:vAlign w:val="center"/>
          </w:tcPr>
          <w:p>
            <w:pPr>
              <w:pStyle w:val="Style45"/>
              <w:keepNext w:val="0"/>
              <w:keepLines w:val="0"/>
              <w:widowControl w:val="0"/>
              <w:shd w:val="clear" w:color="auto" w:fill="auto"/>
              <w:bidi w:val="0"/>
              <w:spacing w:before="0" w:after="0" w:line="240" w:lineRule="auto"/>
              <w:ind w:left="1660" w:right="0" w:firstLine="0"/>
              <w:jc w:val="left"/>
              <w:rPr>
                <w:sz w:val="17"/>
                <w:szCs w:val="17"/>
              </w:rPr>
            </w:pPr>
            <w:r>
              <w:rPr>
                <w:rStyle w:val="CharStyle46"/>
                <w:sz w:val="17"/>
                <w:szCs w:val="17"/>
              </w:rPr>
              <w:t>splňuje</w:t>
            </w:r>
          </w:p>
        </w:tc>
      </w:tr>
    </w:tbl>
    <w:p>
      <w:pPr>
        <w:widowControl w:val="0"/>
        <w:spacing w:line="1" w:lineRule="exact"/>
      </w:pPr>
      <w:r>
        <w:br w:type="page"/>
      </w:r>
    </w:p>
    <w:tbl>
      <w:tblPr>
        <w:tblOverlap w:val="never"/>
        <w:jc w:val="center"/>
        <w:tblLayout w:type="fixed"/>
      </w:tblPr>
      <w:tblGrid>
        <w:gridCol w:w="485"/>
        <w:gridCol w:w="4646"/>
        <w:gridCol w:w="4003"/>
      </w:tblGrid>
      <w:tr>
        <w:trPr>
          <w:trHeight w:val="586" w:hRule="exact"/>
        </w:trPr>
        <w:tc>
          <w:tcPr>
            <w:tcBorders>
              <w:top w:val="single" w:sz="4"/>
            </w:tcBorders>
            <w:shd w:val="clear" w:color="auto" w:fill="auto"/>
            <w:vAlign w:val="center"/>
          </w:tcPr>
          <w:p>
            <w:pPr>
              <w:pStyle w:val="Style45"/>
              <w:keepNext w:val="0"/>
              <w:keepLines w:val="0"/>
              <w:widowControl w:val="0"/>
              <w:shd w:val="clear" w:color="auto" w:fill="auto"/>
              <w:bidi w:val="0"/>
              <w:spacing w:before="0" w:after="0" w:line="240" w:lineRule="auto"/>
              <w:ind w:left="0" w:right="0" w:firstLine="0"/>
              <w:jc w:val="both"/>
              <w:rPr>
                <w:sz w:val="17"/>
                <w:szCs w:val="17"/>
              </w:rPr>
            </w:pPr>
            <w:r>
              <w:rPr>
                <w:rStyle w:val="CharStyle46"/>
                <w:rFonts w:ascii="Tahoma" w:eastAsia="Tahoma" w:hAnsi="Tahoma" w:cs="Tahoma"/>
                <w:b/>
                <w:bCs/>
                <w:sz w:val="17"/>
                <w:szCs w:val="17"/>
              </w:rPr>
              <w:t>i 12</w:t>
            </w:r>
          </w:p>
        </w:tc>
        <w:tc>
          <w:tcPr>
            <w:tcBorders>
              <w:top w:val="single" w:sz="4"/>
              <w:left w:val="single" w:sz="4"/>
            </w:tcBorders>
            <w:shd w:val="clear" w:color="auto" w:fill="auto"/>
            <w:vAlign w:val="bottom"/>
          </w:tcPr>
          <w:p>
            <w:pPr>
              <w:pStyle w:val="Style45"/>
              <w:keepNext w:val="0"/>
              <w:keepLines w:val="0"/>
              <w:widowControl w:val="0"/>
              <w:shd w:val="clear" w:color="auto" w:fill="auto"/>
              <w:bidi w:val="0"/>
              <w:spacing w:before="0" w:after="0" w:line="266" w:lineRule="auto"/>
              <w:ind w:left="0" w:right="0" w:firstLine="0"/>
              <w:jc w:val="both"/>
              <w:rPr>
                <w:sz w:val="17"/>
                <w:szCs w:val="17"/>
              </w:rPr>
            </w:pPr>
            <w:r>
              <w:rPr>
                <w:rStyle w:val="CharStyle46"/>
                <w:sz w:val="17"/>
                <w:szCs w:val="17"/>
              </w:rPr>
              <w:t>Napínací stéká -texHní, nepwazná podle ČSN EN ISO 20345:2012 (Textilní ochrana proti propíchnuti).</w:t>
            </w:r>
          </w:p>
        </w:tc>
        <w:tc>
          <w:tcPr>
            <w:tcBorders>
              <w:top w:val="single" w:sz="4"/>
            </w:tcBorders>
            <w:shd w:val="clear" w:color="auto" w:fill="auto"/>
            <w:vAlign w:val="center"/>
          </w:tcPr>
          <w:p>
            <w:pPr>
              <w:pStyle w:val="Style45"/>
              <w:keepNext w:val="0"/>
              <w:keepLines w:val="0"/>
              <w:widowControl w:val="0"/>
              <w:shd w:val="clear" w:color="auto" w:fill="auto"/>
              <w:bidi w:val="0"/>
              <w:spacing w:before="0" w:after="0" w:line="240" w:lineRule="auto"/>
              <w:ind w:left="1680" w:right="0" w:firstLine="0"/>
              <w:jc w:val="left"/>
              <w:rPr>
                <w:sz w:val="17"/>
                <w:szCs w:val="17"/>
              </w:rPr>
            </w:pPr>
            <w:r>
              <w:rPr>
                <w:rStyle w:val="CharStyle46"/>
                <w:sz w:val="17"/>
                <w:szCs w:val="17"/>
              </w:rPr>
              <w:t>splňuje</w:t>
            </w:r>
          </w:p>
        </w:tc>
      </w:tr>
      <w:tr>
        <w:trPr>
          <w:trHeight w:val="1186" w:hRule="exact"/>
        </w:trPr>
        <w:tc>
          <w:tcPr>
            <w:tcBorders>
              <w:top w:val="single" w:sz="4"/>
              <w:left w:val="single" w:sz="4"/>
            </w:tcBorders>
            <w:shd w:val="clear" w:color="auto" w:fill="auto"/>
            <w:vAlign w:val="center"/>
          </w:tcPr>
          <w:p>
            <w:pPr>
              <w:pStyle w:val="Style45"/>
              <w:keepNext w:val="0"/>
              <w:keepLines w:val="0"/>
              <w:widowControl w:val="0"/>
              <w:shd w:val="clear" w:color="auto" w:fill="auto"/>
              <w:bidi w:val="0"/>
              <w:spacing w:before="0" w:after="0" w:line="240" w:lineRule="auto"/>
              <w:ind w:left="0" w:right="0" w:firstLine="0"/>
              <w:jc w:val="both"/>
              <w:rPr>
                <w:sz w:val="17"/>
                <w:szCs w:val="17"/>
              </w:rPr>
            </w:pPr>
            <w:r>
              <w:rPr>
                <w:rStyle w:val="CharStyle46"/>
                <w:rFonts w:ascii="Tahoma" w:eastAsia="Tahoma" w:hAnsi="Tahoma" w:cs="Tahoma"/>
                <w:b/>
                <w:bCs/>
                <w:sz w:val="17"/>
                <w:szCs w:val="17"/>
              </w:rPr>
              <w:t>I 13</w:t>
            </w:r>
          </w:p>
        </w:tc>
        <w:tc>
          <w:tcPr>
            <w:tcBorders>
              <w:top w:val="single" w:sz="4"/>
              <w:left w:val="single" w:sz="4"/>
            </w:tcBorders>
            <w:shd w:val="clear" w:color="auto" w:fill="auto"/>
            <w:vAlign w:val="bottom"/>
          </w:tcPr>
          <w:p>
            <w:pPr>
              <w:pStyle w:val="Style45"/>
              <w:keepNext w:val="0"/>
              <w:keepLines w:val="0"/>
              <w:widowControl w:val="0"/>
              <w:shd w:val="clear" w:color="auto" w:fill="auto"/>
              <w:bidi w:val="0"/>
              <w:spacing w:before="0" w:after="0" w:line="252" w:lineRule="auto"/>
              <w:ind w:left="0" w:right="0" w:firstLine="0"/>
              <w:jc w:val="both"/>
              <w:rPr>
                <w:sz w:val="17"/>
                <w:szCs w:val="17"/>
              </w:rPr>
            </w:pPr>
            <w:r>
              <w:rPr>
                <w:rStyle w:val="CharStyle46"/>
                <w:sz w:val="17"/>
                <w:szCs w:val="17"/>
              </w:rPr>
              <w:t>Konstrukce podešve — dvouvrstvá. Mezipodešev z PU„ podešev z pryže. Minimální tlouštka podešve 5,0 mm. Odlišnosti v oblasti prstních kloubů jsou povoleny. Dostatečné perně spojem se svrškem. Nepíšícií.. Výška profilu pryžové podešve 3,5-4,5 mm.</w:t>
            </w:r>
          </w:p>
        </w:tc>
        <w:tc>
          <w:tcPr>
            <w:tcBorders>
              <w:top w:val="single" w:sz="4"/>
            </w:tcBorders>
            <w:shd w:val="clear" w:color="auto" w:fill="auto"/>
            <w:vAlign w:val="top"/>
          </w:tcPr>
          <w:p>
            <w:pPr>
              <w:pStyle w:val="Style45"/>
              <w:keepNext w:val="0"/>
              <w:keepLines w:val="0"/>
              <w:widowControl w:val="0"/>
              <w:shd w:val="clear" w:color="auto" w:fill="auto"/>
              <w:tabs>
                <w:tab w:pos="1992" w:val="left"/>
              </w:tabs>
              <w:bidi w:val="0"/>
              <w:spacing w:before="0" w:after="0" w:line="240" w:lineRule="auto"/>
              <w:ind w:left="0" w:right="0" w:firstLine="0"/>
              <w:jc w:val="right"/>
              <w:rPr>
                <w:sz w:val="60"/>
                <w:szCs w:val="60"/>
              </w:rPr>
            </w:pPr>
            <w:r>
              <w:rPr>
                <w:rStyle w:val="CharStyle46"/>
                <w:sz w:val="60"/>
                <w:szCs w:val="60"/>
              </w:rPr>
              <w:t>...</w:t>
              <w:tab/>
              <w:t>।</w:t>
            </w:r>
          </w:p>
          <w:p>
            <w:pPr>
              <w:pStyle w:val="Style45"/>
              <w:keepNext w:val="0"/>
              <w:keepLines w:val="0"/>
              <w:widowControl w:val="0"/>
              <w:shd w:val="clear" w:color="auto" w:fill="auto"/>
              <w:tabs>
                <w:tab w:pos="3864" w:val="left"/>
              </w:tabs>
              <w:bidi w:val="0"/>
              <w:spacing w:before="0" w:after="0" w:line="180" w:lineRule="auto"/>
              <w:ind w:left="1680" w:right="0" w:firstLine="0"/>
              <w:jc w:val="left"/>
              <w:rPr>
                <w:sz w:val="17"/>
                <w:szCs w:val="17"/>
              </w:rPr>
            </w:pPr>
            <w:r>
              <w:rPr>
                <w:rStyle w:val="CharStyle46"/>
                <w:sz w:val="17"/>
                <w:szCs w:val="17"/>
              </w:rPr>
              <w:t>splňuje</w:t>
              <w:tab/>
            </w:r>
            <w:r>
              <w:rPr>
                <w:rStyle w:val="CharStyle46"/>
                <w:color w:val="9CA1AD"/>
                <w:sz w:val="17"/>
                <w:szCs w:val="17"/>
              </w:rPr>
              <w:t>I</w:t>
            </w:r>
          </w:p>
        </w:tc>
      </w:tr>
      <w:tr>
        <w:trPr>
          <w:trHeight w:val="1589" w:hRule="exact"/>
        </w:trPr>
        <w:tc>
          <w:tcPr>
            <w:tcBorders>
              <w:top w:val="single" w:sz="4"/>
              <w:left w:val="single" w:sz="4"/>
            </w:tcBorders>
            <w:shd w:val="clear" w:color="auto" w:fill="auto"/>
            <w:vAlign w:val="center"/>
          </w:tcPr>
          <w:p>
            <w:pPr>
              <w:pStyle w:val="Style45"/>
              <w:keepNext w:val="0"/>
              <w:keepLines w:val="0"/>
              <w:widowControl w:val="0"/>
              <w:shd w:val="clear" w:color="auto" w:fill="auto"/>
              <w:bidi w:val="0"/>
              <w:spacing w:before="0" w:after="0" w:line="240" w:lineRule="auto"/>
              <w:ind w:left="0" w:right="0" w:firstLine="140"/>
              <w:jc w:val="left"/>
              <w:rPr>
                <w:sz w:val="30"/>
                <w:szCs w:val="30"/>
              </w:rPr>
            </w:pPr>
            <w:r>
              <w:rPr>
                <w:rStyle w:val="CharStyle46"/>
                <w:sz w:val="30"/>
                <w:szCs w:val="30"/>
              </w:rPr>
              <w:t>«</w:t>
            </w:r>
          </w:p>
        </w:tc>
        <w:tc>
          <w:tcPr>
            <w:tcBorders>
              <w:top w:val="single" w:sz="4"/>
              <w:left w:val="single" w:sz="4"/>
            </w:tcBorders>
            <w:shd w:val="clear" w:color="auto" w:fill="auto"/>
            <w:vAlign w:val="bottom"/>
          </w:tcPr>
          <w:p>
            <w:pPr>
              <w:pStyle w:val="Style45"/>
              <w:keepNext w:val="0"/>
              <w:keepLines w:val="0"/>
              <w:widowControl w:val="0"/>
              <w:shd w:val="clear" w:color="auto" w:fill="auto"/>
              <w:bidi w:val="0"/>
              <w:spacing w:before="0" w:after="0" w:line="254" w:lineRule="auto"/>
              <w:ind w:left="0" w:right="0" w:firstLine="0"/>
              <w:jc w:val="both"/>
              <w:rPr>
                <w:sz w:val="17"/>
                <w:szCs w:val="17"/>
              </w:rPr>
            </w:pPr>
            <w:r>
              <w:rPr>
                <w:rStyle w:val="CharStyle46"/>
                <w:sz w:val="17"/>
                <w:szCs w:val="17"/>
              </w:rPr>
              <w:t>Wlládadi stelte - výměnná.. zetíla pokrývajtó napínaná štětku, anatomicky tvarovaná. S tlumicím účinkem nárazů v patě a přední části chodila, z prodyšného a vlhkost absortnujoto materiiáilu,, tiyctiilý odvod vUhksnstii a rychloschnouci. Nasákavost (ČSN EN ISO 20344:2012) min. 150 mg/cm</w:t>
            </w:r>
            <w:r>
              <w:rPr>
                <w:rStyle w:val="CharStyle46"/>
                <w:sz w:val="17"/>
                <w:szCs w:val="17"/>
                <w:vertAlign w:val="superscript"/>
              </w:rPr>
              <w:t>2</w:t>
            </w:r>
            <w:r>
              <w:rPr>
                <w:rStyle w:val="CharStyle46"/>
                <w:sz w:val="17"/>
                <w:szCs w:val="17"/>
              </w:rPr>
              <w:t>. Odvod vlhkosti podle ČSN EN ISO 20344:2012 mm.. 90%..</w:t>
            </w:r>
          </w:p>
        </w:tc>
        <w:tc>
          <w:tcPr>
            <w:tcBorders>
              <w:top w:val="single" w:sz="4"/>
            </w:tcBorders>
            <w:shd w:val="clear" w:color="auto" w:fill="auto"/>
            <w:vAlign w:val="bottom"/>
          </w:tcPr>
          <w:p>
            <w:pPr>
              <w:pStyle w:val="Style45"/>
              <w:keepNext w:val="0"/>
              <w:keepLines w:val="0"/>
              <w:widowControl w:val="0"/>
              <w:shd w:val="clear" w:color="auto" w:fill="auto"/>
              <w:bidi w:val="0"/>
              <w:spacing w:before="0" w:after="0" w:line="240" w:lineRule="auto"/>
              <w:ind w:left="1680" w:right="0" w:firstLine="0"/>
              <w:jc w:val="left"/>
              <w:rPr>
                <w:sz w:val="17"/>
                <w:szCs w:val="17"/>
              </w:rPr>
            </w:pPr>
            <w:r>
              <w:rPr>
                <w:rStyle w:val="CharStyle46"/>
                <w:sz w:val="17"/>
                <w:szCs w:val="17"/>
              </w:rPr>
              <w:t>spftujje</w:t>
            </w:r>
          </w:p>
          <w:p>
            <w:pPr>
              <w:pStyle w:val="Style45"/>
              <w:keepNext w:val="0"/>
              <w:keepLines w:val="0"/>
              <w:widowControl w:val="0"/>
              <w:shd w:val="clear" w:color="auto" w:fill="auto"/>
              <w:bidi w:val="0"/>
              <w:spacing w:before="0" w:after="0" w:line="180" w:lineRule="auto"/>
              <w:ind w:left="0" w:right="0" w:firstLine="0"/>
              <w:jc w:val="right"/>
              <w:rPr>
                <w:sz w:val="60"/>
                <w:szCs w:val="60"/>
              </w:rPr>
            </w:pPr>
            <w:r>
              <w:rPr>
                <w:rStyle w:val="CharStyle46"/>
                <w:sz w:val="60"/>
                <w:szCs w:val="60"/>
              </w:rPr>
              <w:t>I</w:t>
            </w:r>
          </w:p>
        </w:tc>
      </w:tr>
      <w:tr>
        <w:trPr>
          <w:trHeight w:val="1128" w:hRule="exact"/>
        </w:trPr>
        <w:tc>
          <w:tcPr>
            <w:tcBorders>
              <w:top w:val="single" w:sz="4"/>
            </w:tcBorders>
            <w:shd w:val="clear" w:color="auto" w:fill="auto"/>
            <w:vAlign w:val="top"/>
          </w:tcPr>
          <w:p>
            <w:pPr>
              <w:pStyle w:val="Style45"/>
              <w:keepNext w:val="0"/>
              <w:keepLines w:val="0"/>
              <w:widowControl w:val="0"/>
              <w:shd w:val="clear" w:color="auto" w:fill="auto"/>
              <w:bidi w:val="0"/>
              <w:spacing w:before="0" w:after="160" w:line="240" w:lineRule="auto"/>
              <w:ind w:left="0" w:right="0" w:firstLine="0"/>
              <w:jc w:val="both"/>
              <w:rPr>
                <w:sz w:val="17"/>
                <w:szCs w:val="17"/>
              </w:rPr>
            </w:pPr>
            <w:r>
              <w:rPr>
                <w:rStyle w:val="CharStyle46"/>
                <w:rFonts w:ascii="Tahoma" w:eastAsia="Tahoma" w:hAnsi="Tahoma" w:cs="Tahoma"/>
                <w:b/>
                <w:bCs/>
                <w:color w:val="9CA1AD"/>
                <w:sz w:val="17"/>
                <w:szCs w:val="17"/>
              </w:rPr>
              <w:t>i</w:t>
            </w:r>
          </w:p>
          <w:p>
            <w:pPr>
              <w:pStyle w:val="Style45"/>
              <w:keepNext w:val="0"/>
              <w:keepLines w:val="0"/>
              <w:widowControl w:val="0"/>
              <w:shd w:val="clear" w:color="auto" w:fill="auto"/>
              <w:bidi w:val="0"/>
              <w:spacing w:before="0" w:after="0" w:line="240" w:lineRule="auto"/>
              <w:ind w:left="0" w:right="0" w:firstLine="0"/>
              <w:jc w:val="left"/>
              <w:rPr>
                <w:sz w:val="17"/>
                <w:szCs w:val="17"/>
              </w:rPr>
            </w:pPr>
            <w:r>
              <w:rPr>
                <w:rStyle w:val="CharStyle46"/>
                <w:rFonts w:ascii="Tahoma" w:eastAsia="Tahoma" w:hAnsi="Tahoma" w:cs="Tahoma"/>
                <w:b/>
                <w:bCs/>
                <w:sz w:val="17"/>
                <w:szCs w:val="17"/>
              </w:rPr>
              <w:t xml:space="preserve">í </w:t>
            </w:r>
            <w:r>
              <w:rPr>
                <w:rStyle w:val="CharStyle46"/>
                <w:rFonts w:ascii="Tahoma" w:eastAsia="Tahoma" w:hAnsi="Tahoma" w:cs="Tahoma"/>
                <w:b/>
                <w:bCs/>
                <w:sz w:val="17"/>
                <w:szCs w:val="17"/>
                <w:vertAlign w:val="superscript"/>
              </w:rPr>
              <w:t>15</w:t>
            </w:r>
          </w:p>
        </w:tc>
        <w:tc>
          <w:tcPr>
            <w:tcBorders>
              <w:top w:val="single" w:sz="4"/>
              <w:left w:val="single" w:sz="4"/>
            </w:tcBorders>
            <w:shd w:val="clear" w:color="auto" w:fill="auto"/>
            <w:vAlign w:val="bottom"/>
          </w:tcPr>
          <w:p>
            <w:pPr>
              <w:pStyle w:val="Style45"/>
              <w:keepNext w:val="0"/>
              <w:keepLines w:val="0"/>
              <w:widowControl w:val="0"/>
              <w:shd w:val="clear" w:color="auto" w:fill="auto"/>
              <w:bidi w:val="0"/>
              <w:spacing w:before="0" w:after="0" w:line="240" w:lineRule="auto"/>
              <w:ind w:left="0" w:right="0" w:firstLine="0"/>
              <w:jc w:val="both"/>
              <w:rPr>
                <w:sz w:val="17"/>
                <w:szCs w:val="17"/>
              </w:rPr>
            </w:pPr>
            <w:r>
              <w:rPr>
                <w:rStyle w:val="CharStyle46"/>
                <w:sz w:val="17"/>
                <w:szCs w:val="17"/>
              </w:rPr>
              <w:t>Nutnou podmínkou je možnost dodání obuvi v různých šířkách. které souvisí s veMtostí nárte tak, aby vnitrní prostor boty zajišťovali komfort nošeni. Obuv musí být nabízena nejméně ve třech šířkách, dle individuálních potřeb našich pracovníků</w:t>
            </w:r>
          </w:p>
        </w:tc>
        <w:tc>
          <w:tcPr>
            <w:tcBorders>
              <w:top w:val="single" w:sz="4"/>
            </w:tcBorders>
            <w:shd w:val="clear" w:color="auto" w:fill="auto"/>
            <w:vAlign w:val="bottom"/>
          </w:tcPr>
          <w:p>
            <w:pPr>
              <w:pStyle w:val="Style45"/>
              <w:keepNext w:val="0"/>
              <w:keepLines w:val="0"/>
              <w:widowControl w:val="0"/>
              <w:shd w:val="clear" w:color="auto" w:fill="auto"/>
              <w:bidi w:val="0"/>
              <w:spacing w:before="0" w:after="300" w:line="240" w:lineRule="auto"/>
              <w:ind w:left="0" w:right="0" w:firstLine="0"/>
              <w:jc w:val="center"/>
              <w:rPr>
                <w:sz w:val="17"/>
                <w:szCs w:val="17"/>
              </w:rPr>
            </w:pPr>
            <w:r>
              <w:rPr>
                <w:rStyle w:val="CharStyle46"/>
                <w:sz w:val="17"/>
                <w:szCs w:val="17"/>
              </w:rPr>
              <w:t>splňuje - 4 širé obuví</w:t>
            </w:r>
          </w:p>
          <w:p>
            <w:pPr>
              <w:pStyle w:val="Style45"/>
              <w:keepNext w:val="0"/>
              <w:keepLines w:val="0"/>
              <w:widowControl w:val="0"/>
              <w:shd w:val="clear" w:color="auto" w:fill="auto"/>
              <w:bidi w:val="0"/>
              <w:spacing w:before="0" w:after="0" w:line="180" w:lineRule="auto"/>
              <w:ind w:left="0" w:right="0" w:firstLine="0"/>
              <w:jc w:val="right"/>
              <w:rPr>
                <w:sz w:val="60"/>
                <w:szCs w:val="60"/>
              </w:rPr>
            </w:pPr>
            <w:r>
              <w:rPr>
                <w:rStyle w:val="CharStyle46"/>
                <w:sz w:val="60"/>
                <w:szCs w:val="60"/>
              </w:rPr>
              <w:t>I.</w:t>
            </w:r>
          </w:p>
        </w:tc>
      </w:tr>
      <w:tr>
        <w:trPr>
          <w:trHeight w:val="1133" w:hRule="exact"/>
        </w:trPr>
        <w:tc>
          <w:tcPr>
            <w:tcBorders>
              <w:top w:val="single" w:sz="4"/>
              <w:left w:val="single" w:sz="4"/>
            </w:tcBorders>
            <w:shd w:val="clear" w:color="auto" w:fill="auto"/>
            <w:vAlign w:val="center"/>
          </w:tcPr>
          <w:p>
            <w:pPr>
              <w:pStyle w:val="Style45"/>
              <w:keepNext w:val="0"/>
              <w:keepLines w:val="0"/>
              <w:widowControl w:val="0"/>
              <w:shd w:val="clear" w:color="auto" w:fill="auto"/>
              <w:bidi w:val="0"/>
              <w:spacing w:before="0" w:after="0" w:line="240" w:lineRule="auto"/>
              <w:ind w:left="0" w:right="0" w:firstLine="140"/>
              <w:jc w:val="left"/>
              <w:rPr>
                <w:sz w:val="17"/>
                <w:szCs w:val="17"/>
              </w:rPr>
            </w:pPr>
            <w:r>
              <w:rPr>
                <w:rStyle w:val="CharStyle46"/>
                <w:rFonts w:ascii="Tahoma" w:eastAsia="Tahoma" w:hAnsi="Tahoma" w:cs="Tahoma"/>
                <w:b/>
                <w:bCs/>
                <w:sz w:val="17"/>
                <w:szCs w:val="17"/>
                <w:vertAlign w:val="superscript"/>
              </w:rPr>
              <w:t>16</w:t>
            </w:r>
          </w:p>
        </w:tc>
        <w:tc>
          <w:tcPr>
            <w:tcBorders>
              <w:top w:val="single" w:sz="4"/>
              <w:left w:val="single" w:sz="4"/>
            </w:tcBorders>
            <w:shd w:val="clear" w:color="auto" w:fill="auto"/>
            <w:vAlign w:val="bottom"/>
          </w:tcPr>
          <w:p>
            <w:pPr>
              <w:pStyle w:val="Style45"/>
              <w:keepNext w:val="0"/>
              <w:keepLines w:val="0"/>
              <w:widowControl w:val="0"/>
              <w:shd w:val="clear" w:color="auto" w:fill="auto"/>
              <w:bidi w:val="0"/>
              <w:spacing w:before="0" w:after="0" w:line="254" w:lineRule="auto"/>
              <w:ind w:left="0" w:right="0" w:firstLine="0"/>
              <w:jc w:val="both"/>
              <w:rPr>
                <w:sz w:val="17"/>
                <w:szCs w:val="17"/>
              </w:rPr>
            </w:pPr>
            <w:r>
              <w:rPr>
                <w:rStyle w:val="CharStyle46"/>
                <w:sz w:val="17"/>
                <w:szCs w:val="17"/>
              </w:rPr>
              <w:t>Vybraný uchazeč se na vyzvu zadavatele zavazuje , provést na své náklady měření velikosti a šíři chodidel.</w:t>
            </w:r>
          </w:p>
          <w:p>
            <w:pPr>
              <w:pStyle w:val="Style45"/>
              <w:keepNext w:val="0"/>
              <w:keepLines w:val="0"/>
              <w:widowControl w:val="0"/>
              <w:shd w:val="clear" w:color="auto" w:fill="auto"/>
              <w:bidi w:val="0"/>
              <w:spacing w:before="0" w:after="0" w:line="254" w:lineRule="auto"/>
              <w:ind w:left="0" w:right="0" w:firstLine="0"/>
              <w:jc w:val="both"/>
              <w:rPr>
                <w:sz w:val="17"/>
                <w:szCs w:val="17"/>
              </w:rPr>
            </w:pPr>
            <w:r>
              <w:rPr>
                <w:rStyle w:val="CharStyle46"/>
                <w:sz w:val="17"/>
                <w:szCs w:val="17"/>
              </w:rPr>
              <w:t>Garantiuýe tlím maximállnii komfort nošeni i popadnou bezplatnou výměnu obuví, pokud se při měření dopustí chyby a dodaná obuv nebude pohodlně sedět</w:t>
            </w:r>
          </w:p>
        </w:tc>
        <w:tc>
          <w:tcPr>
            <w:tcBorders>
              <w:top w:val="single" w:sz="4"/>
            </w:tcBorders>
            <w:shd w:val="clear" w:color="auto" w:fill="auto"/>
            <w:vAlign w:val="center"/>
          </w:tcPr>
          <w:p>
            <w:pPr>
              <w:pStyle w:val="Style45"/>
              <w:keepNext w:val="0"/>
              <w:keepLines w:val="0"/>
              <w:widowControl w:val="0"/>
              <w:shd w:val="clear" w:color="auto" w:fill="auto"/>
              <w:bidi w:val="0"/>
              <w:spacing w:before="0" w:after="0" w:line="240" w:lineRule="auto"/>
              <w:ind w:left="1120" w:right="0" w:firstLine="0"/>
              <w:jc w:val="left"/>
              <w:rPr>
                <w:sz w:val="17"/>
                <w:szCs w:val="17"/>
              </w:rPr>
            </w:pPr>
            <w:r>
              <w:rPr>
                <w:rStyle w:val="CharStyle46"/>
                <w:sz w:val="17"/>
                <w:szCs w:val="17"/>
              </w:rPr>
              <w:t>zajisti SHAPER sro</w:t>
            </w:r>
          </w:p>
        </w:tc>
      </w:tr>
      <w:tr>
        <w:trPr>
          <w:trHeight w:val="509" w:hRule="exact"/>
        </w:trPr>
        <w:tc>
          <w:tcPr>
            <w:tcBorders>
              <w:top w:val="single" w:sz="4"/>
              <w:left w:val="single" w:sz="4"/>
            </w:tcBorders>
            <w:shd w:val="clear" w:color="auto" w:fill="auto"/>
            <w:vAlign w:val="center"/>
          </w:tcPr>
          <w:p>
            <w:pPr>
              <w:pStyle w:val="Style45"/>
              <w:keepNext w:val="0"/>
              <w:keepLines w:val="0"/>
              <w:widowControl w:val="0"/>
              <w:shd w:val="clear" w:color="auto" w:fill="auto"/>
              <w:bidi w:val="0"/>
              <w:spacing w:before="0" w:after="0" w:line="240" w:lineRule="auto"/>
              <w:ind w:left="0" w:right="0" w:firstLine="140"/>
              <w:jc w:val="left"/>
              <w:rPr>
                <w:sz w:val="17"/>
                <w:szCs w:val="17"/>
              </w:rPr>
            </w:pPr>
            <w:r>
              <w:rPr>
                <w:rStyle w:val="CharStyle46"/>
                <w:rFonts w:ascii="Tahoma" w:eastAsia="Tahoma" w:hAnsi="Tahoma" w:cs="Tahoma"/>
                <w:b/>
                <w:bCs/>
                <w:sz w:val="17"/>
                <w:szCs w:val="17"/>
              </w:rPr>
              <w:t>17</w:t>
            </w:r>
          </w:p>
        </w:tc>
        <w:tc>
          <w:tcPr>
            <w:tcBorders>
              <w:top w:val="single" w:sz="4"/>
              <w:left w:val="single" w:sz="4"/>
            </w:tcBorders>
            <w:shd w:val="clear" w:color="auto" w:fill="auto"/>
            <w:vAlign w:val="bottom"/>
          </w:tcPr>
          <w:p>
            <w:pPr>
              <w:pStyle w:val="Style45"/>
              <w:keepNext w:val="0"/>
              <w:keepLines w:val="0"/>
              <w:widowControl w:val="0"/>
              <w:shd w:val="clear" w:color="auto" w:fill="auto"/>
              <w:bidi w:val="0"/>
              <w:spacing w:before="0" w:after="0" w:line="259" w:lineRule="auto"/>
              <w:ind w:left="0" w:right="0" w:firstLine="0"/>
              <w:jc w:val="both"/>
              <w:rPr>
                <w:sz w:val="17"/>
                <w:szCs w:val="17"/>
              </w:rPr>
            </w:pPr>
            <w:r>
              <w:rPr>
                <w:rStyle w:val="CharStyle46"/>
                <w:sz w:val="17"/>
                <w:szCs w:val="17"/>
              </w:rPr>
              <w:t>Obuv má systém odpruženi paty pro ochranu zdrávi páteře.</w:t>
            </w:r>
          </w:p>
        </w:tc>
        <w:tc>
          <w:tcPr>
            <w:tcBorders>
              <w:top w:val="single" w:sz="4"/>
            </w:tcBorders>
            <w:shd w:val="clear" w:color="auto" w:fill="auto"/>
            <w:vAlign w:val="center"/>
          </w:tcPr>
          <w:p>
            <w:pPr>
              <w:pStyle w:val="Style45"/>
              <w:keepNext w:val="0"/>
              <w:keepLines w:val="0"/>
              <w:widowControl w:val="0"/>
              <w:shd w:val="clear" w:color="auto" w:fill="auto"/>
              <w:bidi w:val="0"/>
              <w:spacing w:before="0" w:after="0" w:line="240" w:lineRule="auto"/>
              <w:ind w:left="1680" w:right="0" w:firstLine="0"/>
              <w:jc w:val="left"/>
              <w:rPr>
                <w:sz w:val="17"/>
                <w:szCs w:val="17"/>
              </w:rPr>
            </w:pPr>
            <w:r>
              <w:rPr>
                <w:rStyle w:val="CharStyle46"/>
                <w:sz w:val="17"/>
                <w:szCs w:val="17"/>
              </w:rPr>
              <w:t>splňuje</w:t>
            </w:r>
          </w:p>
        </w:tc>
      </w:tr>
      <w:tr>
        <w:trPr>
          <w:trHeight w:val="518" w:hRule="exact"/>
        </w:trPr>
        <w:tc>
          <w:tcPr>
            <w:tcBorders>
              <w:top w:val="single" w:sz="4"/>
              <w:left w:val="single" w:sz="4"/>
              <w:bottom w:val="single" w:sz="4"/>
            </w:tcBorders>
            <w:shd w:val="clear" w:color="auto" w:fill="auto"/>
            <w:vAlign w:val="center"/>
          </w:tcPr>
          <w:p>
            <w:pPr>
              <w:pStyle w:val="Style45"/>
              <w:keepNext w:val="0"/>
              <w:keepLines w:val="0"/>
              <w:widowControl w:val="0"/>
              <w:shd w:val="clear" w:color="auto" w:fill="auto"/>
              <w:bidi w:val="0"/>
              <w:spacing w:before="0" w:after="0" w:line="240" w:lineRule="auto"/>
              <w:ind w:left="0" w:right="0" w:firstLine="140"/>
              <w:jc w:val="left"/>
              <w:rPr>
                <w:sz w:val="17"/>
                <w:szCs w:val="17"/>
              </w:rPr>
            </w:pPr>
            <w:r>
              <w:rPr>
                <w:rStyle w:val="CharStyle46"/>
                <w:rFonts w:ascii="Tahoma" w:eastAsia="Tahoma" w:hAnsi="Tahoma" w:cs="Tahoma"/>
                <w:b/>
                <w:bCs/>
                <w:sz w:val="17"/>
                <w:szCs w:val="17"/>
              </w:rPr>
              <w:t>18</w:t>
            </w:r>
          </w:p>
        </w:tc>
        <w:tc>
          <w:tcPr>
            <w:tcBorders>
              <w:top w:val="single" w:sz="4"/>
              <w:left w:val="single" w:sz="4"/>
              <w:bottom w:val="single" w:sz="4"/>
            </w:tcBorders>
            <w:shd w:val="clear" w:color="auto" w:fill="auto"/>
            <w:vAlign w:val="bottom"/>
          </w:tcPr>
          <w:p>
            <w:pPr>
              <w:pStyle w:val="Style45"/>
              <w:keepNext w:val="0"/>
              <w:keepLines w:val="0"/>
              <w:widowControl w:val="0"/>
              <w:shd w:val="clear" w:color="auto" w:fill="auto"/>
              <w:bidi w:val="0"/>
              <w:spacing w:before="0" w:after="0" w:line="266" w:lineRule="auto"/>
              <w:ind w:left="0" w:right="0" w:firstLine="0"/>
              <w:jc w:val="both"/>
              <w:rPr>
                <w:sz w:val="17"/>
                <w:szCs w:val="17"/>
              </w:rPr>
            </w:pPr>
            <w:r>
              <w:rPr>
                <w:rStyle w:val="CharStyle46"/>
                <w:sz w:val="17"/>
                <w:szCs w:val="17"/>
              </w:rPr>
              <w:t>Hmotnost jednoho celiěho páru obuvi velikosti 42 navýše 1200 g.</w:t>
            </w:r>
          </w:p>
        </w:tc>
        <w:tc>
          <w:tcPr>
            <w:tcBorders>
              <w:top w:val="single" w:sz="4"/>
              <w:bottom w:val="single" w:sz="4"/>
            </w:tcBorders>
            <w:shd w:val="clear" w:color="auto" w:fill="auto"/>
            <w:vAlign w:val="center"/>
          </w:tcPr>
          <w:p>
            <w:pPr>
              <w:pStyle w:val="Style45"/>
              <w:keepNext w:val="0"/>
              <w:keepLines w:val="0"/>
              <w:widowControl w:val="0"/>
              <w:shd w:val="clear" w:color="auto" w:fill="auto"/>
              <w:bidi w:val="0"/>
              <w:spacing w:before="0" w:after="0" w:line="240" w:lineRule="auto"/>
              <w:ind w:left="1680" w:right="0" w:firstLine="0"/>
              <w:jc w:val="left"/>
              <w:rPr>
                <w:sz w:val="17"/>
                <w:szCs w:val="17"/>
              </w:rPr>
            </w:pPr>
            <w:r>
              <w:rPr>
                <w:rStyle w:val="CharStyle46"/>
                <w:sz w:val="17"/>
                <w:szCs w:val="17"/>
              </w:rPr>
              <w:t>splňuje</w:t>
            </w:r>
          </w:p>
        </w:tc>
      </w:tr>
    </w:tbl>
    <w:p>
      <w:pPr>
        <w:widowControl w:val="0"/>
        <w:spacing w:after="659" w:line="1" w:lineRule="exact"/>
      </w:pPr>
    </w:p>
    <w:p>
      <w:pPr>
        <w:pStyle w:val="Style43"/>
        <w:keepNext/>
        <w:keepLines/>
        <w:widowControl w:val="0"/>
        <w:shd w:val="clear" w:color="auto" w:fill="auto"/>
        <w:bidi w:val="0"/>
        <w:spacing w:before="0" w:after="280" w:line="240" w:lineRule="auto"/>
        <w:ind w:left="0" w:right="0" w:firstLine="0"/>
        <w:jc w:val="center"/>
      </w:pPr>
      <w:bookmarkStart w:id="6" w:name="bookmark6"/>
      <w:r>
        <w:rPr>
          <w:rStyle w:val="CharStyle44"/>
          <w:b/>
          <w:bCs/>
        </w:rPr>
        <w:t>CENÍK</w:t>
      </w:r>
      <w:bookmarkEnd w:id="6"/>
    </w:p>
    <w:tbl>
      <w:tblPr>
        <w:tblOverlap w:val="never"/>
        <w:jc w:val="center"/>
        <w:tblLayout w:type="fixed"/>
      </w:tblPr>
      <w:tblGrid>
        <w:gridCol w:w="5122"/>
        <w:gridCol w:w="3998"/>
      </w:tblGrid>
      <w:tr>
        <w:trPr>
          <w:trHeight w:val="504" w:hRule="exact"/>
        </w:trPr>
        <w:tc>
          <w:tcPr>
            <w:gridSpan w:val="2"/>
            <w:tcBorders>
              <w:top w:val="single" w:sz="4"/>
              <w:left w:val="single" w:sz="4"/>
              <w:right w:val="single" w:sz="4"/>
            </w:tcBorders>
            <w:shd w:val="clear" w:color="auto" w:fill="auto"/>
            <w:vAlign w:val="center"/>
          </w:tcPr>
          <w:p>
            <w:pPr>
              <w:pStyle w:val="Style45"/>
              <w:keepNext w:val="0"/>
              <w:keepLines w:val="0"/>
              <w:widowControl w:val="0"/>
              <w:shd w:val="clear" w:color="auto" w:fill="auto"/>
              <w:bidi w:val="0"/>
              <w:spacing w:before="0" w:after="0" w:line="240" w:lineRule="auto"/>
              <w:ind w:left="0" w:right="0" w:firstLine="0"/>
              <w:jc w:val="left"/>
            </w:pPr>
            <w:r>
              <w:rPr>
                <w:rStyle w:val="CharStyle46"/>
                <w:b/>
                <w:bCs/>
              </w:rPr>
              <w:t>Obuv kotníková pro zaměstnance ZZS JMK -1 ks (pár)</w:t>
            </w:r>
          </w:p>
        </w:tc>
      </w:tr>
      <w:tr>
        <w:trPr>
          <w:trHeight w:val="475" w:hRule="exact"/>
        </w:trPr>
        <w:tc>
          <w:tcPr>
            <w:tcBorders>
              <w:top w:val="single" w:sz="4"/>
              <w:left w:val="single" w:sz="4"/>
            </w:tcBorders>
            <w:shd w:val="clear" w:color="auto" w:fill="auto"/>
            <w:vAlign w:val="center"/>
          </w:tcPr>
          <w:p>
            <w:pPr>
              <w:pStyle w:val="Style45"/>
              <w:keepNext w:val="0"/>
              <w:keepLines w:val="0"/>
              <w:widowControl w:val="0"/>
              <w:shd w:val="clear" w:color="auto" w:fill="auto"/>
              <w:bidi w:val="0"/>
              <w:spacing w:before="0" w:after="0" w:line="240" w:lineRule="auto"/>
              <w:ind w:left="0" w:right="0" w:firstLine="0"/>
              <w:jc w:val="left"/>
            </w:pPr>
            <w:r>
              <w:rPr>
                <w:rStyle w:val="CharStyle46"/>
              </w:rPr>
              <w:t>Modell — typové a výrobní označení</w:t>
            </w:r>
          </w:p>
        </w:tc>
        <w:tc>
          <w:tcPr>
            <w:tcBorders>
              <w:top w:val="single" w:sz="4"/>
              <w:left w:val="single" w:sz="4"/>
              <w:right w:val="single" w:sz="4"/>
            </w:tcBorders>
            <w:shd w:val="clear" w:color="auto" w:fill="auto"/>
            <w:vAlign w:val="center"/>
          </w:tcPr>
          <w:p>
            <w:pPr>
              <w:pStyle w:val="Style45"/>
              <w:keepNext w:val="0"/>
              <w:keepLines w:val="0"/>
              <w:widowControl w:val="0"/>
              <w:shd w:val="clear" w:color="auto" w:fill="auto"/>
              <w:bidi w:val="0"/>
              <w:spacing w:before="0" w:after="0" w:line="240" w:lineRule="auto"/>
              <w:ind w:left="0" w:right="0" w:firstLine="0"/>
              <w:jc w:val="center"/>
            </w:pPr>
            <w:r>
              <w:rPr>
                <w:rStyle w:val="CharStyle46"/>
              </w:rPr>
              <w:t>VD 3800 BOA SST SF</w:t>
            </w:r>
          </w:p>
        </w:tc>
      </w:tr>
      <w:tr>
        <w:trPr>
          <w:trHeight w:val="466" w:hRule="exact"/>
        </w:trPr>
        <w:tc>
          <w:tcPr>
            <w:tcBorders>
              <w:top w:val="single" w:sz="4"/>
              <w:left w:val="single" w:sz="4"/>
            </w:tcBorders>
            <w:shd w:val="clear" w:color="auto" w:fill="auto"/>
            <w:vAlign w:val="center"/>
          </w:tcPr>
          <w:p>
            <w:pPr>
              <w:pStyle w:val="Style45"/>
              <w:keepNext w:val="0"/>
              <w:keepLines w:val="0"/>
              <w:widowControl w:val="0"/>
              <w:shd w:val="clear" w:color="auto" w:fill="auto"/>
              <w:bidi w:val="0"/>
              <w:spacing w:before="0" w:after="0" w:line="240" w:lineRule="auto"/>
              <w:ind w:left="0" w:right="0" w:firstLine="0"/>
              <w:jc w:val="left"/>
            </w:pPr>
            <w:r>
              <w:rPr>
                <w:rStyle w:val="CharStyle46"/>
              </w:rPr>
              <w:t>Cena za 1 ks (pár) v Kč bez DPH - velikost 36 až 49</w:t>
            </w:r>
          </w:p>
        </w:tc>
        <w:tc>
          <w:tcPr>
            <w:tcBorders>
              <w:top w:val="single" w:sz="4"/>
              <w:left w:val="single" w:sz="4"/>
              <w:right w:val="single" w:sz="4"/>
            </w:tcBorders>
            <w:shd w:val="clear" w:color="auto" w:fill="auto"/>
            <w:vAlign w:val="center"/>
          </w:tcPr>
          <w:p>
            <w:pPr>
              <w:pStyle w:val="Style45"/>
              <w:keepNext w:val="0"/>
              <w:keepLines w:val="0"/>
              <w:widowControl w:val="0"/>
              <w:shd w:val="clear" w:color="auto" w:fill="auto"/>
              <w:bidi w:val="0"/>
              <w:spacing w:before="0" w:after="0" w:line="240" w:lineRule="auto"/>
              <w:ind w:left="0" w:right="0" w:firstLine="0"/>
              <w:jc w:val="center"/>
            </w:pPr>
            <w:r>
              <w:rPr>
                <w:rStyle w:val="CharStyle46"/>
                <w:b/>
                <w:bCs/>
              </w:rPr>
              <w:t>3229 Kč</w:t>
            </w:r>
          </w:p>
        </w:tc>
      </w:tr>
      <w:tr>
        <w:trPr>
          <w:trHeight w:val="470" w:hRule="exact"/>
        </w:trPr>
        <w:tc>
          <w:tcPr>
            <w:tcBorders>
              <w:top w:val="single" w:sz="4"/>
              <w:left w:val="single" w:sz="4"/>
            </w:tcBorders>
            <w:shd w:val="clear" w:color="auto" w:fill="auto"/>
            <w:vAlign w:val="center"/>
          </w:tcPr>
          <w:p>
            <w:pPr>
              <w:pStyle w:val="Style45"/>
              <w:keepNext w:val="0"/>
              <w:keepLines w:val="0"/>
              <w:widowControl w:val="0"/>
              <w:shd w:val="clear" w:color="auto" w:fill="auto"/>
              <w:bidi w:val="0"/>
              <w:spacing w:before="0" w:after="0" w:line="240" w:lineRule="auto"/>
              <w:ind w:left="0" w:right="0" w:firstLine="0"/>
              <w:jc w:val="left"/>
            </w:pPr>
            <w:r>
              <w:rPr>
                <w:rStyle w:val="CharStyle46"/>
              </w:rPr>
              <w:t>DPH:</w:t>
            </w:r>
          </w:p>
        </w:tc>
        <w:tc>
          <w:tcPr>
            <w:tcBorders>
              <w:top w:val="single" w:sz="4"/>
              <w:left w:val="single" w:sz="4"/>
              <w:right w:val="single" w:sz="4"/>
            </w:tcBorders>
            <w:shd w:val="clear" w:color="auto" w:fill="auto"/>
            <w:vAlign w:val="top"/>
          </w:tcPr>
          <w:p>
            <w:pPr>
              <w:pStyle w:val="Style45"/>
              <w:keepNext w:val="0"/>
              <w:keepLines w:val="0"/>
              <w:widowControl w:val="0"/>
              <w:shd w:val="clear" w:color="auto" w:fill="auto"/>
              <w:bidi w:val="0"/>
              <w:spacing w:before="0" w:after="40" w:line="240" w:lineRule="auto"/>
              <w:ind w:left="0" w:right="0" w:firstLine="0"/>
              <w:jc w:val="right"/>
            </w:pPr>
            <w:r>
              <w:rPr>
                <w:rStyle w:val="CharStyle46"/>
              </w:rPr>
              <w:t>I</w:t>
            </w:r>
          </w:p>
          <w:p>
            <w:pPr>
              <w:pStyle w:val="Style45"/>
              <w:keepNext w:val="0"/>
              <w:keepLines w:val="0"/>
              <w:widowControl w:val="0"/>
              <w:shd w:val="clear" w:color="auto" w:fill="auto"/>
              <w:bidi w:val="0"/>
              <w:spacing w:before="0" w:after="0" w:line="240" w:lineRule="auto"/>
              <w:ind w:left="0" w:right="0" w:firstLine="0"/>
              <w:jc w:val="center"/>
            </w:pPr>
            <w:r>
              <w:rPr>
                <w:rStyle w:val="CharStyle46"/>
              </w:rPr>
              <w:t>678,.09 Kč</w:t>
            </w:r>
          </w:p>
        </w:tc>
      </w:tr>
      <w:tr>
        <w:trPr>
          <w:trHeight w:val="480" w:hRule="exact"/>
        </w:trPr>
        <w:tc>
          <w:tcPr>
            <w:tcBorders>
              <w:top w:val="single" w:sz="4"/>
              <w:left w:val="single" w:sz="4"/>
              <w:bottom w:val="single" w:sz="4"/>
            </w:tcBorders>
            <w:shd w:val="clear" w:color="auto" w:fill="auto"/>
            <w:vAlign w:val="center"/>
          </w:tcPr>
          <w:p>
            <w:pPr>
              <w:pStyle w:val="Style45"/>
              <w:keepNext w:val="0"/>
              <w:keepLines w:val="0"/>
              <w:widowControl w:val="0"/>
              <w:shd w:val="clear" w:color="auto" w:fill="auto"/>
              <w:bidi w:val="0"/>
              <w:spacing w:before="0" w:after="0" w:line="240" w:lineRule="auto"/>
              <w:ind w:left="0" w:right="0" w:firstLine="0"/>
              <w:jc w:val="left"/>
            </w:pPr>
            <w:r>
              <w:rPr>
                <w:rStyle w:val="CharStyle46"/>
              </w:rPr>
              <w:t>Cena za 1 ks (pár) v Kč včetně DPH - velikost 36 až 49</w:t>
            </w:r>
          </w:p>
        </w:tc>
        <w:tc>
          <w:tcPr>
            <w:tcBorders>
              <w:top w:val="single" w:sz="4"/>
              <w:left w:val="single" w:sz="4"/>
              <w:bottom w:val="single" w:sz="4"/>
              <w:right w:val="single" w:sz="4"/>
            </w:tcBorders>
            <w:shd w:val="clear" w:color="auto" w:fill="auto"/>
            <w:vAlign w:val="center"/>
          </w:tcPr>
          <w:p>
            <w:pPr>
              <w:pStyle w:val="Style45"/>
              <w:keepNext w:val="0"/>
              <w:keepLines w:val="0"/>
              <w:widowControl w:val="0"/>
              <w:shd w:val="clear" w:color="auto" w:fill="auto"/>
              <w:bidi w:val="0"/>
              <w:spacing w:before="0" w:after="0" w:line="240" w:lineRule="auto"/>
              <w:ind w:left="0" w:right="0" w:firstLine="0"/>
              <w:jc w:val="center"/>
            </w:pPr>
            <w:r>
              <w:rPr>
                <w:rStyle w:val="CharStyle46"/>
                <w:b/>
                <w:bCs/>
              </w:rPr>
              <w:t>3 907,09 Kč</w:t>
            </w:r>
          </w:p>
        </w:tc>
      </w:tr>
    </w:tbl>
    <w:sectPr>
      <w:footerReference w:type="default" r:id="rId9"/>
      <w:footerReference w:type="even" r:id="rId10"/>
      <w:footnotePr>
        <w:pos w:val="pageBottom"/>
        <w:numFmt w:val="decimal"/>
        <w:numRestart w:val="continuous"/>
      </w:footnotePr>
      <w:pgSz w:w="11900" w:h="16840"/>
      <w:pgMar w:top="609" w:right="1472" w:bottom="1525" w:left="1279" w:header="181"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5623560</wp:posOffset>
              </wp:positionH>
              <wp:positionV relativeFrom="page">
                <wp:posOffset>9944100</wp:posOffset>
              </wp:positionV>
              <wp:extent cx="905510" cy="713105"/>
              <wp:wrapNone/>
              <wp:docPr id="1" name="Shape 1"/>
              <a:graphic xmlns:a="http://schemas.openxmlformats.org/drawingml/2006/main">
                <a:graphicData uri="http://schemas.microsoft.com/office/word/2010/wordprocessingShape">
                  <wps:wsp>
                    <wps:cNvSpPr txBox="1"/>
                    <wps:spPr>
                      <a:xfrm>
                        <a:ext cx="905510" cy="713105"/>
                      </a:xfrm>
                      <a:prstGeom prst="rect"/>
                      <a:noFill/>
                    </wps:spPr>
                    <wps:txbx>
                      <w:txbxContent>
                        <w:p>
                          <w:pPr>
                            <w:widowControl w:val="0"/>
                            <w:rPr>
                              <w:sz w:val="2"/>
                              <w:szCs w:val="2"/>
                            </w:rPr>
                          </w:pPr>
                          <w:r>
                            <w:drawing>
                              <wp:inline>
                                <wp:extent cx="908050" cy="713105"/>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pic:blipFill>
                                      <pic:spPr>
                                        <a:xfrm>
                                          <a:ext cx="908050" cy="713105"/>
                                        </a:xfrm>
                                        <a:prstGeom prst="rect"/>
                                      </pic:spPr>
                                    </pic:pic>
                                  </a:graphicData>
                                </a:graphic>
                              </wp:inline>
                            </w:drawing>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442.80000000000001pt;margin-top:783.pt;width:71.299999999999997pt;height:56.149999999999999pt;z-index:-188744063;mso-wrap-distance-left:0;mso-wrap-distance-right:0;mso-position-horizontal-relative:page;mso-position-vertical-relative:page" wrapcoords="0 0" filled="f" stroked="f">
              <v:textbox inset="0,0,0,0">
                <w:txbxContent>
                  <w:p>
                    <w:pPr>
                      <w:widowControl w:val="0"/>
                      <w:rPr>
                        <w:sz w:val="2"/>
                        <w:szCs w:val="2"/>
                      </w:rPr>
                    </w:pPr>
                    <w:r>
                      <w:drawing>
                        <wp:inline>
                          <wp:extent cx="908050" cy="713105"/>
                          <wp:docPr id="4" name="Picutre 4"/>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ext cx="908050" cy="713105"/>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838200</wp:posOffset>
              </wp:positionH>
              <wp:positionV relativeFrom="page">
                <wp:posOffset>10370820</wp:posOffset>
              </wp:positionV>
              <wp:extent cx="3014345" cy="113030"/>
              <wp:wrapNone/>
              <wp:docPr id="5" name="Shape 5"/>
              <a:graphic xmlns:a="http://schemas.openxmlformats.org/drawingml/2006/main">
                <a:graphicData uri="http://schemas.microsoft.com/office/word/2010/wordprocessingShape">
                  <wps:wsp>
                    <wps:cNvSpPr txBox="1"/>
                    <wps:spPr>
                      <a:xfrm>
                        <a:ext cx="3014345" cy="11303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Style w:val="CharStyle7"/>
                              <w:rFonts w:ascii="Arial" w:eastAsia="Arial" w:hAnsi="Arial" w:cs="Arial"/>
                              <w:sz w:val="19"/>
                              <w:szCs w:val="19"/>
                            </w:rPr>
                            <w:t>VZ 30-21 Obuv kotníková pro zaměstnance ZZS JMK</w:t>
                          </w:r>
                        </w:p>
                      </w:txbxContent>
                    </wps:txbx>
                    <wps:bodyPr wrap="none" lIns="0" tIns="0" rIns="0" bIns="0">
                      <a:spAutoFit/>
                    </wps:bodyPr>
                  </wps:wsp>
                </a:graphicData>
              </a:graphic>
            </wp:anchor>
          </w:drawing>
        </mc:Choice>
        <mc:Fallback>
          <w:pict>
            <v:shape id="_x0000_s1031" type="#_x0000_t202" style="position:absolute;margin-left:66.pt;margin-top:816.60000000000002pt;width:237.34999999999999pt;height:8.9000000000000004pt;z-index:-18874406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Style w:val="CharStyle7"/>
                        <w:rFonts w:ascii="Arial" w:eastAsia="Arial" w:hAnsi="Arial" w:cs="Arial"/>
                        <w:sz w:val="19"/>
                        <w:szCs w:val="19"/>
                      </w:rPr>
                      <w:t>VZ 30-21 Obuv kotníková pro zaměstnance ZZS JMK</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827405</wp:posOffset>
              </wp:positionH>
              <wp:positionV relativeFrom="page">
                <wp:posOffset>9832975</wp:posOffset>
              </wp:positionV>
              <wp:extent cx="3008630" cy="113030"/>
              <wp:wrapNone/>
              <wp:docPr id="7" name="Shape 7"/>
              <a:graphic xmlns:a="http://schemas.openxmlformats.org/drawingml/2006/main">
                <a:graphicData uri="http://schemas.microsoft.com/office/word/2010/wordprocessingShape">
                  <wps:wsp>
                    <wps:cNvSpPr txBox="1"/>
                    <wps:spPr>
                      <a:xfrm>
                        <a:ext cx="3008630" cy="11303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Style w:val="CharStyle7"/>
                              <w:rFonts w:ascii="Arial" w:eastAsia="Arial" w:hAnsi="Arial" w:cs="Arial"/>
                              <w:sz w:val="19"/>
                              <w:szCs w:val="19"/>
                            </w:rPr>
                            <w:t>VZ 30-21 Obuv kotníková pro zaměstnance ZZS JMK</w:t>
                          </w:r>
                        </w:p>
                      </w:txbxContent>
                    </wps:txbx>
                    <wps:bodyPr wrap="none" lIns="0" tIns="0" rIns="0" bIns="0">
                      <a:spAutoFit/>
                    </wps:bodyPr>
                  </wps:wsp>
                </a:graphicData>
              </a:graphic>
            </wp:anchor>
          </w:drawing>
        </mc:Choice>
        <mc:Fallback>
          <w:pict>
            <v:shape id="_x0000_s1033" type="#_x0000_t202" style="position:absolute;margin-left:65.150000000000006pt;margin-top:774.25pt;width:236.90000000000001pt;height:8.9000000000000004pt;z-index:-18874405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Style w:val="CharStyle7"/>
                        <w:rFonts w:ascii="Arial" w:eastAsia="Arial" w:hAnsi="Arial" w:cs="Arial"/>
                        <w:sz w:val="19"/>
                        <w:szCs w:val="19"/>
                      </w:rPr>
                      <w:t>VZ 30-21 Obuv kotníková pro zaměstnance ZZS JMK</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5623560</wp:posOffset>
              </wp:positionH>
              <wp:positionV relativeFrom="page">
                <wp:posOffset>9944100</wp:posOffset>
              </wp:positionV>
              <wp:extent cx="905510" cy="713105"/>
              <wp:wrapNone/>
              <wp:docPr id="29" name="Shape 29"/>
              <a:graphic xmlns:a="http://schemas.openxmlformats.org/drawingml/2006/main">
                <a:graphicData uri="http://schemas.microsoft.com/office/word/2010/wordprocessingShape">
                  <wps:wsp>
                    <wps:cNvSpPr txBox="1"/>
                    <wps:spPr>
                      <a:xfrm>
                        <a:ext cx="905510" cy="713105"/>
                      </a:xfrm>
                      <a:prstGeom prst="rect"/>
                      <a:noFill/>
                    </wps:spPr>
                    <wps:txbx>
                      <w:txbxContent>
                        <w:p>
                          <w:pPr>
                            <w:widowControl w:val="0"/>
                            <w:rPr>
                              <w:sz w:val="2"/>
                              <w:szCs w:val="2"/>
                            </w:rPr>
                          </w:pPr>
                          <w:r>
                            <w:drawing>
                              <wp:inline>
                                <wp:extent cx="908050" cy="713105"/>
                                <wp:docPr id="30" name="Picutre 30"/>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pic:blipFill>
                                      <pic:spPr>
                                        <a:xfrm>
                                          <a:ext cx="908050" cy="713105"/>
                                        </a:xfrm>
                                        <a:prstGeom prst="rect"/>
                                      </pic:spPr>
                                    </pic:pic>
                                  </a:graphicData>
                                </a:graphic>
                              </wp:inline>
                            </w:drawing>
                          </w:r>
                        </w:p>
                      </w:txbxContent>
                    </wps:txbx>
                    <wps:bodyPr lIns="0" tIns="0" rIns="0" bIns="0">
                      <a:noAutoFit/>
                    </wps:bodyPr>
                  </wps:wsp>
                </a:graphicData>
              </a:graphic>
            </wp:anchor>
          </w:drawing>
        </mc:Choice>
        <mc:Fallback>
          <w:pict>
            <v:shape id="_x0000_s1056" type="#_x0000_t202" style="position:absolute;margin-left:442.80000000000001pt;margin-top:783.pt;width:71.299999999999997pt;height:56.149999999999999pt;z-index:-188744053;mso-wrap-distance-left:0;mso-wrap-distance-right:0;mso-position-horizontal-relative:page;mso-position-vertical-relative:page" wrapcoords="0 0" filled="f" stroked="f">
              <v:textbox inset="0,0,0,0">
                <w:txbxContent>
                  <w:p>
                    <w:pPr>
                      <w:widowControl w:val="0"/>
                      <w:rPr>
                        <w:sz w:val="2"/>
                        <w:szCs w:val="2"/>
                      </w:rPr>
                    </w:pPr>
                    <w:r>
                      <w:drawing>
                        <wp:inline>
                          <wp:extent cx="908050" cy="713105"/>
                          <wp:docPr id="32" name="Picutre 32"/>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pic:blipFill>
                                <pic:spPr>
                                  <a:xfrm>
                                    <a:ext cx="908050" cy="713105"/>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02" behindDoc="1" locked="0" layoutInCell="1" allowOverlap="1">
              <wp:simplePos x="0" y="0"/>
              <wp:positionH relativeFrom="page">
                <wp:posOffset>838200</wp:posOffset>
              </wp:positionH>
              <wp:positionV relativeFrom="page">
                <wp:posOffset>10370820</wp:posOffset>
              </wp:positionV>
              <wp:extent cx="3014345" cy="113030"/>
              <wp:wrapNone/>
              <wp:docPr id="33" name="Shape 33"/>
              <a:graphic xmlns:a="http://schemas.openxmlformats.org/drawingml/2006/main">
                <a:graphicData uri="http://schemas.microsoft.com/office/word/2010/wordprocessingShape">
                  <wps:wsp>
                    <wps:cNvSpPr txBox="1"/>
                    <wps:spPr>
                      <a:xfrm>
                        <a:ext cx="3014345" cy="11303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Style w:val="CharStyle7"/>
                              <w:rFonts w:ascii="Arial" w:eastAsia="Arial" w:hAnsi="Arial" w:cs="Arial"/>
                              <w:sz w:val="19"/>
                              <w:szCs w:val="19"/>
                            </w:rPr>
                            <w:t>VZ 30-21 Obuv kotníková pro zaměstnance ZZS JMK</w:t>
                          </w:r>
                        </w:p>
                      </w:txbxContent>
                    </wps:txbx>
                    <wps:bodyPr wrap="none" lIns="0" tIns="0" rIns="0" bIns="0">
                      <a:spAutoFit/>
                    </wps:bodyPr>
                  </wps:wsp>
                </a:graphicData>
              </a:graphic>
            </wp:anchor>
          </w:drawing>
        </mc:Choice>
        <mc:Fallback>
          <w:pict>
            <v:shape id="_x0000_s1059" type="#_x0000_t202" style="position:absolute;margin-left:66.pt;margin-top:816.60000000000002pt;width:237.34999999999999pt;height:8.9000000000000004pt;z-index:-18874405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Style w:val="CharStyle7"/>
                        <w:rFonts w:ascii="Arial" w:eastAsia="Arial" w:hAnsi="Arial" w:cs="Arial"/>
                        <w:sz w:val="19"/>
                        <w:szCs w:val="19"/>
                      </w:rPr>
                      <w:t>VZ 30-21 Obuv kotníková pro zaměstnance ZZS JMK</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5623560</wp:posOffset>
              </wp:positionH>
              <wp:positionV relativeFrom="page">
                <wp:posOffset>9944100</wp:posOffset>
              </wp:positionV>
              <wp:extent cx="905510" cy="713105"/>
              <wp:wrapNone/>
              <wp:docPr id="35" name="Shape 35"/>
              <a:graphic xmlns:a="http://schemas.openxmlformats.org/drawingml/2006/main">
                <a:graphicData uri="http://schemas.microsoft.com/office/word/2010/wordprocessingShape">
                  <wps:wsp>
                    <wps:cNvSpPr txBox="1"/>
                    <wps:spPr>
                      <a:xfrm>
                        <a:ext cx="905510" cy="713105"/>
                      </a:xfrm>
                      <a:prstGeom prst="rect"/>
                      <a:noFill/>
                    </wps:spPr>
                    <wps:txbx>
                      <w:txbxContent>
                        <w:p>
                          <w:pPr>
                            <w:widowControl w:val="0"/>
                            <w:rPr>
                              <w:sz w:val="2"/>
                              <w:szCs w:val="2"/>
                            </w:rPr>
                          </w:pPr>
                          <w:r>
                            <w:drawing>
                              <wp:inline>
                                <wp:extent cx="908050" cy="713105"/>
                                <wp:docPr id="36" name="Picutre 36"/>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stretch/>
                                      </pic:blipFill>
                                      <pic:spPr>
                                        <a:xfrm>
                                          <a:ext cx="908050" cy="713105"/>
                                        </a:xfrm>
                                        <a:prstGeom prst="rect"/>
                                      </pic:spPr>
                                    </pic:pic>
                                  </a:graphicData>
                                </a:graphic>
                              </wp:inline>
                            </w:drawing>
                          </w:r>
                        </w:p>
                      </w:txbxContent>
                    </wps:txbx>
                    <wps:bodyPr lIns="0" tIns="0" rIns="0" bIns="0">
                      <a:noAutoFit/>
                    </wps:bodyPr>
                  </wps:wsp>
                </a:graphicData>
              </a:graphic>
            </wp:anchor>
          </w:drawing>
        </mc:Choice>
        <mc:Fallback>
          <w:pict>
            <v:shape id="_x0000_s1062" type="#_x0000_t202" style="position:absolute;margin-left:442.80000000000001pt;margin-top:783.pt;width:71.299999999999997pt;height:56.149999999999999pt;z-index:-188744049;mso-wrap-distance-left:0;mso-wrap-distance-right:0;mso-position-horizontal-relative:page;mso-position-vertical-relative:page" wrapcoords="0 0" filled="f" stroked="f">
              <v:textbox inset="0,0,0,0">
                <w:txbxContent>
                  <w:p>
                    <w:pPr>
                      <w:widowControl w:val="0"/>
                      <w:rPr>
                        <w:sz w:val="2"/>
                        <w:szCs w:val="2"/>
                      </w:rPr>
                    </w:pPr>
                    <w:r>
                      <w:drawing>
                        <wp:inline>
                          <wp:extent cx="908050" cy="713105"/>
                          <wp:docPr id="38" name="Picutre 38"/>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stretch/>
                                </pic:blipFill>
                                <pic:spPr>
                                  <a:xfrm>
                                    <a:ext cx="908050" cy="713105"/>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06" behindDoc="1" locked="0" layoutInCell="1" allowOverlap="1">
              <wp:simplePos x="0" y="0"/>
              <wp:positionH relativeFrom="page">
                <wp:posOffset>838200</wp:posOffset>
              </wp:positionH>
              <wp:positionV relativeFrom="page">
                <wp:posOffset>10370820</wp:posOffset>
              </wp:positionV>
              <wp:extent cx="3014345" cy="113030"/>
              <wp:wrapNone/>
              <wp:docPr id="39" name="Shape 39"/>
              <a:graphic xmlns:a="http://schemas.openxmlformats.org/drawingml/2006/main">
                <a:graphicData uri="http://schemas.microsoft.com/office/word/2010/wordprocessingShape">
                  <wps:wsp>
                    <wps:cNvSpPr txBox="1"/>
                    <wps:spPr>
                      <a:xfrm>
                        <a:ext cx="3014345" cy="11303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Style w:val="CharStyle7"/>
                              <w:rFonts w:ascii="Arial" w:eastAsia="Arial" w:hAnsi="Arial" w:cs="Arial"/>
                              <w:sz w:val="19"/>
                              <w:szCs w:val="19"/>
                            </w:rPr>
                            <w:t>VZ 30-21 Obuv kotníková pro zaměstnance ZZS JMK</w:t>
                          </w:r>
                        </w:p>
                      </w:txbxContent>
                    </wps:txbx>
                    <wps:bodyPr wrap="none" lIns="0" tIns="0" rIns="0" bIns="0">
                      <a:spAutoFit/>
                    </wps:bodyPr>
                  </wps:wsp>
                </a:graphicData>
              </a:graphic>
            </wp:anchor>
          </w:drawing>
        </mc:Choice>
        <mc:Fallback>
          <w:pict>
            <v:shape id="_x0000_s1065" type="#_x0000_t202" style="position:absolute;margin-left:66.pt;margin-top:816.60000000000002pt;width:237.34999999999999pt;height:8.9000000000000004pt;z-index:-18874404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Style w:val="CharStyle7"/>
                        <w:rFonts w:ascii="Arial" w:eastAsia="Arial" w:hAnsi="Arial" w:cs="Arial"/>
                        <w:sz w:val="19"/>
                        <w:szCs w:val="19"/>
                      </w:rPr>
                      <w:t>VZ 30-21 Obuv kotníková pro zaměstnance ZZS JMK</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Times New Roman" w:eastAsia="Times New Roman" w:hAnsi="Times New Roman" w:cs="Times New Roman"/>
      <w:b w:val="0"/>
      <w:bCs w:val="0"/>
      <w:i w:val="0"/>
      <w:iCs w:val="0"/>
      <w:smallCaps w:val="0"/>
      <w:strike w:val="0"/>
      <w:sz w:val="84"/>
      <w:szCs w:val="84"/>
      <w:u w:val="none"/>
    </w:rPr>
  </w:style>
  <w:style w:type="character" w:customStyle="1" w:styleId="CharStyle5">
    <w:name w:val="Základní text (4)_"/>
    <w:basedOn w:val="DefaultParagraphFont"/>
    <w:link w:val="Style4"/>
    <w:rPr>
      <w:rFonts w:ascii="Arial" w:eastAsia="Arial" w:hAnsi="Arial" w:cs="Arial"/>
      <w:b w:val="0"/>
      <w:bCs w:val="0"/>
      <w:i w:val="0"/>
      <w:iCs w:val="0"/>
      <w:smallCaps w:val="0"/>
      <w:strike w:val="0"/>
      <w:sz w:val="15"/>
      <w:szCs w:val="15"/>
      <w:u w:val="none"/>
    </w:rPr>
  </w:style>
  <w:style w:type="character" w:customStyle="1" w:styleId="CharStyle7">
    <w:name w:val="Záhlaví nebo zápatí (2)_"/>
    <w:basedOn w:val="DefaultParagraphFont"/>
    <w:link w:val="Style6"/>
    <w:rPr>
      <w:rFonts w:ascii="Times New Roman" w:eastAsia="Times New Roman" w:hAnsi="Times New Roman" w:cs="Times New Roman"/>
      <w:b w:val="0"/>
      <w:bCs w:val="0"/>
      <w:i w:val="0"/>
      <w:iCs w:val="0"/>
      <w:smallCaps w:val="0"/>
      <w:strike w:val="0"/>
      <w:sz w:val="20"/>
      <w:szCs w:val="20"/>
      <w:u w:val="none"/>
    </w:rPr>
  </w:style>
  <w:style w:type="character" w:customStyle="1" w:styleId="CharStyle10">
    <w:name w:val="Základní text_"/>
    <w:basedOn w:val="DefaultParagraphFont"/>
    <w:link w:val="Style9"/>
    <w:rPr>
      <w:rFonts w:ascii="Arial" w:eastAsia="Arial" w:hAnsi="Arial" w:cs="Arial"/>
      <w:b w:val="0"/>
      <w:bCs w:val="0"/>
      <w:i w:val="0"/>
      <w:iCs w:val="0"/>
      <w:smallCaps w:val="0"/>
      <w:strike w:val="0"/>
      <w:sz w:val="19"/>
      <w:szCs w:val="19"/>
      <w:u w:val="none"/>
    </w:rPr>
  </w:style>
  <w:style w:type="character" w:customStyle="1" w:styleId="CharStyle14">
    <w:name w:val="Základní text (5)_"/>
    <w:basedOn w:val="DefaultParagraphFont"/>
    <w:link w:val="Style13"/>
    <w:rPr>
      <w:rFonts w:ascii="Times New Roman" w:eastAsia="Times New Roman" w:hAnsi="Times New Roman" w:cs="Times New Roman"/>
      <w:b w:val="0"/>
      <w:bCs w:val="0"/>
      <w:i w:val="0"/>
      <w:iCs w:val="0"/>
      <w:smallCaps w:val="0"/>
      <w:strike w:val="0"/>
      <w:u w:val="none"/>
    </w:rPr>
  </w:style>
  <w:style w:type="character" w:customStyle="1" w:styleId="CharStyle16">
    <w:name w:val="Nadpis #2_"/>
    <w:basedOn w:val="DefaultParagraphFont"/>
    <w:link w:val="Style15"/>
    <w:rPr>
      <w:rFonts w:ascii="Arial" w:eastAsia="Arial" w:hAnsi="Arial" w:cs="Arial"/>
      <w:b w:val="0"/>
      <w:bCs w:val="0"/>
      <w:i/>
      <w:iCs/>
      <w:smallCaps w:val="0"/>
      <w:strike w:val="0"/>
      <w:color w:val="528ADA"/>
      <w:sz w:val="76"/>
      <w:szCs w:val="76"/>
      <w:u w:val="none"/>
    </w:rPr>
  </w:style>
  <w:style w:type="character" w:customStyle="1" w:styleId="CharStyle20">
    <w:name w:val="Titulek obrázku_"/>
    <w:basedOn w:val="DefaultParagraphFont"/>
    <w:link w:val="Style19"/>
    <w:rPr>
      <w:rFonts w:ascii="Arial" w:eastAsia="Arial" w:hAnsi="Arial" w:cs="Arial"/>
      <w:b/>
      <w:bCs/>
      <w:i/>
      <w:iCs/>
      <w:smallCaps w:val="0"/>
      <w:strike w:val="0"/>
      <w:sz w:val="19"/>
      <w:szCs w:val="19"/>
      <w:u w:val="none"/>
    </w:rPr>
  </w:style>
  <w:style w:type="character" w:customStyle="1" w:styleId="CharStyle23">
    <w:name w:val="Základní text (3)_"/>
    <w:basedOn w:val="DefaultParagraphFont"/>
    <w:link w:val="Style22"/>
    <w:rPr>
      <w:rFonts w:ascii="Arial Narrow" w:eastAsia="Arial Narrow" w:hAnsi="Arial Narrow" w:cs="Arial Narrow"/>
      <w:b/>
      <w:bCs/>
      <w:i w:val="0"/>
      <w:iCs w:val="0"/>
      <w:smallCaps w:val="0"/>
      <w:strike w:val="0"/>
      <w:color w:val="528ADA"/>
      <w:sz w:val="18"/>
      <w:szCs w:val="18"/>
      <w:u w:val="none"/>
    </w:rPr>
  </w:style>
  <w:style w:type="character" w:customStyle="1" w:styleId="CharStyle25">
    <w:name w:val="Základní text (2)_"/>
    <w:basedOn w:val="DefaultParagraphFont"/>
    <w:link w:val="Style24"/>
    <w:rPr>
      <w:rFonts w:ascii="Arial" w:eastAsia="Arial" w:hAnsi="Arial" w:cs="Arial"/>
      <w:b w:val="0"/>
      <w:bCs w:val="0"/>
      <w:i w:val="0"/>
      <w:iCs w:val="0"/>
      <w:smallCaps w:val="0"/>
      <w:strike w:val="0"/>
      <w:color w:val="528ADA"/>
      <w:sz w:val="12"/>
      <w:szCs w:val="12"/>
      <w:u w:val="none"/>
    </w:rPr>
  </w:style>
  <w:style w:type="character" w:customStyle="1" w:styleId="CharStyle44">
    <w:name w:val="Nadpis #3_"/>
    <w:basedOn w:val="DefaultParagraphFont"/>
    <w:link w:val="Style43"/>
    <w:rPr>
      <w:rFonts w:ascii="Arial" w:eastAsia="Arial" w:hAnsi="Arial" w:cs="Arial"/>
      <w:b/>
      <w:bCs/>
      <w:i w:val="0"/>
      <w:iCs w:val="0"/>
      <w:smallCaps w:val="0"/>
      <w:strike w:val="0"/>
      <w:u w:val="none"/>
    </w:rPr>
  </w:style>
  <w:style w:type="character" w:customStyle="1" w:styleId="CharStyle46">
    <w:name w:val="Jiné_"/>
    <w:basedOn w:val="DefaultParagraphFont"/>
    <w:link w:val="Style45"/>
    <w:rPr>
      <w:rFonts w:ascii="Arial" w:eastAsia="Arial" w:hAnsi="Arial" w:cs="Arial"/>
      <w:b w:val="0"/>
      <w:bCs w:val="0"/>
      <w:i w:val="0"/>
      <w:iCs w:val="0"/>
      <w:smallCaps w:val="0"/>
      <w:strike w:val="0"/>
      <w:sz w:val="19"/>
      <w:szCs w:val="19"/>
      <w:u w:val="none"/>
    </w:rPr>
  </w:style>
  <w:style w:type="paragraph" w:customStyle="1" w:styleId="Style2">
    <w:name w:val="Nadpis #1"/>
    <w:basedOn w:val="Normal"/>
    <w:link w:val="CharStyle3"/>
    <w:pPr>
      <w:widowControl w:val="0"/>
      <w:shd w:val="clear" w:color="auto" w:fill="auto"/>
      <w:jc w:val="right"/>
      <w:outlineLvl w:val="0"/>
    </w:pPr>
    <w:rPr>
      <w:rFonts w:ascii="Times New Roman" w:eastAsia="Times New Roman" w:hAnsi="Times New Roman" w:cs="Times New Roman"/>
      <w:b w:val="0"/>
      <w:bCs w:val="0"/>
      <w:i w:val="0"/>
      <w:iCs w:val="0"/>
      <w:smallCaps w:val="0"/>
      <w:strike w:val="0"/>
      <w:sz w:val="84"/>
      <w:szCs w:val="84"/>
      <w:u w:val="none"/>
    </w:rPr>
  </w:style>
  <w:style w:type="paragraph" w:customStyle="1" w:styleId="Style4">
    <w:name w:val="Základní text (4)"/>
    <w:basedOn w:val="Normal"/>
    <w:link w:val="CharStyle5"/>
    <w:pPr>
      <w:widowControl w:val="0"/>
      <w:shd w:val="clear" w:color="auto" w:fill="auto"/>
    </w:pPr>
    <w:rPr>
      <w:rFonts w:ascii="Arial" w:eastAsia="Arial" w:hAnsi="Arial" w:cs="Arial"/>
      <w:b w:val="0"/>
      <w:bCs w:val="0"/>
      <w:i w:val="0"/>
      <w:iCs w:val="0"/>
      <w:smallCaps w:val="0"/>
      <w:strike w:val="0"/>
      <w:sz w:val="15"/>
      <w:szCs w:val="15"/>
      <w:u w:val="none"/>
    </w:rPr>
  </w:style>
  <w:style w:type="paragraph" w:customStyle="1" w:styleId="Style6">
    <w:name w:val="Záhlaví nebo zápatí (2)"/>
    <w:basedOn w:val="Normal"/>
    <w:link w:val="CharStyle7"/>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9">
    <w:name w:val="Základní text"/>
    <w:basedOn w:val="Normal"/>
    <w:link w:val="CharStyle10"/>
    <w:pPr>
      <w:widowControl w:val="0"/>
      <w:shd w:val="clear" w:color="auto" w:fill="auto"/>
      <w:spacing w:after="220" w:line="286" w:lineRule="auto"/>
    </w:pPr>
    <w:rPr>
      <w:rFonts w:ascii="Arial" w:eastAsia="Arial" w:hAnsi="Arial" w:cs="Arial"/>
      <w:b w:val="0"/>
      <w:bCs w:val="0"/>
      <w:i w:val="0"/>
      <w:iCs w:val="0"/>
      <w:smallCaps w:val="0"/>
      <w:strike w:val="0"/>
      <w:sz w:val="19"/>
      <w:szCs w:val="19"/>
      <w:u w:val="none"/>
    </w:rPr>
  </w:style>
  <w:style w:type="paragraph" w:customStyle="1" w:styleId="Style13">
    <w:name w:val="Základní text (5)"/>
    <w:basedOn w:val="Normal"/>
    <w:link w:val="CharStyle14"/>
    <w:pPr>
      <w:widowControl w:val="0"/>
      <w:shd w:val="clear" w:color="auto" w:fill="auto"/>
      <w:spacing w:after="110"/>
      <w:ind w:left="2240"/>
    </w:pPr>
    <w:rPr>
      <w:rFonts w:ascii="Times New Roman" w:eastAsia="Times New Roman" w:hAnsi="Times New Roman" w:cs="Times New Roman"/>
      <w:b w:val="0"/>
      <w:bCs w:val="0"/>
      <w:i w:val="0"/>
      <w:iCs w:val="0"/>
      <w:smallCaps w:val="0"/>
      <w:strike w:val="0"/>
      <w:u w:val="none"/>
    </w:rPr>
  </w:style>
  <w:style w:type="paragraph" w:customStyle="1" w:styleId="Style15">
    <w:name w:val="Nadpis #2"/>
    <w:basedOn w:val="Normal"/>
    <w:link w:val="CharStyle16"/>
    <w:pPr>
      <w:widowControl w:val="0"/>
      <w:shd w:val="clear" w:color="auto" w:fill="auto"/>
      <w:outlineLvl w:val="1"/>
    </w:pPr>
    <w:rPr>
      <w:rFonts w:ascii="Arial" w:eastAsia="Arial" w:hAnsi="Arial" w:cs="Arial"/>
      <w:b w:val="0"/>
      <w:bCs w:val="0"/>
      <w:i/>
      <w:iCs/>
      <w:smallCaps w:val="0"/>
      <w:strike w:val="0"/>
      <w:color w:val="528ADA"/>
      <w:sz w:val="76"/>
      <w:szCs w:val="76"/>
      <w:u w:val="none"/>
    </w:rPr>
  </w:style>
  <w:style w:type="paragraph" w:customStyle="1" w:styleId="Style19">
    <w:name w:val="Titulek obrázku"/>
    <w:basedOn w:val="Normal"/>
    <w:link w:val="CharStyle20"/>
    <w:pPr>
      <w:widowControl w:val="0"/>
      <w:shd w:val="clear" w:color="auto" w:fill="auto"/>
    </w:pPr>
    <w:rPr>
      <w:rFonts w:ascii="Arial" w:eastAsia="Arial" w:hAnsi="Arial" w:cs="Arial"/>
      <w:b/>
      <w:bCs/>
      <w:i/>
      <w:iCs/>
      <w:smallCaps w:val="0"/>
      <w:strike w:val="0"/>
      <w:sz w:val="19"/>
      <w:szCs w:val="19"/>
      <w:u w:val="none"/>
    </w:rPr>
  </w:style>
  <w:style w:type="paragraph" w:customStyle="1" w:styleId="Style22">
    <w:name w:val="Základní text (3)"/>
    <w:basedOn w:val="Normal"/>
    <w:link w:val="CharStyle23"/>
    <w:pPr>
      <w:widowControl w:val="0"/>
      <w:shd w:val="clear" w:color="auto" w:fill="auto"/>
      <w:ind w:firstLine="680"/>
    </w:pPr>
    <w:rPr>
      <w:rFonts w:ascii="Arial Narrow" w:eastAsia="Arial Narrow" w:hAnsi="Arial Narrow" w:cs="Arial Narrow"/>
      <w:b/>
      <w:bCs/>
      <w:i w:val="0"/>
      <w:iCs w:val="0"/>
      <w:smallCaps w:val="0"/>
      <w:strike w:val="0"/>
      <w:color w:val="528ADA"/>
      <w:sz w:val="18"/>
      <w:szCs w:val="18"/>
      <w:u w:val="none"/>
    </w:rPr>
  </w:style>
  <w:style w:type="paragraph" w:customStyle="1" w:styleId="Style24">
    <w:name w:val="Základní text (2)"/>
    <w:basedOn w:val="Normal"/>
    <w:link w:val="CharStyle25"/>
    <w:pPr>
      <w:widowControl w:val="0"/>
      <w:shd w:val="clear" w:color="auto" w:fill="auto"/>
      <w:spacing w:line="283" w:lineRule="auto"/>
      <w:ind w:left="640"/>
      <w:jc w:val="right"/>
    </w:pPr>
    <w:rPr>
      <w:rFonts w:ascii="Arial" w:eastAsia="Arial" w:hAnsi="Arial" w:cs="Arial"/>
      <w:b w:val="0"/>
      <w:bCs w:val="0"/>
      <w:i w:val="0"/>
      <w:iCs w:val="0"/>
      <w:smallCaps w:val="0"/>
      <w:strike w:val="0"/>
      <w:color w:val="528ADA"/>
      <w:sz w:val="12"/>
      <w:szCs w:val="12"/>
      <w:u w:val="none"/>
    </w:rPr>
  </w:style>
  <w:style w:type="paragraph" w:customStyle="1" w:styleId="Style43">
    <w:name w:val="Nadpis #3"/>
    <w:basedOn w:val="Normal"/>
    <w:link w:val="CharStyle44"/>
    <w:pPr>
      <w:widowControl w:val="0"/>
      <w:shd w:val="clear" w:color="auto" w:fill="auto"/>
      <w:spacing w:after="230"/>
      <w:jc w:val="center"/>
      <w:outlineLvl w:val="2"/>
    </w:pPr>
    <w:rPr>
      <w:rFonts w:ascii="Arial" w:eastAsia="Arial" w:hAnsi="Arial" w:cs="Arial"/>
      <w:b/>
      <w:bCs/>
      <w:i w:val="0"/>
      <w:iCs w:val="0"/>
      <w:smallCaps w:val="0"/>
      <w:strike w:val="0"/>
      <w:u w:val="none"/>
    </w:rPr>
  </w:style>
  <w:style w:type="paragraph" w:customStyle="1" w:styleId="Style45">
    <w:name w:val="Jiné"/>
    <w:basedOn w:val="Normal"/>
    <w:link w:val="CharStyle46"/>
    <w:pPr>
      <w:widowControl w:val="0"/>
      <w:shd w:val="clear" w:color="auto" w:fill="auto"/>
      <w:spacing w:after="220" w:line="286" w:lineRule="auto"/>
    </w:pPr>
    <w:rPr>
      <w:rFonts w:ascii="Arial" w:eastAsia="Arial" w:hAnsi="Arial" w:cs="Arial"/>
      <w:b w:val="0"/>
      <w:bCs w:val="0"/>
      <w:i w:val="0"/>
      <w:iCs w:val="0"/>
      <w:smallCaps w:val="0"/>
      <w:strike w:val="0"/>
      <w:sz w:val="19"/>
      <w:szCs w:val="19"/>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footer" Target="footer3.xml"/><Relationship Id="rId10" Type="http://schemas.openxmlformats.org/officeDocument/2006/relationships/footer" Target="footer4.xml"/></Relationships>
</file>

<file path=word/_rels/footer1.xml.rels>&#65279;<?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png" TargetMode="External"/></Relationships>
</file>

<file path=word/_rels/footer3.xml.rels>&#65279;<?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png" TargetMode="External"/></Relationships>
</file>

<file path=word/_rels/footer4.xml.rels>&#65279;<?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png" TargetMode="External"/></Relationships>
</file>