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2F248" w14:textId="77777777"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5123A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5123A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C4586CD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123A9">
        <w:rPr>
          <w:rFonts w:ascii="Arial" w:hAnsi="Arial" w:cs="Arial"/>
          <w:sz w:val="22"/>
          <w:szCs w:val="22"/>
        </w:rPr>
        <w:t>11a</w:t>
      </w:r>
      <w:proofErr w:type="gramEnd"/>
      <w:r w:rsidRPr="005123A9">
        <w:rPr>
          <w:rFonts w:ascii="Arial" w:hAnsi="Arial" w:cs="Arial"/>
          <w:sz w:val="22"/>
          <w:szCs w:val="22"/>
        </w:rPr>
        <w:t>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14:paraId="72514DB9" w14:textId="77777777"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41F9796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3B072631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14:paraId="1C50F155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5123A9">
        <w:rPr>
          <w:rFonts w:ascii="Arial" w:hAnsi="Arial" w:cs="Arial"/>
          <w:sz w:val="22"/>
          <w:szCs w:val="22"/>
        </w:rPr>
        <w:t>DIČ:  CZ</w:t>
      </w:r>
      <w:proofErr w:type="gramEnd"/>
      <w:r w:rsidRPr="005123A9">
        <w:rPr>
          <w:rFonts w:ascii="Arial" w:hAnsi="Arial" w:cs="Arial"/>
          <w:sz w:val="22"/>
          <w:szCs w:val="22"/>
        </w:rPr>
        <w:t>01312774</w:t>
      </w:r>
    </w:p>
    <w:p w14:paraId="684700F3" w14:textId="77777777"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6FC5787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B68314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09CF501D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4124B3" w14:textId="152E97F1" w:rsidR="000F674E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Obec Vintířov</w:t>
      </w:r>
      <w:r w:rsidRPr="005123A9">
        <w:rPr>
          <w:rFonts w:ascii="Arial" w:hAnsi="Arial" w:cs="Arial"/>
          <w:color w:val="000000"/>
          <w:sz w:val="22"/>
          <w:szCs w:val="22"/>
        </w:rPr>
        <w:t>, sídlo Vintířov 62, Vintířov, PSČ 35744, IČO 00259641</w:t>
      </w:r>
    </w:p>
    <w:p w14:paraId="3787C3DB" w14:textId="7D797EB7" w:rsidR="00481659" w:rsidRPr="005123A9" w:rsidRDefault="000C7F81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zast.starostou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obce Markem Chocem</w:t>
      </w:r>
    </w:p>
    <w:p w14:paraId="6B29E1C2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5123A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5123A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40C6BDB2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6836FF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7012AC9A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774733A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754578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52F6FEC9" w14:textId="77777777"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9937F7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1004992167</w:t>
      </w:r>
    </w:p>
    <w:p w14:paraId="5904DB7E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A6545A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14:paraId="0A2E833F" w14:textId="2DD89CE5"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Karlovarský kraj, Katastrální pracoviště Sokolov na LV 10 002:</w:t>
      </w:r>
    </w:p>
    <w:p w14:paraId="356DBE5C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2CAB49" w14:textId="77777777"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14:paraId="22B3DD86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461486" w14:textId="77777777" w:rsidR="000F674E" w:rsidRPr="000C7F81" w:rsidRDefault="000F674E">
      <w:pPr>
        <w:pStyle w:val="obec1"/>
        <w:widowControl/>
        <w:rPr>
          <w:rFonts w:ascii="Arial" w:hAnsi="Arial" w:cs="Arial"/>
          <w:sz w:val="20"/>
          <w:szCs w:val="20"/>
        </w:rPr>
      </w:pPr>
      <w:r w:rsidRPr="000C7F81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0C7F81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08E5762" w14:textId="6839F2FE" w:rsidR="000F674E" w:rsidRPr="000C7F81" w:rsidRDefault="000F674E">
      <w:pPr>
        <w:pStyle w:val="obec1"/>
        <w:widowControl/>
        <w:rPr>
          <w:rFonts w:ascii="Arial" w:hAnsi="Arial" w:cs="Arial"/>
          <w:sz w:val="20"/>
          <w:szCs w:val="20"/>
        </w:rPr>
      </w:pPr>
      <w:r w:rsidRPr="000C7F81">
        <w:rPr>
          <w:rFonts w:ascii="Arial" w:hAnsi="Arial" w:cs="Arial"/>
          <w:sz w:val="20"/>
          <w:szCs w:val="20"/>
        </w:rPr>
        <w:t>Vintířov</w:t>
      </w:r>
      <w:r w:rsidRPr="000C7F81">
        <w:rPr>
          <w:rFonts w:ascii="Arial" w:hAnsi="Arial" w:cs="Arial"/>
          <w:sz w:val="20"/>
          <w:szCs w:val="20"/>
        </w:rPr>
        <w:tab/>
      </w:r>
      <w:proofErr w:type="spellStart"/>
      <w:r w:rsidRPr="000C7F81">
        <w:rPr>
          <w:rFonts w:ascii="Arial" w:hAnsi="Arial" w:cs="Arial"/>
          <w:sz w:val="20"/>
          <w:szCs w:val="20"/>
        </w:rPr>
        <w:t>Vintířov</w:t>
      </w:r>
      <w:proofErr w:type="spellEnd"/>
      <w:r w:rsidRPr="000C7F81">
        <w:rPr>
          <w:rFonts w:ascii="Arial" w:hAnsi="Arial" w:cs="Arial"/>
          <w:sz w:val="20"/>
          <w:szCs w:val="20"/>
        </w:rPr>
        <w:t xml:space="preserve"> u Sokolova</w:t>
      </w:r>
      <w:r w:rsidRPr="000C7F81">
        <w:rPr>
          <w:rFonts w:ascii="Arial" w:hAnsi="Arial" w:cs="Arial"/>
          <w:sz w:val="20"/>
          <w:szCs w:val="20"/>
        </w:rPr>
        <w:tab/>
        <w:t>475/30</w:t>
      </w:r>
      <w:r w:rsidR="000C7F81">
        <w:rPr>
          <w:rFonts w:ascii="Arial" w:hAnsi="Arial" w:cs="Arial"/>
          <w:sz w:val="20"/>
          <w:szCs w:val="20"/>
        </w:rPr>
        <w:t xml:space="preserve">                                </w:t>
      </w:r>
      <w:r w:rsidRPr="000C7F81">
        <w:rPr>
          <w:rFonts w:ascii="Arial" w:hAnsi="Arial" w:cs="Arial"/>
          <w:sz w:val="20"/>
          <w:szCs w:val="20"/>
        </w:rPr>
        <w:t>orná půda</w:t>
      </w:r>
    </w:p>
    <w:p w14:paraId="4A0D7CDD" w14:textId="5D500540" w:rsidR="000C7F81" w:rsidRPr="000C7F81" w:rsidRDefault="000C7F81">
      <w:pPr>
        <w:pStyle w:val="obec1"/>
        <w:widowControl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0C7F81">
        <w:rPr>
          <w:rFonts w:ascii="Arial" w:hAnsi="Arial" w:cs="Arial"/>
          <w:sz w:val="16"/>
          <w:szCs w:val="16"/>
        </w:rPr>
        <w:t>arcela vznikla na základě GP č. 767-82/2021 z </w:t>
      </w:r>
      <w:proofErr w:type="spellStart"/>
      <w:r w:rsidRPr="000C7F81">
        <w:rPr>
          <w:rFonts w:ascii="Arial" w:hAnsi="Arial" w:cs="Arial"/>
          <w:sz w:val="16"/>
          <w:szCs w:val="16"/>
        </w:rPr>
        <w:t>pův.p.č</w:t>
      </w:r>
      <w:proofErr w:type="spellEnd"/>
      <w:r w:rsidRPr="000C7F81">
        <w:rPr>
          <w:rFonts w:ascii="Arial" w:hAnsi="Arial" w:cs="Arial"/>
          <w:sz w:val="16"/>
          <w:szCs w:val="16"/>
        </w:rPr>
        <w:t>. 475/11</w:t>
      </w:r>
    </w:p>
    <w:p w14:paraId="2FBB2A5C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54EA82" w14:textId="77777777"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14:paraId="66B543F5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52FCF9D3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14:paraId="4E08FC1A" w14:textId="77777777"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b)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>, ve znění pozdějších předpisů</w:t>
      </w:r>
      <w:r w:rsidR="00782C07" w:rsidRPr="005123A9">
        <w:rPr>
          <w:rFonts w:ascii="Arial" w:hAnsi="Arial" w:cs="Arial"/>
          <w:sz w:val="22"/>
          <w:szCs w:val="22"/>
        </w:rPr>
        <w:t>.</w:t>
      </w:r>
    </w:p>
    <w:p w14:paraId="49BC533A" w14:textId="77777777"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14:paraId="58D1B37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14:paraId="7FDF6699" w14:textId="65B49AF1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</w:t>
      </w:r>
      <w:r w:rsidR="000C7F81">
        <w:rPr>
          <w:rFonts w:ascii="Arial" w:hAnsi="Arial" w:cs="Arial"/>
          <w:sz w:val="22"/>
          <w:szCs w:val="22"/>
        </w:rPr>
        <w:t xml:space="preserve"> ve stavu, </w:t>
      </w:r>
      <w:r w:rsidRPr="005123A9">
        <w:rPr>
          <w:rFonts w:ascii="Arial" w:hAnsi="Arial" w:cs="Arial"/>
          <w:sz w:val="22"/>
          <w:szCs w:val="22"/>
        </w:rPr>
        <w:t xml:space="preserve">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386FF185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91518F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14:paraId="16F2B76A" w14:textId="77777777"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>k zastavění veřejně prospěšnou stavbo</w:t>
      </w:r>
      <w:r w:rsidRPr="005123A9">
        <w:rPr>
          <w:rFonts w:ascii="Arial" w:hAnsi="Arial" w:cs="Arial"/>
          <w:sz w:val="22"/>
          <w:szCs w:val="22"/>
        </w:rPr>
        <w:t xml:space="preserve">u </w:t>
      </w:r>
      <w:r w:rsidR="003D53C8" w:rsidRPr="005123A9">
        <w:rPr>
          <w:rFonts w:ascii="Arial" w:hAnsi="Arial" w:cs="Arial"/>
          <w:sz w:val="22"/>
          <w:szCs w:val="22"/>
        </w:rPr>
        <w:t>převádí na nabyvatele bezúplatně.</w:t>
      </w:r>
    </w:p>
    <w:p w14:paraId="78731686" w14:textId="77777777" w:rsidR="00695F4D" w:rsidRPr="007B7B6F" w:rsidRDefault="00695F4D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695F4D" w:rsidRPr="007B7B6F" w14:paraId="6A1BB19B" w14:textId="77777777" w:rsidTr="00695F4D">
        <w:tc>
          <w:tcPr>
            <w:tcW w:w="3261" w:type="dxa"/>
            <w:hideMark/>
          </w:tcPr>
          <w:p w14:paraId="72341BA5" w14:textId="77777777"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4158AA4" w14:textId="77777777" w:rsidR="00695F4D" w:rsidRPr="007B7B6F" w:rsidRDefault="00695F4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Parc</w:t>
            </w:r>
            <w:proofErr w:type="spellEnd"/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59749F9A" w14:textId="77777777" w:rsidR="00695F4D" w:rsidRPr="007B7B6F" w:rsidRDefault="00695F4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B6F">
              <w:rPr>
                <w:rFonts w:ascii="Arial" w:hAnsi="Arial" w:cs="Arial"/>
                <w:sz w:val="18"/>
                <w:szCs w:val="18"/>
                <w:lang w:eastAsia="en-US"/>
              </w:rPr>
              <w:t>Účetní ocenění v Kč</w:t>
            </w:r>
          </w:p>
        </w:tc>
      </w:tr>
      <w:tr w:rsidR="00695F4D" w:rsidRPr="007B7B6F" w14:paraId="0399C2DC" w14:textId="77777777" w:rsidTr="00695F4D">
        <w:tc>
          <w:tcPr>
            <w:tcW w:w="3261" w:type="dxa"/>
            <w:hideMark/>
          </w:tcPr>
          <w:p w14:paraId="43797F45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Vintířov u Sokolova</w:t>
            </w:r>
          </w:p>
        </w:tc>
        <w:tc>
          <w:tcPr>
            <w:tcW w:w="2551" w:type="dxa"/>
            <w:hideMark/>
          </w:tcPr>
          <w:p w14:paraId="27144C7D" w14:textId="77777777" w:rsidR="00695F4D" w:rsidRPr="007B7B6F" w:rsidRDefault="00695F4D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475/30</w:t>
            </w:r>
          </w:p>
        </w:tc>
        <w:tc>
          <w:tcPr>
            <w:tcW w:w="3260" w:type="dxa"/>
            <w:hideMark/>
          </w:tcPr>
          <w:p w14:paraId="50C729C1" w14:textId="306E54D8" w:rsidR="00695F4D" w:rsidRPr="007B7B6F" w:rsidRDefault="000C7F81" w:rsidP="005A734C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1209,33</w:t>
            </w:r>
            <w:r w:rsidR="00695F4D" w:rsidRPr="007B7B6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3CD51B0F" w14:textId="77777777"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14:paraId="567BDD93" w14:textId="77777777" w:rsidR="004E4596" w:rsidRPr="004E4596" w:rsidRDefault="00A13B66" w:rsidP="004E4596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t>2) V případě změny územně plánovací dokumentace či změny rozhodnutí o umístění stavby, na základě kterého došlo k bezúplatnému převodu pozemku do vlastnictví obce, pro kterou by nebyl pozemek nebo jeho část využit k zastavění veřejně prospěšnou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34702" w:rsidRPr="005123A9">
        <w:rPr>
          <w:rFonts w:ascii="Arial" w:hAnsi="Arial" w:cs="Arial"/>
          <w:sz w:val="22"/>
          <w:szCs w:val="22"/>
          <w:lang w:eastAsia="cs-CZ"/>
        </w:rPr>
        <w:t>stavbou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, je obec povinna zemědělský pozemek převést zpět na převádějícího za stejných podmínek, za jakých byl na nabyvatele převeden, a to ve lhůtě do 90 dnů od nabytí právní moci změny územního plánu 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lastRenderedPageBreak/>
        <w:t>nebo změny regulačního plánu nebo nabytí právní moci rozhodnutí o umístění stavby. Jestliže nebude možné pozemek převést zpět na převádějícího, protože bude ve vlastnictví třetí osoby, zavazuje se obec k tomu, že ve stejné lhůtě poskytne převádějícímu náhradu za tento pozemek v penězích. Výše náhrady bude rovna ceně pozemku zjištěné podle cenového předpisu platného ke dni uzavření smlouvy, podle které byl pozemek obci převeden</w:t>
      </w:r>
      <w:r w:rsidR="004E4596">
        <w:rPr>
          <w:rFonts w:ascii="Arial" w:hAnsi="Arial" w:cs="Arial"/>
          <w:sz w:val="22"/>
          <w:szCs w:val="22"/>
          <w:lang w:eastAsia="cs-CZ"/>
        </w:rPr>
        <w:t xml:space="preserve">         </w:t>
      </w:r>
      <w:r w:rsidR="004E4596" w:rsidRPr="004E4596">
        <w:rPr>
          <w:rFonts w:ascii="Arial" w:hAnsi="Arial" w:cs="Arial"/>
          <w:sz w:val="22"/>
          <w:szCs w:val="22"/>
          <w:lang w:eastAsia="cs-CZ"/>
        </w:rPr>
        <w:t xml:space="preserve">a podle současného způsobu využití pozemku. </w:t>
      </w:r>
    </w:p>
    <w:p w14:paraId="68F0230C" w14:textId="77777777" w:rsidR="000F674E" w:rsidRPr="005123A9" w:rsidRDefault="004E4596" w:rsidP="00CA00A2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4E4596">
        <w:rPr>
          <w:rFonts w:ascii="Arial" w:hAnsi="Arial" w:cs="Arial"/>
          <w:sz w:val="22"/>
          <w:szCs w:val="22"/>
          <w:lang w:eastAsia="cs-CZ"/>
        </w:rPr>
        <w:t>Tato povinnost platí po dobu 10 let ode dne provedení vkladu vlastnického práva k zemědělskému pozemku do katastru nemovitostí ve prospěch obce.</w:t>
      </w:r>
      <w:r w:rsidR="000F674E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F7D6A9C" w14:textId="77777777"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14:paraId="696FC80C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5A6B5A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14:paraId="27D4F9E5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30838163" w14:textId="77777777"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00787DC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7BF3D50A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</w:p>
    <w:p w14:paraId="5440E3D5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713E51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14:paraId="0B707E66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75ADC1C7" w14:textId="77777777" w:rsidR="00782C07" w:rsidRPr="005123A9" w:rsidRDefault="00D13A0C" w:rsidP="00054A79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</w:t>
      </w:r>
      <w:r w:rsidR="00782C07" w:rsidRPr="005123A9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14:paraId="25EFEE60" w14:textId="77777777"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0988EC1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14:paraId="77A9263A" w14:textId="77777777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.</w:t>
      </w:r>
    </w:p>
    <w:p w14:paraId="2F2C6E0B" w14:textId="5DAED3A8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b) 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 xml:space="preserve">, převeden dle schváleného územního </w:t>
      </w:r>
      <w:proofErr w:type="gramStart"/>
      <w:r w:rsidRPr="005123A9">
        <w:rPr>
          <w:rFonts w:ascii="Arial" w:hAnsi="Arial" w:cs="Arial"/>
          <w:sz w:val="22"/>
          <w:szCs w:val="22"/>
        </w:rPr>
        <w:t>plánu  ze</w:t>
      </w:r>
      <w:proofErr w:type="gramEnd"/>
      <w:r w:rsidRPr="005123A9">
        <w:rPr>
          <w:rFonts w:ascii="Arial" w:hAnsi="Arial" w:cs="Arial"/>
          <w:sz w:val="22"/>
          <w:szCs w:val="22"/>
        </w:rPr>
        <w:t xml:space="preserve"> dne</w:t>
      </w:r>
      <w:r w:rsidR="000C7F81">
        <w:rPr>
          <w:rFonts w:ascii="Arial" w:hAnsi="Arial" w:cs="Arial"/>
          <w:sz w:val="22"/>
          <w:szCs w:val="22"/>
        </w:rPr>
        <w:t xml:space="preserve"> 30.10.2015</w:t>
      </w:r>
      <w:r w:rsidRPr="005123A9">
        <w:rPr>
          <w:rFonts w:ascii="Arial" w:hAnsi="Arial" w:cs="Arial"/>
          <w:sz w:val="22"/>
          <w:szCs w:val="22"/>
        </w:rPr>
        <w:t>.</w:t>
      </w:r>
    </w:p>
    <w:p w14:paraId="56865B76" w14:textId="27278060" w:rsidR="00D26AE9" w:rsidRPr="005123A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Nabyvatel prohlašuje, že nabytí pozemku odsouhlasilo zastupitelstvo dne </w:t>
      </w:r>
      <w:r w:rsidR="000C7F81">
        <w:rPr>
          <w:rFonts w:ascii="Arial" w:hAnsi="Arial" w:cs="Arial"/>
          <w:sz w:val="22"/>
          <w:szCs w:val="22"/>
        </w:rPr>
        <w:t>28.6.2021</w:t>
      </w:r>
      <w:r w:rsidRPr="005123A9">
        <w:rPr>
          <w:rFonts w:ascii="Arial" w:hAnsi="Arial" w:cs="Arial"/>
          <w:sz w:val="22"/>
          <w:szCs w:val="22"/>
        </w:rPr>
        <w:t xml:space="preserve"> usnesením č. </w:t>
      </w:r>
      <w:r w:rsidR="000C7F81">
        <w:rPr>
          <w:rFonts w:ascii="Arial" w:hAnsi="Arial" w:cs="Arial"/>
          <w:sz w:val="22"/>
          <w:szCs w:val="22"/>
        </w:rPr>
        <w:t>237</w:t>
      </w:r>
      <w:r w:rsidRPr="005123A9">
        <w:rPr>
          <w:rFonts w:ascii="Arial" w:hAnsi="Arial" w:cs="Arial"/>
          <w:sz w:val="22"/>
          <w:szCs w:val="22"/>
        </w:rPr>
        <w:t>.</w:t>
      </w:r>
    </w:p>
    <w:p w14:paraId="7B6F91EF" w14:textId="77777777" w:rsidR="00011AD3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14:paraId="023E7663" w14:textId="77777777"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50717B" w14:textId="77777777"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14:paraId="761E5A64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57EB5F4" w14:textId="301A2154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Pr="005123A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6916FC6C" w14:textId="77777777" w:rsidR="00D726A5" w:rsidRDefault="00D726A5" w:rsidP="00D726A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1DEB093" w14:textId="77777777" w:rsidR="000D4FF8" w:rsidRDefault="000D4FF8" w:rsidP="000D4FF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728BC1D" w14:textId="77777777" w:rsidR="00FA0709" w:rsidRPr="005123A9" w:rsidRDefault="00FA0709" w:rsidP="00FA0709">
      <w:pPr>
        <w:widowControl/>
        <w:rPr>
          <w:rFonts w:ascii="Arial" w:hAnsi="Arial" w:cs="Arial"/>
          <w:sz w:val="22"/>
          <w:szCs w:val="22"/>
        </w:rPr>
      </w:pPr>
    </w:p>
    <w:p w14:paraId="00C56DAB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310CF763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IX.</w:t>
      </w:r>
    </w:p>
    <w:p w14:paraId="597B68A2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E69E1C2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6F06BBF8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706619E5" w14:textId="07CE613D"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V Karlových Varech dne </w:t>
      </w:r>
      <w:r w:rsidR="00CF44C6">
        <w:rPr>
          <w:rFonts w:ascii="Arial" w:hAnsi="Arial" w:cs="Arial"/>
          <w:sz w:val="22"/>
          <w:szCs w:val="22"/>
        </w:rPr>
        <w:t>22.9.2021</w:t>
      </w:r>
      <w:r w:rsidRPr="005123A9">
        <w:rPr>
          <w:rFonts w:ascii="Arial" w:hAnsi="Arial" w:cs="Arial"/>
          <w:sz w:val="22"/>
          <w:szCs w:val="22"/>
        </w:rPr>
        <w:tab/>
        <w:t>V</w:t>
      </w:r>
      <w:r w:rsidR="00CF44C6">
        <w:rPr>
          <w:rFonts w:ascii="Arial" w:hAnsi="Arial" w:cs="Arial"/>
          <w:sz w:val="22"/>
          <w:szCs w:val="22"/>
        </w:rPr>
        <w:t xml:space="preserve">e Vintířově </w:t>
      </w:r>
      <w:r w:rsidRPr="005123A9">
        <w:rPr>
          <w:rFonts w:ascii="Arial" w:hAnsi="Arial" w:cs="Arial"/>
          <w:sz w:val="22"/>
          <w:szCs w:val="22"/>
        </w:rPr>
        <w:t xml:space="preserve">dne </w:t>
      </w:r>
      <w:r w:rsidR="00CF44C6">
        <w:rPr>
          <w:rFonts w:ascii="Arial" w:hAnsi="Arial" w:cs="Arial"/>
          <w:sz w:val="22"/>
          <w:szCs w:val="22"/>
        </w:rPr>
        <w:t>22.9.2021</w:t>
      </w:r>
    </w:p>
    <w:p w14:paraId="17FC4953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495B49E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3EE578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DF5FECB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3C6F30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825C2D" w14:textId="5B42C0D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</w:r>
      <w:r w:rsidR="000C7F81">
        <w:rPr>
          <w:rFonts w:ascii="Arial" w:hAnsi="Arial" w:cs="Arial"/>
          <w:sz w:val="22"/>
          <w:szCs w:val="22"/>
        </w:rPr>
        <w:t xml:space="preserve">        </w:t>
      </w:r>
      <w:r w:rsidRPr="005123A9">
        <w:rPr>
          <w:rFonts w:ascii="Arial" w:hAnsi="Arial" w:cs="Arial"/>
          <w:sz w:val="22"/>
          <w:szCs w:val="22"/>
        </w:rPr>
        <w:t>Obec Vintířov</w:t>
      </w:r>
    </w:p>
    <w:p w14:paraId="02171F17" w14:textId="1697F2AE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ředitelka Krajského pozemkového úřadu</w:t>
      </w:r>
      <w:r w:rsidRPr="005123A9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0C7F81">
        <w:rPr>
          <w:rFonts w:ascii="Arial" w:hAnsi="Arial" w:cs="Arial"/>
          <w:sz w:val="22"/>
          <w:szCs w:val="22"/>
        </w:rPr>
        <w:t>zast.starosta</w:t>
      </w:r>
      <w:proofErr w:type="spellEnd"/>
      <w:proofErr w:type="gramEnd"/>
      <w:r w:rsidR="000C7F81">
        <w:rPr>
          <w:rFonts w:ascii="Arial" w:hAnsi="Arial" w:cs="Arial"/>
          <w:sz w:val="22"/>
          <w:szCs w:val="22"/>
        </w:rPr>
        <w:t xml:space="preserve"> Marek Choc</w:t>
      </w:r>
    </w:p>
    <w:p w14:paraId="4C1068D5" w14:textId="2A2D4E74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Karlovarský kraj</w:t>
      </w:r>
      <w:r w:rsidR="000C7F81">
        <w:rPr>
          <w:rFonts w:ascii="Arial" w:hAnsi="Arial" w:cs="Arial"/>
          <w:sz w:val="22"/>
          <w:szCs w:val="22"/>
        </w:rPr>
        <w:tab/>
      </w:r>
      <w:r w:rsidR="000C7F81">
        <w:rPr>
          <w:rFonts w:ascii="Arial" w:hAnsi="Arial" w:cs="Arial"/>
          <w:sz w:val="22"/>
          <w:szCs w:val="22"/>
        </w:rPr>
        <w:tab/>
        <w:t>nabyvatel</w:t>
      </w:r>
      <w:r w:rsidRPr="005123A9">
        <w:rPr>
          <w:rFonts w:ascii="Arial" w:hAnsi="Arial" w:cs="Arial"/>
          <w:sz w:val="22"/>
          <w:szCs w:val="22"/>
        </w:rPr>
        <w:tab/>
      </w:r>
    </w:p>
    <w:p w14:paraId="2C92850E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Šárka Václavíková</w:t>
      </w:r>
      <w:r w:rsidRPr="005123A9">
        <w:rPr>
          <w:rFonts w:ascii="Arial" w:hAnsi="Arial" w:cs="Arial"/>
          <w:sz w:val="22"/>
          <w:szCs w:val="22"/>
        </w:rPr>
        <w:tab/>
      </w:r>
    </w:p>
    <w:p w14:paraId="0C07341E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14:paraId="0B672810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789407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D39C73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2576867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14:paraId="14259B55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C4BE29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14:paraId="73BFD9CC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2135C14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Jiří Loufek</w:t>
      </w:r>
    </w:p>
    <w:p w14:paraId="5BC02423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75372762" w14:textId="77777777"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5FEEBE2E" w14:textId="77777777"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14:paraId="6502D3FC" w14:textId="77777777" w:rsidR="00FD1919" w:rsidRPr="005123A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88B4C41" w14:textId="77777777"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Michaliková Andrea</w:t>
      </w:r>
    </w:p>
    <w:p w14:paraId="52F92E0E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68C420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.......................................</w:t>
      </w:r>
    </w:p>
    <w:p w14:paraId="1A38CED4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14:paraId="10634E45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4CBE69D5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p w14:paraId="3FEEF622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4D654374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40D98F75" w14:textId="77777777"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615EEE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14:paraId="3383D217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631F791F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49768004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14:paraId="6219E68D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16AEABE8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4605A059" w14:textId="77777777"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14:paraId="60E55198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8781733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121ED759" w14:textId="77777777" w:rsidR="000D4FF8" w:rsidRDefault="000D4FF8" w:rsidP="000D4FF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4382050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83C72A2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20674F7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4CC1DF7A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44A72A8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5C187542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31573F7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7B2B886E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lastRenderedPageBreak/>
        <w:t>V …………</w:t>
      </w:r>
      <w:proofErr w:type="gramStart"/>
      <w:r w:rsidRPr="005123A9">
        <w:rPr>
          <w:rFonts w:ascii="Arial" w:hAnsi="Arial" w:cs="Arial"/>
          <w:sz w:val="22"/>
          <w:szCs w:val="22"/>
        </w:rPr>
        <w:t>…….</w:t>
      </w:r>
      <w:proofErr w:type="gramEnd"/>
      <w:r w:rsidRPr="005123A9">
        <w:rPr>
          <w:rFonts w:ascii="Arial" w:hAnsi="Arial" w:cs="Arial"/>
          <w:sz w:val="22"/>
          <w:szCs w:val="22"/>
        </w:rPr>
        <w:t>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01DE4FD" w14:textId="77777777"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25E68FA9" w14:textId="77777777"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19220064" w14:textId="0BC72A0C" w:rsidR="00501E97" w:rsidRDefault="00501E97">
      <w:pPr>
        <w:widowControl/>
        <w:rPr>
          <w:rFonts w:ascii="Arial" w:hAnsi="Arial" w:cs="Arial"/>
          <w:sz w:val="22"/>
          <w:szCs w:val="22"/>
        </w:rPr>
      </w:pPr>
    </w:p>
    <w:p w14:paraId="72A4C74D" w14:textId="367ED6F9" w:rsidR="00C136D1" w:rsidRDefault="00C136D1">
      <w:pPr>
        <w:widowControl/>
        <w:rPr>
          <w:rFonts w:ascii="Arial" w:hAnsi="Arial" w:cs="Arial"/>
          <w:sz w:val="22"/>
          <w:szCs w:val="22"/>
        </w:rPr>
      </w:pPr>
    </w:p>
    <w:p w14:paraId="3B09EDFE" w14:textId="06FBF375" w:rsidR="00C136D1" w:rsidRDefault="00C136D1">
      <w:pPr>
        <w:widowControl/>
        <w:rPr>
          <w:rFonts w:ascii="Arial" w:hAnsi="Arial" w:cs="Arial"/>
          <w:sz w:val="22"/>
          <w:szCs w:val="22"/>
        </w:rPr>
      </w:pPr>
    </w:p>
    <w:p w14:paraId="0AB77C3D" w14:textId="3C25F47F" w:rsidR="00C136D1" w:rsidRDefault="00C136D1">
      <w:pPr>
        <w:widowControl/>
        <w:rPr>
          <w:rFonts w:ascii="Arial" w:hAnsi="Arial" w:cs="Arial"/>
          <w:sz w:val="22"/>
          <w:szCs w:val="22"/>
        </w:rPr>
      </w:pPr>
    </w:p>
    <w:p w14:paraId="172178CB" w14:textId="7A23B040" w:rsidR="00C136D1" w:rsidRDefault="00C136D1">
      <w:pPr>
        <w:widowControl/>
        <w:rPr>
          <w:rFonts w:ascii="Arial" w:hAnsi="Arial" w:cs="Arial"/>
          <w:sz w:val="22"/>
          <w:szCs w:val="22"/>
        </w:rPr>
      </w:pPr>
    </w:p>
    <w:p w14:paraId="4D24DA1B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5DE33B97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3AD9FAEE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58131920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79AF53E9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01C771FF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7BCA224E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66A3B1EA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1A55D10C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0E1E7DBC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68BD9E6A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578044E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2DAFECF6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318DCB3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258EC19C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35E2EC02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4C343A86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01C910CE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39016BD7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4F269A9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4B15A190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1CC6F41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638D09B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7CCE8F3F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755FBC71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7FCEA549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04D044DB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7FB61AF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0880E667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116ABEE5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32C87537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3CFE96B6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2DF2895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2881644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622248F1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560F2093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42A4C24E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4BEAA5B3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506265D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4CA878E1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0099A01A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29669457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74322014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6BBDFC0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68A696A4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1972A244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5697D130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6D228638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45A0186B" w14:textId="77777777" w:rsid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</w:p>
    <w:p w14:paraId="0FD981EC" w14:textId="6084117F" w:rsidR="00C136D1" w:rsidRPr="00C136D1" w:rsidRDefault="00C136D1" w:rsidP="00C136D1">
      <w:pPr>
        <w:widowControl/>
        <w:ind w:left="2836" w:firstLine="709"/>
        <w:rPr>
          <w:rFonts w:ascii="Arial" w:hAnsi="Arial" w:cs="Arial"/>
          <w:b/>
          <w:bCs/>
          <w:sz w:val="22"/>
          <w:szCs w:val="22"/>
        </w:rPr>
      </w:pPr>
      <w:r w:rsidRPr="00C136D1">
        <w:rPr>
          <w:rFonts w:ascii="Arial" w:hAnsi="Arial" w:cs="Arial"/>
          <w:b/>
          <w:bCs/>
          <w:sz w:val="22"/>
          <w:szCs w:val="22"/>
        </w:rPr>
        <w:lastRenderedPageBreak/>
        <w:t>DOLOŽKA</w:t>
      </w:r>
    </w:p>
    <w:p w14:paraId="2659F478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6404647D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 xml:space="preserve">                                             platnosti právního jednání</w:t>
      </w:r>
    </w:p>
    <w:p w14:paraId="178FFD25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09EF3BA0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39CF3208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5CBF2CA1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2D200085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3FC0B499" w14:textId="7EB0EFB6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Vintířov</w:t>
      </w:r>
    </w:p>
    <w:p w14:paraId="5EDD39F5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680546D1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2D7A9F76" w14:textId="0D037BF0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>00259641</w:t>
      </w:r>
      <w:r w:rsidRPr="00C136D1">
        <w:rPr>
          <w:rFonts w:ascii="Arial" w:hAnsi="Arial" w:cs="Arial"/>
          <w:sz w:val="22"/>
          <w:szCs w:val="22"/>
        </w:rPr>
        <w:t>, zastoupená starost</w:t>
      </w:r>
      <w:r>
        <w:rPr>
          <w:rFonts w:ascii="Arial" w:hAnsi="Arial" w:cs="Arial"/>
          <w:sz w:val="22"/>
          <w:szCs w:val="22"/>
        </w:rPr>
        <w:t>ou</w:t>
      </w:r>
      <w:r w:rsidRPr="00C136D1">
        <w:rPr>
          <w:rFonts w:ascii="Arial" w:hAnsi="Arial" w:cs="Arial"/>
          <w:sz w:val="22"/>
          <w:szCs w:val="22"/>
        </w:rPr>
        <w:t xml:space="preserve"> Obce </w:t>
      </w:r>
      <w:r>
        <w:rPr>
          <w:rFonts w:ascii="Arial" w:hAnsi="Arial" w:cs="Arial"/>
          <w:sz w:val="22"/>
          <w:szCs w:val="22"/>
        </w:rPr>
        <w:t>Vintířov</w:t>
      </w:r>
      <w:r w:rsidRPr="00C13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Markem Chocem</w:t>
      </w:r>
      <w:r w:rsidRPr="00C136D1">
        <w:rPr>
          <w:rFonts w:ascii="Arial" w:hAnsi="Arial" w:cs="Arial"/>
          <w:sz w:val="22"/>
          <w:szCs w:val="22"/>
        </w:rPr>
        <w:t xml:space="preserve"> ve smyslu ustanovení §41 zákona č. 128/2000 Sb., „o obcích (obecní zřízení)“ tímto potvrzuje, že podmínky, které tento zákon stanoví pro platnost právních jednání, byly splněny.</w:t>
      </w:r>
    </w:p>
    <w:p w14:paraId="54443C0C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58C06B74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68E72BD6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0789A3C3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465C1C59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56B85820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79199CA3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669B1153" w14:textId="214525E8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 xml:space="preserve">V Karlových Varech dne </w:t>
      </w:r>
      <w:r>
        <w:rPr>
          <w:rFonts w:ascii="Arial" w:hAnsi="Arial" w:cs="Arial"/>
          <w:sz w:val="22"/>
          <w:szCs w:val="22"/>
        </w:rPr>
        <w:t>…….</w:t>
      </w:r>
    </w:p>
    <w:p w14:paraId="65F47D95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6F82B490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0455E6B0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6E7F907A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</w:p>
    <w:p w14:paraId="2ED68E69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  <w:t xml:space="preserve"> </w:t>
      </w:r>
      <w:r w:rsidRPr="00C136D1">
        <w:rPr>
          <w:rFonts w:ascii="Arial" w:hAnsi="Arial" w:cs="Arial"/>
          <w:sz w:val="22"/>
          <w:szCs w:val="22"/>
        </w:rPr>
        <w:tab/>
        <w:t xml:space="preserve">                                   …………………………………….</w:t>
      </w:r>
    </w:p>
    <w:p w14:paraId="78220FCF" w14:textId="77777777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</w:p>
    <w:p w14:paraId="4DC564D8" w14:textId="3D804531" w:rsidR="00C136D1" w:rsidRPr="00C136D1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C13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Marek Choc</w:t>
      </w:r>
    </w:p>
    <w:p w14:paraId="462D8368" w14:textId="217A1A49" w:rsidR="00C136D1" w:rsidRPr="005123A9" w:rsidRDefault="00C136D1" w:rsidP="00C136D1">
      <w:pPr>
        <w:widowControl/>
        <w:rPr>
          <w:rFonts w:ascii="Arial" w:hAnsi="Arial" w:cs="Arial"/>
          <w:sz w:val="22"/>
          <w:szCs w:val="22"/>
        </w:rPr>
      </w:pP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</w:r>
      <w:r w:rsidRPr="00C136D1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>starosta Obce Vintířov</w:t>
      </w:r>
    </w:p>
    <w:sectPr w:rsidR="00C136D1" w:rsidRPr="005123A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2C951" w14:textId="77777777" w:rsidR="00481659" w:rsidRDefault="00481659">
      <w:r>
        <w:separator/>
      </w:r>
    </w:p>
  </w:endnote>
  <w:endnote w:type="continuationSeparator" w:id="0">
    <w:p w14:paraId="0EA94203" w14:textId="77777777" w:rsidR="00481659" w:rsidRDefault="0048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5C66F" w14:textId="77777777" w:rsidR="00481659" w:rsidRDefault="00481659">
      <w:r>
        <w:separator/>
      </w:r>
    </w:p>
  </w:footnote>
  <w:footnote w:type="continuationSeparator" w:id="0">
    <w:p w14:paraId="64C99698" w14:textId="77777777" w:rsidR="00481659" w:rsidRDefault="0048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93BED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674E"/>
    <w:rsid w:val="00011AD3"/>
    <w:rsid w:val="000164A2"/>
    <w:rsid w:val="00040100"/>
    <w:rsid w:val="00054A79"/>
    <w:rsid w:val="000A1977"/>
    <w:rsid w:val="000C7F81"/>
    <w:rsid w:val="000D4FF8"/>
    <w:rsid w:val="000F674E"/>
    <w:rsid w:val="00110AFF"/>
    <w:rsid w:val="00175955"/>
    <w:rsid w:val="001A609E"/>
    <w:rsid w:val="002524DF"/>
    <w:rsid w:val="00261220"/>
    <w:rsid w:val="0029620C"/>
    <w:rsid w:val="0029718A"/>
    <w:rsid w:val="002B22D8"/>
    <w:rsid w:val="002B7376"/>
    <w:rsid w:val="002D4382"/>
    <w:rsid w:val="002D697D"/>
    <w:rsid w:val="002F40A8"/>
    <w:rsid w:val="00307FB3"/>
    <w:rsid w:val="0032101A"/>
    <w:rsid w:val="00365707"/>
    <w:rsid w:val="0037452C"/>
    <w:rsid w:val="003965F9"/>
    <w:rsid w:val="003A4500"/>
    <w:rsid w:val="003C581D"/>
    <w:rsid w:val="003D5121"/>
    <w:rsid w:val="003D52B3"/>
    <w:rsid w:val="003D53C8"/>
    <w:rsid w:val="003F64D6"/>
    <w:rsid w:val="00402472"/>
    <w:rsid w:val="00481659"/>
    <w:rsid w:val="00497819"/>
    <w:rsid w:val="004E4596"/>
    <w:rsid w:val="00501E97"/>
    <w:rsid w:val="005123A9"/>
    <w:rsid w:val="00533D85"/>
    <w:rsid w:val="005A734C"/>
    <w:rsid w:val="0065302D"/>
    <w:rsid w:val="006704D9"/>
    <w:rsid w:val="006763E0"/>
    <w:rsid w:val="00676A32"/>
    <w:rsid w:val="00690118"/>
    <w:rsid w:val="00695F4D"/>
    <w:rsid w:val="006D72A5"/>
    <w:rsid w:val="006F42BE"/>
    <w:rsid w:val="006F60C3"/>
    <w:rsid w:val="00782C07"/>
    <w:rsid w:val="007A4C9B"/>
    <w:rsid w:val="007B7B6F"/>
    <w:rsid w:val="007C4BBA"/>
    <w:rsid w:val="007D57CD"/>
    <w:rsid w:val="007F426D"/>
    <w:rsid w:val="00821CA3"/>
    <w:rsid w:val="00825E2D"/>
    <w:rsid w:val="00841366"/>
    <w:rsid w:val="0086777B"/>
    <w:rsid w:val="00914293"/>
    <w:rsid w:val="009249A6"/>
    <w:rsid w:val="009366DA"/>
    <w:rsid w:val="009D6C48"/>
    <w:rsid w:val="00A13B66"/>
    <w:rsid w:val="00A31C3B"/>
    <w:rsid w:val="00A504B2"/>
    <w:rsid w:val="00A53C68"/>
    <w:rsid w:val="00AD7FDB"/>
    <w:rsid w:val="00AE5523"/>
    <w:rsid w:val="00B1430A"/>
    <w:rsid w:val="00B25867"/>
    <w:rsid w:val="00B3615A"/>
    <w:rsid w:val="00B555D0"/>
    <w:rsid w:val="00C136D1"/>
    <w:rsid w:val="00C34702"/>
    <w:rsid w:val="00C9419D"/>
    <w:rsid w:val="00CA00A2"/>
    <w:rsid w:val="00CF023C"/>
    <w:rsid w:val="00CF076C"/>
    <w:rsid w:val="00CF44C6"/>
    <w:rsid w:val="00D02BDA"/>
    <w:rsid w:val="00D13A0C"/>
    <w:rsid w:val="00D26AE9"/>
    <w:rsid w:val="00D30B5D"/>
    <w:rsid w:val="00D726A5"/>
    <w:rsid w:val="00D75276"/>
    <w:rsid w:val="00D821FA"/>
    <w:rsid w:val="00D911D5"/>
    <w:rsid w:val="00DB3E9C"/>
    <w:rsid w:val="00DF2489"/>
    <w:rsid w:val="00E32B55"/>
    <w:rsid w:val="00E53FE2"/>
    <w:rsid w:val="00E64CAC"/>
    <w:rsid w:val="00EB0AD5"/>
    <w:rsid w:val="00EC4B62"/>
    <w:rsid w:val="00F23DB4"/>
    <w:rsid w:val="00F344DA"/>
    <w:rsid w:val="00F53A92"/>
    <w:rsid w:val="00F72B4E"/>
    <w:rsid w:val="00F844E4"/>
    <w:rsid w:val="00FA0709"/>
    <w:rsid w:val="00FB6C30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BC85C"/>
  <w14:defaultImageDpi w14:val="0"/>
  <w15:docId w15:val="{545C4E1C-D86C-4154-874F-23553EB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C13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1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9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1157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Michaliková Andrea</dc:creator>
  <cp:keywords/>
  <dc:description/>
  <cp:lastModifiedBy>Michaliková Andrea</cp:lastModifiedBy>
  <cp:revision>3</cp:revision>
  <cp:lastPrinted>2021-09-22T07:22:00Z</cp:lastPrinted>
  <dcterms:created xsi:type="dcterms:W3CDTF">2021-09-01T06:23:00Z</dcterms:created>
  <dcterms:modified xsi:type="dcterms:W3CDTF">2021-10-12T12:05:00Z</dcterms:modified>
</cp:coreProperties>
</file>