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AE65" w14:textId="24E8903E" w:rsidR="00903B41" w:rsidRPr="00E41BDB" w:rsidRDefault="004005F4" w:rsidP="00272A54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E41BDB">
        <w:rPr>
          <w:rFonts w:ascii="Arial" w:hAnsi="Arial" w:cs="Arial"/>
          <w:b/>
          <w:bCs/>
          <w:sz w:val="20"/>
          <w:szCs w:val="20"/>
        </w:rPr>
        <w:t xml:space="preserve">PŘÍLOHA Č. 1 KUPNÍ SMLOUVY – </w:t>
      </w:r>
      <w:r w:rsidR="00903B41" w:rsidRPr="00E41BDB">
        <w:rPr>
          <w:rFonts w:ascii="Arial" w:hAnsi="Arial" w:cs="Arial"/>
          <w:b/>
          <w:bCs/>
          <w:sz w:val="20"/>
          <w:szCs w:val="20"/>
        </w:rPr>
        <w:t xml:space="preserve">TABULKA TECHNICKÉ SPECIFIKACE </w:t>
      </w:r>
    </w:p>
    <w:p w14:paraId="57AEFE14" w14:textId="77777777" w:rsidR="00903B41" w:rsidRPr="00E41BDB" w:rsidRDefault="00903B41" w:rsidP="00903B41">
      <w:pPr>
        <w:ind w:left="2130" w:hanging="2130"/>
        <w:jc w:val="both"/>
        <w:outlineLvl w:val="0"/>
        <w:rPr>
          <w:rFonts w:ascii="Arial" w:hAnsi="Arial" w:cs="Arial"/>
          <w:sz w:val="20"/>
          <w:szCs w:val="20"/>
        </w:rPr>
      </w:pPr>
    </w:p>
    <w:p w14:paraId="58284310" w14:textId="77777777" w:rsidR="003A6539" w:rsidRPr="00E41BDB" w:rsidRDefault="003A6539" w:rsidP="00903B41">
      <w:pPr>
        <w:spacing w:line="276" w:lineRule="auto"/>
        <w:jc w:val="center"/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960"/>
      </w:tblGrid>
      <w:tr w:rsidR="00E41BDB" w:rsidRPr="00E41BDB" w14:paraId="1807BF7B" w14:textId="77777777" w:rsidTr="00E41BDB">
        <w:trPr>
          <w:trHeight w:val="27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7815" w14:textId="77777777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 xml:space="preserve">Název výběrového řízení: </w:t>
            </w: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>„DODÁVKA ZAMETACÍHO A POSYPOVÉHO VOZIDLA - 2022“</w:t>
            </w:r>
          </w:p>
        </w:tc>
      </w:tr>
      <w:tr w:rsidR="00E41BDB" w:rsidRPr="00E41BDB" w14:paraId="0406A71E" w14:textId="77777777" w:rsidTr="00E41BDB">
        <w:trPr>
          <w:trHeight w:val="276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A347" w14:textId="469ED729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 xml:space="preserve">Číslo výběrového řízení: </w:t>
            </w:r>
            <w:r w:rsidR="00272A5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>VŘ/2021/2/01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D394" w14:textId="77777777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BDB" w:rsidRPr="00E41BDB" w14:paraId="06A9685B" w14:textId="77777777" w:rsidTr="00E41BDB">
        <w:trPr>
          <w:trHeight w:val="276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CEEB" w14:textId="54C1A22E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 xml:space="preserve">Druh výběrového řízení: </w:t>
            </w:r>
            <w:r w:rsidR="00272A5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>výběrové řízení na dodávky, finanční limit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B682" w14:textId="77777777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BDB" w:rsidRPr="00E41BDB" w14:paraId="24C3F5F0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1758" w14:textId="77777777" w:rsidR="00A7660C" w:rsidRPr="00E41BDB" w:rsidRDefault="00A7660C" w:rsidP="00A76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4BDB" w14:textId="77777777" w:rsidR="00A7660C" w:rsidRPr="00E41BDB" w:rsidRDefault="00A7660C" w:rsidP="00A7660C">
            <w:pPr>
              <w:rPr>
                <w:sz w:val="20"/>
                <w:szCs w:val="20"/>
              </w:rPr>
            </w:pPr>
          </w:p>
        </w:tc>
      </w:tr>
      <w:tr w:rsidR="00E41BDB" w:rsidRPr="00E41BDB" w14:paraId="131ABED2" w14:textId="77777777" w:rsidTr="00E41BDB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C8D0" w14:textId="77777777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Zadavatel požaduje: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9820" w14:textId="77777777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BDB" w:rsidRPr="00E41BDB" w14:paraId="0AE163FF" w14:textId="77777777" w:rsidTr="00E41BDB">
        <w:trPr>
          <w:trHeight w:val="264"/>
        </w:trPr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44CD" w14:textId="77777777" w:rsidR="00A7660C" w:rsidRPr="00E41BDB" w:rsidRDefault="00A7660C" w:rsidP="00A76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I. Vozidlo – podvozek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1D08" w14:textId="77777777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1BDB" w:rsidRPr="00E41BDB" w14:paraId="1C0F59B2" w14:textId="77777777" w:rsidTr="00E41BDB">
        <w:trPr>
          <w:trHeight w:val="804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E7EF" w14:textId="77777777" w:rsidR="00A7660C" w:rsidRPr="00E41BDB" w:rsidRDefault="00A7660C" w:rsidP="00A76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>Provedení jako rámový podvozek a pro použití jako nosič výměnných nástaveb pro letní a zimní údržbu silnic schopný pracovat s nástavbami typu: třístranná sklápěcí korba, sypač, radlice, kropička, samosběrný zametač atd.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7748" w14:textId="50AC953D" w:rsidR="00FC0DC8" w:rsidRDefault="00243193" w:rsidP="00FC0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</w:t>
            </w:r>
          </w:p>
          <w:p w14:paraId="5A5F7B70" w14:textId="24BB5818" w:rsidR="00A7660C" w:rsidRPr="00FC0DC8" w:rsidRDefault="00243193" w:rsidP="00FC0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E41BDB" w:rsidRPr="00E41BDB" w14:paraId="47EE7157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B9F" w14:textId="295C7D8C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Nové, dosud nepoužité vozidlo</w:t>
            </w:r>
            <w:r w:rsidR="00FC0D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50F4" w14:textId="2A9F6D3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2887F44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E22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Vozidlo splňuje normu EURO 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0FCA" w14:textId="677EF6C9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3A45B69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271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Celková hmotnost vozidla min. 26 000 kg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CA4B" w14:textId="7D78DADC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E41BDB" w:rsidRPr="00E41BDB" w14:paraId="5218787A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C5E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Pohon 6x6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1098" w14:textId="0A71436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14C2966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85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Odpojitelný pohon přední nápravy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020" w14:textId="487FDD05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888AE27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CBA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Uzávěrky diferenciálů hnaných náprav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9FC" w14:textId="2B9EBE95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11BEF5E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D56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Zvýšená nosnost přední nápravy pro provoz se sněhovou radlicí – 9 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1470" w14:textId="5F7A31D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2442C29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B7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Zesílené zadní pérování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06F8" w14:textId="67B7F5A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68DCDA7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974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Převodovka s automatickým řazením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5AF3" w14:textId="0AB90FA8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CFB4CB2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467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Retarder (intarder) nebo motorová brzda přiměřeného výkonu k výkonu motoru a max. hmotnosti soupravy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9378" w14:textId="55DE18BD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D791DC5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03E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Vyprošťovací oko v zadní části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B54D" w14:textId="632E37B8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FB8009A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DD6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Vozidlo bude vybaveno přední upínací deskou dle ČSN EN 15432-1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2278" w14:textId="01CD9EB6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902120A" w14:textId="77777777" w:rsidTr="00E41BDB">
        <w:trPr>
          <w:trHeight w:val="79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F7D4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Vozidlo bude vybaveno rychlovýměnným systémem pro nástavby – naváděcí prvky (navedení bude jak v podélném, tak i v příčném směru vzhledem k rámu nosiče) a upínací prvky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385D" w14:textId="0439FEEE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65BB98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3B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Světelné raptory na přední části vozidla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0A3E" w14:textId="4AE47F49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F9E30BE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59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LED denní svícení integrované do hlavních světlometů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997" w14:textId="3B6CCE04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F699CEA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F87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LED svícení hlavních světlometů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341A" w14:textId="1C3777EE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3A5B2A9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A42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Vozidlo bude vybaveno dle platné legislativy (blatníky, zástěrky, boční zábrany atd.)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7D8E" w14:textId="0ECC8BC8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B7C347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E3D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Plastové blatníky s lapači nečistot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4D2" w14:textId="2812C95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33F0733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5BBA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Zadní ochranný nárazník – se zástěrou za kola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0E1" w14:textId="157664F2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CB7FBDB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29F6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Hlavní nádrž na PHM na pravé straně min. 300 l z nekorodujícího materiálu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94B7" w14:textId="35A2FCBE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</w:tr>
      <w:tr w:rsidR="00E41BDB" w:rsidRPr="00E41BDB" w14:paraId="6AE5E7F0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66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Nádrž na AdBlue na min. 80 l umístěná vpravo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5C6F" w14:textId="0DEAE121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</w:tr>
      <w:tr w:rsidR="00E41BDB" w:rsidRPr="00E41BDB" w14:paraId="52C783AF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FC552" w14:textId="77777777" w:rsidR="00A7660C" w:rsidRPr="00E41BDB" w:rsidRDefault="00A7660C" w:rsidP="00A7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9A41" w14:textId="77777777" w:rsidR="00A7660C" w:rsidRPr="00E41BDB" w:rsidRDefault="00A7660C" w:rsidP="00A7660C">
            <w:pPr>
              <w:rPr>
                <w:sz w:val="20"/>
                <w:szCs w:val="20"/>
              </w:rPr>
            </w:pPr>
          </w:p>
        </w:tc>
      </w:tr>
      <w:tr w:rsidR="00E41BDB" w:rsidRPr="00E41BDB" w14:paraId="141D6B41" w14:textId="77777777" w:rsidTr="00E41BDB">
        <w:trPr>
          <w:trHeight w:val="276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A2C5" w14:textId="77777777" w:rsidR="00A7660C" w:rsidRPr="00E41BDB" w:rsidRDefault="00A7660C" w:rsidP="00A7660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435F" w14:textId="77777777" w:rsidR="00A7660C" w:rsidRPr="00E41BDB" w:rsidRDefault="00A7660C" w:rsidP="00A7660C">
            <w:pPr>
              <w:rPr>
                <w:sz w:val="20"/>
                <w:szCs w:val="20"/>
              </w:rPr>
            </w:pPr>
          </w:p>
        </w:tc>
      </w:tr>
      <w:tr w:rsidR="00E41BDB" w:rsidRPr="00E41BDB" w14:paraId="3503E8AE" w14:textId="77777777" w:rsidTr="00E41BDB">
        <w:trPr>
          <w:trHeight w:val="276"/>
        </w:trPr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6AFD" w14:textId="77777777" w:rsidR="00A7660C" w:rsidRPr="00E41BDB" w:rsidRDefault="00A7660C" w:rsidP="00A76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Vozidlo – kabina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D459A" w14:textId="77777777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1BDB" w:rsidRPr="00E41BDB" w14:paraId="1D08D1DD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CD7" w14:textId="77777777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Výška vozidla s kabinou (vč. majáku) max. 3 300 mm včetně nástaveb a korby – preferujeme nižší kabinu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F7F1" w14:textId="3E726A54" w:rsidR="00A7660C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E41BDB" w:rsidRPr="00E41BDB" w14:paraId="54566CCA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1AE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Kabina celokovová 2-místná, prodloužená, úložný prostor za sedadly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2B79" w14:textId="762EA0D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1E94516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6531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Kabina v komunálním provedení (tachograf a počítač km a Mh)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BA2D" w14:textId="30EBC55F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AD1DB1C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6D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Palubní počítač v českém jazyce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5B0C" w14:textId="6DE677D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3B52433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B5C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Zpětná zrcátka na obou stranách kabiny elektricky vyhřívaná, elektricky natáčecí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C598" w14:textId="3FAB92DE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C09F863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30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Tónované čelní sklo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7E0" w14:textId="682D881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343A92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2C0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Vnější sluneční clona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712" w14:textId="40EAA03C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15DCD5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02CE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Nastavitelný volant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8269" w14:textId="4110D17B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0C43FEB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2CC0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Vzduchem odpružené sedadlo řidiče s nastavitelnou bederní opěrou a loketními opěrkami, vyhřívané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6B90" w14:textId="09B7C6F8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E7060A4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1BA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Měnič 24/12 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F93D" w14:textId="699AE7D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92EB8EC" w14:textId="77777777" w:rsidTr="00E41BDB">
        <w:trPr>
          <w:trHeight w:val="792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585B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lastRenderedPageBreak/>
              <w:t xml:space="preserve">Schválené přídavné LED světlomety pro provoz se sněhovou radlicí v pracovní a přepravní poloze, které vyloučí současný provoz základního a přídavného osvětlení. Jeden pár pod oknem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80AA" w14:textId="04DEBCBD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6625D7B" w14:textId="77777777" w:rsidTr="00E41BDB">
        <w:trPr>
          <w:trHeight w:val="264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44B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Přídavná dálková LED světla na střeše vozidla – 2 ks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63ED" w14:textId="17B31894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1086854C" w14:textId="77777777" w:rsidTr="00E41BDB">
        <w:trPr>
          <w:trHeight w:val="792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E31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Zvláštní světelné zařízení oranžové barvy (LED majáky/rampa), zařízení musí splňovat ustanovení vyhlášky 341/2014 Sb., část sedmá, výbava, včetně všech souvisejících platných předpisů.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74B8" w14:textId="6346911F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8C42833" w14:textId="77777777" w:rsidTr="00E41BDB">
        <w:trPr>
          <w:trHeight w:val="264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6EE8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Nezávislé teplovzdušné topení, automatická klimatizace, vyhřívané přední sklo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79E6" w14:textId="45BA5C19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91E41DC" w14:textId="77777777" w:rsidTr="00E41BDB">
        <w:trPr>
          <w:trHeight w:val="264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67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Autorádio s HF Bluetooth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B13D" w14:textId="5F422C3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CFE79DE" w14:textId="77777777" w:rsidTr="00E41BDB">
        <w:trPr>
          <w:trHeight w:val="264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6074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Centrální zamykání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F936" w14:textId="7760666B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1BD4C868" w14:textId="77777777" w:rsidTr="00E41BDB">
        <w:trPr>
          <w:trHeight w:val="264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6A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Zvukový signál zařazeného zpětného chodu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816C" w14:textId="43380DED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0B181AE" w14:textId="77777777" w:rsidTr="00E41BDB">
        <w:trPr>
          <w:trHeight w:val="264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EBC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Boční poziční osvětlení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6C17" w14:textId="056DE3E4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652B2F0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A316" w14:textId="77777777" w:rsidR="00A7660C" w:rsidRPr="00E41BDB" w:rsidRDefault="00A7660C" w:rsidP="00A7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69A5" w14:textId="77777777" w:rsidR="00A7660C" w:rsidRPr="00E41BDB" w:rsidRDefault="00A7660C" w:rsidP="00A7660C">
            <w:pPr>
              <w:rPr>
                <w:sz w:val="20"/>
                <w:szCs w:val="20"/>
              </w:rPr>
            </w:pPr>
          </w:p>
        </w:tc>
      </w:tr>
      <w:tr w:rsidR="00E41BDB" w:rsidRPr="00E41BDB" w14:paraId="61BEA7B0" w14:textId="77777777" w:rsidTr="00E41BDB">
        <w:trPr>
          <w:trHeight w:val="276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6C6A" w14:textId="77777777" w:rsidR="00A7660C" w:rsidRPr="00E41BDB" w:rsidRDefault="00A7660C" w:rsidP="00A7660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066F" w14:textId="77777777" w:rsidR="00A7660C" w:rsidRPr="00E41BDB" w:rsidRDefault="00A7660C" w:rsidP="00A7660C">
            <w:pPr>
              <w:rPr>
                <w:sz w:val="20"/>
                <w:szCs w:val="20"/>
              </w:rPr>
            </w:pPr>
          </w:p>
        </w:tc>
      </w:tr>
      <w:tr w:rsidR="00E41BDB" w:rsidRPr="00E41BDB" w14:paraId="7F9F07BA" w14:textId="77777777" w:rsidTr="00E41BDB">
        <w:trPr>
          <w:trHeight w:val="276"/>
        </w:trPr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0332" w14:textId="77777777" w:rsidR="00A7660C" w:rsidRPr="00E41BDB" w:rsidRDefault="00A7660C" w:rsidP="00A76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Vozidlo – pohony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8375" w14:textId="77777777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1BDB" w:rsidRPr="00E41BDB" w14:paraId="23DEC0FE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DD0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Vozidlo bude vybaveno vývodem pro pohon hydrogenerátoru (hydraulického okruhu pohonu nástaveb a radlice)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B620" w14:textId="3E85A85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47AAE3B" w14:textId="77777777" w:rsidTr="00E41BDB">
        <w:trPr>
          <w:trHeight w:val="84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22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Náhon z vozidla pro pohon hydrauliky musí být nezávislý na řazení (spojce) a vybaven takovým zakončením, aby hydraulické čerpadlo bylo připojeno bez použití kardanu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39EA" w14:textId="50E666CC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E8B09C6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00AD" w14:textId="77777777" w:rsidR="00A7660C" w:rsidRPr="00E41BDB" w:rsidRDefault="00A7660C" w:rsidP="00A7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AE42" w14:textId="77777777" w:rsidR="00A7660C" w:rsidRPr="00E41BDB" w:rsidRDefault="00A7660C" w:rsidP="00A7660C">
            <w:pPr>
              <w:rPr>
                <w:sz w:val="20"/>
                <w:szCs w:val="20"/>
              </w:rPr>
            </w:pPr>
          </w:p>
        </w:tc>
      </w:tr>
      <w:tr w:rsidR="00E41BDB" w:rsidRPr="00E41BDB" w14:paraId="3D0F5B5D" w14:textId="77777777" w:rsidTr="00E41BDB">
        <w:trPr>
          <w:trHeight w:val="276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B02C" w14:textId="77777777" w:rsidR="00A7660C" w:rsidRPr="00E41BDB" w:rsidRDefault="00A7660C" w:rsidP="00A7660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4727" w14:textId="77777777" w:rsidR="00A7660C" w:rsidRPr="00E41BDB" w:rsidRDefault="00A7660C" w:rsidP="00A7660C">
            <w:pPr>
              <w:rPr>
                <w:sz w:val="20"/>
                <w:szCs w:val="20"/>
              </w:rPr>
            </w:pPr>
          </w:p>
        </w:tc>
      </w:tr>
      <w:tr w:rsidR="00E41BDB" w:rsidRPr="00E41BDB" w14:paraId="78F19198" w14:textId="77777777" w:rsidTr="00E41BDB">
        <w:trPr>
          <w:trHeight w:val="276"/>
        </w:trPr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E178" w14:textId="77777777" w:rsidR="00A7660C" w:rsidRPr="00E41BDB" w:rsidRDefault="00A7660C" w:rsidP="00A76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>Vozidlo – motory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748A" w14:textId="77777777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1BDB" w:rsidRPr="00E41BDB" w14:paraId="629297D4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6EA6" w14:textId="7AFD18B6" w:rsidR="00A7660C" w:rsidRPr="00E41BDB" w:rsidRDefault="00A7660C" w:rsidP="00A7660C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Výkon motoru min. 3</w:t>
            </w:r>
            <w:r w:rsidR="008A3030" w:rsidRPr="00E41BDB">
              <w:rPr>
                <w:rFonts w:ascii="Arial" w:hAnsi="Arial" w:cs="Arial"/>
                <w:sz w:val="20"/>
                <w:szCs w:val="20"/>
              </w:rPr>
              <w:t>00</w:t>
            </w:r>
            <w:r w:rsidRPr="00E41BDB">
              <w:rPr>
                <w:rFonts w:ascii="Arial" w:hAnsi="Arial" w:cs="Arial"/>
                <w:sz w:val="20"/>
                <w:szCs w:val="20"/>
              </w:rPr>
              <w:t xml:space="preserve"> KW v provedení EURO 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CF04" w14:textId="76EC8E14" w:rsidR="00A7660C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</w:tr>
      <w:tr w:rsidR="00E41BDB" w:rsidRPr="00E41BDB" w14:paraId="6C3D9BEE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5E1" w14:textId="34E1A7A1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Sání motoru pro zimní údržbu s ochranou proti nasání sněhu (např. vyvedené za kabinou nahoru)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A7DC" w14:textId="41D692F5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19A1780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0B7" w14:textId="4338A805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Odhlučnění na max. 83 dB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BA5" w14:textId="5F8C50C1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77B9647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6C2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Zakrytování motoru pro lepší ochranu při zimní údržbě, kryty z boku (v podbězích kol) i zespodu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0305" w14:textId="79919AE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F2A6740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1C39" w14:textId="7777777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4AF6A" w14:textId="75919784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</w:tr>
      <w:tr w:rsidR="00E41BDB" w:rsidRPr="00E41BDB" w14:paraId="2AFE14CE" w14:textId="77777777" w:rsidTr="00E41BDB">
        <w:trPr>
          <w:trHeight w:val="276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D1E6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419F" w14:textId="6D6E9D29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</w:tr>
      <w:tr w:rsidR="00E41BDB" w:rsidRPr="00E41BDB" w14:paraId="4C520F19" w14:textId="77777777" w:rsidTr="00E41BDB">
        <w:trPr>
          <w:trHeight w:val="276"/>
        </w:trPr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E478" w14:textId="77777777" w:rsidR="00E41BDB" w:rsidRPr="00E41BDB" w:rsidRDefault="00E41BDB" w:rsidP="00E41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>Vozidlo – další požadavky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D44B" w14:textId="191158DB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460D297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015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 xml:space="preserve">Výstup od podvozku s přístupem ke všem datům minimálně protokol FMS standart dle EURA, spotřeba, hladina, otáčky, činnost pomocné čerpadlo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E0A5" w14:textId="618F6C91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1C0711D" w14:textId="77777777" w:rsidTr="00E41BDB">
        <w:trPr>
          <w:trHeight w:val="79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C19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Na vozidle namontován modul GPS standardně používaný zadavatelem a který bude zajišťovat komunikaci se stávajícím softwarem používaným zadavatelem od fa. R ALTRA, www.protank.cz, e-mail: info@protank.cz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D7A4" w14:textId="2DF99056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BFF0EA0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AC4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Systém online sledování provozních parametrů vozidla, spotřeby, GPS polohy, zasílání informací o provozu vozidla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03E5" w14:textId="0A473802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74E32D5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74D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Vozidlo bude homologováno jako „nosič výměnných nástaveb“, o čemž bude proveden zápis do TP vozidla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A33E" w14:textId="4ADFB6C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1E82B3B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CD6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Barevné provedení: kabina – oranžová (RAL 2011)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357" w14:textId="740E412A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9616723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3C3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Rám – černý nebo šedočerný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01C2" w14:textId="738D5BE2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F339F50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DA1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Ochranný nástřik podvozkových skupin pro lepší ochranu ve ztížených podmínkách zimní údržby – bezbarvý, ochrana před agresivní solí, změnou teplot apod.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0341" w14:textId="699DCDE8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1DEFAFB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3E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Doložit kopii schválení podvozku jako speciálního automobilu – nosiče výměnných nástaveb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9C0A" w14:textId="7266348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CCE02A8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56BB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Přední nárazník v barvě kabiny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452F" w14:textId="4F18B785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6DD1BA4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5A6C" w14:textId="7777777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488DB1" w14:textId="536268D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B504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</w:tr>
      <w:tr w:rsidR="00E41BDB" w:rsidRPr="00E41BDB" w14:paraId="3A17C65B" w14:textId="77777777" w:rsidTr="00E41BDB">
        <w:trPr>
          <w:trHeight w:val="276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41EC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  <w:p w14:paraId="19C08E38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  <w:p w14:paraId="7B7A3D76" w14:textId="63C1B819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E4BC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</w:tr>
      <w:tr w:rsidR="00E41BDB" w:rsidRPr="00E41BDB" w14:paraId="233620C1" w14:textId="77777777" w:rsidTr="00E41BDB">
        <w:trPr>
          <w:trHeight w:val="276"/>
        </w:trPr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6487" w14:textId="77777777" w:rsidR="00E41BDB" w:rsidRPr="00E41BDB" w:rsidRDefault="00E41BDB" w:rsidP="00E41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Vozidlo – hydraulické obvody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7638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1BDB" w:rsidRPr="00E41BDB" w14:paraId="042C9D0A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0DB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Vozidlo bude vybaveno hydraulickou soustavou poháněnou přímo od motoru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9C1C" w14:textId="3ECC725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5F762AB" w14:textId="77777777" w:rsidTr="00E41BDB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B5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Silový okruh pro pohon nástaveb s výkonem min. 30 kW při 1 000 ot. motoru/minutu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5597" w14:textId="1767D2B3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</w:tr>
      <w:tr w:rsidR="00E41BDB" w:rsidRPr="00E41BDB" w14:paraId="52143915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14E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 xml:space="preserve">Okruh pro ovládání čelních nástaveb (radlic) – 2 okruhy a zpětná odpadní větev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6D77" w14:textId="7F53352D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4180B78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61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Systém samočinné regulace výkonu čerpadla pomocí snímání zátěže hydraulického okruhu dle výkonu pracovních nástaveb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B2E0" w14:textId="503B4E6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ECCE350" w14:textId="77777777" w:rsidTr="00E41BDB">
        <w:trPr>
          <w:trHeight w:val="1056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177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Hydraulický obvod musí být (při zachování požadovaných parametrů) kompatibilní i s nástavbami různých typů od rozdílných výrobců – to znamená, že hydraulická soustava má volitelné nebo programovatelné množství oleje, které zůstává konstantní i při změně otáček motoru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0A46" w14:textId="21031105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C733689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3A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Hydraulické vývody (rychlospojky) pro nástavby za kabinou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316" w14:textId="4FBF63DA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67E4279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3EB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Hydraulické vývody (rychlospojky) pro radlici vedle přední upínací desky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D272" w14:textId="03F0489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2297E97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D487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Dva samostatné okruhy pro ovládání radlice o výkonu 10 – 20 l/min/100 bar a el. zásuvka pro radlici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1E34" w14:textId="6A99562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1B354868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4E8E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Ovládání umístěno v kabině, ovládání z místa řidiče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8669" w14:textId="4A14B82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169EEB7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8496" w14:textId="7777777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6149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</w:tr>
      <w:tr w:rsidR="00E41BDB" w:rsidRPr="00E41BDB" w14:paraId="1AF7B4F8" w14:textId="77777777" w:rsidTr="00E41BDB">
        <w:trPr>
          <w:trHeight w:val="276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D633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60C9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</w:tr>
      <w:tr w:rsidR="00E41BDB" w:rsidRPr="00E41BDB" w14:paraId="5FFA46C5" w14:textId="77777777" w:rsidTr="00E41BDB">
        <w:trPr>
          <w:trHeight w:val="276"/>
        </w:trPr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65F8B" w14:textId="77777777" w:rsidR="00E41BDB" w:rsidRPr="00E41BDB" w:rsidRDefault="00E41BDB" w:rsidP="00E41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>II. Výměnná nástavba – sypač univerzální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1BFB" w14:textId="151682B2" w:rsidR="00E41BDB" w:rsidRPr="00FC0DC8" w:rsidRDefault="00243193" w:rsidP="00FC0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E41BDB" w:rsidRPr="00E41BDB" w14:paraId="5CB26BBE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E490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Nový, dosud nepoužívaný sypač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187E" w14:textId="3D51553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C164060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4D4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Pohon od komunální hydrauliky podvozku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CD9F" w14:textId="03A7539C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6847C40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8734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Výměnná nástavba – montáž na rychlovýměnný systém podvozku s fixačními prvky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80B" w14:textId="27D25B3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9EACF38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7FA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 xml:space="preserve">Korba velikost min. 8 m3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68A2" w14:textId="6155BE6B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E41BDB" w:rsidRPr="00E41B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E41BDB" w:rsidRPr="00E41BDB" w14:paraId="42168A1E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BF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Korba podélně rozdělená na dvě komory pro možnost použití dvou posypových materiálů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4A06" w14:textId="4D39E80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9395D29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4BE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Vynášení materiálu pomocí dvou šneků, velikost šneků v návaznosti na dodržení dávkování posypového materiálu – sůl/inert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0AF" w14:textId="61FB2C6B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62B0109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8D1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Režimy použití: sůl samostatně i se zkrápěním, inertní materiál samostatně i se zkrápěním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22A6" w14:textId="710050FC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A3CA49E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A217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Dávkování pro sůl 5 – 60 g/m2, pro inert 50 – 300 g/m2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34CE" w14:textId="2626A92D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FF3A878" w14:textId="77777777" w:rsidTr="00E41BDB">
        <w:trPr>
          <w:trHeight w:val="1056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1CD0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Automatické dávkování dle TP 127 MDS ČR a ŘSD ČR se standardním rozhraním RS232-EUROSYPAČ pro přenos dat do GPS, data dle ČSN EN 15430-1, nebo ČSN EN 15430-1+A1. Data musí minimálně obsahovat šířka posypu, dávka posypu, režim posypu, spotřebu materiálu dle druhu (drť, sůl, solanka)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221E" w14:textId="6DB1655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3865575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00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Solankové nádrže pro zkrápění min. 3 000 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C153" w14:textId="3E788209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</w:tr>
      <w:tr w:rsidR="00E41BDB" w:rsidRPr="00E41BDB" w14:paraId="3FDC5F1D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E3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Čerpadlo na solanku jištěné při nedostatku solanky, pevně nastavitelný poměr 1:3 k suchému materiálu, ovládání z kabiny vozidla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25E4" w14:textId="7125094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09FD2E8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9B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Ochranná vyjímatelná síla 100x100 mm žárově zinkovaná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AE0C" w14:textId="2EDE1DB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66C4732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23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Odklopná plachtová střecha s ovládáním ze země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CDA0" w14:textId="348BCB0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80C94D1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B5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Přední a zadní rozmetadlo pro chemický i inertní posyp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7C3B" w14:textId="69FEDD01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6047079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BDE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Osvětlení zadního a předního rozmetadla pracovním LED světlem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79E1" w14:textId="2747E58F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C7310A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B397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Dva výstražné LED majáky + výstražná světelná LED alej na zadní části nástavby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7554" w14:textId="4EC76771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596FF36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8BAB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Natáčení zadního rozmetadla – změna symetrie posypu ovládaná z kabiny vozidla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229F" w14:textId="4A48CF24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A9B9AF9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7F1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Bezdotyková signalizace posypu v kabině vozidla předního a zadního rozmetadla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E308" w14:textId="29082CCE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2FA2543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1FF7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Barevné provedení – oranžová RAL 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AF1" w14:textId="0AA3E982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4BBD5BA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2E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Montáž na vozidlo, odzkoušení, nastavení dávkování dle TP 127 vč. vystavení protokolu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9FDD" w14:textId="702D000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E51647A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9D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Návod k obsluze, prohlášení o shodě, zaškolení obsluhy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BC65" w14:textId="4F05284B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4B9A1C2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AD7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Odstavné nohy jako součást dodávky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30F2" w14:textId="363F52A4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7394E60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F7442" w14:textId="7777777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C74C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</w:tr>
      <w:tr w:rsidR="00E41BDB" w:rsidRPr="00E41BDB" w14:paraId="2BA8F0B4" w14:textId="77777777" w:rsidTr="00E41BDB">
        <w:trPr>
          <w:trHeight w:val="276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53FA" w14:textId="0E42444E" w:rsidR="00E41BDB" w:rsidRPr="00E41BDB" w:rsidRDefault="00E41BDB" w:rsidP="00E41BDB">
            <w:pPr>
              <w:rPr>
                <w:sz w:val="20"/>
                <w:szCs w:val="20"/>
              </w:rPr>
            </w:pPr>
          </w:p>
          <w:p w14:paraId="1C80B9AE" w14:textId="4F0586B3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04E8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</w:tr>
      <w:tr w:rsidR="00E41BDB" w:rsidRPr="00E41BDB" w14:paraId="6B3C13C5" w14:textId="77777777" w:rsidTr="00E41BDB">
        <w:trPr>
          <w:trHeight w:val="276"/>
        </w:trPr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6FA9E" w14:textId="77777777" w:rsidR="00E41BDB" w:rsidRPr="00E41BDB" w:rsidRDefault="00E41BDB" w:rsidP="00E41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>III. Sněhová radlice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2EFA" w14:textId="2042286E" w:rsidR="00E41BDB" w:rsidRPr="00FC0DC8" w:rsidRDefault="00243193" w:rsidP="00FC0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  <w:r w:rsidR="00E41BDB" w:rsidRPr="00FC0DC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E41BDB" w:rsidRPr="00E41BDB" w14:paraId="5A92EC1C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5C9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Nová, dosud nepoužívaná radlice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AF40" w14:textId="47CBA8B9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BF6EE55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16A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Sněhová radlice ocelová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6F4F" w14:textId="104DAFE1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A2573EB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1B67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Segmentové provedení štítu (3-4 segmenty)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272B" w14:textId="190ABE6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8941504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A2E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Jednotlivé segmenty odpružené proti nárazu na překážku do 10 cm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9D3E" w14:textId="56AA8F2C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66F7FB6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47E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Pracovní šířka záběru radlice max. 3 000 mm při vodorovné poloze s nápravou vozidla, min. 2 600 mm při cca 30 ° vytočení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73CF" w14:textId="5B06199A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E41BDB" w:rsidRPr="00E41BDB" w14:paraId="3B587A04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517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Celková výška radlice včetně štítu min. 1 350 mm, max. 1 550 mm, nesmí bránit řidiči ve výhledu, musí zabránit sněhu při pluhování odlétávat na přední sklo vozidla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B9B0" w14:textId="6BC72441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E41BDB" w:rsidRPr="00E41BDB" w14:paraId="262EDBE7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C691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Systém hydraulického zvedání / spouštění a stranového přetáčení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7DB8" w14:textId="40DD2CDE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110320DA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18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Ovládání z místa řidiče, pohon hydraulikou nosiče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DB33" w14:textId="5D6F8AFA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1EFCD0C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FF4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Pojezdová kola výškově nastavitelná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DD1F" w14:textId="24C4A30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34B217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69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Břit plast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2812" w14:textId="2210837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7B11CD9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A848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Demontáž a montáž bez použití mechanizace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8CFA" w14:textId="0490E4E5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AEC081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C5B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Výstražné praporky a osvětlení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1BA3" w14:textId="21205BD4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1E1C5429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0D0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Výstražné šrafování, bezpečnostní piktogramy dle platných norem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4434" w14:textId="60E6E4D6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EFEF2E3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77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Elektrická instalace 24 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0B5D" w14:textId="51155935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C2B42FA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AF0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Zábrana proti úletu sněhu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5CB5" w14:textId="5DD8AC2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2F439E4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5A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Návod k obsluze, prohlášení o shodě, zaškolení obsluhy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6FBA" w14:textId="0E05EB85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3DAF2EC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D26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Barevné provedení – oranžová RAL 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3C32" w14:textId="04F07356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62782CF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0BE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Odstavné nohy jako součást dodávky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A046" w14:textId="702A4761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FE7B741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0FD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Binární výstup o činnosti pluhu (pluh nahoře/dole), elektrický signál kladný nebo záporný přístupný z instalovaného čidla nebo ovládacího panelu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D636" w14:textId="480927B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1736A5FA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DFBA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Oboustranná nájezdová ochrana na bocích radlice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B55D" w14:textId="5E18FCF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C394ABC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1E98" w14:textId="7777777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7E98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</w:tr>
      <w:tr w:rsidR="00E41BDB" w:rsidRPr="00E41BDB" w14:paraId="427E8A3F" w14:textId="77777777" w:rsidTr="00E41BDB">
        <w:trPr>
          <w:trHeight w:val="276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ED02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2FFA" w14:textId="77777777" w:rsidR="00E41BDB" w:rsidRPr="00E41BDB" w:rsidRDefault="00E41BDB" w:rsidP="00E41BDB">
            <w:pPr>
              <w:rPr>
                <w:sz w:val="20"/>
                <w:szCs w:val="20"/>
              </w:rPr>
            </w:pPr>
          </w:p>
        </w:tc>
      </w:tr>
      <w:tr w:rsidR="00E41BDB" w:rsidRPr="00E41BDB" w14:paraId="6FDE621B" w14:textId="77777777" w:rsidTr="00E41BDB">
        <w:trPr>
          <w:trHeight w:val="276"/>
        </w:trPr>
        <w:tc>
          <w:tcPr>
            <w:tcW w:w="7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799E" w14:textId="77777777" w:rsidR="00E41BDB" w:rsidRPr="00E41BDB" w:rsidRDefault="00E41BDB" w:rsidP="00E41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BDB">
              <w:rPr>
                <w:rFonts w:ascii="Arial" w:hAnsi="Arial" w:cs="Arial"/>
                <w:b/>
                <w:bCs/>
                <w:sz w:val="20"/>
                <w:szCs w:val="20"/>
              </w:rPr>
              <w:t>IV. Zametací nástavba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856FF" w14:textId="3FC0F524" w:rsidR="00E41BDB" w:rsidRPr="00FC0DC8" w:rsidRDefault="00243193" w:rsidP="00FC0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</w:tr>
      <w:tr w:rsidR="00E41BDB" w:rsidRPr="00E41BDB" w14:paraId="797C291B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8E1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Nové, dosud nepoužívaná nástavba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9C05" w14:textId="6F04271B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CED5A80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E0FA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Stroj zachycuje prachové částice PM 10 – požadovaná certifikace zametače EUNITED s výsledkem PM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AD84" w14:textId="496AFE9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A95322C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A72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Provozní hmotnost min. 26 000 kg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8E62" w14:textId="2090203F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E41BDB" w:rsidRPr="00E41BDB" w14:paraId="5A507393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A36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Pohon 6x6 s uzávěrem diferenciálu zadní nápravy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1242" w14:textId="4FE431EC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37A4AF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A325" w14:textId="20CF2FDE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Rozvor nápravy max. 3 900 + 1 360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ACFD" w14:textId="079CF530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E41BDB" w:rsidRPr="00E41BDB" w14:paraId="235578C4" w14:textId="77777777" w:rsidTr="00E41BDB">
        <w:trPr>
          <w:trHeight w:val="79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A706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Zametací nástavba vybavena podtlakovým ventilátorem se sběrem nečistot na principu odsávání z vozovky a jejich dopravou do zásobníku při současném intenzivním skrápění vozovky vodou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6638" w14:textId="67CEAE8D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004ACF2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BF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Objem zásobníku na smetku min. 9 m3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D77" w14:textId="731AE72D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E41BDB" w:rsidRPr="00E41B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E41BDB" w:rsidRPr="00E41BDB" w14:paraId="177FCA8E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9B07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Oboustranný zametací agregát válcový kartáč pneumaticky přestavitelný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3096" w14:textId="473C14A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CDB7A16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57D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Plovoucí uložení válcového kartáče – provedení tažené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C98B" w14:textId="4D687CF9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6E2AE988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EBA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Přední kartáč s hydraulickým výsuvem, pracující na pravé straně vozidla, umožňující zametání až 800 mm přes obrys pravé strany vozidla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EC01" w14:textId="5D1D138A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A43F33C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FA51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Přední kartáč průměr 700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F5A0" w14:textId="31700AAE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62B583C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53A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Rám a zametací agregáty zinkovány nebo jinak ošetřeny proti korozi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1981" w14:textId="3CAC838D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6F405AC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EA1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Jednobarevné lakování v odstínu RAL 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EF3E" w14:textId="3F51BBCB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5CB6F03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83C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Automaticky odklápěcí odlučovací velkoplošné síto pro snadné čistění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6F15" w14:textId="7AD55ED5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D11D511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C5F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Pohon nástavby musí být nezávislý na podvozku, nástavba poháněná pomocí samostatného vznětového motoru o výkonu min. 70 kW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7D82" w14:textId="5DFAA242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</w:tr>
      <w:tr w:rsidR="00E41BDB" w:rsidRPr="00E41BDB" w14:paraId="691A1BD5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DC4C" w14:textId="743E9EAD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Pohon ventilátoru pomocí klínových řemenů od nástavbového motoru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117A" w14:textId="5CBB3F3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 xml:space="preserve">Ano </w:t>
            </w:r>
          </w:p>
        </w:tc>
      </w:tr>
      <w:tr w:rsidR="00E41BDB" w:rsidRPr="00E41BDB" w14:paraId="49213481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228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Integrovaná nádrž na vodu z nerezové oceli vybavena stavoznakem s indikací na displeji v kabině o objemu min. 1 900 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A1F7" w14:textId="5D6485E0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</w:tr>
      <w:tr w:rsidR="00E41BDB" w:rsidRPr="00E41BDB" w14:paraId="457CE972" w14:textId="77777777" w:rsidTr="00E41BDB">
        <w:trPr>
          <w:trHeight w:val="264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66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Skrápění všech zametacích kartáčů se zapínáním a plynulou regulací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30C" w14:textId="39EE6A8E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1258320B" w14:textId="77777777" w:rsidTr="00E41BDB">
        <w:trPr>
          <w:trHeight w:val="52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9E71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Ovládání vyklopení zásobníku z kabiny, sekundární ovládání pro nouzové vyklopení při poruše nástavbového motoru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41B3" w14:textId="1A64263C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CCA7C74" w14:textId="77777777" w:rsidTr="00E41BDB">
        <w:trPr>
          <w:trHeight w:val="52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47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Mycí pistole s hadicí a samonavíjecím navijákem pro očistu zametače min. 10 m (čerpadlo 50 l/40 bar)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E8F2" w14:textId="6D61FCBA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E41BDB" w:rsidRPr="00E41BDB" w14:paraId="1705EDD0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79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Zametací nástavba bude výměnná, propojená rychlospojkami, upevnění na vozidlo s nosičem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4347" w14:textId="7E908AD2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51836E6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11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Kontrola chodu motoru s automatickým vypnutím při poruše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1555" w14:textId="20027F1C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38E9FF7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0F1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Sací ventilátor se sacím výkonem min. 4,5 m3/s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978C" w14:textId="47352AA5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m3/s</w:t>
            </w:r>
          </w:p>
        </w:tc>
      </w:tr>
      <w:tr w:rsidR="00E41BDB" w:rsidRPr="00E41BDB" w14:paraId="2129B784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92DB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 xml:space="preserve">Zametací vozidlo musí být vybaveno přídavným pracovním osvětlením kartáčů a sacího vozíku vpravo, vlevo a vpředu v počtu min. 3 ks LED světel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A60" w14:textId="1DAE29E3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ks LED</w:t>
            </w:r>
          </w:p>
        </w:tc>
      </w:tr>
      <w:tr w:rsidR="00E41BDB" w:rsidRPr="00E41BDB" w14:paraId="287D004B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958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Nástavba musí být vybavena nouzovým pomocným hydraulickým sklápěním zásobníku pro případ poruchy motoru nástavby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F5E" w14:textId="201BD520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6BFAB3E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FA3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Automatické zvedání zametacích nástrojů při zařazeném zpětném chodu, automatické zajištění ve zvednuté poloze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A75" w14:textId="3A2FA248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CFBDD65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0F8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Pracovní záběr zametacího stroje min. 2 500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1C99" w14:textId="4E0E29D8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E41BDB" w:rsidRPr="00E41BDB" w14:paraId="55A54118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2DEE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Průměr válcového kartáče pod vozidlem min. 350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CCD1" w14:textId="7EA664A3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537CE062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763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 xml:space="preserve">Nezávislé ovládání jednotlivých zametacích nástrojů z kabiny řidiče, plynulá změna přítlaku talířového a válcového kartáče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C97F" w14:textId="697601F6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1E37CB8" w14:textId="77777777" w:rsidTr="00E41BDB">
        <w:trPr>
          <w:trHeight w:val="528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1DF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Stroj vybaven kamerovým systémem, 1x monitor v kabině, 1x kamera na konci vozidla, 1x kamera na pravé straně (možnost přepnout monitor na dvě kamery)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12C8" w14:textId="0D15F45D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ABD1046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E34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Stroj vybaven LED alejí vzadu a světelné raptory na zadním čele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CC93" w14:textId="6F4567C9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9883152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45A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LED majáky 2 ks na zadní části nástavby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38C9" w14:textId="51C616C4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3E7EF9B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70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Stroj vybaven min. 2 kusy LED pracovních světel pro osvětlení prostoru za vozidlem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6DF4" w14:textId="725EC0FB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  <w:r w:rsidR="00E41BDB" w:rsidRPr="00E41BDB">
              <w:rPr>
                <w:rFonts w:ascii="Arial" w:hAnsi="Arial" w:cs="Arial"/>
                <w:sz w:val="20"/>
                <w:szCs w:val="20"/>
              </w:rPr>
              <w:t>kusy LED</w:t>
            </w:r>
          </w:p>
        </w:tc>
      </w:tr>
      <w:tr w:rsidR="00E41BDB" w:rsidRPr="00E41BDB" w14:paraId="3F00AAA5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82B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Zadní kluzák proti znečištění zadní části vozidla při sklápění z nerezu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51AA" w14:textId="00F27CBD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B6BBB2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526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Vodní čerpadlo pro skrápění max. 50 l/min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880A" w14:textId="0A929492" w:rsidR="00E41BDB" w:rsidRPr="00E41BDB" w:rsidRDefault="00243193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E41BDB" w:rsidRPr="00E41BDB" w14:paraId="0C1F3A02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9B7D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Zadní sací jednotka včetně výložníku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0B10" w14:textId="70D5F2E1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6E5804B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265C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Pneumaticky zvedaný výložník zadní sací jednotky s ovládáním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63C6" w14:textId="0437A975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0F844CFB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7D2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Otvírání zadního čela ovládáno z kabiny zavírání čela tlačítkem z venku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6568" w14:textId="6F4BFBA8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30AF8A2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F8F2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Pneumaticky ovládaný uzávěr hlavní sací hadice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4BDC" w14:textId="606E7494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1939061F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4428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Nožový ventil s koncovkou na zadním čele na odpouštění vody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7C30" w14:textId="78C0456B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7EBB698D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8E15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Přední skrápěcí lišta pro podmínky s větší prašností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85A8" w14:textId="7D38A658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17A8DAA1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3929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Odstavné stavitelné nohy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CC50" w14:textId="52F07B8E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60DF06B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37E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Návod k obsluze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CAAB" w14:textId="77591399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406E3EE9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FABB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Prohlášení o shodě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CB2C" w14:textId="729366CC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41BDB" w:rsidRPr="00E41BDB" w14:paraId="2AB357BC" w14:textId="77777777" w:rsidTr="00E41BDB">
        <w:trPr>
          <w:trHeight w:val="264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4816" w14:textId="77777777" w:rsidR="00E41BDB" w:rsidRPr="00E41BDB" w:rsidRDefault="00E41BDB" w:rsidP="00E41BDB">
            <w:pPr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Zaškolení obsluhy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4CDB" w14:textId="5126AB77" w:rsidR="00E41BDB" w:rsidRPr="00E41BDB" w:rsidRDefault="00E41BDB" w:rsidP="00E4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BD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14:paraId="6CD49F36" w14:textId="77777777" w:rsidR="00B73635" w:rsidRDefault="00B73635" w:rsidP="00903B4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3A4365A2" w14:textId="77777777" w:rsidR="00272A54" w:rsidRPr="00E41BDB" w:rsidRDefault="00272A54" w:rsidP="00903B4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sectPr w:rsidR="00272A54" w:rsidRPr="00E41BDB" w:rsidSect="00AE406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8913" w14:textId="77777777" w:rsidR="00714E39" w:rsidRDefault="00714E39">
      <w:r>
        <w:separator/>
      </w:r>
    </w:p>
  </w:endnote>
  <w:endnote w:type="continuationSeparator" w:id="0">
    <w:p w14:paraId="78D5417C" w14:textId="77777777" w:rsidR="00714E39" w:rsidRDefault="0071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47CF" w14:textId="77777777" w:rsidR="003A6539" w:rsidRDefault="003A6539" w:rsidP="00E70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11BD99" w14:textId="77777777" w:rsidR="003A6539" w:rsidRDefault="003A65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6630" w14:textId="77777777" w:rsidR="003A6539" w:rsidRDefault="003A6539" w:rsidP="00E70A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2948" w14:textId="77777777" w:rsidR="00714E39" w:rsidRDefault="00714E39">
      <w:r>
        <w:separator/>
      </w:r>
    </w:p>
  </w:footnote>
  <w:footnote w:type="continuationSeparator" w:id="0">
    <w:p w14:paraId="195C1519" w14:textId="77777777" w:rsidR="00714E39" w:rsidRDefault="0071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CE6"/>
    <w:multiLevelType w:val="hybridMultilevel"/>
    <w:tmpl w:val="50C28184"/>
    <w:lvl w:ilvl="0" w:tplc="CD909890">
      <w:numFmt w:val="bullet"/>
      <w:lvlText w:val="-"/>
      <w:lvlJc w:val="left"/>
      <w:pPr>
        <w:ind w:left="720" w:hanging="360"/>
      </w:pPr>
      <w:rPr>
        <w:rFonts w:ascii="Arial Narrow" w:eastAsia="Calibri" w:hAnsi="Arial Narrow" w:cs="Aharon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15C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5D8720B"/>
    <w:multiLevelType w:val="hybridMultilevel"/>
    <w:tmpl w:val="CF5CA3BA"/>
    <w:lvl w:ilvl="0" w:tplc="7CE4CD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A164BE"/>
    <w:multiLevelType w:val="hybridMultilevel"/>
    <w:tmpl w:val="3EB40C66"/>
    <w:lvl w:ilvl="0" w:tplc="49F49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0724"/>
    <w:multiLevelType w:val="hybridMultilevel"/>
    <w:tmpl w:val="2ADA33CC"/>
    <w:lvl w:ilvl="0" w:tplc="0D32A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AF7"/>
    <w:multiLevelType w:val="hybridMultilevel"/>
    <w:tmpl w:val="BF5825E0"/>
    <w:lvl w:ilvl="0" w:tplc="3A0C6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23CFF"/>
    <w:multiLevelType w:val="hybridMultilevel"/>
    <w:tmpl w:val="D2AA8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5FA6"/>
    <w:multiLevelType w:val="hybridMultilevel"/>
    <w:tmpl w:val="92B23D3E"/>
    <w:lvl w:ilvl="0" w:tplc="874006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21E63"/>
    <w:multiLevelType w:val="hybridMultilevel"/>
    <w:tmpl w:val="D2AA8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41C57"/>
    <w:multiLevelType w:val="hybridMultilevel"/>
    <w:tmpl w:val="252C6E6E"/>
    <w:lvl w:ilvl="0" w:tplc="DEA88C2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A9"/>
    <w:rsid w:val="00033863"/>
    <w:rsid w:val="000348AC"/>
    <w:rsid w:val="00036A92"/>
    <w:rsid w:val="000433A3"/>
    <w:rsid w:val="000611E9"/>
    <w:rsid w:val="00064BF2"/>
    <w:rsid w:val="00065C16"/>
    <w:rsid w:val="0009234E"/>
    <w:rsid w:val="000A702E"/>
    <w:rsid w:val="000A769F"/>
    <w:rsid w:val="000B0E9D"/>
    <w:rsid w:val="000B6119"/>
    <w:rsid w:val="000E0AE6"/>
    <w:rsid w:val="000E607F"/>
    <w:rsid w:val="00125686"/>
    <w:rsid w:val="001262EE"/>
    <w:rsid w:val="00130E3E"/>
    <w:rsid w:val="00134F8C"/>
    <w:rsid w:val="00147159"/>
    <w:rsid w:val="001669B0"/>
    <w:rsid w:val="00167855"/>
    <w:rsid w:val="001B5664"/>
    <w:rsid w:val="001C29A6"/>
    <w:rsid w:val="001C34A8"/>
    <w:rsid w:val="001F22E5"/>
    <w:rsid w:val="00213BA8"/>
    <w:rsid w:val="00230915"/>
    <w:rsid w:val="00243193"/>
    <w:rsid w:val="00260903"/>
    <w:rsid w:val="00272A54"/>
    <w:rsid w:val="00273D93"/>
    <w:rsid w:val="00281770"/>
    <w:rsid w:val="00297853"/>
    <w:rsid w:val="002A428E"/>
    <w:rsid w:val="002F4C89"/>
    <w:rsid w:val="00306947"/>
    <w:rsid w:val="00310731"/>
    <w:rsid w:val="00310D0D"/>
    <w:rsid w:val="00321AFC"/>
    <w:rsid w:val="003277E7"/>
    <w:rsid w:val="00331C64"/>
    <w:rsid w:val="00342358"/>
    <w:rsid w:val="00344553"/>
    <w:rsid w:val="0035577D"/>
    <w:rsid w:val="003601EF"/>
    <w:rsid w:val="00364D00"/>
    <w:rsid w:val="003651DA"/>
    <w:rsid w:val="0038698B"/>
    <w:rsid w:val="003A6539"/>
    <w:rsid w:val="003B28C0"/>
    <w:rsid w:val="003C2DEB"/>
    <w:rsid w:val="003E1294"/>
    <w:rsid w:val="003F5CC6"/>
    <w:rsid w:val="004005F4"/>
    <w:rsid w:val="00405385"/>
    <w:rsid w:val="004361FC"/>
    <w:rsid w:val="004401B7"/>
    <w:rsid w:val="00441F3E"/>
    <w:rsid w:val="00461A5B"/>
    <w:rsid w:val="00476822"/>
    <w:rsid w:val="00480E37"/>
    <w:rsid w:val="0048494B"/>
    <w:rsid w:val="00486DCA"/>
    <w:rsid w:val="00490C85"/>
    <w:rsid w:val="004A76AD"/>
    <w:rsid w:val="004B2FFB"/>
    <w:rsid w:val="004C3F76"/>
    <w:rsid w:val="004C65D3"/>
    <w:rsid w:val="004D3094"/>
    <w:rsid w:val="004E7D01"/>
    <w:rsid w:val="004F2C52"/>
    <w:rsid w:val="00516EF5"/>
    <w:rsid w:val="00544062"/>
    <w:rsid w:val="005557D0"/>
    <w:rsid w:val="005654EC"/>
    <w:rsid w:val="00583C78"/>
    <w:rsid w:val="005A2F48"/>
    <w:rsid w:val="005C11B3"/>
    <w:rsid w:val="005C4888"/>
    <w:rsid w:val="005D12CD"/>
    <w:rsid w:val="005D15D1"/>
    <w:rsid w:val="005D32DC"/>
    <w:rsid w:val="005F7D60"/>
    <w:rsid w:val="00606774"/>
    <w:rsid w:val="00621343"/>
    <w:rsid w:val="006245D7"/>
    <w:rsid w:val="0066528D"/>
    <w:rsid w:val="00674F55"/>
    <w:rsid w:val="006836DB"/>
    <w:rsid w:val="006B052E"/>
    <w:rsid w:val="006B76A9"/>
    <w:rsid w:val="006C04EB"/>
    <w:rsid w:val="006D7B8A"/>
    <w:rsid w:val="006F2937"/>
    <w:rsid w:val="00704D68"/>
    <w:rsid w:val="00714E39"/>
    <w:rsid w:val="00731654"/>
    <w:rsid w:val="00737C8A"/>
    <w:rsid w:val="0074082A"/>
    <w:rsid w:val="00741592"/>
    <w:rsid w:val="0075703E"/>
    <w:rsid w:val="00757A2A"/>
    <w:rsid w:val="007962BB"/>
    <w:rsid w:val="007F3E77"/>
    <w:rsid w:val="008115F3"/>
    <w:rsid w:val="008975FC"/>
    <w:rsid w:val="008A3030"/>
    <w:rsid w:val="008A7305"/>
    <w:rsid w:val="008B3B67"/>
    <w:rsid w:val="008B3BD9"/>
    <w:rsid w:val="008C5A43"/>
    <w:rsid w:val="008F6DD0"/>
    <w:rsid w:val="00903B41"/>
    <w:rsid w:val="0091348C"/>
    <w:rsid w:val="00944865"/>
    <w:rsid w:val="00992076"/>
    <w:rsid w:val="00995C8D"/>
    <w:rsid w:val="00996DC7"/>
    <w:rsid w:val="009C7C2E"/>
    <w:rsid w:val="009D4CC6"/>
    <w:rsid w:val="009D7890"/>
    <w:rsid w:val="009F210C"/>
    <w:rsid w:val="00A05DCF"/>
    <w:rsid w:val="00A22429"/>
    <w:rsid w:val="00A31880"/>
    <w:rsid w:val="00A3442C"/>
    <w:rsid w:val="00A71D1B"/>
    <w:rsid w:val="00A7660C"/>
    <w:rsid w:val="00A95B5F"/>
    <w:rsid w:val="00AA0972"/>
    <w:rsid w:val="00AC00E2"/>
    <w:rsid w:val="00AE406F"/>
    <w:rsid w:val="00AF599A"/>
    <w:rsid w:val="00B01F1F"/>
    <w:rsid w:val="00B03BD2"/>
    <w:rsid w:val="00B0441F"/>
    <w:rsid w:val="00B10738"/>
    <w:rsid w:val="00B131DB"/>
    <w:rsid w:val="00B22E99"/>
    <w:rsid w:val="00B23AAF"/>
    <w:rsid w:val="00B36D89"/>
    <w:rsid w:val="00B4727A"/>
    <w:rsid w:val="00B47916"/>
    <w:rsid w:val="00B47957"/>
    <w:rsid w:val="00B70B39"/>
    <w:rsid w:val="00B73635"/>
    <w:rsid w:val="00B7386E"/>
    <w:rsid w:val="00B808D3"/>
    <w:rsid w:val="00B816DA"/>
    <w:rsid w:val="00BA0BFE"/>
    <w:rsid w:val="00BC5DD0"/>
    <w:rsid w:val="00BD0F24"/>
    <w:rsid w:val="00BD1D61"/>
    <w:rsid w:val="00BE2273"/>
    <w:rsid w:val="00BE72EE"/>
    <w:rsid w:val="00BF072C"/>
    <w:rsid w:val="00BF4E51"/>
    <w:rsid w:val="00C02098"/>
    <w:rsid w:val="00C14D39"/>
    <w:rsid w:val="00C20619"/>
    <w:rsid w:val="00C25717"/>
    <w:rsid w:val="00C34F6E"/>
    <w:rsid w:val="00C409AE"/>
    <w:rsid w:val="00C52926"/>
    <w:rsid w:val="00CA521B"/>
    <w:rsid w:val="00CB5AE0"/>
    <w:rsid w:val="00CB6B78"/>
    <w:rsid w:val="00D25A6C"/>
    <w:rsid w:val="00D35CEA"/>
    <w:rsid w:val="00D42BDC"/>
    <w:rsid w:val="00D61396"/>
    <w:rsid w:val="00D70275"/>
    <w:rsid w:val="00D81682"/>
    <w:rsid w:val="00DB0AD7"/>
    <w:rsid w:val="00DC2647"/>
    <w:rsid w:val="00DD14CE"/>
    <w:rsid w:val="00DF0BB3"/>
    <w:rsid w:val="00E06C97"/>
    <w:rsid w:val="00E2516B"/>
    <w:rsid w:val="00E3174D"/>
    <w:rsid w:val="00E35F37"/>
    <w:rsid w:val="00E41BDB"/>
    <w:rsid w:val="00E70A52"/>
    <w:rsid w:val="00E929E5"/>
    <w:rsid w:val="00EB4590"/>
    <w:rsid w:val="00EC3DCC"/>
    <w:rsid w:val="00EE2220"/>
    <w:rsid w:val="00EF57E1"/>
    <w:rsid w:val="00F00B04"/>
    <w:rsid w:val="00F052F1"/>
    <w:rsid w:val="00F05528"/>
    <w:rsid w:val="00F108E0"/>
    <w:rsid w:val="00F45844"/>
    <w:rsid w:val="00F504D3"/>
    <w:rsid w:val="00F60257"/>
    <w:rsid w:val="00F75CEF"/>
    <w:rsid w:val="00F82E91"/>
    <w:rsid w:val="00F92147"/>
    <w:rsid w:val="00FA3DB7"/>
    <w:rsid w:val="00FB463C"/>
    <w:rsid w:val="00FC0DC8"/>
    <w:rsid w:val="00FC5D8A"/>
    <w:rsid w:val="00FD0B51"/>
    <w:rsid w:val="00FF5DC9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AB88"/>
  <w15:chartTrackingRefBased/>
  <w15:docId w15:val="{4043A24E-6AFD-4987-8950-D2EA437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76A9"/>
    <w:pPr>
      <w:jc w:val="center"/>
    </w:pPr>
    <w:rPr>
      <w:b/>
      <w:sz w:val="32"/>
      <w:szCs w:val="32"/>
      <w:u w:val="single"/>
    </w:rPr>
  </w:style>
  <w:style w:type="character" w:customStyle="1" w:styleId="ZkladntextChar">
    <w:name w:val="Základní text Char"/>
    <w:basedOn w:val="Standardnpsmoodstavce"/>
    <w:link w:val="Zkladntext"/>
    <w:rsid w:val="006B76A9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Zkladntext2">
    <w:name w:val="Body Text 2"/>
    <w:basedOn w:val="Normln"/>
    <w:link w:val="Zkladntext2Char"/>
    <w:rsid w:val="006B76A9"/>
    <w:rPr>
      <w:rFonts w:ascii="Arial" w:hAnsi="Arial"/>
      <w:sz w:val="20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B76A9"/>
    <w:rPr>
      <w:rFonts w:ascii="Arial" w:eastAsia="Times New Roman" w:hAnsi="Arial" w:cs="Times New Roman"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6B7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6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B76A9"/>
  </w:style>
  <w:style w:type="character" w:styleId="Hypertextovodkaz">
    <w:name w:val="Hyperlink"/>
    <w:uiPriority w:val="99"/>
    <w:unhideWhenUsed/>
    <w:rsid w:val="006B76A9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0348A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348AC"/>
    <w:pPr>
      <w:ind w:left="720"/>
      <w:contextualSpacing/>
    </w:pPr>
  </w:style>
  <w:style w:type="paragraph" w:customStyle="1" w:styleId="ZkladntextIMP">
    <w:name w:val="Základní text_IMP"/>
    <w:basedOn w:val="Normln"/>
    <w:rsid w:val="00BF4E51"/>
    <w:pPr>
      <w:suppressAutoHyphens/>
      <w:spacing w:line="228" w:lineRule="auto"/>
    </w:pPr>
    <w:rPr>
      <w:rFonts w:ascii="Garamond" w:hAnsi="Garamond"/>
      <w:szCs w:val="20"/>
      <w:lang w:eastAsia="ar-SA"/>
    </w:rPr>
  </w:style>
  <w:style w:type="paragraph" w:styleId="Zhlav">
    <w:name w:val="header"/>
    <w:basedOn w:val="Normln"/>
    <w:link w:val="ZhlavChar"/>
    <w:rsid w:val="009D4CC6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9D4C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IMP">
    <w:name w:val="Normální_IMP"/>
    <w:basedOn w:val="Normln"/>
    <w:rsid w:val="009D4CC6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Default">
    <w:name w:val="Default"/>
    <w:rsid w:val="00BA0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1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292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D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62B6-70BF-4C50-A806-B15BF02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1752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Zlín</dc:creator>
  <cp:keywords/>
  <dc:description/>
  <cp:lastModifiedBy>Petra Kalová</cp:lastModifiedBy>
  <cp:revision>14</cp:revision>
  <cp:lastPrinted>2021-10-06T07:46:00Z</cp:lastPrinted>
  <dcterms:created xsi:type="dcterms:W3CDTF">2021-08-10T08:52:00Z</dcterms:created>
  <dcterms:modified xsi:type="dcterms:W3CDTF">2021-10-12T08:32:00Z</dcterms:modified>
</cp:coreProperties>
</file>