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82900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970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482900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8290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8290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8290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8290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11. 10. 2021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82900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48290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48290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482900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482900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82900">
        <w:rPr>
          <w:rFonts w:ascii="Tahoma" w:hAnsi="Tahoma" w:cs="Tahoma"/>
          <w:noProof/>
          <w:sz w:val="28"/>
          <w:szCs w:val="28"/>
        </w:rPr>
        <w:t>126/21/7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48290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 chatová oblast Nad Lomečkem, Radomyšlská - Strakonice</w:t>
            </w:r>
          </w:p>
        </w:tc>
        <w:tc>
          <w:tcPr>
            <w:tcW w:w="1440" w:type="dxa"/>
          </w:tcPr>
          <w:p w:rsidR="001F0477" w:rsidRPr="006F0BA2" w:rsidRDefault="0048290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8290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252 199,39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482900">
        <w:rPr>
          <w:rFonts w:ascii="Tahoma" w:hAnsi="Tahoma" w:cs="Tahoma"/>
          <w:b/>
          <w:bCs/>
          <w:noProof/>
          <w:sz w:val="20"/>
          <w:szCs w:val="20"/>
        </w:rPr>
        <w:t>252 199,39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48290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provedení Opravy komunikace chatová oblast Nad Lomečkem, Radomyšlská - Strakonice, dle cenové nabídky z 5.10.2021. Cena bez DPH činí 208.429,25 Kč, tj. cena včetně DPH činí 252.199,39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482900">
        <w:rPr>
          <w:rFonts w:ascii="Tahoma" w:hAnsi="Tahoma" w:cs="Tahoma"/>
          <w:noProof/>
          <w:sz w:val="20"/>
          <w:szCs w:val="20"/>
        </w:rPr>
        <w:t>20. 10. 2021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82900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82900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900" w:rsidRDefault="00482900">
      <w:r>
        <w:separator/>
      </w:r>
    </w:p>
  </w:endnote>
  <w:endnote w:type="continuationSeparator" w:id="0">
    <w:p w:rsidR="00482900" w:rsidRDefault="0048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900" w:rsidRDefault="00482900">
      <w:r>
        <w:separator/>
      </w:r>
    </w:p>
  </w:footnote>
  <w:footnote w:type="continuationSeparator" w:id="0">
    <w:p w:rsidR="00482900" w:rsidRDefault="00482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00"/>
    <w:rsid w:val="001A6E76"/>
    <w:rsid w:val="001F0477"/>
    <w:rsid w:val="00351E8F"/>
    <w:rsid w:val="003E4984"/>
    <w:rsid w:val="00447743"/>
    <w:rsid w:val="00482900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B6AC1-F634-46F2-AAF6-82592B6F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994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2021-10-12T07:43:00Z</cp:lastPrinted>
  <dcterms:created xsi:type="dcterms:W3CDTF">2021-10-12T07:43:00Z</dcterms:created>
  <dcterms:modified xsi:type="dcterms:W3CDTF">2021-10-12T07:46:00Z</dcterms:modified>
</cp:coreProperties>
</file>