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72835" w14:textId="77777777" w:rsidR="00281254" w:rsidRDefault="00281254" w:rsidP="000253C9">
      <w:pPr>
        <w:ind w:left="567" w:hanging="567"/>
        <w:jc w:val="center"/>
        <w:outlineLvl w:val="0"/>
        <w:rPr>
          <w:rFonts w:ascii="Arial" w:hAnsi="Arial"/>
          <w:b/>
          <w:sz w:val="48"/>
        </w:rPr>
      </w:pPr>
      <w:r>
        <w:rPr>
          <w:rFonts w:ascii="Arial" w:hAnsi="Arial"/>
          <w:b/>
          <w:sz w:val="52"/>
        </w:rPr>
        <w:t>S</w:t>
      </w:r>
      <w:r>
        <w:rPr>
          <w:rFonts w:ascii="Arial" w:hAnsi="Arial"/>
          <w:b/>
          <w:sz w:val="48"/>
        </w:rPr>
        <w:t xml:space="preserve">MLOUVA O </w:t>
      </w:r>
      <w:r>
        <w:rPr>
          <w:rFonts w:ascii="Arial" w:hAnsi="Arial"/>
          <w:b/>
          <w:sz w:val="52"/>
        </w:rPr>
        <w:t>D</w:t>
      </w:r>
      <w:r>
        <w:rPr>
          <w:rFonts w:ascii="Arial" w:hAnsi="Arial"/>
          <w:b/>
          <w:sz w:val="48"/>
        </w:rPr>
        <w:t xml:space="preserve">ÍLO </w:t>
      </w:r>
    </w:p>
    <w:p w14:paraId="3C8E8645" w14:textId="3839AAF9" w:rsidR="00281254" w:rsidRDefault="00281254" w:rsidP="000253C9">
      <w:pPr>
        <w:ind w:left="567" w:hanging="567"/>
        <w:jc w:val="center"/>
        <w:outlineLvl w:val="0"/>
        <w:rPr>
          <w:rFonts w:ascii="Arial" w:hAnsi="Arial"/>
          <w:b/>
          <w:sz w:val="40"/>
          <w:szCs w:val="40"/>
        </w:rPr>
      </w:pPr>
      <w:r w:rsidRPr="00CF468D">
        <w:rPr>
          <w:rFonts w:ascii="Arial" w:hAnsi="Arial"/>
          <w:b/>
          <w:sz w:val="40"/>
          <w:szCs w:val="40"/>
        </w:rPr>
        <w:t xml:space="preserve">č. </w:t>
      </w:r>
      <w:r w:rsidR="000B58C8">
        <w:rPr>
          <w:rFonts w:ascii="Arial" w:hAnsi="Arial"/>
          <w:b/>
          <w:sz w:val="40"/>
          <w:szCs w:val="40"/>
        </w:rPr>
        <w:t>S</w:t>
      </w:r>
      <w:r w:rsidR="00BC21D5">
        <w:rPr>
          <w:rFonts w:ascii="Arial" w:hAnsi="Arial"/>
          <w:b/>
          <w:sz w:val="40"/>
          <w:szCs w:val="40"/>
        </w:rPr>
        <w:t>-20</w:t>
      </w:r>
      <w:r w:rsidR="00F239B1">
        <w:rPr>
          <w:rFonts w:ascii="Arial" w:hAnsi="Arial"/>
          <w:b/>
          <w:sz w:val="40"/>
          <w:szCs w:val="40"/>
        </w:rPr>
        <w:t>21</w:t>
      </w:r>
      <w:r w:rsidR="000B58C8">
        <w:rPr>
          <w:rFonts w:ascii="Arial" w:hAnsi="Arial"/>
          <w:b/>
          <w:sz w:val="40"/>
          <w:szCs w:val="40"/>
        </w:rPr>
        <w:t>-</w:t>
      </w:r>
      <w:r w:rsidR="008D685B">
        <w:rPr>
          <w:rFonts w:ascii="Arial" w:hAnsi="Arial"/>
          <w:b/>
          <w:sz w:val="40"/>
          <w:szCs w:val="40"/>
        </w:rPr>
        <w:t>10</w:t>
      </w:r>
    </w:p>
    <w:p w14:paraId="6E899243" w14:textId="77777777" w:rsidR="00BC21D5" w:rsidRPr="00CE3B86" w:rsidRDefault="00BC21D5" w:rsidP="002066C5">
      <w:pPr>
        <w:tabs>
          <w:tab w:val="right" w:leader="dot" w:pos="8505"/>
        </w:tabs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 w:rsidRPr="00CE3B86">
        <w:rPr>
          <w:rFonts w:ascii="Arial" w:hAnsi="Arial" w:cs="Arial"/>
          <w:color w:val="000000"/>
          <w:sz w:val="22"/>
          <w:szCs w:val="22"/>
        </w:rPr>
        <w:t>(dále jen "</w:t>
      </w:r>
      <w:r w:rsidRPr="00CE3B86">
        <w:rPr>
          <w:rFonts w:ascii="Arial" w:hAnsi="Arial" w:cs="Arial"/>
          <w:b/>
          <w:color w:val="000000"/>
          <w:sz w:val="22"/>
          <w:szCs w:val="22"/>
        </w:rPr>
        <w:t>Smlouva</w:t>
      </w:r>
      <w:r w:rsidRPr="00CE3B86">
        <w:rPr>
          <w:rFonts w:ascii="Arial" w:hAnsi="Arial" w:cs="Arial"/>
          <w:color w:val="000000"/>
          <w:sz w:val="22"/>
          <w:szCs w:val="22"/>
        </w:rPr>
        <w:t>" nebo „</w:t>
      </w:r>
      <w:r w:rsidRPr="00CE3B86">
        <w:rPr>
          <w:rFonts w:ascii="Arial" w:hAnsi="Arial" w:cs="Arial"/>
          <w:b/>
          <w:color w:val="000000"/>
          <w:sz w:val="22"/>
          <w:szCs w:val="22"/>
        </w:rPr>
        <w:t>tato smlouva</w:t>
      </w:r>
      <w:r w:rsidRPr="00CE3B86">
        <w:rPr>
          <w:rFonts w:ascii="Arial" w:hAnsi="Arial" w:cs="Arial"/>
          <w:color w:val="000000"/>
          <w:sz w:val="22"/>
          <w:szCs w:val="22"/>
        </w:rPr>
        <w:t>“) byla uzavřena níže uvedeného dne, měsíce a roku podle § 2586 a následujících zákona č. 89/2012 Sb., občanského zákoníku v účinném znění (dále jen "</w:t>
      </w:r>
      <w:r w:rsidRPr="00CE3B86">
        <w:rPr>
          <w:rFonts w:ascii="Arial" w:hAnsi="Arial" w:cs="Arial"/>
          <w:b/>
          <w:color w:val="000000"/>
          <w:sz w:val="22"/>
          <w:szCs w:val="22"/>
        </w:rPr>
        <w:t>občanský zákoník</w:t>
      </w:r>
      <w:r w:rsidRPr="00CE3B86">
        <w:rPr>
          <w:rFonts w:ascii="Arial" w:hAnsi="Arial" w:cs="Arial"/>
          <w:color w:val="000000"/>
          <w:sz w:val="22"/>
          <w:szCs w:val="22"/>
        </w:rPr>
        <w:t>") mezi následujícími smluvními stranami:</w:t>
      </w:r>
    </w:p>
    <w:p w14:paraId="22C368A5" w14:textId="77777777" w:rsidR="00BC21D5" w:rsidRPr="00CE3B86" w:rsidRDefault="00BC21D5" w:rsidP="00624A29">
      <w:pPr>
        <w:tabs>
          <w:tab w:val="left" w:pos="2835"/>
        </w:tabs>
        <w:spacing w:before="240"/>
        <w:ind w:left="426" w:hanging="426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 xml:space="preserve">1.  </w:t>
      </w:r>
      <w:r w:rsidRPr="00CE3B86">
        <w:rPr>
          <w:rFonts w:ascii="Arial" w:hAnsi="Arial" w:cs="Arial"/>
          <w:sz w:val="22"/>
          <w:szCs w:val="22"/>
        </w:rPr>
        <w:tab/>
        <w:t>Objednatel</w:t>
      </w:r>
      <w:r w:rsidRPr="00CE3B86">
        <w:rPr>
          <w:rFonts w:ascii="Arial" w:hAnsi="Arial" w:cs="Arial"/>
          <w:sz w:val="22"/>
          <w:szCs w:val="22"/>
        </w:rPr>
        <w:tab/>
      </w:r>
    </w:p>
    <w:p w14:paraId="3D925304" w14:textId="46C6C44F" w:rsidR="00BC21D5" w:rsidRPr="00CE3B86" w:rsidRDefault="00CE3B86" w:rsidP="00CE3B86">
      <w:pPr>
        <w:tabs>
          <w:tab w:val="left" w:pos="2835"/>
        </w:tabs>
        <w:spacing w:before="60"/>
        <w:ind w:left="426" w:hanging="426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C21D5" w:rsidRPr="00CE3B86">
        <w:rPr>
          <w:rFonts w:ascii="Arial" w:hAnsi="Arial" w:cs="Arial"/>
          <w:sz w:val="22"/>
          <w:szCs w:val="22"/>
        </w:rPr>
        <w:t>Obchodní</w:t>
      </w:r>
      <w:r w:rsidR="00BC21D5" w:rsidRPr="00CE3B86">
        <w:rPr>
          <w:rFonts w:ascii="Arial" w:hAnsi="Arial" w:cs="Arial"/>
          <w:b/>
          <w:sz w:val="22"/>
          <w:szCs w:val="22"/>
        </w:rPr>
        <w:t xml:space="preserve"> </w:t>
      </w:r>
      <w:r w:rsidR="00BC21D5" w:rsidRPr="00CE3B86">
        <w:rPr>
          <w:rFonts w:ascii="Arial" w:hAnsi="Arial" w:cs="Arial"/>
          <w:sz w:val="22"/>
          <w:szCs w:val="22"/>
        </w:rPr>
        <w:t>jméno:</w:t>
      </w:r>
      <w:r w:rsidR="00BC21D5" w:rsidRPr="00CE3B86">
        <w:rPr>
          <w:rFonts w:ascii="Arial" w:hAnsi="Arial" w:cs="Arial"/>
          <w:b/>
          <w:sz w:val="22"/>
          <w:szCs w:val="22"/>
        </w:rPr>
        <w:tab/>
      </w:r>
      <w:bookmarkStart w:id="0" w:name="OLE_LINK1"/>
      <w:r w:rsidR="002973B7" w:rsidRPr="00CE3B86">
        <w:rPr>
          <w:rFonts w:ascii="Arial" w:hAnsi="Arial" w:cs="Arial"/>
          <w:b/>
          <w:sz w:val="22"/>
          <w:szCs w:val="22"/>
        </w:rPr>
        <w:t>město Český Krumlov</w:t>
      </w:r>
    </w:p>
    <w:p w14:paraId="31878876" w14:textId="5265F1BA" w:rsidR="00BC21D5" w:rsidRPr="00CE3B86" w:rsidRDefault="00CE3B86" w:rsidP="00CE3B86">
      <w:pPr>
        <w:tabs>
          <w:tab w:val="left" w:pos="2835"/>
        </w:tabs>
        <w:spacing w:before="60"/>
        <w:ind w:left="426" w:hanging="426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C21D5" w:rsidRPr="00CE3B86">
        <w:rPr>
          <w:rFonts w:ascii="Arial" w:hAnsi="Arial" w:cs="Arial"/>
          <w:sz w:val="22"/>
          <w:szCs w:val="22"/>
        </w:rPr>
        <w:t>Sídlo:</w:t>
      </w:r>
      <w:r w:rsidR="00BC21D5" w:rsidRPr="00CE3B86">
        <w:rPr>
          <w:rFonts w:ascii="Arial" w:hAnsi="Arial" w:cs="Arial"/>
          <w:sz w:val="22"/>
          <w:szCs w:val="22"/>
        </w:rPr>
        <w:tab/>
      </w:r>
      <w:r w:rsidR="00BC21D5" w:rsidRPr="00CE3B86">
        <w:rPr>
          <w:rFonts w:ascii="Arial" w:hAnsi="Arial" w:cs="Arial"/>
          <w:sz w:val="22"/>
          <w:szCs w:val="22"/>
        </w:rPr>
        <w:tab/>
      </w:r>
      <w:r w:rsidR="002973B7" w:rsidRPr="00CE3B86">
        <w:rPr>
          <w:rFonts w:ascii="Arial" w:hAnsi="Arial" w:cs="Arial"/>
          <w:sz w:val="22"/>
          <w:szCs w:val="22"/>
        </w:rPr>
        <w:t>náměstí Svornosti 1, Vnitřní Město, 38101 Český Krumlov</w:t>
      </w:r>
    </w:p>
    <w:bookmarkEnd w:id="0"/>
    <w:p w14:paraId="378ADFB3" w14:textId="3741E6BC" w:rsidR="00BC21D5" w:rsidRPr="00CE3B86" w:rsidRDefault="00BC21D5" w:rsidP="00CE3B86">
      <w:pPr>
        <w:tabs>
          <w:tab w:val="left" w:pos="2835"/>
        </w:tabs>
        <w:spacing w:before="60"/>
        <w:ind w:left="2835" w:hanging="2409"/>
        <w:outlineLvl w:val="0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>Zastoupený:</w:t>
      </w:r>
      <w:r w:rsidRPr="00CE3B86">
        <w:rPr>
          <w:rFonts w:ascii="Arial" w:hAnsi="Arial" w:cs="Arial"/>
          <w:sz w:val="22"/>
          <w:szCs w:val="22"/>
        </w:rPr>
        <w:tab/>
      </w:r>
      <w:r w:rsidR="002973B7" w:rsidRPr="00CE3B86">
        <w:rPr>
          <w:rFonts w:ascii="Arial" w:hAnsi="Arial" w:cs="Arial"/>
          <w:sz w:val="22"/>
          <w:szCs w:val="22"/>
        </w:rPr>
        <w:t>Ing. Petrem Peškem, vedoucím odboru správy majetku a investic</w:t>
      </w:r>
      <w:r w:rsidR="00DB0934" w:rsidRPr="00CE3B86">
        <w:rPr>
          <w:rFonts w:ascii="Arial" w:hAnsi="Arial" w:cs="Arial"/>
          <w:sz w:val="22"/>
          <w:szCs w:val="22"/>
        </w:rPr>
        <w:t xml:space="preserve"> na základě pověření ze dne 2.1.2020</w:t>
      </w:r>
    </w:p>
    <w:p w14:paraId="65B49EC8" w14:textId="549A7ABC" w:rsidR="00BC21D5" w:rsidRPr="00CE3B86" w:rsidRDefault="00BC21D5" w:rsidP="00CE3B86">
      <w:pPr>
        <w:tabs>
          <w:tab w:val="left" w:pos="2835"/>
        </w:tabs>
        <w:spacing w:before="60"/>
        <w:ind w:left="2835" w:hanging="2409"/>
        <w:outlineLvl w:val="0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>IČO:</w:t>
      </w:r>
      <w:r w:rsidRPr="00CE3B86">
        <w:rPr>
          <w:rFonts w:ascii="Arial" w:hAnsi="Arial" w:cs="Arial"/>
          <w:sz w:val="22"/>
          <w:szCs w:val="22"/>
        </w:rPr>
        <w:tab/>
      </w:r>
      <w:r w:rsidRPr="00CE3B86">
        <w:rPr>
          <w:rFonts w:ascii="Arial" w:hAnsi="Arial" w:cs="Arial"/>
          <w:sz w:val="22"/>
          <w:szCs w:val="22"/>
        </w:rPr>
        <w:tab/>
      </w:r>
      <w:r w:rsidR="002973B7" w:rsidRPr="00CE3B86">
        <w:rPr>
          <w:rFonts w:ascii="Arial" w:hAnsi="Arial" w:cs="Arial"/>
          <w:sz w:val="22"/>
          <w:szCs w:val="22"/>
        </w:rPr>
        <w:t>00245836</w:t>
      </w:r>
    </w:p>
    <w:p w14:paraId="5D3C46CE" w14:textId="5A310C75" w:rsidR="00BC21D5" w:rsidRPr="00CE3B86" w:rsidRDefault="00BC21D5" w:rsidP="00CE3B86">
      <w:pPr>
        <w:tabs>
          <w:tab w:val="left" w:pos="2835"/>
        </w:tabs>
        <w:spacing w:before="60"/>
        <w:ind w:left="2835" w:hanging="2409"/>
        <w:outlineLvl w:val="0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>DIČ:</w:t>
      </w:r>
      <w:r w:rsidRPr="00CE3B86">
        <w:rPr>
          <w:rFonts w:ascii="Arial" w:hAnsi="Arial" w:cs="Arial"/>
          <w:sz w:val="22"/>
          <w:szCs w:val="22"/>
        </w:rPr>
        <w:tab/>
      </w:r>
      <w:r w:rsidR="002973B7" w:rsidRPr="00CE3B86">
        <w:rPr>
          <w:rFonts w:ascii="Arial" w:hAnsi="Arial" w:cs="Arial"/>
          <w:sz w:val="22"/>
          <w:szCs w:val="22"/>
        </w:rPr>
        <w:t>CZ00245836</w:t>
      </w:r>
    </w:p>
    <w:p w14:paraId="26B7D379" w14:textId="4C7A6A3E" w:rsidR="002973B7" w:rsidRPr="00CE3B86" w:rsidRDefault="002973B7" w:rsidP="00CE3B86">
      <w:pPr>
        <w:tabs>
          <w:tab w:val="left" w:pos="2835"/>
        </w:tabs>
        <w:spacing w:before="60"/>
        <w:ind w:left="2835" w:hanging="2409"/>
        <w:outlineLvl w:val="0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>Bankovní spojení:</w:t>
      </w:r>
      <w:r w:rsidRPr="00CE3B86">
        <w:rPr>
          <w:rFonts w:ascii="Arial" w:hAnsi="Arial" w:cs="Arial"/>
          <w:sz w:val="22"/>
          <w:szCs w:val="22"/>
        </w:rPr>
        <w:tab/>
        <w:t>K</w:t>
      </w:r>
      <w:r w:rsidR="005F22EF">
        <w:rPr>
          <w:rFonts w:ascii="Arial" w:hAnsi="Arial" w:cs="Arial"/>
          <w:sz w:val="22"/>
          <w:szCs w:val="22"/>
        </w:rPr>
        <w:t xml:space="preserve">omerční banka a.s., pobočka </w:t>
      </w:r>
      <w:r w:rsidRPr="00CE3B86">
        <w:rPr>
          <w:rFonts w:ascii="Arial" w:hAnsi="Arial" w:cs="Arial"/>
          <w:sz w:val="22"/>
          <w:szCs w:val="22"/>
        </w:rPr>
        <w:t>Český Krumlov</w:t>
      </w:r>
    </w:p>
    <w:p w14:paraId="53E8DDA4" w14:textId="78BBFE49" w:rsidR="002973B7" w:rsidRPr="00CE3B86" w:rsidRDefault="002973B7" w:rsidP="00CE3B86">
      <w:pPr>
        <w:tabs>
          <w:tab w:val="left" w:pos="2835"/>
        </w:tabs>
        <w:spacing w:before="60"/>
        <w:ind w:left="2835" w:hanging="2409"/>
        <w:outlineLvl w:val="0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 xml:space="preserve">číslo účtu: </w:t>
      </w:r>
      <w:r w:rsidRPr="00CE3B86">
        <w:rPr>
          <w:rFonts w:ascii="Arial" w:hAnsi="Arial" w:cs="Arial"/>
          <w:sz w:val="22"/>
          <w:szCs w:val="22"/>
        </w:rPr>
        <w:tab/>
        <w:t>221241/0100</w:t>
      </w:r>
    </w:p>
    <w:p w14:paraId="2F1A64CF" w14:textId="77777777" w:rsidR="00BC21D5" w:rsidRPr="00CE3B86" w:rsidRDefault="00BC21D5" w:rsidP="000253C9">
      <w:pPr>
        <w:spacing w:before="120"/>
        <w:ind w:left="567" w:hanging="567"/>
        <w:jc w:val="both"/>
        <w:outlineLvl w:val="0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>(dále jen „objednatel“)</w:t>
      </w:r>
    </w:p>
    <w:p w14:paraId="17121A27" w14:textId="77777777" w:rsidR="00BC21D5" w:rsidRPr="00CE3B86" w:rsidRDefault="00BC21D5" w:rsidP="00624A29">
      <w:pPr>
        <w:spacing w:before="240"/>
        <w:ind w:left="426" w:hanging="426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 xml:space="preserve">2. </w:t>
      </w:r>
      <w:r w:rsidRPr="00CE3B86">
        <w:rPr>
          <w:rFonts w:ascii="Arial" w:hAnsi="Arial" w:cs="Arial"/>
          <w:sz w:val="22"/>
          <w:szCs w:val="22"/>
        </w:rPr>
        <w:tab/>
        <w:t>Zhotovitel</w:t>
      </w:r>
    </w:p>
    <w:p w14:paraId="130BE7AF" w14:textId="44829BFC" w:rsidR="00BC21D5" w:rsidRPr="00CE3B86" w:rsidRDefault="00BC21D5" w:rsidP="00CE3B86">
      <w:pPr>
        <w:spacing w:before="6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CE3B86">
        <w:rPr>
          <w:rFonts w:ascii="Arial" w:hAnsi="Arial" w:cs="Arial"/>
          <w:b/>
          <w:sz w:val="22"/>
          <w:szCs w:val="22"/>
        </w:rPr>
        <w:tab/>
      </w:r>
      <w:r w:rsidRPr="00CE3B86">
        <w:rPr>
          <w:rFonts w:ascii="Arial" w:hAnsi="Arial" w:cs="Arial"/>
          <w:sz w:val="22"/>
          <w:szCs w:val="22"/>
        </w:rPr>
        <w:t>Obchodní</w:t>
      </w:r>
      <w:r w:rsidRPr="00CE3B86">
        <w:rPr>
          <w:rFonts w:ascii="Arial" w:hAnsi="Arial" w:cs="Arial"/>
          <w:b/>
          <w:sz w:val="22"/>
          <w:szCs w:val="22"/>
        </w:rPr>
        <w:t xml:space="preserve"> </w:t>
      </w:r>
      <w:r w:rsidRPr="00CE3B86">
        <w:rPr>
          <w:rFonts w:ascii="Arial" w:hAnsi="Arial" w:cs="Arial"/>
          <w:sz w:val="22"/>
          <w:szCs w:val="22"/>
        </w:rPr>
        <w:t>jméno:</w:t>
      </w:r>
      <w:r w:rsidRPr="00CE3B86">
        <w:rPr>
          <w:rFonts w:ascii="Arial" w:hAnsi="Arial" w:cs="Arial"/>
          <w:b/>
          <w:sz w:val="22"/>
          <w:szCs w:val="22"/>
        </w:rPr>
        <w:tab/>
      </w:r>
      <w:r w:rsidR="00C2751A" w:rsidRPr="00CE3B86">
        <w:rPr>
          <w:rFonts w:ascii="Arial" w:hAnsi="Arial" w:cs="Arial"/>
          <w:b/>
          <w:sz w:val="22"/>
          <w:szCs w:val="22"/>
        </w:rPr>
        <w:tab/>
      </w:r>
      <w:r w:rsidRPr="00CE3B86">
        <w:rPr>
          <w:rFonts w:ascii="Arial" w:hAnsi="Arial" w:cs="Arial"/>
          <w:b/>
          <w:sz w:val="22"/>
          <w:szCs w:val="22"/>
        </w:rPr>
        <w:t xml:space="preserve">VK projekt </w:t>
      </w:r>
      <w:proofErr w:type="spellStart"/>
      <w:r w:rsidRPr="00CE3B86">
        <w:rPr>
          <w:rFonts w:ascii="Arial" w:hAnsi="Arial" w:cs="Arial"/>
          <w:b/>
          <w:sz w:val="22"/>
          <w:szCs w:val="22"/>
        </w:rPr>
        <w:t>cz</w:t>
      </w:r>
      <w:proofErr w:type="spellEnd"/>
      <w:r w:rsidRPr="00CE3B86">
        <w:rPr>
          <w:rFonts w:ascii="Arial" w:hAnsi="Arial" w:cs="Arial"/>
          <w:b/>
          <w:sz w:val="22"/>
          <w:szCs w:val="22"/>
        </w:rPr>
        <w:t xml:space="preserve"> s. r. o.</w:t>
      </w:r>
    </w:p>
    <w:p w14:paraId="4AC3E17E" w14:textId="77777777" w:rsidR="00BC21D5" w:rsidRPr="00CE3B86" w:rsidRDefault="00BC21D5" w:rsidP="00CE3B86">
      <w:pPr>
        <w:tabs>
          <w:tab w:val="left" w:pos="2835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ab/>
        <w:t>Sídlo:</w:t>
      </w:r>
      <w:r w:rsidRPr="00CE3B86">
        <w:rPr>
          <w:rFonts w:ascii="Arial" w:hAnsi="Arial" w:cs="Arial"/>
          <w:sz w:val="22"/>
          <w:szCs w:val="22"/>
        </w:rPr>
        <w:tab/>
      </w:r>
      <w:r w:rsidRPr="00CE3B86">
        <w:rPr>
          <w:rFonts w:ascii="Arial" w:hAnsi="Arial" w:cs="Arial"/>
          <w:sz w:val="22"/>
          <w:szCs w:val="22"/>
        </w:rPr>
        <w:tab/>
        <w:t>Bavorovice 117, 373 41 Hluboká nad Vltavou</w:t>
      </w:r>
    </w:p>
    <w:p w14:paraId="57AE6C19" w14:textId="55546861" w:rsidR="00BC21D5" w:rsidRPr="00CE3B86" w:rsidRDefault="00BC21D5" w:rsidP="00CE3B86">
      <w:pPr>
        <w:tabs>
          <w:tab w:val="left" w:pos="2835"/>
        </w:tabs>
        <w:spacing w:before="60"/>
        <w:ind w:left="2835" w:hanging="2409"/>
        <w:outlineLvl w:val="0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>Zapsaný:</w:t>
      </w:r>
      <w:r w:rsidRPr="00CE3B86">
        <w:rPr>
          <w:rFonts w:ascii="Arial" w:hAnsi="Arial" w:cs="Arial"/>
          <w:sz w:val="22"/>
          <w:szCs w:val="22"/>
        </w:rPr>
        <w:tab/>
      </w:r>
      <w:r w:rsidRPr="00CE3B86">
        <w:rPr>
          <w:rFonts w:ascii="Arial" w:hAnsi="Arial" w:cs="Arial"/>
          <w:sz w:val="22"/>
          <w:szCs w:val="22"/>
        </w:rPr>
        <w:tab/>
        <w:t>v obchodním rejstříku vedeném Krajským soudem v Českých Budějovicích, oddíl C, vložka 22437.</w:t>
      </w:r>
    </w:p>
    <w:p w14:paraId="5975E64E" w14:textId="77777777" w:rsidR="00BC21D5" w:rsidRPr="00CE3B86" w:rsidRDefault="00BC21D5" w:rsidP="00CE3B86">
      <w:pPr>
        <w:tabs>
          <w:tab w:val="left" w:pos="2835"/>
        </w:tabs>
        <w:spacing w:before="60"/>
        <w:ind w:left="426" w:hanging="426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ab/>
        <w:t>Zastoupený:</w:t>
      </w:r>
      <w:r w:rsidRPr="00CE3B86">
        <w:rPr>
          <w:rFonts w:ascii="Arial" w:hAnsi="Arial" w:cs="Arial"/>
          <w:sz w:val="22"/>
          <w:szCs w:val="22"/>
        </w:rPr>
        <w:tab/>
      </w:r>
      <w:r w:rsidRPr="00CE3B86">
        <w:rPr>
          <w:rFonts w:ascii="Arial" w:hAnsi="Arial" w:cs="Arial"/>
          <w:sz w:val="22"/>
          <w:szCs w:val="22"/>
        </w:rPr>
        <w:tab/>
        <w:t xml:space="preserve">Ing. Marií </w:t>
      </w:r>
      <w:proofErr w:type="spellStart"/>
      <w:r w:rsidRPr="00CE3B86">
        <w:rPr>
          <w:rFonts w:ascii="Arial" w:hAnsi="Arial" w:cs="Arial"/>
          <w:sz w:val="22"/>
          <w:szCs w:val="22"/>
        </w:rPr>
        <w:t>Volmanovou</w:t>
      </w:r>
      <w:proofErr w:type="spellEnd"/>
      <w:r w:rsidRPr="00CE3B86">
        <w:rPr>
          <w:rFonts w:ascii="Arial" w:hAnsi="Arial" w:cs="Arial"/>
          <w:sz w:val="22"/>
          <w:szCs w:val="22"/>
        </w:rPr>
        <w:t>, jednatelkou</w:t>
      </w:r>
    </w:p>
    <w:p w14:paraId="1B111568" w14:textId="2C25DE0C" w:rsidR="00BC21D5" w:rsidRPr="00CE3B86" w:rsidRDefault="00BC21D5" w:rsidP="00CE3B86">
      <w:pPr>
        <w:tabs>
          <w:tab w:val="left" w:pos="2835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ab/>
        <w:t>IČO:</w:t>
      </w:r>
      <w:r w:rsidRPr="00CE3B86">
        <w:rPr>
          <w:rFonts w:ascii="Arial" w:hAnsi="Arial" w:cs="Arial"/>
          <w:sz w:val="22"/>
          <w:szCs w:val="22"/>
        </w:rPr>
        <w:tab/>
      </w:r>
      <w:r w:rsidRPr="00CE3B86">
        <w:rPr>
          <w:rFonts w:ascii="Arial" w:hAnsi="Arial" w:cs="Arial"/>
          <w:sz w:val="22"/>
          <w:szCs w:val="22"/>
        </w:rPr>
        <w:tab/>
        <w:t xml:space="preserve">02595826  </w:t>
      </w:r>
    </w:p>
    <w:p w14:paraId="796EECCD" w14:textId="77777777" w:rsidR="00BC21D5" w:rsidRPr="00CE3B86" w:rsidRDefault="00BC21D5" w:rsidP="00CE3B86">
      <w:pPr>
        <w:tabs>
          <w:tab w:val="left" w:pos="2835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ab/>
        <w:t>DIČ:</w:t>
      </w:r>
      <w:r w:rsidRPr="00CE3B86">
        <w:rPr>
          <w:rFonts w:ascii="Arial" w:hAnsi="Arial" w:cs="Arial"/>
          <w:sz w:val="22"/>
          <w:szCs w:val="22"/>
        </w:rPr>
        <w:tab/>
      </w:r>
      <w:r w:rsidRPr="00CE3B86">
        <w:rPr>
          <w:rFonts w:ascii="Arial" w:hAnsi="Arial" w:cs="Arial"/>
          <w:sz w:val="22"/>
          <w:szCs w:val="22"/>
        </w:rPr>
        <w:tab/>
        <w:t>CZ02595826</w:t>
      </w:r>
    </w:p>
    <w:p w14:paraId="2F7F7341" w14:textId="429E1850" w:rsidR="00BC21D5" w:rsidRPr="00CE3B86" w:rsidRDefault="00BC21D5" w:rsidP="00CE3B86">
      <w:pPr>
        <w:tabs>
          <w:tab w:val="left" w:pos="2835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ab/>
        <w:t>Bankovní spojení:</w:t>
      </w:r>
      <w:r w:rsidRPr="00CE3B86">
        <w:rPr>
          <w:rFonts w:ascii="Arial" w:hAnsi="Arial" w:cs="Arial"/>
          <w:sz w:val="22"/>
          <w:szCs w:val="22"/>
        </w:rPr>
        <w:tab/>
      </w:r>
      <w:r w:rsidR="005F22EF" w:rsidRPr="00CE3B86">
        <w:rPr>
          <w:rFonts w:ascii="Arial" w:hAnsi="Arial" w:cs="Arial"/>
          <w:sz w:val="22"/>
          <w:szCs w:val="22"/>
        </w:rPr>
        <w:t>K</w:t>
      </w:r>
      <w:r w:rsidR="005F22EF">
        <w:rPr>
          <w:rFonts w:ascii="Arial" w:hAnsi="Arial" w:cs="Arial"/>
          <w:sz w:val="22"/>
          <w:szCs w:val="22"/>
        </w:rPr>
        <w:t xml:space="preserve">omerční banka a.s., pobočka </w:t>
      </w:r>
      <w:r w:rsidRPr="00CE3B86">
        <w:rPr>
          <w:rFonts w:ascii="Arial" w:hAnsi="Arial" w:cs="Arial"/>
          <w:sz w:val="22"/>
          <w:szCs w:val="22"/>
        </w:rPr>
        <w:t xml:space="preserve">České Budějovice </w:t>
      </w:r>
    </w:p>
    <w:p w14:paraId="477544FA" w14:textId="77777777" w:rsidR="00BC21D5" w:rsidRPr="00CE3B86" w:rsidRDefault="00BC21D5" w:rsidP="00CE3B86">
      <w:pPr>
        <w:tabs>
          <w:tab w:val="left" w:pos="2835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ab/>
        <w:t>Číslo účtu:</w:t>
      </w:r>
      <w:r w:rsidRPr="00CE3B86">
        <w:rPr>
          <w:rFonts w:ascii="Arial" w:hAnsi="Arial" w:cs="Arial"/>
          <w:sz w:val="22"/>
          <w:szCs w:val="22"/>
        </w:rPr>
        <w:tab/>
      </w:r>
      <w:r w:rsidRPr="00CE3B86">
        <w:rPr>
          <w:rFonts w:ascii="Arial" w:hAnsi="Arial" w:cs="Arial"/>
          <w:sz w:val="22"/>
          <w:szCs w:val="22"/>
        </w:rPr>
        <w:tab/>
        <w:t>107-6586090257/0100</w:t>
      </w:r>
    </w:p>
    <w:p w14:paraId="5EBEB720" w14:textId="77777777" w:rsidR="00BC21D5" w:rsidRPr="00CE3B86" w:rsidRDefault="00BC21D5" w:rsidP="000253C9">
      <w:pPr>
        <w:spacing w:before="120"/>
        <w:ind w:left="567" w:hanging="567"/>
        <w:jc w:val="both"/>
        <w:outlineLvl w:val="0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>(dále jen „zhotovitel“)</w:t>
      </w:r>
    </w:p>
    <w:p w14:paraId="14BFE8C3" w14:textId="26CC2721" w:rsidR="00281254" w:rsidRPr="00CE3B86" w:rsidRDefault="00281254" w:rsidP="000253C9">
      <w:pPr>
        <w:pStyle w:val="Nadpis3"/>
        <w:numPr>
          <w:ilvl w:val="0"/>
          <w:numId w:val="31"/>
        </w:numPr>
        <w:spacing w:before="240"/>
        <w:ind w:left="360" w:right="0"/>
        <w:rPr>
          <w:rFonts w:cs="Arial"/>
          <w:sz w:val="22"/>
          <w:szCs w:val="22"/>
        </w:rPr>
      </w:pPr>
      <w:r w:rsidRPr="00CE3B86">
        <w:rPr>
          <w:rFonts w:cs="Arial"/>
          <w:sz w:val="22"/>
          <w:szCs w:val="22"/>
        </w:rPr>
        <w:t>Účel a předmět smlouvy</w:t>
      </w:r>
    </w:p>
    <w:p w14:paraId="4364F831" w14:textId="055E4C36" w:rsidR="00700331" w:rsidRPr="00CE3B86" w:rsidRDefault="009D798D" w:rsidP="00CE3B86">
      <w:pPr>
        <w:numPr>
          <w:ilvl w:val="0"/>
          <w:numId w:val="11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>Touto smlouvou (dále také jen „smlouva“) se zhotovitel zavazuje k provedení díla, kterým je poskytování dále uvedených servisních služeb</w:t>
      </w:r>
      <w:r w:rsidR="00F239B1" w:rsidRPr="00CE3B86">
        <w:rPr>
          <w:rFonts w:ascii="Arial" w:hAnsi="Arial" w:cs="Arial"/>
          <w:sz w:val="22"/>
          <w:szCs w:val="22"/>
        </w:rPr>
        <w:t>.</w:t>
      </w:r>
    </w:p>
    <w:p w14:paraId="6F7BBA99" w14:textId="77777777" w:rsidR="00281254" w:rsidRPr="00CE3B86" w:rsidRDefault="009D798D" w:rsidP="00CE3B86">
      <w:pPr>
        <w:numPr>
          <w:ilvl w:val="0"/>
          <w:numId w:val="11"/>
        </w:numPr>
        <w:tabs>
          <w:tab w:val="clear" w:pos="360"/>
          <w:tab w:val="num" w:pos="993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>Objednatel se zavazuje řádně provedený předmět díla převzít a zaplatit za něj dohodnutou</w:t>
      </w:r>
      <w:r w:rsidR="00FF7543" w:rsidRPr="00CE3B86">
        <w:rPr>
          <w:rFonts w:ascii="Arial" w:hAnsi="Arial" w:cs="Arial"/>
          <w:sz w:val="22"/>
          <w:szCs w:val="22"/>
        </w:rPr>
        <w:t xml:space="preserve"> cenu</w:t>
      </w:r>
      <w:r w:rsidR="00B317AC" w:rsidRPr="00CE3B86">
        <w:rPr>
          <w:rFonts w:ascii="Arial" w:hAnsi="Arial" w:cs="Arial"/>
          <w:sz w:val="22"/>
          <w:szCs w:val="22"/>
        </w:rPr>
        <w:t>.</w:t>
      </w:r>
    </w:p>
    <w:p w14:paraId="72CEB47C" w14:textId="77777777" w:rsidR="00281254" w:rsidRPr="00CE3B86" w:rsidRDefault="00281254" w:rsidP="00CE3B86">
      <w:pPr>
        <w:numPr>
          <w:ilvl w:val="0"/>
          <w:numId w:val="11"/>
        </w:numPr>
        <w:tabs>
          <w:tab w:val="clear" w:pos="360"/>
          <w:tab w:val="num" w:pos="993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>Servisní služby budou prováděny technologií předepsanou výrobcem zařízení, s použitím originálních náhradních dílů (ND), v souladu s projektovou dokumentací a požadavky objednatele. Servisními službami se v této smlouvě rozumí následující činnosti:</w:t>
      </w:r>
    </w:p>
    <w:p w14:paraId="303BE53E" w14:textId="77777777" w:rsidR="006277B4" w:rsidRPr="00CE3B86" w:rsidRDefault="006277B4" w:rsidP="000253C9">
      <w:pPr>
        <w:pStyle w:val="Odstavecseseznamem"/>
        <w:numPr>
          <w:ilvl w:val="0"/>
          <w:numId w:val="25"/>
        </w:numPr>
        <w:spacing w:before="120"/>
        <w:ind w:left="851" w:hanging="425"/>
        <w:rPr>
          <w:rFonts w:ascii="Arial" w:hAnsi="Arial" w:cs="Arial"/>
          <w:b/>
          <w:sz w:val="22"/>
          <w:szCs w:val="22"/>
        </w:rPr>
      </w:pPr>
      <w:r w:rsidRPr="00CE3B86">
        <w:rPr>
          <w:rFonts w:ascii="Arial" w:hAnsi="Arial" w:cs="Arial"/>
          <w:b/>
          <w:sz w:val="22"/>
          <w:szCs w:val="22"/>
        </w:rPr>
        <w:t>Měření a Regulace</w:t>
      </w:r>
    </w:p>
    <w:p w14:paraId="04D63632" w14:textId="77777777" w:rsidR="00700331" w:rsidRPr="00CE3B86" w:rsidRDefault="00700331" w:rsidP="000253C9">
      <w:pPr>
        <w:pStyle w:val="Odstavecseseznamem"/>
        <w:numPr>
          <w:ilvl w:val="1"/>
          <w:numId w:val="11"/>
        </w:numPr>
        <w:tabs>
          <w:tab w:val="clear" w:pos="858"/>
          <w:tab w:val="num" w:pos="1276"/>
        </w:tabs>
        <w:spacing w:before="60"/>
        <w:ind w:left="851" w:firstLine="0"/>
        <w:outlineLvl w:val="0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>Kontrola funkčnosti řídícího systému</w:t>
      </w:r>
      <w:r w:rsidR="006277B4" w:rsidRPr="00CE3B86">
        <w:rPr>
          <w:rFonts w:ascii="Arial" w:hAnsi="Arial" w:cs="Arial"/>
          <w:sz w:val="22"/>
          <w:szCs w:val="22"/>
        </w:rPr>
        <w:t xml:space="preserve"> </w:t>
      </w:r>
    </w:p>
    <w:p w14:paraId="28E9D842" w14:textId="77777777" w:rsidR="006277B4" w:rsidRPr="00CE3B86" w:rsidRDefault="006277B4" w:rsidP="000253C9">
      <w:pPr>
        <w:numPr>
          <w:ilvl w:val="1"/>
          <w:numId w:val="11"/>
        </w:numPr>
        <w:tabs>
          <w:tab w:val="clear" w:pos="858"/>
          <w:tab w:val="num" w:pos="1276"/>
        </w:tabs>
        <w:spacing w:before="60"/>
        <w:ind w:left="851" w:firstLine="0"/>
        <w:outlineLvl w:val="0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 xml:space="preserve">Kontrola periferií </w:t>
      </w:r>
      <w:proofErr w:type="spellStart"/>
      <w:r w:rsidRPr="00CE3B86">
        <w:rPr>
          <w:rFonts w:ascii="Arial" w:hAnsi="Arial" w:cs="Arial"/>
          <w:sz w:val="22"/>
          <w:szCs w:val="22"/>
        </w:rPr>
        <w:t>MaR</w:t>
      </w:r>
      <w:proofErr w:type="spellEnd"/>
      <w:r w:rsidRPr="00CE3B86">
        <w:rPr>
          <w:rFonts w:ascii="Arial" w:hAnsi="Arial" w:cs="Arial"/>
          <w:sz w:val="22"/>
          <w:szCs w:val="22"/>
        </w:rPr>
        <w:t xml:space="preserve"> </w:t>
      </w:r>
    </w:p>
    <w:p w14:paraId="2E1A2961" w14:textId="77777777" w:rsidR="006277B4" w:rsidRPr="00CE3B86" w:rsidRDefault="00B317AC" w:rsidP="000253C9">
      <w:pPr>
        <w:pStyle w:val="Odstavecseseznamem"/>
        <w:numPr>
          <w:ilvl w:val="1"/>
          <w:numId w:val="11"/>
        </w:numPr>
        <w:tabs>
          <w:tab w:val="clear" w:pos="858"/>
          <w:tab w:val="num" w:pos="1276"/>
        </w:tabs>
        <w:spacing w:before="60"/>
        <w:ind w:left="851" w:firstLine="0"/>
        <w:outlineLvl w:val="0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>Kontrola funkčnosti přístrojové vybavenosti rozvaděč</w:t>
      </w:r>
      <w:r w:rsidR="008D685B" w:rsidRPr="00CE3B86">
        <w:rPr>
          <w:rFonts w:ascii="Arial" w:hAnsi="Arial" w:cs="Arial"/>
          <w:sz w:val="22"/>
          <w:szCs w:val="22"/>
        </w:rPr>
        <w:t>e</w:t>
      </w:r>
    </w:p>
    <w:p w14:paraId="3CB23A11" w14:textId="77777777" w:rsidR="00700331" w:rsidRPr="00CE3B86" w:rsidRDefault="00700331" w:rsidP="000253C9">
      <w:pPr>
        <w:numPr>
          <w:ilvl w:val="1"/>
          <w:numId w:val="11"/>
        </w:numPr>
        <w:tabs>
          <w:tab w:val="clear" w:pos="858"/>
          <w:tab w:val="num" w:pos="1276"/>
        </w:tabs>
        <w:spacing w:before="60"/>
        <w:ind w:left="851" w:firstLine="0"/>
        <w:outlineLvl w:val="0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>Parametrizace a optimalizace řídícího systému</w:t>
      </w:r>
    </w:p>
    <w:p w14:paraId="1C6A7120" w14:textId="77777777" w:rsidR="009F1418" w:rsidRPr="00CE3B86" w:rsidRDefault="009F1418" w:rsidP="000253C9">
      <w:pPr>
        <w:pStyle w:val="Odstavecseseznamem"/>
        <w:numPr>
          <w:ilvl w:val="1"/>
          <w:numId w:val="11"/>
        </w:numPr>
        <w:tabs>
          <w:tab w:val="clear" w:pos="858"/>
          <w:tab w:val="num" w:pos="1276"/>
        </w:tabs>
        <w:spacing w:before="60"/>
        <w:ind w:left="851" w:firstLine="0"/>
        <w:outlineLvl w:val="0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>Kontrola bezpečnostních funkcí v plynových kotelnách</w:t>
      </w:r>
    </w:p>
    <w:p w14:paraId="3DB5AE13" w14:textId="77777777" w:rsidR="006277B4" w:rsidRPr="00CE3B86" w:rsidRDefault="006277B4" w:rsidP="000253C9">
      <w:pPr>
        <w:pStyle w:val="Odstavecseseznamem"/>
        <w:numPr>
          <w:ilvl w:val="0"/>
          <w:numId w:val="25"/>
        </w:numPr>
        <w:spacing w:before="120"/>
        <w:ind w:left="851" w:hanging="425"/>
        <w:rPr>
          <w:rFonts w:ascii="Arial" w:hAnsi="Arial" w:cs="Arial"/>
          <w:b/>
          <w:sz w:val="22"/>
          <w:szCs w:val="22"/>
        </w:rPr>
      </w:pPr>
      <w:r w:rsidRPr="00CE3B86">
        <w:rPr>
          <w:rFonts w:ascii="Arial" w:hAnsi="Arial" w:cs="Arial"/>
          <w:b/>
          <w:sz w:val="22"/>
          <w:szCs w:val="22"/>
        </w:rPr>
        <w:t xml:space="preserve">Plynové zařízení </w:t>
      </w:r>
    </w:p>
    <w:p w14:paraId="7DE3E105" w14:textId="234F9D27" w:rsidR="006277B4" w:rsidRPr="00CE3B86" w:rsidRDefault="009F1418" w:rsidP="000253C9">
      <w:pPr>
        <w:pStyle w:val="Odstavecseseznamem"/>
        <w:numPr>
          <w:ilvl w:val="0"/>
          <w:numId w:val="26"/>
        </w:numPr>
        <w:tabs>
          <w:tab w:val="left" w:pos="1276"/>
        </w:tabs>
        <w:spacing w:before="60"/>
        <w:ind w:left="851" w:firstLine="0"/>
        <w:outlineLvl w:val="0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>Servisní kontrola plynových kotlů v kotelně (</w:t>
      </w:r>
      <w:r w:rsidR="008D685B" w:rsidRPr="00CE3B86">
        <w:rPr>
          <w:rFonts w:ascii="Arial" w:hAnsi="Arial" w:cs="Arial"/>
          <w:sz w:val="22"/>
          <w:szCs w:val="22"/>
        </w:rPr>
        <w:t>4</w:t>
      </w:r>
      <w:r w:rsidRPr="00CE3B86">
        <w:rPr>
          <w:rFonts w:ascii="Arial" w:hAnsi="Arial" w:cs="Arial"/>
          <w:sz w:val="22"/>
          <w:szCs w:val="22"/>
        </w:rPr>
        <w:t xml:space="preserve">x </w:t>
      </w:r>
      <w:r w:rsidR="00C20741" w:rsidRPr="00CE3B86">
        <w:rPr>
          <w:rFonts w:ascii="Arial" w:hAnsi="Arial" w:cs="Arial"/>
          <w:sz w:val="22"/>
          <w:szCs w:val="22"/>
        </w:rPr>
        <w:t xml:space="preserve">kotel </w:t>
      </w:r>
      <w:proofErr w:type="spellStart"/>
      <w:r w:rsidRPr="00CE3B86">
        <w:rPr>
          <w:rFonts w:ascii="Arial" w:hAnsi="Arial" w:cs="Arial"/>
          <w:sz w:val="22"/>
          <w:szCs w:val="22"/>
        </w:rPr>
        <w:t>Brilon</w:t>
      </w:r>
      <w:proofErr w:type="spellEnd"/>
      <w:r w:rsidRPr="00CE3B86">
        <w:rPr>
          <w:rFonts w:ascii="Arial" w:hAnsi="Arial" w:cs="Arial"/>
          <w:sz w:val="22"/>
          <w:szCs w:val="22"/>
        </w:rPr>
        <w:t>)</w:t>
      </w:r>
    </w:p>
    <w:p w14:paraId="6E07F563" w14:textId="77777777" w:rsidR="008D685B" w:rsidRPr="00CE3B86" w:rsidRDefault="008D685B" w:rsidP="000253C9">
      <w:pPr>
        <w:pStyle w:val="Odstavecseseznamem"/>
        <w:numPr>
          <w:ilvl w:val="0"/>
          <w:numId w:val="25"/>
        </w:numPr>
        <w:spacing w:before="120"/>
        <w:ind w:left="851" w:hanging="425"/>
        <w:rPr>
          <w:rFonts w:ascii="Arial" w:hAnsi="Arial" w:cs="Arial"/>
          <w:b/>
          <w:sz w:val="22"/>
          <w:szCs w:val="22"/>
        </w:rPr>
      </w:pPr>
      <w:r w:rsidRPr="00CE3B86">
        <w:rPr>
          <w:rFonts w:ascii="Arial" w:hAnsi="Arial" w:cs="Arial"/>
          <w:b/>
          <w:sz w:val="22"/>
          <w:szCs w:val="22"/>
        </w:rPr>
        <w:lastRenderedPageBreak/>
        <w:t>VZT zařízení</w:t>
      </w:r>
    </w:p>
    <w:p w14:paraId="425DD24C" w14:textId="4902F843" w:rsidR="008D685B" w:rsidRPr="00CE3B86" w:rsidRDefault="008D685B" w:rsidP="000253C9">
      <w:pPr>
        <w:pStyle w:val="Odstavecseseznamem"/>
        <w:numPr>
          <w:ilvl w:val="0"/>
          <w:numId w:val="32"/>
        </w:numPr>
        <w:tabs>
          <w:tab w:val="num" w:pos="1276"/>
        </w:tabs>
        <w:spacing w:before="60"/>
        <w:outlineLvl w:val="0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>Servis VZT jednotek (2 x VZT Janka)</w:t>
      </w:r>
    </w:p>
    <w:p w14:paraId="5F076725" w14:textId="60A4861B" w:rsidR="007E4EBB" w:rsidRPr="00CE3B86" w:rsidRDefault="007E4EBB" w:rsidP="000253C9">
      <w:pPr>
        <w:pStyle w:val="Odstavecseseznamem"/>
        <w:numPr>
          <w:ilvl w:val="0"/>
          <w:numId w:val="32"/>
        </w:numPr>
        <w:tabs>
          <w:tab w:val="num" w:pos="1276"/>
        </w:tabs>
        <w:spacing w:before="60"/>
        <w:outlineLvl w:val="0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>Výměna filtračních vložek – 2x ročně</w:t>
      </w:r>
    </w:p>
    <w:p w14:paraId="54B97E0A" w14:textId="09FF279B" w:rsidR="00281254" w:rsidRPr="00CE3B86" w:rsidRDefault="00281254" w:rsidP="00CE3B86">
      <w:pPr>
        <w:numPr>
          <w:ilvl w:val="0"/>
          <w:numId w:val="11"/>
        </w:numPr>
        <w:tabs>
          <w:tab w:val="clear" w:pos="360"/>
          <w:tab w:val="num" w:pos="993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>Servisní služby podle této smlouvy</w:t>
      </w:r>
      <w:r w:rsidR="000B61BB" w:rsidRPr="00CE3B86">
        <w:rPr>
          <w:rFonts w:ascii="Arial" w:hAnsi="Arial" w:cs="Arial"/>
          <w:sz w:val="22"/>
          <w:szCs w:val="22"/>
        </w:rPr>
        <w:t xml:space="preserve"> </w:t>
      </w:r>
      <w:r w:rsidRPr="00CE3B86">
        <w:rPr>
          <w:rFonts w:ascii="Arial" w:hAnsi="Arial" w:cs="Arial"/>
          <w:sz w:val="22"/>
          <w:szCs w:val="22"/>
        </w:rPr>
        <w:t xml:space="preserve">zahrnují </w:t>
      </w:r>
      <w:r w:rsidR="000B61BB" w:rsidRPr="00CE3B86">
        <w:rPr>
          <w:rFonts w:ascii="Arial" w:hAnsi="Arial" w:cs="Arial"/>
          <w:sz w:val="22"/>
          <w:szCs w:val="22"/>
        </w:rPr>
        <w:t xml:space="preserve">i provádění potřebných revizí </w:t>
      </w:r>
      <w:r w:rsidR="007F21F0" w:rsidRPr="00CE3B86">
        <w:rPr>
          <w:rFonts w:ascii="Arial" w:hAnsi="Arial" w:cs="Arial"/>
          <w:sz w:val="22"/>
          <w:szCs w:val="22"/>
        </w:rPr>
        <w:t xml:space="preserve">nutných </w:t>
      </w:r>
      <w:r w:rsidR="000B61BB" w:rsidRPr="00CE3B86">
        <w:rPr>
          <w:rFonts w:ascii="Arial" w:hAnsi="Arial" w:cs="Arial"/>
          <w:sz w:val="22"/>
          <w:szCs w:val="22"/>
        </w:rPr>
        <w:t>pro bezpečný a bezproblémový provoz</w:t>
      </w:r>
      <w:r w:rsidR="00090D5E" w:rsidRPr="00CE3B86">
        <w:rPr>
          <w:rFonts w:ascii="Arial" w:hAnsi="Arial" w:cs="Arial"/>
          <w:sz w:val="22"/>
          <w:szCs w:val="22"/>
        </w:rPr>
        <w:t>:</w:t>
      </w:r>
    </w:p>
    <w:p w14:paraId="0DC46DA3" w14:textId="77777777" w:rsidR="00090D5E" w:rsidRPr="00CE3B86" w:rsidRDefault="00090D5E" w:rsidP="000253C9">
      <w:pPr>
        <w:pStyle w:val="Odstavecseseznamem"/>
        <w:tabs>
          <w:tab w:val="left" w:pos="1440"/>
        </w:tabs>
        <w:spacing w:before="120"/>
        <w:ind w:left="425"/>
        <w:jc w:val="both"/>
        <w:rPr>
          <w:rFonts w:ascii="Arial" w:hAnsi="Arial" w:cs="Arial"/>
          <w:b/>
          <w:sz w:val="22"/>
          <w:szCs w:val="22"/>
        </w:rPr>
      </w:pPr>
      <w:r w:rsidRPr="00CE3B86">
        <w:rPr>
          <w:rFonts w:ascii="Arial" w:hAnsi="Arial" w:cs="Arial"/>
          <w:b/>
          <w:sz w:val="22"/>
          <w:szCs w:val="22"/>
        </w:rPr>
        <w:t>Periodická prohlídka – 1x ročně</w:t>
      </w:r>
    </w:p>
    <w:p w14:paraId="43AEB74B" w14:textId="12E7966B" w:rsidR="00090D5E" w:rsidRPr="00CE3B86" w:rsidRDefault="00090D5E" w:rsidP="000253C9">
      <w:pPr>
        <w:pStyle w:val="Odstavecseseznamem"/>
        <w:numPr>
          <w:ilvl w:val="1"/>
          <w:numId w:val="11"/>
        </w:numPr>
        <w:tabs>
          <w:tab w:val="clear" w:pos="858"/>
          <w:tab w:val="left" w:pos="1276"/>
        </w:tabs>
        <w:spacing w:before="60"/>
        <w:ind w:hanging="7"/>
        <w:jc w:val="both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 xml:space="preserve">revize plynových zařízení </w:t>
      </w:r>
      <w:r w:rsidR="00F239B1" w:rsidRPr="00CE3B86">
        <w:rPr>
          <w:rFonts w:ascii="Arial" w:hAnsi="Arial" w:cs="Arial"/>
          <w:sz w:val="22"/>
          <w:szCs w:val="22"/>
        </w:rPr>
        <w:t>/ odborná prohlídka</w:t>
      </w:r>
    </w:p>
    <w:p w14:paraId="20BA911D" w14:textId="77777777" w:rsidR="00090D5E" w:rsidRPr="00CE3B86" w:rsidRDefault="00090D5E" w:rsidP="000253C9">
      <w:pPr>
        <w:pStyle w:val="Odstavecseseznamem"/>
        <w:numPr>
          <w:ilvl w:val="1"/>
          <w:numId w:val="11"/>
        </w:numPr>
        <w:tabs>
          <w:tab w:val="clear" w:pos="858"/>
          <w:tab w:val="left" w:pos="1276"/>
        </w:tabs>
        <w:spacing w:before="60"/>
        <w:ind w:hanging="7"/>
        <w:jc w:val="both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 xml:space="preserve">revize spalinových cest </w:t>
      </w:r>
    </w:p>
    <w:p w14:paraId="305DC959" w14:textId="77777777" w:rsidR="00090D5E" w:rsidRPr="00CE3B86" w:rsidRDefault="00090D5E" w:rsidP="000253C9">
      <w:pPr>
        <w:pStyle w:val="Odstavecseseznamem"/>
        <w:numPr>
          <w:ilvl w:val="1"/>
          <w:numId w:val="11"/>
        </w:numPr>
        <w:tabs>
          <w:tab w:val="clear" w:pos="858"/>
          <w:tab w:val="left" w:pos="1276"/>
        </w:tabs>
        <w:spacing w:before="60"/>
        <w:ind w:hanging="7"/>
        <w:jc w:val="both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>revize tlakových nádob</w:t>
      </w:r>
    </w:p>
    <w:p w14:paraId="19021D92" w14:textId="77777777" w:rsidR="00090D5E" w:rsidRPr="00CE3B86" w:rsidRDefault="00090D5E" w:rsidP="000253C9">
      <w:pPr>
        <w:pStyle w:val="Odstavecseseznamem"/>
        <w:numPr>
          <w:ilvl w:val="1"/>
          <w:numId w:val="11"/>
        </w:numPr>
        <w:tabs>
          <w:tab w:val="clear" w:pos="858"/>
          <w:tab w:val="left" w:pos="1276"/>
        </w:tabs>
        <w:spacing w:before="60"/>
        <w:ind w:hanging="7"/>
        <w:jc w:val="both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 xml:space="preserve">revize – kalibrace detektorů úniku plynu </w:t>
      </w:r>
    </w:p>
    <w:p w14:paraId="01353366" w14:textId="77777777" w:rsidR="008D685B" w:rsidRPr="00CE3B86" w:rsidRDefault="008D685B" w:rsidP="000253C9">
      <w:pPr>
        <w:pStyle w:val="Odstavecseseznamem"/>
        <w:numPr>
          <w:ilvl w:val="1"/>
          <w:numId w:val="11"/>
        </w:numPr>
        <w:tabs>
          <w:tab w:val="clear" w:pos="858"/>
          <w:tab w:val="left" w:pos="1276"/>
        </w:tabs>
        <w:spacing w:before="60"/>
        <w:ind w:hanging="7"/>
        <w:jc w:val="both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>revize PPK a PU</w:t>
      </w:r>
    </w:p>
    <w:p w14:paraId="611FF596" w14:textId="77777777" w:rsidR="00090D5E" w:rsidRPr="00CE3B86" w:rsidRDefault="00090D5E" w:rsidP="000253C9">
      <w:pPr>
        <w:pStyle w:val="Odstavecseseznamem"/>
        <w:tabs>
          <w:tab w:val="left" w:pos="1440"/>
        </w:tabs>
        <w:spacing w:before="120"/>
        <w:ind w:left="425"/>
        <w:jc w:val="both"/>
        <w:rPr>
          <w:rFonts w:ascii="Arial" w:hAnsi="Arial" w:cs="Arial"/>
          <w:b/>
          <w:sz w:val="22"/>
          <w:szCs w:val="22"/>
        </w:rPr>
      </w:pPr>
      <w:r w:rsidRPr="00CE3B86">
        <w:rPr>
          <w:rFonts w:ascii="Arial" w:hAnsi="Arial" w:cs="Arial"/>
          <w:b/>
          <w:sz w:val="22"/>
          <w:szCs w:val="22"/>
        </w:rPr>
        <w:t>Periodická prohlídka – 1x za tři roky</w:t>
      </w:r>
    </w:p>
    <w:p w14:paraId="221D7601" w14:textId="022D9CE3" w:rsidR="00090D5E" w:rsidRPr="00CE3B86" w:rsidRDefault="00090D5E" w:rsidP="000253C9">
      <w:pPr>
        <w:pStyle w:val="Odstavecseseznamem"/>
        <w:numPr>
          <w:ilvl w:val="0"/>
          <w:numId w:val="33"/>
        </w:numPr>
        <w:spacing w:before="60"/>
        <w:ind w:left="1276" w:hanging="425"/>
        <w:jc w:val="both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 xml:space="preserve">revize </w:t>
      </w:r>
      <w:r w:rsidR="00602410" w:rsidRPr="00CE3B86">
        <w:rPr>
          <w:rFonts w:ascii="Arial" w:hAnsi="Arial" w:cs="Arial"/>
          <w:sz w:val="22"/>
          <w:szCs w:val="22"/>
        </w:rPr>
        <w:t xml:space="preserve">– rozvaděče </w:t>
      </w:r>
      <w:proofErr w:type="spellStart"/>
      <w:r w:rsidR="00602410" w:rsidRPr="00CE3B86">
        <w:rPr>
          <w:rFonts w:ascii="Arial" w:hAnsi="Arial" w:cs="Arial"/>
          <w:sz w:val="22"/>
          <w:szCs w:val="22"/>
        </w:rPr>
        <w:t>MaR</w:t>
      </w:r>
      <w:proofErr w:type="spellEnd"/>
      <w:r w:rsidRPr="00CE3B86">
        <w:rPr>
          <w:rFonts w:ascii="Arial" w:hAnsi="Arial" w:cs="Arial"/>
          <w:sz w:val="22"/>
          <w:szCs w:val="22"/>
        </w:rPr>
        <w:t xml:space="preserve">  </w:t>
      </w:r>
    </w:p>
    <w:p w14:paraId="6A33A5F0" w14:textId="5F6D5AB0" w:rsidR="00281254" w:rsidRPr="00CE3B86" w:rsidRDefault="00281254" w:rsidP="000253C9">
      <w:pPr>
        <w:pStyle w:val="Nadpis3"/>
        <w:numPr>
          <w:ilvl w:val="0"/>
          <w:numId w:val="31"/>
        </w:numPr>
        <w:spacing w:before="240"/>
        <w:ind w:left="360" w:right="0"/>
        <w:rPr>
          <w:rFonts w:cs="Arial"/>
          <w:sz w:val="22"/>
          <w:szCs w:val="22"/>
        </w:rPr>
      </w:pPr>
      <w:r w:rsidRPr="00CE3B86">
        <w:rPr>
          <w:rFonts w:cs="Arial"/>
          <w:sz w:val="22"/>
          <w:szCs w:val="22"/>
        </w:rPr>
        <w:t>Místo</w:t>
      </w:r>
      <w:r w:rsidR="00672367" w:rsidRPr="00CE3B86">
        <w:rPr>
          <w:rFonts w:cs="Arial"/>
          <w:sz w:val="22"/>
          <w:szCs w:val="22"/>
        </w:rPr>
        <w:t xml:space="preserve"> A TERMÍNY </w:t>
      </w:r>
      <w:r w:rsidRPr="00CE3B86">
        <w:rPr>
          <w:rFonts w:cs="Arial"/>
          <w:sz w:val="22"/>
          <w:szCs w:val="22"/>
        </w:rPr>
        <w:t>plnění</w:t>
      </w:r>
    </w:p>
    <w:p w14:paraId="5EAAF8F9" w14:textId="538CC203" w:rsidR="00281254" w:rsidRPr="00773FD7" w:rsidRDefault="00281254" w:rsidP="00CE3B86">
      <w:pPr>
        <w:pStyle w:val="Odstavecseseznamem"/>
        <w:numPr>
          <w:ilvl w:val="0"/>
          <w:numId w:val="29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 xml:space="preserve">Zhotovitel se zavazuje, že servisní práce </w:t>
      </w:r>
      <w:r w:rsidR="00672367" w:rsidRPr="00CE3B86">
        <w:rPr>
          <w:rFonts w:ascii="Arial" w:hAnsi="Arial" w:cs="Arial"/>
          <w:sz w:val="22"/>
          <w:szCs w:val="22"/>
        </w:rPr>
        <w:t>a periodické revize budou pro</w:t>
      </w:r>
      <w:r w:rsidR="008D685B" w:rsidRPr="00CE3B86">
        <w:rPr>
          <w:rFonts w:ascii="Arial" w:hAnsi="Arial" w:cs="Arial"/>
          <w:sz w:val="22"/>
          <w:szCs w:val="22"/>
        </w:rPr>
        <w:t>váděny v</w:t>
      </w:r>
      <w:r w:rsidR="00460D97">
        <w:rPr>
          <w:rFonts w:ascii="Arial" w:hAnsi="Arial" w:cs="Arial"/>
          <w:sz w:val="22"/>
          <w:szCs w:val="22"/>
        </w:rPr>
        <w:t> </w:t>
      </w:r>
      <w:r w:rsidR="00460D97" w:rsidRPr="00773FD7">
        <w:rPr>
          <w:rFonts w:ascii="Arial" w:hAnsi="Arial" w:cs="Arial"/>
          <w:sz w:val="22"/>
          <w:szCs w:val="22"/>
        </w:rPr>
        <w:t xml:space="preserve">budově </w:t>
      </w:r>
      <w:r w:rsidR="00EA7090" w:rsidRPr="00773FD7">
        <w:rPr>
          <w:rFonts w:ascii="Arial" w:hAnsi="Arial" w:cs="Arial"/>
          <w:sz w:val="22"/>
          <w:szCs w:val="22"/>
        </w:rPr>
        <w:t xml:space="preserve">Latrán č.p. 134, </w:t>
      </w:r>
      <w:r w:rsidR="00460D97" w:rsidRPr="00773FD7">
        <w:rPr>
          <w:rFonts w:ascii="Arial" w:hAnsi="Arial" w:cs="Arial"/>
          <w:sz w:val="22"/>
          <w:szCs w:val="22"/>
        </w:rPr>
        <w:t xml:space="preserve">která je součástí </w:t>
      </w:r>
      <w:r w:rsidR="00CA150E" w:rsidRPr="00773FD7">
        <w:rPr>
          <w:rFonts w:ascii="Arial" w:hAnsi="Arial" w:cs="Arial"/>
          <w:sz w:val="22"/>
          <w:szCs w:val="22"/>
        </w:rPr>
        <w:t>pozemku st. p. č. 868, k. </w:t>
      </w:r>
      <w:proofErr w:type="spellStart"/>
      <w:r w:rsidR="00CA150E" w:rsidRPr="00773FD7">
        <w:rPr>
          <w:rFonts w:ascii="Arial" w:hAnsi="Arial" w:cs="Arial"/>
          <w:sz w:val="22"/>
          <w:szCs w:val="22"/>
        </w:rPr>
        <w:t>ú.</w:t>
      </w:r>
      <w:proofErr w:type="spellEnd"/>
      <w:r w:rsidR="00CA150E" w:rsidRPr="00773FD7">
        <w:rPr>
          <w:rFonts w:ascii="Arial" w:hAnsi="Arial" w:cs="Arial"/>
          <w:sz w:val="22"/>
          <w:szCs w:val="22"/>
        </w:rPr>
        <w:t> Český Krumlov</w:t>
      </w:r>
      <w:r w:rsidR="00EA7090" w:rsidRPr="00773FD7">
        <w:rPr>
          <w:rFonts w:ascii="Arial" w:hAnsi="Arial" w:cs="Arial"/>
          <w:sz w:val="22"/>
          <w:szCs w:val="22"/>
        </w:rPr>
        <w:t xml:space="preserve"> (Kino Luna)</w:t>
      </w:r>
      <w:r w:rsidR="00CA150E" w:rsidRPr="00773FD7">
        <w:rPr>
          <w:rFonts w:ascii="Arial" w:hAnsi="Arial" w:cs="Arial"/>
          <w:sz w:val="22"/>
          <w:szCs w:val="22"/>
        </w:rPr>
        <w:t xml:space="preserve">, a to </w:t>
      </w:r>
      <w:r w:rsidR="008D685B" w:rsidRPr="00773FD7">
        <w:rPr>
          <w:rFonts w:ascii="Arial" w:hAnsi="Arial" w:cs="Arial"/>
          <w:sz w:val="22"/>
          <w:szCs w:val="22"/>
        </w:rPr>
        <w:t>v termínech:</w:t>
      </w:r>
    </w:p>
    <w:p w14:paraId="0685B0E5" w14:textId="713619E2" w:rsidR="00672367" w:rsidRPr="00773FD7" w:rsidRDefault="00672367" w:rsidP="00CA150E">
      <w:pPr>
        <w:pStyle w:val="Odstavecseseznamem"/>
        <w:numPr>
          <w:ilvl w:val="0"/>
          <w:numId w:val="28"/>
        </w:numPr>
        <w:spacing w:before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773FD7">
        <w:rPr>
          <w:rFonts w:ascii="Arial" w:hAnsi="Arial" w:cs="Arial"/>
          <w:sz w:val="22"/>
          <w:szCs w:val="22"/>
        </w:rPr>
        <w:t xml:space="preserve">servis </w:t>
      </w:r>
      <w:proofErr w:type="spellStart"/>
      <w:r w:rsidRPr="00773FD7">
        <w:rPr>
          <w:rFonts w:ascii="Arial" w:hAnsi="Arial" w:cs="Arial"/>
          <w:sz w:val="22"/>
          <w:szCs w:val="22"/>
        </w:rPr>
        <w:t>MaR</w:t>
      </w:r>
      <w:proofErr w:type="spellEnd"/>
      <w:r w:rsidRPr="00773FD7">
        <w:rPr>
          <w:rFonts w:ascii="Arial" w:hAnsi="Arial" w:cs="Arial"/>
          <w:sz w:val="22"/>
          <w:szCs w:val="22"/>
        </w:rPr>
        <w:t xml:space="preserve"> pro </w:t>
      </w:r>
      <w:proofErr w:type="gramStart"/>
      <w:r w:rsidR="00A23746" w:rsidRPr="00773FD7">
        <w:rPr>
          <w:rFonts w:ascii="Arial" w:hAnsi="Arial" w:cs="Arial"/>
          <w:sz w:val="22"/>
          <w:szCs w:val="22"/>
        </w:rPr>
        <w:t>kotelnu</w:t>
      </w:r>
      <w:r w:rsidR="00CA150E" w:rsidRPr="00773FD7">
        <w:rPr>
          <w:rFonts w:ascii="Arial" w:hAnsi="Arial" w:cs="Arial"/>
          <w:sz w:val="22"/>
          <w:szCs w:val="22"/>
        </w:rPr>
        <w:t xml:space="preserve"> - </w:t>
      </w:r>
      <w:r w:rsidR="00993D9C" w:rsidRPr="00773FD7">
        <w:rPr>
          <w:rFonts w:ascii="Arial" w:hAnsi="Arial" w:cs="Arial"/>
          <w:sz w:val="22"/>
          <w:szCs w:val="22"/>
        </w:rPr>
        <w:t>srpen</w:t>
      </w:r>
      <w:proofErr w:type="gramEnd"/>
      <w:r w:rsidR="00993D9C" w:rsidRPr="00773FD7">
        <w:rPr>
          <w:rFonts w:ascii="Arial" w:hAnsi="Arial" w:cs="Arial"/>
          <w:sz w:val="22"/>
          <w:szCs w:val="22"/>
        </w:rPr>
        <w:t xml:space="preserve"> /</w:t>
      </w:r>
      <w:r w:rsidR="001203CA" w:rsidRPr="00773FD7">
        <w:rPr>
          <w:rFonts w:ascii="Arial" w:hAnsi="Arial" w:cs="Arial"/>
          <w:sz w:val="22"/>
          <w:szCs w:val="22"/>
        </w:rPr>
        <w:t>září</w:t>
      </w:r>
    </w:p>
    <w:p w14:paraId="193012BB" w14:textId="32EFF9E4" w:rsidR="001203CA" w:rsidRPr="00773FD7" w:rsidRDefault="001203CA" w:rsidP="00CA150E">
      <w:pPr>
        <w:pStyle w:val="Odstavecseseznamem"/>
        <w:numPr>
          <w:ilvl w:val="0"/>
          <w:numId w:val="28"/>
        </w:numPr>
        <w:spacing w:before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773FD7">
        <w:rPr>
          <w:rFonts w:ascii="Arial" w:hAnsi="Arial" w:cs="Arial"/>
          <w:sz w:val="22"/>
          <w:szCs w:val="22"/>
        </w:rPr>
        <w:t xml:space="preserve">servis </w:t>
      </w:r>
      <w:proofErr w:type="spellStart"/>
      <w:r w:rsidRPr="00773FD7">
        <w:rPr>
          <w:rFonts w:ascii="Arial" w:hAnsi="Arial" w:cs="Arial"/>
          <w:sz w:val="22"/>
          <w:szCs w:val="22"/>
        </w:rPr>
        <w:t>MaR</w:t>
      </w:r>
      <w:proofErr w:type="spellEnd"/>
      <w:r w:rsidRPr="00773FD7">
        <w:rPr>
          <w:rFonts w:ascii="Arial" w:hAnsi="Arial" w:cs="Arial"/>
          <w:sz w:val="22"/>
          <w:szCs w:val="22"/>
        </w:rPr>
        <w:t xml:space="preserve"> pro VZT</w:t>
      </w:r>
      <w:r w:rsidR="007E4EBB" w:rsidRPr="00773FD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E4EBB" w:rsidRPr="00773FD7">
        <w:rPr>
          <w:rFonts w:ascii="Arial" w:hAnsi="Arial" w:cs="Arial"/>
          <w:sz w:val="22"/>
          <w:szCs w:val="22"/>
        </w:rPr>
        <w:t>zařízení</w:t>
      </w:r>
      <w:r w:rsidR="00CA150E" w:rsidRPr="00773FD7">
        <w:rPr>
          <w:rFonts w:ascii="Arial" w:hAnsi="Arial" w:cs="Arial"/>
          <w:sz w:val="22"/>
          <w:szCs w:val="22"/>
        </w:rPr>
        <w:t>-</w:t>
      </w:r>
      <w:r w:rsidRPr="00773FD7">
        <w:rPr>
          <w:rFonts w:ascii="Arial" w:hAnsi="Arial" w:cs="Arial"/>
          <w:sz w:val="22"/>
          <w:szCs w:val="22"/>
        </w:rPr>
        <w:t xml:space="preserve"> březen</w:t>
      </w:r>
      <w:proofErr w:type="gramEnd"/>
      <w:r w:rsidRPr="00773FD7">
        <w:rPr>
          <w:rFonts w:ascii="Arial" w:hAnsi="Arial" w:cs="Arial"/>
          <w:sz w:val="22"/>
          <w:szCs w:val="22"/>
        </w:rPr>
        <w:t xml:space="preserve"> / duben</w:t>
      </w:r>
    </w:p>
    <w:p w14:paraId="51DFEADA" w14:textId="6D42CDEC" w:rsidR="00672367" w:rsidRPr="00773FD7" w:rsidRDefault="00672367" w:rsidP="00CA150E">
      <w:pPr>
        <w:pStyle w:val="Odstavecseseznamem"/>
        <w:numPr>
          <w:ilvl w:val="0"/>
          <w:numId w:val="28"/>
        </w:numPr>
        <w:spacing w:before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773FD7">
        <w:rPr>
          <w:rFonts w:ascii="Arial" w:hAnsi="Arial" w:cs="Arial"/>
          <w:sz w:val="22"/>
          <w:szCs w:val="22"/>
        </w:rPr>
        <w:t xml:space="preserve">servisní činnosti na plynových </w:t>
      </w:r>
      <w:proofErr w:type="gramStart"/>
      <w:r w:rsidRPr="00773FD7">
        <w:rPr>
          <w:rFonts w:ascii="Arial" w:hAnsi="Arial" w:cs="Arial"/>
          <w:sz w:val="22"/>
          <w:szCs w:val="22"/>
        </w:rPr>
        <w:t xml:space="preserve">zařízení </w:t>
      </w:r>
      <w:r w:rsidR="00CA150E" w:rsidRPr="00773FD7">
        <w:rPr>
          <w:rFonts w:ascii="Arial" w:hAnsi="Arial" w:cs="Arial"/>
          <w:sz w:val="22"/>
          <w:szCs w:val="22"/>
        </w:rPr>
        <w:t>-</w:t>
      </w:r>
      <w:r w:rsidR="00993D9C" w:rsidRPr="00773FD7">
        <w:rPr>
          <w:rFonts w:ascii="Arial" w:hAnsi="Arial" w:cs="Arial"/>
          <w:sz w:val="22"/>
          <w:szCs w:val="22"/>
        </w:rPr>
        <w:t xml:space="preserve"> srpen</w:t>
      </w:r>
      <w:proofErr w:type="gramEnd"/>
      <w:r w:rsidR="00993D9C" w:rsidRPr="00773FD7">
        <w:rPr>
          <w:rFonts w:ascii="Arial" w:hAnsi="Arial" w:cs="Arial"/>
          <w:sz w:val="22"/>
          <w:szCs w:val="22"/>
        </w:rPr>
        <w:t xml:space="preserve"> /</w:t>
      </w:r>
      <w:r w:rsidRPr="00773FD7">
        <w:rPr>
          <w:rFonts w:ascii="Arial" w:hAnsi="Arial" w:cs="Arial"/>
          <w:sz w:val="22"/>
          <w:szCs w:val="22"/>
        </w:rPr>
        <w:t xml:space="preserve"> září</w:t>
      </w:r>
    </w:p>
    <w:p w14:paraId="004B80D4" w14:textId="36E2B96A" w:rsidR="000253C9" w:rsidRPr="00773FD7" w:rsidRDefault="00672367" w:rsidP="00CA150E">
      <w:pPr>
        <w:pStyle w:val="Odstavecseseznamem"/>
        <w:numPr>
          <w:ilvl w:val="0"/>
          <w:numId w:val="28"/>
        </w:numPr>
        <w:spacing w:before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773FD7">
        <w:rPr>
          <w:rFonts w:ascii="Arial" w:hAnsi="Arial" w:cs="Arial"/>
          <w:sz w:val="22"/>
          <w:szCs w:val="22"/>
        </w:rPr>
        <w:t>revize dle potřeby</w:t>
      </w:r>
      <w:r w:rsidR="00CA150E" w:rsidRPr="00773FD7">
        <w:rPr>
          <w:rFonts w:ascii="Arial" w:hAnsi="Arial" w:cs="Arial"/>
          <w:sz w:val="22"/>
          <w:szCs w:val="22"/>
        </w:rPr>
        <w:t>.</w:t>
      </w:r>
      <w:r w:rsidRPr="00773FD7">
        <w:rPr>
          <w:rFonts w:ascii="Arial" w:hAnsi="Arial" w:cs="Arial"/>
          <w:sz w:val="22"/>
          <w:szCs w:val="22"/>
        </w:rPr>
        <w:t xml:space="preserve"> </w:t>
      </w:r>
    </w:p>
    <w:p w14:paraId="63969060" w14:textId="410F3AB1" w:rsidR="009B1515" w:rsidRPr="00773FD7" w:rsidRDefault="00672367" w:rsidP="00CA150E">
      <w:pPr>
        <w:spacing w:before="60"/>
        <w:ind w:left="426"/>
        <w:jc w:val="both"/>
        <w:rPr>
          <w:rFonts w:ascii="Arial" w:hAnsi="Arial" w:cs="Arial"/>
          <w:sz w:val="22"/>
          <w:szCs w:val="22"/>
        </w:rPr>
      </w:pPr>
      <w:r w:rsidRPr="00773FD7">
        <w:rPr>
          <w:rFonts w:ascii="Arial" w:hAnsi="Arial" w:cs="Arial"/>
          <w:sz w:val="22"/>
          <w:szCs w:val="22"/>
        </w:rPr>
        <w:t>Konkrétní termín výkonu bude dohodnut mezi objednatelem a zhotovitelem a upřesněn minimálně s týdenním předstihem.</w:t>
      </w:r>
    </w:p>
    <w:p w14:paraId="74FBF299" w14:textId="690BBF7B" w:rsidR="00281254" w:rsidRDefault="003E692E" w:rsidP="00CA150E">
      <w:pPr>
        <w:pStyle w:val="Odstavecseseznamem"/>
        <w:numPr>
          <w:ilvl w:val="0"/>
          <w:numId w:val="29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73FD7">
        <w:rPr>
          <w:rFonts w:ascii="Arial" w:hAnsi="Arial" w:cs="Arial"/>
          <w:sz w:val="22"/>
          <w:szCs w:val="22"/>
        </w:rPr>
        <w:t>P</w:t>
      </w:r>
      <w:r w:rsidR="00BF51D1" w:rsidRPr="00773FD7">
        <w:rPr>
          <w:rFonts w:ascii="Arial" w:hAnsi="Arial" w:cs="Arial"/>
          <w:sz w:val="22"/>
          <w:szCs w:val="22"/>
        </w:rPr>
        <w:t>řípadná p</w:t>
      </w:r>
      <w:r w:rsidRPr="00773FD7">
        <w:rPr>
          <w:rFonts w:ascii="Arial" w:hAnsi="Arial" w:cs="Arial"/>
          <w:sz w:val="22"/>
          <w:szCs w:val="22"/>
        </w:rPr>
        <w:t>orucha bude nahlášena pověřenými pracovníky objednatele zasláním e-mail</w:t>
      </w:r>
      <w:r w:rsidR="005E235D" w:rsidRPr="00773FD7">
        <w:rPr>
          <w:rFonts w:ascii="Arial" w:hAnsi="Arial" w:cs="Arial"/>
          <w:sz w:val="22"/>
          <w:szCs w:val="22"/>
        </w:rPr>
        <w:t>u</w:t>
      </w:r>
      <w:r w:rsidRPr="00773FD7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281254" w:rsidRPr="00773FD7">
        <w:rPr>
          <w:rFonts w:ascii="Arial" w:hAnsi="Arial" w:cs="Arial"/>
          <w:sz w:val="22"/>
          <w:szCs w:val="22"/>
        </w:rPr>
        <w:t>na ad</w:t>
      </w:r>
      <w:r w:rsidR="00850EB3" w:rsidRPr="00773FD7">
        <w:rPr>
          <w:rFonts w:ascii="Arial" w:hAnsi="Arial" w:cs="Arial"/>
          <w:sz w:val="22"/>
          <w:szCs w:val="22"/>
        </w:rPr>
        <w:t>re</w:t>
      </w:r>
      <w:r w:rsidR="00281254" w:rsidRPr="00773FD7">
        <w:rPr>
          <w:rFonts w:ascii="Arial" w:hAnsi="Arial" w:cs="Arial"/>
          <w:sz w:val="22"/>
          <w:szCs w:val="22"/>
        </w:rPr>
        <w:t xml:space="preserve">su: </w:t>
      </w:r>
      <w:hyperlink r:id="rId11" w:history="1">
        <w:r w:rsidR="00672367" w:rsidRPr="00773FD7">
          <w:rPr>
            <w:rStyle w:val="Hypertextovodkaz"/>
            <w:rFonts w:ascii="Arial" w:hAnsi="Arial" w:cs="Arial"/>
            <w:sz w:val="22"/>
            <w:szCs w:val="22"/>
          </w:rPr>
          <w:t>dvolman@vkprojekt.cz</w:t>
        </w:r>
      </w:hyperlink>
      <w:r w:rsidR="00BF51D1" w:rsidRPr="00773FD7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, a</w:t>
      </w:r>
      <w:r w:rsidR="005E235D" w:rsidRPr="00773FD7">
        <w:rPr>
          <w:rFonts w:ascii="Arial" w:hAnsi="Arial" w:cs="Arial"/>
          <w:sz w:val="22"/>
          <w:szCs w:val="22"/>
        </w:rPr>
        <w:t xml:space="preserve"> </w:t>
      </w:r>
      <w:r w:rsidR="00B15A1A" w:rsidRPr="00773FD7">
        <w:rPr>
          <w:rFonts w:ascii="Arial" w:hAnsi="Arial" w:cs="Arial"/>
          <w:sz w:val="22"/>
          <w:szCs w:val="22"/>
        </w:rPr>
        <w:t xml:space="preserve">v kopii </w:t>
      </w:r>
      <w:hyperlink r:id="rId12" w:history="1">
        <w:r w:rsidR="00672367" w:rsidRPr="00773FD7">
          <w:rPr>
            <w:rStyle w:val="Hypertextovodkaz"/>
            <w:rFonts w:ascii="Arial" w:hAnsi="Arial" w:cs="Arial"/>
            <w:sz w:val="22"/>
            <w:szCs w:val="22"/>
          </w:rPr>
          <w:t>vkprojekt@vkprojekt.cz</w:t>
        </w:r>
      </w:hyperlink>
      <w:r w:rsidR="00BF51D1" w:rsidRPr="00773FD7">
        <w:rPr>
          <w:rStyle w:val="Hypertextovodkaz"/>
          <w:rFonts w:ascii="Arial" w:hAnsi="Arial" w:cs="Arial"/>
          <w:sz w:val="22"/>
          <w:szCs w:val="22"/>
        </w:rPr>
        <w:t>,</w:t>
      </w:r>
      <w:r w:rsidR="00281254" w:rsidRPr="00773FD7">
        <w:rPr>
          <w:rFonts w:ascii="Arial" w:hAnsi="Arial" w:cs="Arial"/>
          <w:sz w:val="22"/>
          <w:szCs w:val="22"/>
        </w:rPr>
        <w:t xml:space="preserve"> s označením v předmětu e-mailu „POŽADAVEK NA SERVISNÍ ZÁSAH</w:t>
      </w:r>
      <w:r w:rsidR="00BF51D1" w:rsidRPr="00773FD7">
        <w:rPr>
          <w:rFonts w:ascii="Arial" w:hAnsi="Arial" w:cs="Arial"/>
          <w:sz w:val="22"/>
          <w:szCs w:val="22"/>
        </w:rPr>
        <w:t>“.</w:t>
      </w:r>
    </w:p>
    <w:p w14:paraId="02BDD1AA" w14:textId="069F69C3" w:rsidR="002E3D63" w:rsidRPr="00773FD7" w:rsidRDefault="002E3D63" w:rsidP="002E3D63">
      <w:pPr>
        <w:pStyle w:val="Odstavecseseznamem"/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2E3D63">
        <w:rPr>
          <w:rFonts w:ascii="Arial" w:hAnsi="Arial" w:cs="Arial"/>
          <w:sz w:val="22"/>
          <w:szCs w:val="22"/>
        </w:rPr>
        <w:t>Zhotovitel poskytne pověřeným osobám objednatele telefonickou technickou pomoc přes hot-line a webový dohled do 6 hodin a následně zajistí servisní zásah</w:t>
      </w:r>
      <w:r>
        <w:rPr>
          <w:rFonts w:ascii="Arial" w:hAnsi="Arial" w:cs="Arial"/>
          <w:sz w:val="22"/>
          <w:szCs w:val="22"/>
        </w:rPr>
        <w:t>.</w:t>
      </w:r>
    </w:p>
    <w:p w14:paraId="2749B48B" w14:textId="77777777" w:rsidR="00281254" w:rsidRPr="00773FD7" w:rsidRDefault="00281254" w:rsidP="000253C9">
      <w:pPr>
        <w:pStyle w:val="Nadpis3"/>
        <w:numPr>
          <w:ilvl w:val="0"/>
          <w:numId w:val="31"/>
        </w:numPr>
        <w:spacing w:before="240"/>
        <w:ind w:left="360" w:right="0"/>
        <w:rPr>
          <w:rFonts w:cs="Arial"/>
          <w:sz w:val="22"/>
          <w:szCs w:val="22"/>
        </w:rPr>
      </w:pPr>
      <w:r w:rsidRPr="00773FD7">
        <w:rPr>
          <w:rFonts w:cs="Arial"/>
          <w:sz w:val="22"/>
          <w:szCs w:val="22"/>
        </w:rPr>
        <w:t>Cena díla</w:t>
      </w:r>
    </w:p>
    <w:p w14:paraId="039BEE0D" w14:textId="45A1DCCD" w:rsidR="004448EC" w:rsidRPr="00CE3B86" w:rsidRDefault="003E692E" w:rsidP="000253C9">
      <w:pPr>
        <w:numPr>
          <w:ilvl w:val="0"/>
          <w:numId w:val="1"/>
        </w:numPr>
        <w:tabs>
          <w:tab w:val="clear" w:pos="570"/>
          <w:tab w:val="num" w:pos="93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>Roční</w:t>
      </w:r>
      <w:r w:rsidR="00281254" w:rsidRPr="00CE3B86">
        <w:rPr>
          <w:rFonts w:ascii="Arial" w:hAnsi="Arial" w:cs="Arial"/>
          <w:sz w:val="22"/>
          <w:szCs w:val="22"/>
        </w:rPr>
        <w:t xml:space="preserve"> cena za r</w:t>
      </w:r>
      <w:r w:rsidR="00504A62" w:rsidRPr="00CE3B86">
        <w:rPr>
          <w:rFonts w:ascii="Arial" w:hAnsi="Arial" w:cs="Arial"/>
          <w:sz w:val="22"/>
          <w:szCs w:val="22"/>
        </w:rPr>
        <w:t xml:space="preserve">ozsah díla popsaného </w:t>
      </w:r>
      <w:r w:rsidR="00B317AC" w:rsidRPr="00CE3B86">
        <w:rPr>
          <w:rFonts w:ascii="Arial" w:hAnsi="Arial" w:cs="Arial"/>
          <w:sz w:val="22"/>
          <w:szCs w:val="22"/>
        </w:rPr>
        <w:t>v oddíle I.</w:t>
      </w:r>
      <w:r w:rsidR="00445E52" w:rsidRPr="00CE3B86">
        <w:rPr>
          <w:rFonts w:ascii="Arial" w:hAnsi="Arial" w:cs="Arial"/>
          <w:sz w:val="22"/>
          <w:szCs w:val="22"/>
        </w:rPr>
        <w:t>,</w:t>
      </w:r>
      <w:r w:rsidR="00B317AC" w:rsidRPr="00CE3B86">
        <w:rPr>
          <w:rFonts w:ascii="Arial" w:hAnsi="Arial" w:cs="Arial"/>
          <w:sz w:val="22"/>
          <w:szCs w:val="22"/>
        </w:rPr>
        <w:t xml:space="preserve"> odstavec č.</w:t>
      </w:r>
      <w:r w:rsidR="00FA3878" w:rsidRPr="00CE3B86">
        <w:rPr>
          <w:rFonts w:ascii="Arial" w:hAnsi="Arial" w:cs="Arial"/>
          <w:sz w:val="22"/>
          <w:szCs w:val="22"/>
        </w:rPr>
        <w:t xml:space="preserve"> </w:t>
      </w:r>
      <w:r w:rsidR="00B317AC" w:rsidRPr="00CE3B86">
        <w:rPr>
          <w:rFonts w:ascii="Arial" w:hAnsi="Arial" w:cs="Arial"/>
          <w:sz w:val="22"/>
          <w:szCs w:val="22"/>
        </w:rPr>
        <w:t>3</w:t>
      </w:r>
      <w:r w:rsidR="00504A62" w:rsidRPr="00CE3B86">
        <w:rPr>
          <w:rFonts w:ascii="Arial" w:hAnsi="Arial" w:cs="Arial"/>
          <w:sz w:val="22"/>
          <w:szCs w:val="22"/>
        </w:rPr>
        <w:t xml:space="preserve"> </w:t>
      </w:r>
      <w:r w:rsidR="00672367" w:rsidRPr="00CE3B86">
        <w:rPr>
          <w:rFonts w:ascii="Arial" w:hAnsi="Arial" w:cs="Arial"/>
          <w:sz w:val="22"/>
          <w:szCs w:val="22"/>
        </w:rPr>
        <w:t xml:space="preserve">a 4 </w:t>
      </w:r>
      <w:r w:rsidR="00281254" w:rsidRPr="00CE3B86">
        <w:rPr>
          <w:rFonts w:ascii="Arial" w:hAnsi="Arial" w:cs="Arial"/>
          <w:sz w:val="22"/>
          <w:szCs w:val="22"/>
        </w:rPr>
        <w:t>byla po dohodě smluvních stran stanovena jako cena smluvní</w:t>
      </w:r>
      <w:r w:rsidR="00160909" w:rsidRPr="00CE3B86">
        <w:rPr>
          <w:rFonts w:ascii="Arial" w:hAnsi="Arial" w:cs="Arial"/>
          <w:sz w:val="22"/>
          <w:szCs w:val="22"/>
        </w:rPr>
        <w:t>,</w:t>
      </w:r>
      <w:r w:rsidR="00281254" w:rsidRPr="00CE3B86">
        <w:rPr>
          <w:rFonts w:ascii="Arial" w:hAnsi="Arial" w:cs="Arial"/>
          <w:sz w:val="22"/>
          <w:szCs w:val="22"/>
        </w:rPr>
        <w:t xml:space="preserve"> </w:t>
      </w:r>
      <w:r w:rsidR="00672367" w:rsidRPr="00CE3B86">
        <w:rPr>
          <w:rFonts w:ascii="Arial" w:hAnsi="Arial" w:cs="Arial"/>
          <w:sz w:val="22"/>
          <w:szCs w:val="22"/>
        </w:rPr>
        <w:t xml:space="preserve">a je uvedena </w:t>
      </w:r>
      <w:r w:rsidR="008C31B3" w:rsidRPr="00CE3B86">
        <w:rPr>
          <w:rFonts w:ascii="Arial" w:hAnsi="Arial" w:cs="Arial"/>
          <w:sz w:val="22"/>
          <w:szCs w:val="22"/>
        </w:rPr>
        <w:t xml:space="preserve">položkově </w:t>
      </w:r>
      <w:r w:rsidR="00672367" w:rsidRPr="00CE3B86">
        <w:rPr>
          <w:rFonts w:ascii="Arial" w:hAnsi="Arial" w:cs="Arial"/>
          <w:sz w:val="22"/>
          <w:szCs w:val="22"/>
        </w:rPr>
        <w:t>v příloze č.1 tét</w:t>
      </w:r>
      <w:r w:rsidR="008C31B3" w:rsidRPr="00CE3B86">
        <w:rPr>
          <w:rFonts w:ascii="Arial" w:hAnsi="Arial" w:cs="Arial"/>
          <w:sz w:val="22"/>
          <w:szCs w:val="22"/>
        </w:rPr>
        <w:t xml:space="preserve">o </w:t>
      </w:r>
      <w:r w:rsidR="00672367" w:rsidRPr="00CE3B86">
        <w:rPr>
          <w:rFonts w:ascii="Arial" w:hAnsi="Arial" w:cs="Arial"/>
          <w:sz w:val="22"/>
          <w:szCs w:val="22"/>
        </w:rPr>
        <w:t>smlouvy</w:t>
      </w:r>
      <w:r w:rsidR="008C31B3" w:rsidRPr="00CE3B86">
        <w:rPr>
          <w:rFonts w:ascii="Arial" w:hAnsi="Arial" w:cs="Arial"/>
          <w:sz w:val="22"/>
          <w:szCs w:val="22"/>
        </w:rPr>
        <w:t>.</w:t>
      </w:r>
    </w:p>
    <w:p w14:paraId="1FA21F8F" w14:textId="77777777" w:rsidR="00281254" w:rsidRPr="00CE3B86" w:rsidRDefault="00281254" w:rsidP="00CE3B86">
      <w:pPr>
        <w:numPr>
          <w:ilvl w:val="0"/>
          <w:numId w:val="1"/>
        </w:numPr>
        <w:tabs>
          <w:tab w:val="clear" w:pos="570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>Veškeré uvedené ceny neobsahují DPH</w:t>
      </w:r>
      <w:r w:rsidR="00504A62" w:rsidRPr="00CE3B86">
        <w:rPr>
          <w:rFonts w:ascii="Arial" w:hAnsi="Arial" w:cs="Arial"/>
          <w:sz w:val="22"/>
          <w:szCs w:val="22"/>
        </w:rPr>
        <w:t>,</w:t>
      </w:r>
      <w:r w:rsidRPr="00CE3B86">
        <w:rPr>
          <w:rFonts w:ascii="Arial" w:hAnsi="Arial" w:cs="Arial"/>
          <w:sz w:val="22"/>
          <w:szCs w:val="22"/>
        </w:rPr>
        <w:t xml:space="preserve"> a</w:t>
      </w:r>
      <w:r w:rsidR="00504A62" w:rsidRPr="00CE3B86">
        <w:rPr>
          <w:rFonts w:ascii="Arial" w:hAnsi="Arial" w:cs="Arial"/>
          <w:sz w:val="22"/>
          <w:szCs w:val="22"/>
        </w:rPr>
        <w:t xml:space="preserve"> </w:t>
      </w:r>
      <w:r w:rsidRPr="00CE3B86">
        <w:rPr>
          <w:rFonts w:ascii="Arial" w:hAnsi="Arial" w:cs="Arial"/>
          <w:sz w:val="22"/>
          <w:szCs w:val="22"/>
        </w:rPr>
        <w:t>proto k nim bude v daňových dokladech v souladu s právními předpisy DPH dopočítána.</w:t>
      </w:r>
    </w:p>
    <w:p w14:paraId="31BB8292" w14:textId="24F56BE0" w:rsidR="00281254" w:rsidRPr="00CE3B86" w:rsidRDefault="00281254" w:rsidP="00CE3B86">
      <w:pPr>
        <w:numPr>
          <w:ilvl w:val="0"/>
          <w:numId w:val="1"/>
        </w:numPr>
        <w:tabs>
          <w:tab w:val="clear" w:pos="570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>Dodávka náhradních dílů bude probíhat za ceny dle ceníku platného pro příslušný kalendářní rok</w:t>
      </w:r>
      <w:r w:rsidR="00426ADE" w:rsidRPr="00CE3B86">
        <w:rPr>
          <w:rFonts w:ascii="Arial" w:hAnsi="Arial" w:cs="Arial"/>
          <w:sz w:val="22"/>
          <w:szCs w:val="22"/>
        </w:rPr>
        <w:t xml:space="preserve"> na základě objednávky po předložení předem odsouhlasené cenové nabídky objednatelem</w:t>
      </w:r>
      <w:r w:rsidRPr="00CE3B86">
        <w:rPr>
          <w:rFonts w:ascii="Arial" w:hAnsi="Arial" w:cs="Arial"/>
          <w:sz w:val="22"/>
          <w:szCs w:val="22"/>
        </w:rPr>
        <w:t>.</w:t>
      </w:r>
    </w:p>
    <w:p w14:paraId="14903076" w14:textId="224890FD" w:rsidR="00281254" w:rsidRPr="00CE3B86" w:rsidRDefault="00281254" w:rsidP="00CE3B86">
      <w:pPr>
        <w:numPr>
          <w:ilvl w:val="0"/>
          <w:numId w:val="1"/>
        </w:numPr>
        <w:tabs>
          <w:tab w:val="clear" w:pos="570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 xml:space="preserve">Cestovné </w:t>
      </w:r>
      <w:r w:rsidR="004448EC" w:rsidRPr="00CE3B86">
        <w:rPr>
          <w:rFonts w:ascii="Arial" w:hAnsi="Arial" w:cs="Arial"/>
          <w:sz w:val="22"/>
          <w:szCs w:val="22"/>
        </w:rPr>
        <w:t xml:space="preserve">nad rámec servisních prohlídek </w:t>
      </w:r>
      <w:r w:rsidRPr="00CE3B86">
        <w:rPr>
          <w:rFonts w:ascii="Arial" w:hAnsi="Arial" w:cs="Arial"/>
          <w:sz w:val="22"/>
          <w:szCs w:val="22"/>
        </w:rPr>
        <w:t>bude účtováno ve výši 1</w:t>
      </w:r>
      <w:r w:rsidR="00573D93" w:rsidRPr="00CE3B86">
        <w:rPr>
          <w:rFonts w:ascii="Arial" w:hAnsi="Arial" w:cs="Arial"/>
          <w:sz w:val="22"/>
          <w:szCs w:val="22"/>
        </w:rPr>
        <w:t>5</w:t>
      </w:r>
      <w:r w:rsidRPr="00CE3B86">
        <w:rPr>
          <w:rFonts w:ascii="Arial" w:hAnsi="Arial" w:cs="Arial"/>
          <w:sz w:val="22"/>
          <w:szCs w:val="22"/>
        </w:rPr>
        <w:t xml:space="preserve">,- Kč/km plus </w:t>
      </w:r>
      <w:r w:rsidR="008C31B3" w:rsidRPr="00CE3B86">
        <w:rPr>
          <w:rFonts w:ascii="Arial" w:hAnsi="Arial" w:cs="Arial"/>
          <w:sz w:val="22"/>
          <w:szCs w:val="22"/>
        </w:rPr>
        <w:t>3</w:t>
      </w:r>
      <w:r w:rsidR="00573D93" w:rsidRPr="00CE3B86">
        <w:rPr>
          <w:rFonts w:ascii="Arial" w:hAnsi="Arial" w:cs="Arial"/>
          <w:sz w:val="22"/>
          <w:szCs w:val="22"/>
        </w:rPr>
        <w:t>9</w:t>
      </w:r>
      <w:r w:rsidR="008C31B3" w:rsidRPr="00CE3B86">
        <w:rPr>
          <w:rFonts w:ascii="Arial" w:hAnsi="Arial" w:cs="Arial"/>
          <w:sz w:val="22"/>
          <w:szCs w:val="22"/>
        </w:rPr>
        <w:t>0</w:t>
      </w:r>
      <w:r w:rsidRPr="00CE3B86">
        <w:rPr>
          <w:rFonts w:ascii="Arial" w:hAnsi="Arial" w:cs="Arial"/>
          <w:sz w:val="22"/>
          <w:szCs w:val="22"/>
        </w:rPr>
        <w:t>,- Kč/h času stráveného na cestě.</w:t>
      </w:r>
    </w:p>
    <w:p w14:paraId="60E7F08B" w14:textId="77777777" w:rsidR="00281254" w:rsidRPr="00CE3B86" w:rsidRDefault="00281254" w:rsidP="00CE3B86">
      <w:pPr>
        <w:numPr>
          <w:ilvl w:val="0"/>
          <w:numId w:val="1"/>
        </w:numPr>
        <w:tabs>
          <w:tab w:val="clear" w:pos="570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>V případě vyzvání k servisnímu zásahu ze strany objednatele, kdy:</w:t>
      </w:r>
    </w:p>
    <w:p w14:paraId="3D0400A7" w14:textId="77777777" w:rsidR="00281254" w:rsidRPr="00CE3B86" w:rsidRDefault="00281254" w:rsidP="000253C9">
      <w:pPr>
        <w:numPr>
          <w:ilvl w:val="0"/>
          <w:numId w:val="9"/>
        </w:numPr>
        <w:tabs>
          <w:tab w:val="clear" w:pos="930"/>
        </w:tabs>
        <w:spacing w:before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 xml:space="preserve">závada nebyla způsobena poruchou zařízení </w:t>
      </w:r>
      <w:r w:rsidR="00EE6D81" w:rsidRPr="00CE3B86">
        <w:rPr>
          <w:rFonts w:ascii="Arial" w:hAnsi="Arial" w:cs="Arial"/>
          <w:sz w:val="22"/>
          <w:szCs w:val="22"/>
        </w:rPr>
        <w:t xml:space="preserve">dodaného VK projekt </w:t>
      </w:r>
      <w:proofErr w:type="spellStart"/>
      <w:r w:rsidR="00EE6D81" w:rsidRPr="00CE3B86">
        <w:rPr>
          <w:rFonts w:ascii="Arial" w:hAnsi="Arial" w:cs="Arial"/>
          <w:sz w:val="22"/>
          <w:szCs w:val="22"/>
        </w:rPr>
        <w:t>cz</w:t>
      </w:r>
      <w:proofErr w:type="spellEnd"/>
      <w:r w:rsidR="00EE6D81" w:rsidRPr="00CE3B86">
        <w:rPr>
          <w:rFonts w:ascii="Arial" w:hAnsi="Arial" w:cs="Arial"/>
          <w:sz w:val="22"/>
          <w:szCs w:val="22"/>
        </w:rPr>
        <w:t xml:space="preserve"> s.r.o.</w:t>
      </w:r>
      <w:r w:rsidRPr="00CE3B86">
        <w:rPr>
          <w:rFonts w:ascii="Arial" w:hAnsi="Arial" w:cs="Arial"/>
          <w:sz w:val="22"/>
          <w:szCs w:val="22"/>
        </w:rPr>
        <w:t xml:space="preserve"> nebo </w:t>
      </w:r>
    </w:p>
    <w:p w14:paraId="5D99DFAE" w14:textId="77777777" w:rsidR="00281254" w:rsidRPr="00CE3B86" w:rsidRDefault="00281254" w:rsidP="000253C9">
      <w:pPr>
        <w:numPr>
          <w:ilvl w:val="0"/>
          <w:numId w:val="9"/>
        </w:numPr>
        <w:tabs>
          <w:tab w:val="clear" w:pos="930"/>
        </w:tabs>
        <w:spacing w:before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 xml:space="preserve">byla způsobena nedodržením provozních předpisů, nebo </w:t>
      </w:r>
    </w:p>
    <w:p w14:paraId="73270E51" w14:textId="77777777" w:rsidR="00281254" w:rsidRPr="00CE3B86" w:rsidRDefault="00281254" w:rsidP="000253C9">
      <w:pPr>
        <w:numPr>
          <w:ilvl w:val="0"/>
          <w:numId w:val="9"/>
        </w:numPr>
        <w:tabs>
          <w:tab w:val="clear" w:pos="930"/>
        </w:tabs>
        <w:spacing w:before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 xml:space="preserve">byla způsobena úmyslným poškozením zařízení či jeho odcizením, nebo </w:t>
      </w:r>
    </w:p>
    <w:p w14:paraId="3C5D4026" w14:textId="77777777" w:rsidR="00281254" w:rsidRPr="00CE3B86" w:rsidRDefault="00281254" w:rsidP="000253C9">
      <w:pPr>
        <w:numPr>
          <w:ilvl w:val="0"/>
          <w:numId w:val="9"/>
        </w:numPr>
        <w:tabs>
          <w:tab w:val="clear" w:pos="930"/>
        </w:tabs>
        <w:spacing w:before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 xml:space="preserve">byla způsobena neodborným zásahem obsluhy či třetí osoby, nebo </w:t>
      </w:r>
    </w:p>
    <w:p w14:paraId="55F15109" w14:textId="4E2B2A2C" w:rsidR="000253C9" w:rsidRPr="00CE3B86" w:rsidRDefault="00281254" w:rsidP="000253C9">
      <w:pPr>
        <w:numPr>
          <w:ilvl w:val="0"/>
          <w:numId w:val="9"/>
        </w:numPr>
        <w:tabs>
          <w:tab w:val="clear" w:pos="930"/>
        </w:tabs>
        <w:spacing w:before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>závada byla odstranitelná v rámci běžné obsluhy prováděné pracovníky objednatele,</w:t>
      </w:r>
    </w:p>
    <w:p w14:paraId="2CA56584" w14:textId="1C871FC9" w:rsidR="00281254" w:rsidRPr="00CE3B86" w:rsidRDefault="00281254" w:rsidP="000253C9">
      <w:pPr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lastRenderedPageBreak/>
        <w:t>zaplatí objednatel náklady spojené s výjezdem technika</w:t>
      </w:r>
      <w:r w:rsidR="00C2751A" w:rsidRPr="00CE3B86">
        <w:rPr>
          <w:rFonts w:ascii="Arial" w:hAnsi="Arial" w:cs="Arial"/>
          <w:sz w:val="22"/>
          <w:szCs w:val="22"/>
        </w:rPr>
        <w:t>,</w:t>
      </w:r>
      <w:r w:rsidRPr="00CE3B86">
        <w:rPr>
          <w:rFonts w:ascii="Arial" w:hAnsi="Arial" w:cs="Arial"/>
          <w:sz w:val="22"/>
          <w:szCs w:val="22"/>
        </w:rPr>
        <w:t xml:space="preserve"> a to v hodinové zúčtovací sazbě </w:t>
      </w:r>
      <w:r w:rsidR="00EE6D81" w:rsidRPr="00CE3B86">
        <w:rPr>
          <w:rFonts w:ascii="Arial" w:hAnsi="Arial" w:cs="Arial"/>
          <w:sz w:val="22"/>
          <w:szCs w:val="22"/>
        </w:rPr>
        <w:t>4</w:t>
      </w:r>
      <w:r w:rsidR="00A87F3A" w:rsidRPr="00CE3B86">
        <w:rPr>
          <w:rFonts w:ascii="Arial" w:hAnsi="Arial" w:cs="Arial"/>
          <w:sz w:val="22"/>
          <w:szCs w:val="22"/>
        </w:rPr>
        <w:t>7</w:t>
      </w:r>
      <w:r w:rsidR="00EE6D81" w:rsidRPr="00CE3B86">
        <w:rPr>
          <w:rFonts w:ascii="Arial" w:hAnsi="Arial" w:cs="Arial"/>
          <w:sz w:val="22"/>
          <w:szCs w:val="22"/>
        </w:rPr>
        <w:t>0</w:t>
      </w:r>
      <w:r w:rsidRPr="00CE3B86">
        <w:rPr>
          <w:rFonts w:ascii="Arial" w:hAnsi="Arial" w:cs="Arial"/>
          <w:sz w:val="22"/>
          <w:szCs w:val="22"/>
        </w:rPr>
        <w:t>,-</w:t>
      </w:r>
      <w:r w:rsidR="00C2751A" w:rsidRPr="00CE3B86">
        <w:rPr>
          <w:rFonts w:ascii="Arial" w:hAnsi="Arial" w:cs="Arial"/>
          <w:sz w:val="22"/>
          <w:szCs w:val="22"/>
        </w:rPr>
        <w:t> </w:t>
      </w:r>
      <w:r w:rsidRPr="00CE3B86">
        <w:rPr>
          <w:rFonts w:ascii="Arial" w:hAnsi="Arial" w:cs="Arial"/>
          <w:sz w:val="22"/>
          <w:szCs w:val="22"/>
        </w:rPr>
        <w:t>Kč/h</w:t>
      </w:r>
      <w:r w:rsidR="000253C9" w:rsidRPr="00CE3B86">
        <w:rPr>
          <w:rFonts w:ascii="Arial" w:hAnsi="Arial" w:cs="Arial"/>
          <w:sz w:val="22"/>
          <w:szCs w:val="22"/>
        </w:rPr>
        <w:t xml:space="preserve"> </w:t>
      </w:r>
      <w:r w:rsidRPr="00CE3B86">
        <w:rPr>
          <w:rFonts w:ascii="Arial" w:hAnsi="Arial" w:cs="Arial"/>
          <w:sz w:val="22"/>
          <w:szCs w:val="22"/>
        </w:rPr>
        <w:t xml:space="preserve">plus </w:t>
      </w:r>
      <w:r w:rsidRPr="00773FD7">
        <w:rPr>
          <w:rFonts w:ascii="Arial" w:hAnsi="Arial" w:cs="Arial"/>
          <w:sz w:val="22"/>
          <w:szCs w:val="22"/>
        </w:rPr>
        <w:t>cestovné</w:t>
      </w:r>
      <w:r w:rsidR="00CA150E" w:rsidRPr="00773FD7">
        <w:rPr>
          <w:rFonts w:ascii="Arial" w:hAnsi="Arial" w:cs="Arial"/>
          <w:sz w:val="22"/>
          <w:szCs w:val="22"/>
        </w:rPr>
        <w:t xml:space="preserve"> dle bodu 4 tohoto článku.</w:t>
      </w:r>
    </w:p>
    <w:p w14:paraId="4E81F3A6" w14:textId="1A2956F5" w:rsidR="00281254" w:rsidRPr="00CE3B86" w:rsidRDefault="00281254" w:rsidP="00CE3B86">
      <w:pPr>
        <w:numPr>
          <w:ilvl w:val="0"/>
          <w:numId w:val="1"/>
        </w:numPr>
        <w:tabs>
          <w:tab w:val="clear" w:pos="570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 xml:space="preserve">Cena za provedení díla, případně hodinová zúčtovací sazba a cestovní náklady mohou být po dohodě </w:t>
      </w:r>
      <w:r w:rsidR="000253C9" w:rsidRPr="00CE3B86">
        <w:rPr>
          <w:rFonts w:ascii="Arial" w:hAnsi="Arial" w:cs="Arial"/>
          <w:sz w:val="22"/>
          <w:szCs w:val="22"/>
        </w:rPr>
        <w:t>o</w:t>
      </w:r>
      <w:r w:rsidRPr="00CE3B86">
        <w:rPr>
          <w:rFonts w:ascii="Arial" w:hAnsi="Arial" w:cs="Arial"/>
          <w:sz w:val="22"/>
          <w:szCs w:val="22"/>
        </w:rPr>
        <w:t xml:space="preserve">bou smluvních stran změněny pouze písemně formou dodatku ke smlouvě. </w:t>
      </w:r>
    </w:p>
    <w:p w14:paraId="713F4C37" w14:textId="77777777" w:rsidR="00281254" w:rsidRPr="00CE3B86" w:rsidRDefault="00281254" w:rsidP="00CE3B86">
      <w:pPr>
        <w:numPr>
          <w:ilvl w:val="0"/>
          <w:numId w:val="1"/>
        </w:numPr>
        <w:tabs>
          <w:tab w:val="clear" w:pos="570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>Změna DPH není změnou ceny.</w:t>
      </w:r>
    </w:p>
    <w:p w14:paraId="739D033F" w14:textId="77777777" w:rsidR="00281254" w:rsidRPr="00CE3B86" w:rsidRDefault="00281254" w:rsidP="000253C9">
      <w:pPr>
        <w:pStyle w:val="Nadpis3"/>
        <w:numPr>
          <w:ilvl w:val="0"/>
          <w:numId w:val="31"/>
        </w:numPr>
        <w:spacing w:before="240"/>
        <w:ind w:left="360" w:right="0"/>
        <w:rPr>
          <w:rFonts w:cs="Arial"/>
          <w:sz w:val="22"/>
          <w:szCs w:val="22"/>
        </w:rPr>
      </w:pPr>
      <w:r w:rsidRPr="00CE3B86">
        <w:rPr>
          <w:rFonts w:cs="Arial"/>
          <w:sz w:val="22"/>
          <w:szCs w:val="22"/>
        </w:rPr>
        <w:t>Platební podmínky</w:t>
      </w:r>
    </w:p>
    <w:p w14:paraId="1A4E95AB" w14:textId="4EB28EDB" w:rsidR="00281254" w:rsidRPr="00CE3B86" w:rsidRDefault="00281254" w:rsidP="00B76518">
      <w:pPr>
        <w:numPr>
          <w:ilvl w:val="0"/>
          <w:numId w:val="15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 xml:space="preserve">Cena dohodnutá na základě bodu </w:t>
      </w:r>
      <w:r w:rsidR="00C2751A" w:rsidRPr="00CE3B86">
        <w:rPr>
          <w:rFonts w:ascii="Arial" w:hAnsi="Arial" w:cs="Arial"/>
          <w:sz w:val="22"/>
          <w:szCs w:val="22"/>
        </w:rPr>
        <w:t>III</w:t>
      </w:r>
      <w:r w:rsidRPr="00CE3B86">
        <w:rPr>
          <w:rFonts w:ascii="Arial" w:hAnsi="Arial" w:cs="Arial"/>
          <w:sz w:val="22"/>
          <w:szCs w:val="22"/>
        </w:rPr>
        <w:t>, odst. 1. této smlouvy bude objednatelem uhrazena</w:t>
      </w:r>
      <w:r w:rsidR="003E692E" w:rsidRPr="00CE3B86">
        <w:rPr>
          <w:rFonts w:ascii="Arial" w:hAnsi="Arial" w:cs="Arial"/>
          <w:sz w:val="22"/>
          <w:szCs w:val="22"/>
        </w:rPr>
        <w:t xml:space="preserve"> bezhotovostní platbou, vždy po provedení servisní prohlídky</w:t>
      </w:r>
      <w:r w:rsidR="008C31B3" w:rsidRPr="00CE3B86">
        <w:rPr>
          <w:rFonts w:ascii="Arial" w:hAnsi="Arial" w:cs="Arial"/>
          <w:sz w:val="22"/>
          <w:szCs w:val="22"/>
        </w:rPr>
        <w:t xml:space="preserve"> a následných revizí</w:t>
      </w:r>
      <w:r w:rsidR="003E692E" w:rsidRPr="00CE3B86">
        <w:rPr>
          <w:rFonts w:ascii="Arial" w:hAnsi="Arial" w:cs="Arial"/>
          <w:sz w:val="22"/>
          <w:szCs w:val="22"/>
        </w:rPr>
        <w:t>.</w:t>
      </w:r>
      <w:r w:rsidRPr="00CE3B86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3D0836F" w14:textId="77777777" w:rsidR="00281254" w:rsidRPr="00CE3B86" w:rsidRDefault="00281254" w:rsidP="00CE3B86">
      <w:pPr>
        <w:numPr>
          <w:ilvl w:val="0"/>
          <w:numId w:val="15"/>
        </w:numPr>
        <w:tabs>
          <w:tab w:val="clear" w:pos="360"/>
        </w:tabs>
        <w:spacing w:before="60"/>
        <w:ind w:left="426" w:hanging="426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 xml:space="preserve">Splatnost veškerých daňových dokladů je stanovena na </w:t>
      </w:r>
      <w:r w:rsidR="00E46C3A" w:rsidRPr="00CE3B86">
        <w:rPr>
          <w:rFonts w:ascii="Arial" w:hAnsi="Arial" w:cs="Arial"/>
          <w:sz w:val="22"/>
          <w:szCs w:val="22"/>
        </w:rPr>
        <w:t>14</w:t>
      </w:r>
      <w:r w:rsidR="003E692E" w:rsidRPr="00CE3B86">
        <w:rPr>
          <w:rFonts w:ascii="Arial" w:hAnsi="Arial" w:cs="Arial"/>
          <w:sz w:val="22"/>
          <w:szCs w:val="22"/>
        </w:rPr>
        <w:t xml:space="preserve"> </w:t>
      </w:r>
      <w:r w:rsidRPr="00CE3B86">
        <w:rPr>
          <w:rFonts w:ascii="Arial" w:hAnsi="Arial" w:cs="Arial"/>
          <w:sz w:val="22"/>
          <w:szCs w:val="22"/>
        </w:rPr>
        <w:t>dnů.</w:t>
      </w:r>
    </w:p>
    <w:p w14:paraId="64B0A412" w14:textId="5CA24905" w:rsidR="00281254" w:rsidRPr="00CE3B86" w:rsidRDefault="00281254" w:rsidP="000253C9">
      <w:pPr>
        <w:pStyle w:val="Nadpis3"/>
        <w:numPr>
          <w:ilvl w:val="0"/>
          <w:numId w:val="31"/>
        </w:numPr>
        <w:spacing w:before="240"/>
        <w:ind w:left="360" w:right="0"/>
        <w:rPr>
          <w:rFonts w:cs="Arial"/>
          <w:sz w:val="22"/>
          <w:szCs w:val="22"/>
        </w:rPr>
      </w:pPr>
      <w:r w:rsidRPr="00CE3B86">
        <w:rPr>
          <w:rFonts w:cs="Arial"/>
          <w:sz w:val="22"/>
          <w:szCs w:val="22"/>
        </w:rPr>
        <w:t>Součinnost objednatele</w:t>
      </w:r>
    </w:p>
    <w:p w14:paraId="16C60771" w14:textId="77777777" w:rsidR="00281254" w:rsidRPr="00CE3B86" w:rsidRDefault="00281254" w:rsidP="000253C9">
      <w:pPr>
        <w:numPr>
          <w:ilvl w:val="0"/>
          <w:numId w:val="3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>Objednatel je povinen zajišťovat provoz zařízení pouze zaškolenými pracovníky. V případě poruchy na zařízení</w:t>
      </w:r>
      <w:r w:rsidR="00E46C3A" w:rsidRPr="00CE3B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C31B3" w:rsidRPr="00CE3B86">
        <w:rPr>
          <w:rFonts w:ascii="Arial" w:hAnsi="Arial" w:cs="Arial"/>
          <w:sz w:val="22"/>
          <w:szCs w:val="22"/>
        </w:rPr>
        <w:t>MaR</w:t>
      </w:r>
      <w:proofErr w:type="spellEnd"/>
      <w:r w:rsidRPr="00CE3B86">
        <w:rPr>
          <w:rFonts w:ascii="Arial" w:hAnsi="Arial" w:cs="Arial"/>
          <w:sz w:val="22"/>
          <w:szCs w:val="22"/>
        </w:rPr>
        <w:t xml:space="preserve"> je objednatel povinen provozovat příslušnou technologickou část zařízení tak, aby zabránil vzniku škod nebo je omezil na nejmenší možnou míru. </w:t>
      </w:r>
    </w:p>
    <w:p w14:paraId="29F05633" w14:textId="77777777" w:rsidR="00281254" w:rsidRPr="00CE3B86" w:rsidRDefault="00281254" w:rsidP="00CE3B86">
      <w:pPr>
        <w:numPr>
          <w:ilvl w:val="0"/>
          <w:numId w:val="3"/>
        </w:numPr>
        <w:tabs>
          <w:tab w:val="clear" w:pos="720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>Objednatel je oprávněn kontrolovat provádění díla zhotovitelem a zjistí-li, že provádí dílo v rozporu s povinnostmi podle této smlouvy, je oprávněn žádat na zhotoviteli neprodlené odstranění zjištěných vad.</w:t>
      </w:r>
    </w:p>
    <w:p w14:paraId="7E422F91" w14:textId="77777777" w:rsidR="00281254" w:rsidRPr="00CE3B86" w:rsidRDefault="00281254" w:rsidP="00CE3B86">
      <w:pPr>
        <w:numPr>
          <w:ilvl w:val="0"/>
          <w:numId w:val="3"/>
        </w:numPr>
        <w:tabs>
          <w:tab w:val="clear" w:pos="720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>Objednatel je povinen umožnit pracovníkům zhotovitele provedení dohodnutého počtu preventivních prohlídek.</w:t>
      </w:r>
    </w:p>
    <w:p w14:paraId="2BDE9BD6" w14:textId="77777777" w:rsidR="00281254" w:rsidRPr="00CE3B86" w:rsidRDefault="00281254" w:rsidP="00CE3B86">
      <w:pPr>
        <w:numPr>
          <w:ilvl w:val="0"/>
          <w:numId w:val="3"/>
        </w:numPr>
        <w:tabs>
          <w:tab w:val="clear" w:pos="720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 xml:space="preserve">Objednatel zajistí pracovníkům zhotovitele základní podmínky pro plnění jejich povinností, tj. zejména přístup </w:t>
      </w:r>
      <w:r w:rsidR="00EE6D81" w:rsidRPr="00CE3B86">
        <w:rPr>
          <w:rFonts w:ascii="Arial" w:hAnsi="Arial" w:cs="Arial"/>
          <w:sz w:val="22"/>
          <w:szCs w:val="22"/>
        </w:rPr>
        <w:t>do budovy</w:t>
      </w:r>
      <w:r w:rsidRPr="00CE3B86">
        <w:rPr>
          <w:rFonts w:ascii="Arial" w:hAnsi="Arial" w:cs="Arial"/>
          <w:sz w:val="22"/>
          <w:szCs w:val="22"/>
        </w:rPr>
        <w:t>, přístup k příslušnému zařízení a základní hygienické podmínky.</w:t>
      </w:r>
    </w:p>
    <w:p w14:paraId="10180B25" w14:textId="0BB06FF2" w:rsidR="00281254" w:rsidRPr="00CE3B86" w:rsidRDefault="00281254" w:rsidP="00CE3B86">
      <w:pPr>
        <w:numPr>
          <w:ilvl w:val="0"/>
          <w:numId w:val="3"/>
        </w:numPr>
        <w:tabs>
          <w:tab w:val="clear" w:pos="720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 xml:space="preserve">Po dobu trvání této servisní smlouvy se objednatel zavazuje nepovolit třetím osobám provádění jakýchkoli zásahů do souboru </w:t>
      </w:r>
      <w:proofErr w:type="spellStart"/>
      <w:r w:rsidRPr="00CE3B86">
        <w:rPr>
          <w:rFonts w:ascii="Arial" w:hAnsi="Arial" w:cs="Arial"/>
          <w:sz w:val="22"/>
          <w:szCs w:val="22"/>
        </w:rPr>
        <w:t>MaR</w:t>
      </w:r>
      <w:proofErr w:type="spellEnd"/>
      <w:r w:rsidRPr="00CE3B86">
        <w:rPr>
          <w:rFonts w:ascii="Arial" w:hAnsi="Arial" w:cs="Arial"/>
          <w:sz w:val="22"/>
          <w:szCs w:val="22"/>
        </w:rPr>
        <w:t>, který je předmětem této servisní smlouvy.</w:t>
      </w:r>
    </w:p>
    <w:p w14:paraId="416517DA" w14:textId="0E84857C" w:rsidR="00281254" w:rsidRPr="00CE3B86" w:rsidRDefault="00281254" w:rsidP="000253C9">
      <w:pPr>
        <w:pStyle w:val="Nadpis3"/>
        <w:numPr>
          <w:ilvl w:val="0"/>
          <w:numId w:val="31"/>
        </w:numPr>
        <w:spacing w:before="240"/>
        <w:ind w:left="360" w:right="0"/>
        <w:rPr>
          <w:rFonts w:cs="Arial"/>
          <w:sz w:val="22"/>
          <w:szCs w:val="22"/>
        </w:rPr>
      </w:pPr>
      <w:r w:rsidRPr="00CE3B86">
        <w:rPr>
          <w:rFonts w:cs="Arial"/>
          <w:sz w:val="22"/>
          <w:szCs w:val="22"/>
        </w:rPr>
        <w:t>Kvalita a záruky</w:t>
      </w:r>
    </w:p>
    <w:p w14:paraId="5EF1D37A" w14:textId="77777777" w:rsidR="00281254" w:rsidRPr="00CE3B86" w:rsidRDefault="00281254" w:rsidP="000253C9">
      <w:pPr>
        <w:numPr>
          <w:ilvl w:val="0"/>
          <w:numId w:val="5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>Zhotovitel se zavazuje provést dílo v kvalitě odpovídající účelu smlouvy a technickým normám zhotovitele.</w:t>
      </w:r>
    </w:p>
    <w:p w14:paraId="1686F665" w14:textId="6801CE68" w:rsidR="00281254" w:rsidRPr="00CE3B86" w:rsidRDefault="00281254" w:rsidP="00CE3B86">
      <w:pPr>
        <w:numPr>
          <w:ilvl w:val="0"/>
          <w:numId w:val="5"/>
        </w:numPr>
        <w:tabs>
          <w:tab w:val="clear" w:pos="720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>Záruční lhůta na dodané zařízení a práce provedené v rámci oprav podle této smlouvy je 24</w:t>
      </w:r>
      <w:r w:rsidR="00CE3B86">
        <w:rPr>
          <w:rFonts w:ascii="Arial" w:hAnsi="Arial" w:cs="Arial"/>
          <w:sz w:val="22"/>
          <w:szCs w:val="22"/>
        </w:rPr>
        <w:t> </w:t>
      </w:r>
      <w:r w:rsidRPr="00CE3B86">
        <w:rPr>
          <w:rFonts w:ascii="Arial" w:hAnsi="Arial" w:cs="Arial"/>
          <w:sz w:val="22"/>
          <w:szCs w:val="22"/>
        </w:rPr>
        <w:t>měsíců od provedení opravy. Zhotovitel odstraní reklamované vady, za které odpovídá, v</w:t>
      </w:r>
      <w:r w:rsidR="00CE3B86">
        <w:rPr>
          <w:rFonts w:ascii="Arial" w:hAnsi="Arial" w:cs="Arial"/>
          <w:sz w:val="22"/>
          <w:szCs w:val="22"/>
        </w:rPr>
        <w:t> </w:t>
      </w:r>
      <w:r w:rsidRPr="00CE3B86">
        <w:rPr>
          <w:rFonts w:ascii="Arial" w:hAnsi="Arial" w:cs="Arial"/>
          <w:sz w:val="22"/>
          <w:szCs w:val="22"/>
        </w:rPr>
        <w:t>rámci poskytnuté záruky.</w:t>
      </w:r>
    </w:p>
    <w:p w14:paraId="77887940" w14:textId="77777777" w:rsidR="00281254" w:rsidRPr="00CE3B86" w:rsidRDefault="00281254" w:rsidP="00CE3B86">
      <w:pPr>
        <w:numPr>
          <w:ilvl w:val="0"/>
          <w:numId w:val="5"/>
        </w:numPr>
        <w:tabs>
          <w:tab w:val="clear" w:pos="720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 xml:space="preserve">Zhotovitel neodpovídá za vady vzniklé nedodržením montážních či provozních předpisů výrobce, neodborným zásahem obsluhy, zásahem třetí osoby nebo v důsledku </w:t>
      </w:r>
      <w:proofErr w:type="gramStart"/>
      <w:r w:rsidRPr="00CE3B86">
        <w:rPr>
          <w:rFonts w:ascii="Arial" w:hAnsi="Arial" w:cs="Arial"/>
          <w:sz w:val="22"/>
          <w:szCs w:val="22"/>
        </w:rPr>
        <w:t>živelných</w:t>
      </w:r>
      <w:proofErr w:type="gramEnd"/>
      <w:r w:rsidRPr="00CE3B86">
        <w:rPr>
          <w:rFonts w:ascii="Arial" w:hAnsi="Arial" w:cs="Arial"/>
          <w:sz w:val="22"/>
          <w:szCs w:val="22"/>
        </w:rPr>
        <w:t xml:space="preserve"> pohrom či požáru.  </w:t>
      </w:r>
    </w:p>
    <w:p w14:paraId="2DC360B4" w14:textId="77777777" w:rsidR="00281254" w:rsidRPr="00CE3B86" w:rsidRDefault="00281254" w:rsidP="00CE3B86">
      <w:pPr>
        <w:numPr>
          <w:ilvl w:val="0"/>
          <w:numId w:val="5"/>
        </w:numPr>
        <w:tabs>
          <w:tab w:val="clear" w:pos="720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>Reklamace zjištěných servisních vad musí být provedena písemně, bez zbytečného odkladu po jejich zjištění.</w:t>
      </w:r>
    </w:p>
    <w:p w14:paraId="230897A3" w14:textId="1580DD24" w:rsidR="00281254" w:rsidRPr="00CE3B86" w:rsidRDefault="00281254" w:rsidP="000253C9">
      <w:pPr>
        <w:pStyle w:val="Nadpis3"/>
        <w:numPr>
          <w:ilvl w:val="0"/>
          <w:numId w:val="31"/>
        </w:numPr>
        <w:spacing w:before="240"/>
        <w:ind w:left="360" w:right="0"/>
        <w:rPr>
          <w:rFonts w:cs="Arial"/>
          <w:sz w:val="22"/>
          <w:szCs w:val="22"/>
        </w:rPr>
      </w:pPr>
      <w:r w:rsidRPr="00CE3B86">
        <w:rPr>
          <w:rFonts w:cs="Arial"/>
          <w:sz w:val="22"/>
          <w:szCs w:val="22"/>
        </w:rPr>
        <w:t>Pověřené osoby</w:t>
      </w:r>
    </w:p>
    <w:p w14:paraId="7EBFAE66" w14:textId="0C990ED0" w:rsidR="00281254" w:rsidRPr="00CE3B86" w:rsidRDefault="00281254" w:rsidP="00CE3B86">
      <w:pPr>
        <w:spacing w:before="120"/>
        <w:ind w:left="426" w:hanging="426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>1.</w:t>
      </w:r>
      <w:r w:rsidRPr="00CE3B86">
        <w:rPr>
          <w:rFonts w:ascii="Arial" w:hAnsi="Arial" w:cs="Arial"/>
          <w:sz w:val="22"/>
          <w:szCs w:val="22"/>
        </w:rPr>
        <w:tab/>
        <w:t xml:space="preserve">Pověřenými pracovníky </w:t>
      </w:r>
      <w:r w:rsidR="00846E72" w:rsidRPr="00CE3B86">
        <w:rPr>
          <w:rFonts w:ascii="Arial" w:hAnsi="Arial" w:cs="Arial"/>
          <w:sz w:val="22"/>
          <w:szCs w:val="22"/>
        </w:rPr>
        <w:t>objednatele</w:t>
      </w:r>
      <w:r w:rsidRPr="00CE3B86">
        <w:rPr>
          <w:rFonts w:ascii="Arial" w:hAnsi="Arial" w:cs="Arial"/>
          <w:sz w:val="22"/>
          <w:szCs w:val="22"/>
        </w:rPr>
        <w:t xml:space="preserve"> jsou:</w:t>
      </w:r>
    </w:p>
    <w:p w14:paraId="29231E95" w14:textId="77777777" w:rsidR="00DB0934" w:rsidRPr="00CE3B86" w:rsidRDefault="00CC3E50" w:rsidP="00CE3B86">
      <w:pPr>
        <w:spacing w:before="60"/>
        <w:ind w:left="426" w:hanging="426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 xml:space="preserve"> </w:t>
      </w:r>
      <w:r w:rsidR="002973B7" w:rsidRPr="00CE3B86">
        <w:rPr>
          <w:rFonts w:ascii="Arial" w:hAnsi="Arial" w:cs="Arial"/>
          <w:sz w:val="22"/>
          <w:szCs w:val="22"/>
        </w:rPr>
        <w:tab/>
        <w:t xml:space="preserve">PaedDr. Jan Štěpánek, investiční technik, tel. č. </w:t>
      </w:r>
      <w:r w:rsidR="002973B7" w:rsidRPr="00CE3B86">
        <w:rPr>
          <w:rFonts w:ascii="Arial" w:hAnsi="Arial" w:cs="Arial"/>
          <w:b/>
          <w:bCs/>
          <w:sz w:val="22"/>
          <w:szCs w:val="22"/>
        </w:rPr>
        <w:t>+420</w:t>
      </w:r>
      <w:r w:rsidR="00DB0934" w:rsidRPr="00CE3B86">
        <w:rPr>
          <w:rFonts w:ascii="Arial" w:hAnsi="Arial" w:cs="Arial"/>
          <w:b/>
          <w:bCs/>
          <w:sz w:val="22"/>
          <w:szCs w:val="22"/>
        </w:rPr>
        <w:t> </w:t>
      </w:r>
      <w:r w:rsidR="002973B7" w:rsidRPr="00CE3B86">
        <w:rPr>
          <w:rFonts w:ascii="Arial" w:hAnsi="Arial" w:cs="Arial"/>
          <w:b/>
          <w:bCs/>
          <w:sz w:val="22"/>
          <w:szCs w:val="22"/>
        </w:rPr>
        <w:t>770</w:t>
      </w:r>
      <w:r w:rsidR="00DB0934" w:rsidRPr="00CE3B86">
        <w:rPr>
          <w:rFonts w:ascii="Arial" w:hAnsi="Arial" w:cs="Arial"/>
          <w:b/>
          <w:bCs/>
          <w:sz w:val="22"/>
          <w:szCs w:val="22"/>
        </w:rPr>
        <w:t> </w:t>
      </w:r>
      <w:r w:rsidR="002973B7" w:rsidRPr="00CE3B86">
        <w:rPr>
          <w:rFonts w:ascii="Arial" w:hAnsi="Arial" w:cs="Arial"/>
          <w:b/>
          <w:bCs/>
          <w:sz w:val="22"/>
          <w:szCs w:val="22"/>
        </w:rPr>
        <w:t>158</w:t>
      </w:r>
      <w:r w:rsidR="00DB0934" w:rsidRPr="00CE3B86">
        <w:rPr>
          <w:rFonts w:ascii="Arial" w:hAnsi="Arial" w:cs="Arial"/>
          <w:b/>
          <w:bCs/>
          <w:sz w:val="22"/>
          <w:szCs w:val="22"/>
        </w:rPr>
        <w:t xml:space="preserve"> </w:t>
      </w:r>
      <w:r w:rsidR="002973B7" w:rsidRPr="00CE3B86">
        <w:rPr>
          <w:rFonts w:ascii="Arial" w:hAnsi="Arial" w:cs="Arial"/>
          <w:b/>
          <w:bCs/>
          <w:sz w:val="22"/>
          <w:szCs w:val="22"/>
        </w:rPr>
        <w:t>853</w:t>
      </w:r>
      <w:r w:rsidR="002973B7" w:rsidRPr="00CE3B86">
        <w:rPr>
          <w:rFonts w:ascii="Arial" w:hAnsi="Arial" w:cs="Arial"/>
          <w:sz w:val="22"/>
          <w:szCs w:val="22"/>
        </w:rPr>
        <w:t xml:space="preserve">, </w:t>
      </w:r>
    </w:p>
    <w:p w14:paraId="40C8E9AA" w14:textId="22FFBF22" w:rsidR="00DB0934" w:rsidRPr="00CE3B86" w:rsidRDefault="002973B7" w:rsidP="00CE3B86">
      <w:pPr>
        <w:ind w:left="426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 xml:space="preserve">e-mail: </w:t>
      </w:r>
      <w:r w:rsidR="00DB0934" w:rsidRPr="00CE3B86">
        <w:rPr>
          <w:rFonts w:ascii="Arial" w:hAnsi="Arial" w:cs="Arial"/>
          <w:sz w:val="22"/>
          <w:szCs w:val="22"/>
        </w:rPr>
        <w:t>jan.stepanek@ckrumlov.cz</w:t>
      </w:r>
    </w:p>
    <w:p w14:paraId="5F3F7AE4" w14:textId="397EC43D" w:rsidR="00DB0934" w:rsidRPr="000423E9" w:rsidRDefault="00DB0934" w:rsidP="00CE3B86">
      <w:pPr>
        <w:spacing w:before="60"/>
        <w:ind w:left="426"/>
        <w:rPr>
          <w:rFonts w:ascii="Arial" w:hAnsi="Arial" w:cs="Arial"/>
          <w:sz w:val="22"/>
          <w:szCs w:val="22"/>
        </w:rPr>
      </w:pPr>
      <w:r w:rsidRPr="000423E9">
        <w:rPr>
          <w:rFonts w:ascii="Arial" w:hAnsi="Arial" w:cs="Arial"/>
          <w:sz w:val="22"/>
          <w:szCs w:val="22"/>
        </w:rPr>
        <w:t xml:space="preserve">Martina Šlapáková, jednatel </w:t>
      </w:r>
      <w:proofErr w:type="spellStart"/>
      <w:r w:rsidRPr="000423E9">
        <w:rPr>
          <w:rFonts w:ascii="Arial" w:hAnsi="Arial" w:cs="Arial"/>
          <w:sz w:val="22"/>
          <w:szCs w:val="22"/>
        </w:rPr>
        <w:t>Tarstia</w:t>
      </w:r>
      <w:proofErr w:type="spellEnd"/>
      <w:r w:rsidRPr="000423E9">
        <w:rPr>
          <w:rFonts w:ascii="Arial" w:hAnsi="Arial" w:cs="Arial"/>
          <w:sz w:val="22"/>
          <w:szCs w:val="22"/>
        </w:rPr>
        <w:t xml:space="preserve"> s.r.o. (nájemce budovy kina), tel. č. </w:t>
      </w:r>
      <w:r w:rsidRPr="000423E9">
        <w:rPr>
          <w:rFonts w:ascii="Arial" w:hAnsi="Arial" w:cs="Arial"/>
          <w:b/>
          <w:bCs/>
          <w:sz w:val="22"/>
          <w:szCs w:val="22"/>
        </w:rPr>
        <w:t>+420 724 330 719</w:t>
      </w:r>
    </w:p>
    <w:p w14:paraId="0D7BFD00" w14:textId="56C6FE68" w:rsidR="00DB0934" w:rsidRPr="00CE3B86" w:rsidRDefault="00DB0934" w:rsidP="00CE3B86">
      <w:pPr>
        <w:ind w:left="426"/>
        <w:rPr>
          <w:rFonts w:ascii="Arial" w:hAnsi="Arial" w:cs="Arial"/>
          <w:sz w:val="22"/>
          <w:szCs w:val="22"/>
        </w:rPr>
      </w:pPr>
      <w:r w:rsidRPr="000423E9">
        <w:rPr>
          <w:rFonts w:ascii="Arial" w:hAnsi="Arial" w:cs="Arial"/>
          <w:sz w:val="22"/>
          <w:szCs w:val="22"/>
        </w:rPr>
        <w:t>e-mail: info@luna-kino.cz</w:t>
      </w:r>
    </w:p>
    <w:p w14:paraId="6FBE0621" w14:textId="77777777" w:rsidR="00846E72" w:rsidRPr="00CE3B86" w:rsidRDefault="00281254" w:rsidP="00CE3B86">
      <w:pPr>
        <w:spacing w:before="120"/>
        <w:ind w:left="426" w:hanging="426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>2.</w:t>
      </w:r>
      <w:r w:rsidRPr="00CE3B86">
        <w:rPr>
          <w:rFonts w:ascii="Arial" w:hAnsi="Arial" w:cs="Arial"/>
          <w:sz w:val="22"/>
          <w:szCs w:val="22"/>
        </w:rPr>
        <w:tab/>
        <w:t xml:space="preserve">Pověřenými pracovníky </w:t>
      </w:r>
      <w:r w:rsidR="00846E72" w:rsidRPr="00CE3B86">
        <w:rPr>
          <w:rFonts w:ascii="Arial" w:hAnsi="Arial" w:cs="Arial"/>
          <w:sz w:val="22"/>
          <w:szCs w:val="22"/>
        </w:rPr>
        <w:t>zhotovitele</w:t>
      </w:r>
      <w:r w:rsidRPr="00CE3B86">
        <w:rPr>
          <w:rFonts w:ascii="Arial" w:hAnsi="Arial" w:cs="Arial"/>
          <w:sz w:val="22"/>
          <w:szCs w:val="22"/>
        </w:rPr>
        <w:t xml:space="preserve"> jsou:</w:t>
      </w:r>
    </w:p>
    <w:p w14:paraId="67FE19D2" w14:textId="10736274" w:rsidR="00846E72" w:rsidRPr="00CE3B86" w:rsidRDefault="008C31B3" w:rsidP="00CE3B86">
      <w:pPr>
        <w:spacing w:before="60"/>
        <w:ind w:left="426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>Daniel</w:t>
      </w:r>
      <w:r w:rsidR="00846E72" w:rsidRPr="00CE3B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6E72" w:rsidRPr="00CE3B86">
        <w:rPr>
          <w:rFonts w:ascii="Arial" w:hAnsi="Arial" w:cs="Arial"/>
          <w:sz w:val="22"/>
          <w:szCs w:val="22"/>
        </w:rPr>
        <w:t>Volman</w:t>
      </w:r>
      <w:proofErr w:type="spellEnd"/>
      <w:r w:rsidRPr="00CE3B86">
        <w:rPr>
          <w:rFonts w:ascii="Arial" w:hAnsi="Arial" w:cs="Arial"/>
          <w:sz w:val="22"/>
          <w:szCs w:val="22"/>
        </w:rPr>
        <w:t>,</w:t>
      </w:r>
      <w:r w:rsidR="000A5019" w:rsidRPr="00CE3B86">
        <w:rPr>
          <w:rFonts w:ascii="Arial" w:hAnsi="Arial" w:cs="Arial"/>
          <w:sz w:val="22"/>
          <w:szCs w:val="22"/>
        </w:rPr>
        <w:t xml:space="preserve"> </w:t>
      </w:r>
      <w:r w:rsidRPr="00CE3B86">
        <w:rPr>
          <w:rFonts w:ascii="Arial" w:hAnsi="Arial" w:cs="Arial"/>
          <w:sz w:val="22"/>
          <w:szCs w:val="22"/>
        </w:rPr>
        <w:t xml:space="preserve">vedoucí </w:t>
      </w:r>
      <w:r w:rsidR="000A5019" w:rsidRPr="00CE3B86">
        <w:rPr>
          <w:rFonts w:ascii="Arial" w:hAnsi="Arial" w:cs="Arial"/>
          <w:sz w:val="22"/>
          <w:szCs w:val="22"/>
        </w:rPr>
        <w:t>technik</w:t>
      </w:r>
      <w:r w:rsidR="003E3ED4" w:rsidRPr="00CE3B86">
        <w:rPr>
          <w:rFonts w:ascii="Arial" w:hAnsi="Arial" w:cs="Arial"/>
          <w:sz w:val="22"/>
          <w:szCs w:val="22"/>
        </w:rPr>
        <w:t>,</w:t>
      </w:r>
      <w:r w:rsidRPr="00CE3B86">
        <w:rPr>
          <w:rFonts w:ascii="Arial" w:hAnsi="Arial" w:cs="Arial"/>
          <w:sz w:val="22"/>
          <w:szCs w:val="22"/>
        </w:rPr>
        <w:t xml:space="preserve"> </w:t>
      </w:r>
      <w:r w:rsidR="005B67A6" w:rsidRPr="00CE3B86">
        <w:rPr>
          <w:rFonts w:ascii="Arial" w:hAnsi="Arial" w:cs="Arial"/>
          <w:sz w:val="22"/>
          <w:szCs w:val="22"/>
        </w:rPr>
        <w:t>te</w:t>
      </w:r>
      <w:r w:rsidR="003E692E" w:rsidRPr="00CE3B86">
        <w:rPr>
          <w:rFonts w:ascii="Arial" w:hAnsi="Arial" w:cs="Arial"/>
          <w:sz w:val="22"/>
          <w:szCs w:val="22"/>
        </w:rPr>
        <w:t>l.</w:t>
      </w:r>
      <w:r w:rsidR="000A3BF5" w:rsidRPr="00CE3B86">
        <w:rPr>
          <w:rFonts w:ascii="Arial" w:hAnsi="Arial" w:cs="Arial"/>
          <w:sz w:val="22"/>
          <w:szCs w:val="22"/>
        </w:rPr>
        <w:t xml:space="preserve">: </w:t>
      </w:r>
      <w:r w:rsidR="008B1D79" w:rsidRPr="00CE3B86">
        <w:rPr>
          <w:rFonts w:ascii="Arial" w:hAnsi="Arial" w:cs="Arial"/>
          <w:sz w:val="22"/>
          <w:szCs w:val="22"/>
        </w:rPr>
        <w:t xml:space="preserve">+ 420 </w:t>
      </w:r>
      <w:r w:rsidR="00846E72" w:rsidRPr="00CE3B86">
        <w:rPr>
          <w:rFonts w:ascii="Arial" w:hAnsi="Arial" w:cs="Arial"/>
          <w:sz w:val="22"/>
          <w:szCs w:val="22"/>
        </w:rPr>
        <w:t>602</w:t>
      </w:r>
      <w:r w:rsidRPr="00CE3B86">
        <w:rPr>
          <w:rFonts w:ascii="Arial" w:hAnsi="Arial" w:cs="Arial"/>
          <w:sz w:val="22"/>
          <w:szCs w:val="22"/>
        </w:rPr>
        <w:t> 445</w:t>
      </w:r>
      <w:r w:rsidR="00C2751A" w:rsidRPr="00CE3B86">
        <w:rPr>
          <w:rFonts w:ascii="Arial" w:hAnsi="Arial" w:cs="Arial"/>
          <w:sz w:val="22"/>
          <w:szCs w:val="22"/>
        </w:rPr>
        <w:t> </w:t>
      </w:r>
      <w:r w:rsidRPr="00CE3B86">
        <w:rPr>
          <w:rFonts w:ascii="Arial" w:hAnsi="Arial" w:cs="Arial"/>
          <w:sz w:val="22"/>
          <w:szCs w:val="22"/>
        </w:rPr>
        <w:t>296</w:t>
      </w:r>
      <w:r w:rsidR="00C2751A" w:rsidRPr="00CE3B86">
        <w:rPr>
          <w:rFonts w:ascii="Arial" w:hAnsi="Arial" w:cs="Arial"/>
          <w:sz w:val="22"/>
          <w:szCs w:val="22"/>
        </w:rPr>
        <w:t>,</w:t>
      </w:r>
      <w:r w:rsidR="005B67A6" w:rsidRPr="00CE3B86">
        <w:rPr>
          <w:rFonts w:ascii="Arial" w:hAnsi="Arial" w:cs="Arial"/>
          <w:sz w:val="22"/>
          <w:szCs w:val="22"/>
        </w:rPr>
        <w:t xml:space="preserve"> e</w:t>
      </w:r>
      <w:r w:rsidR="003E692E" w:rsidRPr="00CE3B86">
        <w:rPr>
          <w:rFonts w:ascii="Arial" w:hAnsi="Arial" w:cs="Arial"/>
          <w:sz w:val="22"/>
          <w:szCs w:val="22"/>
        </w:rPr>
        <w:t xml:space="preserve">-mail: </w:t>
      </w:r>
      <w:hyperlink r:id="rId13" w:history="1">
        <w:r w:rsidRPr="00CE3B86">
          <w:rPr>
            <w:rFonts w:ascii="Arial" w:hAnsi="Arial" w:cs="Arial"/>
            <w:sz w:val="22"/>
            <w:szCs w:val="22"/>
          </w:rPr>
          <w:t>dvolman@vkprojekt.cz</w:t>
        </w:r>
      </w:hyperlink>
    </w:p>
    <w:p w14:paraId="3472FF7A" w14:textId="5964D16B" w:rsidR="00281254" w:rsidRPr="00CE3B86" w:rsidRDefault="00281254" w:rsidP="0053429B">
      <w:pPr>
        <w:pStyle w:val="Nadpis3"/>
        <w:numPr>
          <w:ilvl w:val="0"/>
          <w:numId w:val="31"/>
        </w:numPr>
        <w:spacing w:before="240"/>
        <w:ind w:left="360" w:right="0"/>
        <w:rPr>
          <w:rFonts w:cs="Arial"/>
          <w:sz w:val="22"/>
          <w:szCs w:val="22"/>
        </w:rPr>
      </w:pPr>
      <w:r w:rsidRPr="00CE3B86">
        <w:rPr>
          <w:rFonts w:cs="Arial"/>
          <w:sz w:val="22"/>
          <w:szCs w:val="22"/>
        </w:rPr>
        <w:t>Doba platnosti smlouvy</w:t>
      </w:r>
    </w:p>
    <w:p w14:paraId="69438FD7" w14:textId="77777777" w:rsidR="00281254" w:rsidRPr="00CE3B86" w:rsidRDefault="00281254" w:rsidP="0053429B">
      <w:pPr>
        <w:numPr>
          <w:ilvl w:val="0"/>
          <w:numId w:val="6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>Tato smlouva se uzavírá na dobu neurčitou s účinností ode dne jejího podpisu zástupci obou smluvních stran.</w:t>
      </w:r>
    </w:p>
    <w:p w14:paraId="67AB106C" w14:textId="69543B84" w:rsidR="00281254" w:rsidRPr="00CE3B86" w:rsidRDefault="00281254" w:rsidP="00CE3B86">
      <w:pPr>
        <w:numPr>
          <w:ilvl w:val="0"/>
          <w:numId w:val="6"/>
        </w:numPr>
        <w:tabs>
          <w:tab w:val="clear" w:pos="720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lastRenderedPageBreak/>
        <w:t xml:space="preserve">Tato smlouva může být vypovězena kteroukoli smluvní stranou bez udání důvodu při </w:t>
      </w:r>
      <w:r w:rsidRPr="00FB0CFE">
        <w:rPr>
          <w:rFonts w:ascii="Arial" w:hAnsi="Arial" w:cs="Arial"/>
          <w:sz w:val="22"/>
          <w:szCs w:val="22"/>
        </w:rPr>
        <w:t xml:space="preserve">dodržení </w:t>
      </w:r>
      <w:r w:rsidR="00871E64" w:rsidRPr="00FB0CFE">
        <w:rPr>
          <w:rFonts w:ascii="Arial" w:hAnsi="Arial" w:cs="Arial"/>
          <w:sz w:val="22"/>
          <w:szCs w:val="22"/>
        </w:rPr>
        <w:t>šestiměsíční</w:t>
      </w:r>
      <w:r w:rsidRPr="00FB0CFE">
        <w:rPr>
          <w:rFonts w:ascii="Arial" w:hAnsi="Arial" w:cs="Arial"/>
          <w:sz w:val="22"/>
          <w:szCs w:val="22"/>
        </w:rPr>
        <w:t xml:space="preserve"> výpovědní</w:t>
      </w:r>
      <w:r w:rsidRPr="00CE3B86">
        <w:rPr>
          <w:rFonts w:ascii="Arial" w:hAnsi="Arial" w:cs="Arial"/>
          <w:sz w:val="22"/>
          <w:szCs w:val="22"/>
        </w:rPr>
        <w:t xml:space="preserve"> lhůty, která počíná plynout od prvního dne následujícího měsíce po doručení písemné výpovědi. </w:t>
      </w:r>
    </w:p>
    <w:p w14:paraId="3B17C5B1" w14:textId="613D0DC1" w:rsidR="00281254" w:rsidRPr="00CE3B86" w:rsidRDefault="00281254" w:rsidP="0053429B">
      <w:pPr>
        <w:pStyle w:val="Nadpis3"/>
        <w:numPr>
          <w:ilvl w:val="0"/>
          <w:numId w:val="31"/>
        </w:numPr>
        <w:spacing w:before="240"/>
        <w:ind w:left="360" w:right="0"/>
        <w:rPr>
          <w:rFonts w:cs="Arial"/>
          <w:sz w:val="22"/>
          <w:szCs w:val="22"/>
        </w:rPr>
      </w:pPr>
      <w:r w:rsidRPr="00CE3B86">
        <w:rPr>
          <w:rFonts w:cs="Arial"/>
          <w:sz w:val="22"/>
          <w:szCs w:val="22"/>
        </w:rPr>
        <w:t>Závěrečná ustanovení</w:t>
      </w:r>
    </w:p>
    <w:p w14:paraId="3C61D345" w14:textId="27E67A2C" w:rsidR="00281254" w:rsidRPr="00CE3B86" w:rsidRDefault="00281254" w:rsidP="0053429B">
      <w:pPr>
        <w:numPr>
          <w:ilvl w:val="0"/>
          <w:numId w:val="20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 xml:space="preserve">Závazkové vztahy neupravené touto smlouvou se řídí </w:t>
      </w:r>
      <w:r w:rsidR="00846E72" w:rsidRPr="00CE3B86">
        <w:rPr>
          <w:rFonts w:ascii="Arial" w:hAnsi="Arial" w:cs="Arial"/>
          <w:sz w:val="22"/>
          <w:szCs w:val="22"/>
        </w:rPr>
        <w:t>o</w:t>
      </w:r>
      <w:r w:rsidRPr="00CE3B86">
        <w:rPr>
          <w:rFonts w:ascii="Arial" w:hAnsi="Arial" w:cs="Arial"/>
          <w:sz w:val="22"/>
          <w:szCs w:val="22"/>
        </w:rPr>
        <w:t>b</w:t>
      </w:r>
      <w:r w:rsidR="00846E72" w:rsidRPr="00CE3B86">
        <w:rPr>
          <w:rFonts w:ascii="Arial" w:hAnsi="Arial" w:cs="Arial"/>
          <w:sz w:val="22"/>
          <w:szCs w:val="22"/>
        </w:rPr>
        <w:t>čansk</w:t>
      </w:r>
      <w:r w:rsidR="0053429B" w:rsidRPr="00CE3B86">
        <w:rPr>
          <w:rFonts w:ascii="Arial" w:hAnsi="Arial" w:cs="Arial"/>
          <w:sz w:val="22"/>
          <w:szCs w:val="22"/>
        </w:rPr>
        <w:t>ý</w:t>
      </w:r>
      <w:r w:rsidR="00846E72" w:rsidRPr="00CE3B86">
        <w:rPr>
          <w:rFonts w:ascii="Arial" w:hAnsi="Arial" w:cs="Arial"/>
          <w:sz w:val="22"/>
          <w:szCs w:val="22"/>
        </w:rPr>
        <w:t xml:space="preserve"> zákoník</w:t>
      </w:r>
      <w:r w:rsidR="002066C5">
        <w:rPr>
          <w:rFonts w:ascii="Arial" w:hAnsi="Arial" w:cs="Arial"/>
          <w:sz w:val="22"/>
          <w:szCs w:val="22"/>
        </w:rPr>
        <w:t>em</w:t>
      </w:r>
      <w:r w:rsidRPr="00CE3B86">
        <w:rPr>
          <w:rFonts w:ascii="Arial" w:hAnsi="Arial" w:cs="Arial"/>
          <w:sz w:val="22"/>
          <w:szCs w:val="22"/>
        </w:rPr>
        <w:t>.</w:t>
      </w:r>
    </w:p>
    <w:p w14:paraId="719F78F8" w14:textId="3F7F6247" w:rsidR="00281254" w:rsidRPr="000423E9" w:rsidRDefault="00281254" w:rsidP="00CE3B86">
      <w:pPr>
        <w:numPr>
          <w:ilvl w:val="0"/>
          <w:numId w:val="20"/>
        </w:numPr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423E9">
        <w:rPr>
          <w:rFonts w:ascii="Arial" w:hAnsi="Arial" w:cs="Arial"/>
          <w:sz w:val="22"/>
          <w:szCs w:val="22"/>
        </w:rPr>
        <w:t>Změny a doplňky této smlouvy mohou být prováděny pouze písemnými dodatky.</w:t>
      </w:r>
    </w:p>
    <w:p w14:paraId="725A61E0" w14:textId="77777777" w:rsidR="00CE3B86" w:rsidRPr="000423E9" w:rsidRDefault="00CE3B86" w:rsidP="00CE3B86">
      <w:pPr>
        <w:numPr>
          <w:ilvl w:val="0"/>
          <w:numId w:val="20"/>
        </w:numPr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423E9">
        <w:rPr>
          <w:rFonts w:ascii="Arial" w:hAnsi="Arial" w:cs="Arial"/>
          <w:color w:val="000000"/>
          <w:sz w:val="22"/>
          <w:szCs w:val="22"/>
        </w:rPr>
        <w:t>Plní-</w:t>
      </w:r>
      <w:r w:rsidRPr="000423E9">
        <w:rPr>
          <w:rFonts w:ascii="Arial" w:hAnsi="Arial" w:cs="Arial"/>
          <w:sz w:val="22"/>
          <w:szCs w:val="22"/>
        </w:rPr>
        <w:t>li smluvní strana cokoli nad rámec svých povinností dle této smlouvy, nezakládá tato skutečnost zavedenou praxi stran ani nárok zhotovitele na jakékoliv plnění ze strany objednatele nad rámec této smlouvy.</w:t>
      </w:r>
    </w:p>
    <w:p w14:paraId="1069CB35" w14:textId="77777777" w:rsidR="00CE3B86" w:rsidRPr="000423E9" w:rsidRDefault="00CE3B86" w:rsidP="00CE3B86">
      <w:pPr>
        <w:numPr>
          <w:ilvl w:val="0"/>
          <w:numId w:val="20"/>
        </w:numPr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423E9">
        <w:rPr>
          <w:rFonts w:ascii="Arial" w:hAnsi="Arial" w:cs="Arial"/>
          <w:sz w:val="22"/>
          <w:szCs w:val="22"/>
        </w:rPr>
        <w:t>Je-li jedno nebo více ustanovení této smlouvy neplatné, či se takovým stane, zůstávají ostatní ustanovení smlouvy v platnosti. Vyžaduje-li to v takovém případě spravedlivé uspořádání smluvního vztahu, zavazují se smluvní strany k takové úpravě smlouvy, která odpovídá jejímu účelu a vůli stran při jejím uzavření.</w:t>
      </w:r>
    </w:p>
    <w:p w14:paraId="14EA0F51" w14:textId="6420755B" w:rsidR="00CE3B86" w:rsidRPr="000423E9" w:rsidRDefault="00CE3B86" w:rsidP="00CE3B86">
      <w:pPr>
        <w:numPr>
          <w:ilvl w:val="0"/>
          <w:numId w:val="20"/>
        </w:numPr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423E9">
        <w:rPr>
          <w:rFonts w:ascii="Arial" w:hAnsi="Arial" w:cs="Arial"/>
          <w:sz w:val="22"/>
          <w:szCs w:val="22"/>
        </w:rPr>
        <w:t>Ukáže-li se některé z ustanovení této smlouvy zdánlivým (nicotným), posoudí se vliv této vady na ostatní ustanovení smlouvy obdobně podle § 576 občanského zákoníku.</w:t>
      </w:r>
    </w:p>
    <w:p w14:paraId="40FF1322" w14:textId="77777777" w:rsidR="00CE3B86" w:rsidRPr="000423E9" w:rsidRDefault="00CE3B86" w:rsidP="00CE3B86">
      <w:pPr>
        <w:numPr>
          <w:ilvl w:val="0"/>
          <w:numId w:val="20"/>
        </w:numPr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423E9">
        <w:rPr>
          <w:rFonts w:ascii="Arial" w:hAnsi="Arial" w:cs="Arial"/>
          <w:sz w:val="22"/>
          <w:szCs w:val="22"/>
        </w:rPr>
        <w:t>Smluvní strany se tímto s odvoláním na § 89a zákona č. 99/1963 Sb., občanský soudní řád, v platném znění, dohodly, že místně příslušným soudem k řešení případných sporů, vyplývajících z této smlouvy, je obecný soud objednatele.</w:t>
      </w:r>
    </w:p>
    <w:p w14:paraId="148DCF3A" w14:textId="77777777" w:rsidR="00CE3B86" w:rsidRPr="000423E9" w:rsidRDefault="00CE3B86" w:rsidP="00CE3B86">
      <w:pPr>
        <w:numPr>
          <w:ilvl w:val="0"/>
          <w:numId w:val="20"/>
        </w:numPr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423E9">
        <w:rPr>
          <w:rFonts w:ascii="Arial" w:hAnsi="Arial" w:cs="Arial"/>
          <w:sz w:val="22"/>
          <w:szCs w:val="22"/>
        </w:rPr>
        <w:t>Veškeré dohody učiněné před podpisem smlouvy a v jejím obsahu nezahrnuté, pozbývají dnem uzavření smlouvy platnosti.</w:t>
      </w:r>
    </w:p>
    <w:p w14:paraId="1F53AFAD" w14:textId="77777777" w:rsidR="00CE3B86" w:rsidRPr="000423E9" w:rsidRDefault="00CE3B86" w:rsidP="00CE3B86">
      <w:pPr>
        <w:numPr>
          <w:ilvl w:val="0"/>
          <w:numId w:val="20"/>
        </w:numPr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423E9">
        <w:rPr>
          <w:rFonts w:ascii="Arial" w:hAnsi="Arial" w:cs="Arial"/>
          <w:sz w:val="22"/>
          <w:szCs w:val="22"/>
        </w:rPr>
        <w:t>Obě strany prohlašují, že došlo k dohodě o celém obsahu této smlouvy.</w:t>
      </w:r>
    </w:p>
    <w:p w14:paraId="68873DE3" w14:textId="77777777" w:rsidR="00CE3B86" w:rsidRPr="000423E9" w:rsidRDefault="00CE3B86" w:rsidP="00CE3B86">
      <w:pPr>
        <w:numPr>
          <w:ilvl w:val="0"/>
          <w:numId w:val="20"/>
        </w:numPr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423E9">
        <w:rPr>
          <w:rFonts w:ascii="Arial" w:hAnsi="Arial" w:cs="Arial"/>
          <w:sz w:val="22"/>
          <w:szCs w:val="22"/>
        </w:rPr>
        <w:t>Zhotovitel souhlasí s tím, aby objednatel zveřejnil tuto smlouvu v plném rozsahu, a to i způsobem umožňujícím dálkový přístup (prostřednictvím internetu). Zhotovitel uděluje tento souhlas zejména pro situaci, kdy povinnost zveřejnit smlouvu vyplývá objednateli z platných právních předpisů (zákon o zvláštních podmínkách účinnosti některých smluv, uveřejňování těchto smluv a o registru smluv). Zhotovitel prohlašuje, že tato smlouva ani žádná z jejích příloh neobsahuje žádnou skutečnost, kterou by chránil jako své obchodní tajemství. Toto ujednání platí i pro případné změny (dodatky) této smlouvy.</w:t>
      </w:r>
    </w:p>
    <w:p w14:paraId="257E8BF8" w14:textId="77777777" w:rsidR="00CE3B86" w:rsidRPr="000423E9" w:rsidRDefault="00CE3B86" w:rsidP="00CE3B86">
      <w:pPr>
        <w:numPr>
          <w:ilvl w:val="0"/>
          <w:numId w:val="20"/>
        </w:numPr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423E9">
        <w:rPr>
          <w:rFonts w:ascii="Arial" w:hAnsi="Arial" w:cs="Arial"/>
          <w:sz w:val="22"/>
          <w:szCs w:val="22"/>
        </w:rPr>
        <w:t>Tato smlouva je vyhotovena ve čtyřech vyhotoveních, z nichž zhotovitel obdrží jedno vyhotovení a objednatel obdrží tři vyhotovení.</w:t>
      </w:r>
    </w:p>
    <w:p w14:paraId="3BED9BCB" w14:textId="78EC91B1" w:rsidR="00CE3B86" w:rsidRPr="000423E9" w:rsidRDefault="00CE3B86" w:rsidP="00CE3B86">
      <w:pPr>
        <w:numPr>
          <w:ilvl w:val="0"/>
          <w:numId w:val="20"/>
        </w:numPr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423E9">
        <w:rPr>
          <w:rFonts w:ascii="Arial" w:hAnsi="Arial" w:cs="Arial"/>
          <w:sz w:val="22"/>
          <w:szCs w:val="22"/>
        </w:rPr>
        <w:t>Tato smlouva nabývá platnosti dnem jejího podpisu oběma smluvními stranami. Smlouva, na niž se vztahuje povinnost uveřejnění prostřednictvím registru smluv, nabývá účinnosti nejdříve dnem uveřejnění. Nebyla-li smlouva uveřejněna prostřednictvím registru smluv ani do tří měsíců ode dne, kdy byla uzavřena, platí, že je zrušena od počátku (nikdy nebyla uzavřena). V ostatních případech platí, že smlouva nabývá účinnosti dnem podpisu oběma smluvními stranami.</w:t>
      </w:r>
    </w:p>
    <w:p w14:paraId="53C552A9" w14:textId="3F019CEA" w:rsidR="00762CAD" w:rsidRPr="00CE3B86" w:rsidRDefault="00762CAD" w:rsidP="00CE3B86">
      <w:pPr>
        <w:numPr>
          <w:ilvl w:val="0"/>
          <w:numId w:val="20"/>
        </w:numPr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>Smluvní strany prohlašují, že tato smlouva byla sepsána ve shodě s jejich pravou a svobodnou vůlí, s jejím obsahem souhlasí a na důkaz toho ji vlastnoručně podepisují.</w:t>
      </w:r>
    </w:p>
    <w:p w14:paraId="5CC71788" w14:textId="029D11AF" w:rsidR="00281254" w:rsidRPr="00CE3B86" w:rsidRDefault="003E3ED4" w:rsidP="00CE3B86">
      <w:pPr>
        <w:spacing w:before="360"/>
        <w:jc w:val="both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>V Č</w:t>
      </w:r>
      <w:r w:rsidR="00A23746" w:rsidRPr="00CE3B86">
        <w:rPr>
          <w:rFonts w:ascii="Arial" w:hAnsi="Arial" w:cs="Arial"/>
          <w:sz w:val="22"/>
          <w:szCs w:val="22"/>
        </w:rPr>
        <w:t>eském Krumlově</w:t>
      </w:r>
      <w:r w:rsidR="00E46C3A" w:rsidRPr="00CE3B86">
        <w:rPr>
          <w:rFonts w:ascii="Arial" w:hAnsi="Arial" w:cs="Arial"/>
          <w:sz w:val="22"/>
          <w:szCs w:val="22"/>
        </w:rPr>
        <w:t>,</w:t>
      </w:r>
      <w:r w:rsidR="00281254" w:rsidRPr="00CE3B86">
        <w:rPr>
          <w:rFonts w:ascii="Arial" w:hAnsi="Arial" w:cs="Arial"/>
          <w:sz w:val="22"/>
          <w:szCs w:val="22"/>
        </w:rPr>
        <w:t xml:space="preserve"> dne</w:t>
      </w:r>
      <w:r w:rsidR="00E46C3A" w:rsidRPr="00CE3B86">
        <w:rPr>
          <w:rFonts w:ascii="Arial" w:hAnsi="Arial" w:cs="Arial"/>
          <w:sz w:val="22"/>
          <w:szCs w:val="22"/>
        </w:rPr>
        <w:t>:</w:t>
      </w:r>
      <w:r w:rsidR="00281254" w:rsidRPr="00CE3B86">
        <w:rPr>
          <w:rFonts w:ascii="Arial" w:hAnsi="Arial" w:cs="Arial"/>
          <w:sz w:val="22"/>
          <w:szCs w:val="22"/>
        </w:rPr>
        <w:tab/>
      </w:r>
      <w:r w:rsidR="0039776E">
        <w:rPr>
          <w:rFonts w:ascii="Arial" w:hAnsi="Arial" w:cs="Arial"/>
          <w:sz w:val="22"/>
          <w:szCs w:val="22"/>
        </w:rPr>
        <w:t>21.9.2021</w:t>
      </w:r>
      <w:r w:rsidR="00CE3B86">
        <w:rPr>
          <w:rFonts w:ascii="Arial" w:hAnsi="Arial" w:cs="Arial"/>
          <w:sz w:val="22"/>
          <w:szCs w:val="22"/>
        </w:rPr>
        <w:tab/>
      </w:r>
      <w:r w:rsidR="00CE3B86">
        <w:rPr>
          <w:rFonts w:ascii="Arial" w:hAnsi="Arial" w:cs="Arial"/>
          <w:sz w:val="22"/>
          <w:szCs w:val="22"/>
        </w:rPr>
        <w:tab/>
      </w:r>
      <w:r w:rsidR="00A23746" w:rsidRPr="00CE3B86">
        <w:rPr>
          <w:rFonts w:ascii="Arial" w:hAnsi="Arial" w:cs="Arial"/>
          <w:sz w:val="22"/>
          <w:szCs w:val="22"/>
        </w:rPr>
        <w:t>V</w:t>
      </w:r>
      <w:r w:rsidRPr="00CE3B86">
        <w:rPr>
          <w:rFonts w:ascii="Arial" w:hAnsi="Arial" w:cs="Arial"/>
          <w:sz w:val="22"/>
          <w:szCs w:val="22"/>
        </w:rPr>
        <w:t> Bavorovicích</w:t>
      </w:r>
      <w:r w:rsidR="00E46C3A" w:rsidRPr="00CE3B86">
        <w:rPr>
          <w:rFonts w:ascii="Arial" w:hAnsi="Arial" w:cs="Arial"/>
          <w:sz w:val="22"/>
          <w:szCs w:val="22"/>
        </w:rPr>
        <w:t>,</w:t>
      </w:r>
      <w:r w:rsidR="00281254" w:rsidRPr="00CE3B86">
        <w:rPr>
          <w:rFonts w:ascii="Arial" w:hAnsi="Arial" w:cs="Arial"/>
          <w:sz w:val="22"/>
          <w:szCs w:val="22"/>
        </w:rPr>
        <w:t xml:space="preserve"> dne</w:t>
      </w:r>
      <w:r w:rsidR="00E46C3A" w:rsidRPr="00CE3B86">
        <w:rPr>
          <w:rFonts w:ascii="Arial" w:hAnsi="Arial" w:cs="Arial"/>
          <w:sz w:val="22"/>
          <w:szCs w:val="22"/>
        </w:rPr>
        <w:t>:</w:t>
      </w:r>
    </w:p>
    <w:p w14:paraId="6472C6D2" w14:textId="3A750A8D" w:rsidR="00281254" w:rsidRPr="00CE3B86" w:rsidRDefault="00281254" w:rsidP="00CE3B86">
      <w:pPr>
        <w:tabs>
          <w:tab w:val="left" w:pos="4962"/>
        </w:tabs>
        <w:spacing w:before="240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 xml:space="preserve">za </w:t>
      </w:r>
      <w:r w:rsidR="00846E72" w:rsidRPr="00CE3B86">
        <w:rPr>
          <w:rFonts w:ascii="Arial" w:hAnsi="Arial" w:cs="Arial"/>
          <w:sz w:val="22"/>
          <w:szCs w:val="22"/>
        </w:rPr>
        <w:t>objednatele</w:t>
      </w:r>
      <w:r w:rsidRPr="00CE3B86">
        <w:rPr>
          <w:rFonts w:ascii="Arial" w:hAnsi="Arial" w:cs="Arial"/>
          <w:sz w:val="22"/>
          <w:szCs w:val="22"/>
        </w:rPr>
        <w:t>:</w:t>
      </w:r>
      <w:r w:rsidR="00CE3B86">
        <w:rPr>
          <w:rFonts w:ascii="Arial" w:hAnsi="Arial" w:cs="Arial"/>
          <w:sz w:val="22"/>
          <w:szCs w:val="22"/>
        </w:rPr>
        <w:tab/>
      </w:r>
      <w:r w:rsidRPr="00CE3B86">
        <w:rPr>
          <w:rFonts w:ascii="Arial" w:hAnsi="Arial" w:cs="Arial"/>
          <w:sz w:val="22"/>
          <w:szCs w:val="22"/>
        </w:rPr>
        <w:t xml:space="preserve">za </w:t>
      </w:r>
      <w:r w:rsidR="00787B09" w:rsidRPr="00CE3B86">
        <w:rPr>
          <w:rFonts w:ascii="Arial" w:hAnsi="Arial" w:cs="Arial"/>
          <w:sz w:val="22"/>
          <w:szCs w:val="22"/>
        </w:rPr>
        <w:t>zhotovitele</w:t>
      </w:r>
      <w:r w:rsidRPr="00CE3B86">
        <w:rPr>
          <w:rFonts w:ascii="Arial" w:hAnsi="Arial" w:cs="Arial"/>
          <w:sz w:val="22"/>
          <w:szCs w:val="22"/>
        </w:rPr>
        <w:t>:</w:t>
      </w:r>
    </w:p>
    <w:p w14:paraId="648539C4" w14:textId="77777777" w:rsidR="00CE3B86" w:rsidRPr="00CE3B86" w:rsidRDefault="00CE3B86" w:rsidP="00CE3B86">
      <w:pPr>
        <w:tabs>
          <w:tab w:val="left" w:pos="4962"/>
        </w:tabs>
        <w:spacing w:before="840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>…………………………..……</w:t>
      </w:r>
      <w:r w:rsidRPr="00CE3B86">
        <w:rPr>
          <w:rFonts w:ascii="Arial" w:hAnsi="Arial" w:cs="Arial"/>
          <w:sz w:val="22"/>
          <w:szCs w:val="22"/>
        </w:rPr>
        <w:tab/>
      </w:r>
      <w:r w:rsidRPr="00CE3B86">
        <w:rPr>
          <w:rFonts w:ascii="Arial" w:hAnsi="Arial" w:cs="Arial"/>
          <w:sz w:val="22"/>
          <w:szCs w:val="22"/>
        </w:rPr>
        <w:tab/>
        <w:t>…………………………….</w:t>
      </w:r>
    </w:p>
    <w:p w14:paraId="6626BB2E" w14:textId="416ABACE" w:rsidR="00281254" w:rsidRPr="00CE3B86" w:rsidRDefault="00DB0934" w:rsidP="00CE3B86">
      <w:pPr>
        <w:ind w:left="4947" w:hanging="4947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>Ing. Petr Pešek</w:t>
      </w:r>
      <w:r w:rsidR="00CE3B86">
        <w:rPr>
          <w:rFonts w:ascii="Arial" w:hAnsi="Arial" w:cs="Arial"/>
          <w:sz w:val="22"/>
          <w:szCs w:val="22"/>
        </w:rPr>
        <w:tab/>
      </w:r>
      <w:r w:rsidR="00DD5E1C" w:rsidRPr="00CE3B86">
        <w:rPr>
          <w:rFonts w:ascii="Arial" w:hAnsi="Arial" w:cs="Arial"/>
          <w:sz w:val="22"/>
          <w:szCs w:val="22"/>
        </w:rPr>
        <w:t xml:space="preserve">Ing. Marie </w:t>
      </w:r>
      <w:proofErr w:type="spellStart"/>
      <w:r w:rsidR="00DD5E1C" w:rsidRPr="00CE3B86">
        <w:rPr>
          <w:rFonts w:ascii="Arial" w:hAnsi="Arial" w:cs="Arial"/>
          <w:sz w:val="22"/>
          <w:szCs w:val="22"/>
        </w:rPr>
        <w:t>Volmanová</w:t>
      </w:r>
      <w:proofErr w:type="spellEnd"/>
    </w:p>
    <w:p w14:paraId="11D98081" w14:textId="25CEFCF9" w:rsidR="00762CAD" w:rsidRDefault="00DB0934" w:rsidP="00CE3B86">
      <w:pPr>
        <w:ind w:left="567" w:hanging="567"/>
        <w:rPr>
          <w:rFonts w:ascii="Arial" w:hAnsi="Arial" w:cs="Arial"/>
          <w:sz w:val="22"/>
          <w:szCs w:val="22"/>
        </w:rPr>
      </w:pPr>
      <w:r w:rsidRPr="00CE3B86">
        <w:rPr>
          <w:rFonts w:ascii="Arial" w:hAnsi="Arial" w:cs="Arial"/>
          <w:sz w:val="22"/>
          <w:szCs w:val="22"/>
        </w:rPr>
        <w:t>vedoucí odboru správy majetku</w:t>
      </w:r>
      <w:r w:rsidR="00CE3B86">
        <w:rPr>
          <w:rFonts w:ascii="Arial" w:hAnsi="Arial" w:cs="Arial"/>
          <w:sz w:val="22"/>
          <w:szCs w:val="22"/>
        </w:rPr>
        <w:t xml:space="preserve"> a investic</w:t>
      </w:r>
      <w:r w:rsidR="00CE3B86">
        <w:rPr>
          <w:rFonts w:ascii="Arial" w:hAnsi="Arial" w:cs="Arial"/>
          <w:sz w:val="22"/>
          <w:szCs w:val="22"/>
        </w:rPr>
        <w:tab/>
      </w:r>
      <w:r w:rsidR="00CE3B86">
        <w:rPr>
          <w:rFonts w:ascii="Arial" w:hAnsi="Arial" w:cs="Arial"/>
          <w:sz w:val="22"/>
          <w:szCs w:val="22"/>
        </w:rPr>
        <w:tab/>
      </w:r>
      <w:r w:rsidR="000A3BF5" w:rsidRPr="00CE3B86">
        <w:rPr>
          <w:rFonts w:ascii="Arial" w:hAnsi="Arial" w:cs="Arial"/>
          <w:sz w:val="22"/>
          <w:szCs w:val="22"/>
        </w:rPr>
        <w:t>jednatel</w:t>
      </w:r>
      <w:r w:rsidR="00DD5E1C" w:rsidRPr="00CE3B86">
        <w:rPr>
          <w:rFonts w:ascii="Arial" w:hAnsi="Arial" w:cs="Arial"/>
          <w:sz w:val="22"/>
          <w:szCs w:val="22"/>
        </w:rPr>
        <w:t>ka</w:t>
      </w:r>
      <w:r w:rsidR="000A3BF5" w:rsidRPr="00CE3B86">
        <w:rPr>
          <w:rFonts w:ascii="Arial" w:hAnsi="Arial" w:cs="Arial"/>
          <w:sz w:val="22"/>
          <w:szCs w:val="22"/>
        </w:rPr>
        <w:t xml:space="preserve"> společnosti</w:t>
      </w:r>
    </w:p>
    <w:p w14:paraId="10CBB301" w14:textId="719ED8F8" w:rsidR="000423E9" w:rsidRDefault="000423E9" w:rsidP="00CE3B86">
      <w:pPr>
        <w:ind w:left="567" w:hanging="567"/>
        <w:rPr>
          <w:rFonts w:ascii="Arial" w:hAnsi="Arial" w:cs="Arial"/>
          <w:sz w:val="22"/>
          <w:szCs w:val="22"/>
        </w:rPr>
      </w:pPr>
    </w:p>
    <w:p w14:paraId="75F6975B" w14:textId="1019623E" w:rsidR="000423E9" w:rsidRDefault="000423E9" w:rsidP="00CE3B86">
      <w:pPr>
        <w:ind w:left="567" w:hanging="567"/>
        <w:rPr>
          <w:rFonts w:ascii="Arial" w:hAnsi="Arial" w:cs="Arial"/>
          <w:sz w:val="22"/>
          <w:szCs w:val="22"/>
        </w:rPr>
      </w:pPr>
    </w:p>
    <w:p w14:paraId="38DA9275" w14:textId="3431533E" w:rsidR="000423E9" w:rsidRDefault="000423E9" w:rsidP="00CE3B86">
      <w:pPr>
        <w:ind w:left="567" w:hanging="567"/>
        <w:rPr>
          <w:rFonts w:ascii="Arial" w:hAnsi="Arial" w:cs="Arial"/>
          <w:sz w:val="22"/>
          <w:szCs w:val="22"/>
        </w:rPr>
      </w:pPr>
    </w:p>
    <w:p w14:paraId="635348F7" w14:textId="0D230499" w:rsidR="000423E9" w:rsidRDefault="000423E9" w:rsidP="00CE3B86">
      <w:pPr>
        <w:ind w:left="567" w:hanging="567"/>
        <w:rPr>
          <w:rFonts w:ascii="Arial" w:hAnsi="Arial" w:cs="Arial"/>
          <w:sz w:val="22"/>
          <w:szCs w:val="22"/>
        </w:rPr>
      </w:pPr>
    </w:p>
    <w:p w14:paraId="13742565" w14:textId="5E9CCAAE" w:rsidR="000423E9" w:rsidRPr="000423E9" w:rsidRDefault="000423E9" w:rsidP="000423E9">
      <w:pPr>
        <w:rPr>
          <w:rFonts w:ascii="Arial" w:hAnsi="Arial" w:cs="Arial"/>
          <w:sz w:val="22"/>
          <w:szCs w:val="22"/>
        </w:rPr>
      </w:pPr>
      <w:r w:rsidRPr="000423E9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591717E" wp14:editId="67DA0171">
            <wp:extent cx="5940425" cy="4688840"/>
            <wp:effectExtent l="0" t="0" r="317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8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23E9" w:rsidRPr="000423E9" w:rsidSect="000253C9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1418" w:right="1134" w:bottom="1134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C732F" w14:textId="77777777" w:rsidR="00E60936" w:rsidRDefault="00E60936">
      <w:r>
        <w:separator/>
      </w:r>
    </w:p>
  </w:endnote>
  <w:endnote w:type="continuationSeparator" w:id="0">
    <w:p w14:paraId="18A51E98" w14:textId="77777777" w:rsidR="00E60936" w:rsidRDefault="00E6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DC667" w14:textId="77777777" w:rsidR="007B1642" w:rsidRDefault="00BF51D1">
    <w:pPr>
      <w:pStyle w:val="Zpat"/>
      <w:tabs>
        <w:tab w:val="clear" w:pos="9406"/>
        <w:tab w:val="right" w:pos="9356"/>
      </w:tabs>
      <w:ind w:right="360"/>
      <w:rPr>
        <w:rFonts w:ascii="Arial" w:hAnsi="Arial"/>
        <w:sz w:val="22"/>
      </w:rPr>
    </w:pPr>
    <w:r>
      <w:rPr>
        <w:rFonts w:ascii="Arial" w:hAnsi="Arial"/>
        <w:sz w:val="22"/>
      </w:rPr>
      <w:tab/>
    </w:r>
  </w:p>
  <w:p w14:paraId="0715EA71" w14:textId="77EC8601" w:rsidR="00BF51D1" w:rsidRDefault="00E60936" w:rsidP="007B1642">
    <w:pPr>
      <w:pStyle w:val="Zpat"/>
      <w:tabs>
        <w:tab w:val="clear" w:pos="9406"/>
        <w:tab w:val="right" w:pos="9356"/>
      </w:tabs>
      <w:ind w:right="360"/>
      <w:jc w:val="center"/>
    </w:pPr>
    <w:sdt>
      <w:sdtPr>
        <w:id w:val="23448499"/>
        <w:docPartObj>
          <w:docPartGallery w:val="Page Numbers (Top of Page)"/>
          <w:docPartUnique/>
        </w:docPartObj>
      </w:sdtPr>
      <w:sdtEndPr/>
      <w:sdtContent>
        <w:r w:rsidR="00BF51D1">
          <w:t xml:space="preserve">Stránka </w:t>
        </w:r>
        <w:r w:rsidR="00BF51D1">
          <w:fldChar w:fldCharType="begin"/>
        </w:r>
        <w:r w:rsidR="00BF51D1">
          <w:instrText xml:space="preserve"> PAGE </w:instrText>
        </w:r>
        <w:r w:rsidR="00BF51D1">
          <w:fldChar w:fldCharType="separate"/>
        </w:r>
        <w:r w:rsidR="00E20A85">
          <w:rPr>
            <w:noProof/>
          </w:rPr>
          <w:t>2</w:t>
        </w:r>
        <w:r w:rsidR="00BF51D1">
          <w:rPr>
            <w:noProof/>
          </w:rPr>
          <w:fldChar w:fldCharType="end"/>
        </w:r>
        <w:r w:rsidR="00BF51D1">
          <w:t xml:space="preserve"> </w:t>
        </w:r>
        <w:r w:rsidR="00DD6393">
          <w:t>(</w:t>
        </w:r>
        <w:r w:rsidR="00BF51D1">
          <w:t xml:space="preserve">z </w:t>
        </w:r>
        <w:r w:rsidR="00BF16C3">
          <w:rPr>
            <w:noProof/>
          </w:rPr>
          <w:fldChar w:fldCharType="begin"/>
        </w:r>
        <w:r w:rsidR="00BF16C3">
          <w:rPr>
            <w:noProof/>
          </w:rPr>
          <w:instrText xml:space="preserve"> NUMPAGES  </w:instrText>
        </w:r>
        <w:r w:rsidR="00BF16C3">
          <w:rPr>
            <w:noProof/>
          </w:rPr>
          <w:fldChar w:fldCharType="separate"/>
        </w:r>
        <w:r w:rsidR="00E20A85">
          <w:rPr>
            <w:noProof/>
          </w:rPr>
          <w:t>5</w:t>
        </w:r>
        <w:r w:rsidR="00BF16C3">
          <w:rPr>
            <w:noProof/>
          </w:rPr>
          <w:fldChar w:fldCharType="end"/>
        </w:r>
        <w:r w:rsidR="00DD6393">
          <w:rPr>
            <w:noProof/>
          </w:rPr>
          <w:t>)</w:t>
        </w:r>
      </w:sdtContent>
    </w:sdt>
  </w:p>
  <w:p w14:paraId="15ACAA16" w14:textId="77777777" w:rsidR="007B1642" w:rsidRDefault="007B1642">
    <w:pPr>
      <w:pStyle w:val="Zpat"/>
      <w:tabs>
        <w:tab w:val="clear" w:pos="9406"/>
        <w:tab w:val="right" w:pos="9356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BAA92" w14:textId="040C8A49" w:rsidR="00BF51D1" w:rsidRDefault="00BF51D1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D5D62" w14:textId="77777777" w:rsidR="00E60936" w:rsidRDefault="00E60936">
      <w:r>
        <w:separator/>
      </w:r>
    </w:p>
  </w:footnote>
  <w:footnote w:type="continuationSeparator" w:id="0">
    <w:p w14:paraId="0FE01165" w14:textId="77777777" w:rsidR="00E60936" w:rsidRDefault="00E60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DB10A" w14:textId="77777777" w:rsidR="00BF51D1" w:rsidRDefault="00BF51D1" w:rsidP="008E06DD">
    <w:pPr>
      <w:pStyle w:val="Zhlav"/>
      <w:tabs>
        <w:tab w:val="left" w:pos="2580"/>
      </w:tabs>
      <w:rPr>
        <w:rFonts w:ascii="Comic Sans MS" w:hAnsi="Comic Sans MS"/>
        <w:i/>
        <w:sz w:val="32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Comic Sans MS" w:hAnsi="Comic Sans MS"/>
        <w:b/>
        <w:i/>
        <w:spacing w:val="56"/>
        <w:sz w:val="44"/>
      </w:rPr>
      <w:tab/>
    </w:r>
    <w:r>
      <w:rPr>
        <w:rFonts w:ascii="Comic Sans MS" w:hAnsi="Comic Sans MS"/>
        <w:b/>
        <w:i/>
        <w:spacing w:val="56"/>
        <w:sz w:val="4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A1CF" w14:textId="37CDCC52" w:rsidR="00BF51D1" w:rsidRDefault="00BC21D5">
    <w:pPr>
      <w:pStyle w:val="Zhlav"/>
      <w:rPr>
        <w:rFonts w:ascii="Comic Sans MS" w:hAnsi="Comic Sans MS"/>
        <w:i/>
        <w:sz w:val="40"/>
      </w:rPr>
    </w:pPr>
    <w:r>
      <w:rPr>
        <w:rFonts w:ascii="Comic Sans MS" w:hAnsi="Comic Sans MS"/>
        <w:b/>
        <w:i/>
        <w:noProof/>
        <w:spacing w:val="56"/>
        <w:sz w:val="44"/>
      </w:rPr>
      <w:drawing>
        <wp:anchor distT="0" distB="0" distL="114300" distR="114300" simplePos="0" relativeHeight="251658240" behindDoc="0" locked="0" layoutInCell="1" allowOverlap="1" wp14:anchorId="14D02F24" wp14:editId="31636E5F">
          <wp:simplePos x="0" y="0"/>
          <wp:positionH relativeFrom="column">
            <wp:posOffset>-405130</wp:posOffset>
          </wp:positionH>
          <wp:positionV relativeFrom="paragraph">
            <wp:posOffset>-250190</wp:posOffset>
          </wp:positionV>
          <wp:extent cx="1969200" cy="4824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Kprojekt-01_b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200" cy="4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51D1">
      <w:rPr>
        <w:rFonts w:ascii="Comic Sans MS" w:hAnsi="Comic Sans MS"/>
        <w:b/>
        <w:i/>
        <w:spacing w:val="56"/>
        <w:sz w:val="44"/>
      </w:rPr>
      <w:tab/>
    </w:r>
    <w:r w:rsidR="00BF51D1">
      <w:rPr>
        <w:rFonts w:ascii="Comic Sans MS" w:hAnsi="Comic Sans MS"/>
        <w:b/>
        <w:i/>
        <w:spacing w:val="56"/>
        <w:sz w:val="44"/>
      </w:rPr>
      <w:tab/>
    </w:r>
    <w:r w:rsidR="0039776E">
      <w:rPr>
        <w:rFonts w:ascii="Arial" w:hAnsi="Arial" w:cs="Arial"/>
        <w:bCs/>
        <w:iCs/>
        <w:spacing w:val="56"/>
      </w:rPr>
      <w:t>505/2021/OSMI</w:t>
    </w:r>
    <w:r w:rsidR="00BF51D1">
      <w:rPr>
        <w:rFonts w:ascii="Comic Sans MS" w:hAnsi="Comic Sans MS"/>
        <w:b/>
        <w:i/>
        <w:spacing w:val="56"/>
        <w:sz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7555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B965ED"/>
    <w:multiLevelType w:val="hybridMultilevel"/>
    <w:tmpl w:val="E722B5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B32758"/>
    <w:multiLevelType w:val="singleLevel"/>
    <w:tmpl w:val="2806E71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</w:abstractNum>
  <w:abstractNum w:abstractNumId="4" w15:restartNumberingAfterBreak="0">
    <w:nsid w:val="19404EEF"/>
    <w:multiLevelType w:val="hybridMultilevel"/>
    <w:tmpl w:val="A7AC0A2A"/>
    <w:lvl w:ilvl="0" w:tplc="0405000F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97A2507"/>
    <w:multiLevelType w:val="hybridMultilevel"/>
    <w:tmpl w:val="ABE607F8"/>
    <w:lvl w:ilvl="0" w:tplc="50BCA07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B59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B12F37"/>
    <w:multiLevelType w:val="hybridMultilevel"/>
    <w:tmpl w:val="A99073AA"/>
    <w:lvl w:ilvl="0" w:tplc="4A76180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EA0C7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DA5BD5"/>
    <w:multiLevelType w:val="hybridMultilevel"/>
    <w:tmpl w:val="0310F2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A7172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AE832C4"/>
    <w:multiLevelType w:val="hybridMultilevel"/>
    <w:tmpl w:val="C71E60C4"/>
    <w:lvl w:ilvl="0" w:tplc="41D8856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1607D22"/>
    <w:multiLevelType w:val="multilevel"/>
    <w:tmpl w:val="47E45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D11EA2"/>
    <w:multiLevelType w:val="multilevel"/>
    <w:tmpl w:val="3E580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B1D089A"/>
    <w:multiLevelType w:val="hybridMultilevel"/>
    <w:tmpl w:val="69348760"/>
    <w:lvl w:ilvl="0" w:tplc="040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5" w15:restartNumberingAfterBreak="0">
    <w:nsid w:val="3CF71F2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471740"/>
    <w:multiLevelType w:val="hybridMultilevel"/>
    <w:tmpl w:val="43768D5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BC595E"/>
    <w:multiLevelType w:val="multilevel"/>
    <w:tmpl w:val="47E45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5D2EE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7A0777"/>
    <w:multiLevelType w:val="multilevel"/>
    <w:tmpl w:val="35EC2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858"/>
        </w:tabs>
        <w:ind w:left="858" w:hanging="432"/>
      </w:pPr>
      <w:rPr>
        <w:rFonts w:ascii="Arial" w:eastAsia="Times New Roman" w:hAnsi="Arial"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9F2103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1798BA"/>
    <w:multiLevelType w:val="hybridMultilevel"/>
    <w:tmpl w:val="AE54C3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DE515B4"/>
    <w:multiLevelType w:val="hybridMultilevel"/>
    <w:tmpl w:val="7E2E2A1E"/>
    <w:lvl w:ilvl="0" w:tplc="44C22922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C90765"/>
    <w:multiLevelType w:val="hybridMultilevel"/>
    <w:tmpl w:val="4A2CD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D4FA6"/>
    <w:multiLevelType w:val="hybridMultilevel"/>
    <w:tmpl w:val="C0FC0C44"/>
    <w:lvl w:ilvl="0" w:tplc="0405000F">
      <w:start w:val="1"/>
      <w:numFmt w:val="decimal"/>
      <w:lvlText w:val="%1."/>
      <w:lvlJc w:val="left"/>
      <w:pPr>
        <w:ind w:left="1570" w:hanging="360"/>
      </w:pPr>
    </w:lvl>
    <w:lvl w:ilvl="1" w:tplc="04050019" w:tentative="1">
      <w:start w:val="1"/>
      <w:numFmt w:val="lowerLetter"/>
      <w:lvlText w:val="%2.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5" w15:restartNumberingAfterBreak="0">
    <w:nsid w:val="52F00632"/>
    <w:multiLevelType w:val="hybridMultilevel"/>
    <w:tmpl w:val="1F86B954"/>
    <w:lvl w:ilvl="0" w:tplc="040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BA34AA3"/>
    <w:multiLevelType w:val="multilevel"/>
    <w:tmpl w:val="1FEAD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FDE7F9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04511C8"/>
    <w:multiLevelType w:val="hybridMultilevel"/>
    <w:tmpl w:val="BC802B94"/>
    <w:lvl w:ilvl="0" w:tplc="CFC8CFDC">
      <w:start w:val="3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3CB3285"/>
    <w:multiLevelType w:val="multilevel"/>
    <w:tmpl w:val="C3D0B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1616C2"/>
    <w:multiLevelType w:val="hybridMultilevel"/>
    <w:tmpl w:val="F3189D40"/>
    <w:lvl w:ilvl="0" w:tplc="E5F80F50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6736449A"/>
    <w:multiLevelType w:val="hybridMultilevel"/>
    <w:tmpl w:val="1570E91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451CC"/>
    <w:multiLevelType w:val="multilevel"/>
    <w:tmpl w:val="6B5C2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 w15:restartNumberingAfterBreak="0">
    <w:nsid w:val="6A86779F"/>
    <w:multiLevelType w:val="multilevel"/>
    <w:tmpl w:val="5CF80DF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D8269AF"/>
    <w:multiLevelType w:val="hybridMultilevel"/>
    <w:tmpl w:val="FCB431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03031B"/>
    <w:multiLevelType w:val="multilevel"/>
    <w:tmpl w:val="1FEAD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9"/>
  </w:num>
  <w:num w:numId="4">
    <w:abstractNumId w:val="33"/>
  </w:num>
  <w:num w:numId="5">
    <w:abstractNumId w:val="17"/>
  </w:num>
  <w:num w:numId="6">
    <w:abstractNumId w:val="29"/>
  </w:num>
  <w:num w:numId="7">
    <w:abstractNumId w:val="12"/>
  </w:num>
  <w:num w:numId="8">
    <w:abstractNumId w:val="34"/>
  </w:num>
  <w:num w:numId="9">
    <w:abstractNumId w:val="14"/>
  </w:num>
  <w:num w:numId="10">
    <w:abstractNumId w:val="7"/>
  </w:num>
  <w:num w:numId="11">
    <w:abstractNumId w:val="13"/>
  </w:num>
  <w:num w:numId="12">
    <w:abstractNumId w:val="35"/>
  </w:num>
  <w:num w:numId="13">
    <w:abstractNumId w:val="22"/>
  </w:num>
  <w:num w:numId="14">
    <w:abstractNumId w:val="2"/>
  </w:num>
  <w:num w:numId="15">
    <w:abstractNumId w:val="32"/>
  </w:num>
  <w:num w:numId="16">
    <w:abstractNumId w:val="15"/>
  </w:num>
  <w:num w:numId="17">
    <w:abstractNumId w:val="6"/>
  </w:num>
  <w:num w:numId="18">
    <w:abstractNumId w:val="26"/>
  </w:num>
  <w:num w:numId="19">
    <w:abstractNumId w:val="8"/>
  </w:num>
  <w:num w:numId="20">
    <w:abstractNumId w:val="18"/>
  </w:num>
  <w:num w:numId="21">
    <w:abstractNumId w:val="1"/>
  </w:num>
  <w:num w:numId="22">
    <w:abstractNumId w:val="20"/>
  </w:num>
  <w:num w:numId="23">
    <w:abstractNumId w:val="10"/>
  </w:num>
  <w:num w:numId="24">
    <w:abstractNumId w:val="27"/>
  </w:num>
  <w:num w:numId="25">
    <w:abstractNumId w:val="30"/>
  </w:num>
  <w:num w:numId="26">
    <w:abstractNumId w:val="25"/>
  </w:num>
  <w:num w:numId="27">
    <w:abstractNumId w:val="19"/>
  </w:num>
  <w:num w:numId="28">
    <w:abstractNumId w:val="28"/>
  </w:num>
  <w:num w:numId="29">
    <w:abstractNumId w:val="23"/>
  </w:num>
  <w:num w:numId="30">
    <w:abstractNumId w:val="5"/>
  </w:num>
  <w:num w:numId="31">
    <w:abstractNumId w:val="31"/>
  </w:num>
  <w:num w:numId="32">
    <w:abstractNumId w:val="4"/>
  </w:num>
  <w:num w:numId="33">
    <w:abstractNumId w:val="24"/>
  </w:num>
  <w:num w:numId="34">
    <w:abstractNumId w:val="11"/>
  </w:num>
  <w:num w:numId="35">
    <w:abstractNumId w:val="0"/>
  </w:num>
  <w:num w:numId="36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D4"/>
    <w:rsid w:val="000035AB"/>
    <w:rsid w:val="00005873"/>
    <w:rsid w:val="00016C64"/>
    <w:rsid w:val="000253C9"/>
    <w:rsid w:val="0003255E"/>
    <w:rsid w:val="000423E9"/>
    <w:rsid w:val="00062439"/>
    <w:rsid w:val="00090D5E"/>
    <w:rsid w:val="000A3BF5"/>
    <w:rsid w:val="000A5019"/>
    <w:rsid w:val="000B58C8"/>
    <w:rsid w:val="000B61BB"/>
    <w:rsid w:val="000C1AE1"/>
    <w:rsid w:val="000D709B"/>
    <w:rsid w:val="000F1538"/>
    <w:rsid w:val="001154B5"/>
    <w:rsid w:val="001203CA"/>
    <w:rsid w:val="00150341"/>
    <w:rsid w:val="00160909"/>
    <w:rsid w:val="00187A39"/>
    <w:rsid w:val="001A5310"/>
    <w:rsid w:val="001C142A"/>
    <w:rsid w:val="001D747C"/>
    <w:rsid w:val="001E7AF5"/>
    <w:rsid w:val="0020569E"/>
    <w:rsid w:val="002066C5"/>
    <w:rsid w:val="00280B26"/>
    <w:rsid w:val="00281254"/>
    <w:rsid w:val="002973B7"/>
    <w:rsid w:val="002A2944"/>
    <w:rsid w:val="002C6682"/>
    <w:rsid w:val="002E3D63"/>
    <w:rsid w:val="002F2D3B"/>
    <w:rsid w:val="003038D4"/>
    <w:rsid w:val="003139B6"/>
    <w:rsid w:val="00323C62"/>
    <w:rsid w:val="00331E18"/>
    <w:rsid w:val="00345678"/>
    <w:rsid w:val="00357BFD"/>
    <w:rsid w:val="00367409"/>
    <w:rsid w:val="00377875"/>
    <w:rsid w:val="00390018"/>
    <w:rsid w:val="0039776E"/>
    <w:rsid w:val="0039791A"/>
    <w:rsid w:val="003D47DA"/>
    <w:rsid w:val="003D5906"/>
    <w:rsid w:val="003E3ED4"/>
    <w:rsid w:val="003E692E"/>
    <w:rsid w:val="003E6F14"/>
    <w:rsid w:val="004158F9"/>
    <w:rsid w:val="00426ADE"/>
    <w:rsid w:val="004448EC"/>
    <w:rsid w:val="00445E52"/>
    <w:rsid w:val="00460D97"/>
    <w:rsid w:val="00471C03"/>
    <w:rsid w:val="004766C1"/>
    <w:rsid w:val="0049465F"/>
    <w:rsid w:val="004A1109"/>
    <w:rsid w:val="004B650F"/>
    <w:rsid w:val="004C1C77"/>
    <w:rsid w:val="004D2604"/>
    <w:rsid w:val="00502B5F"/>
    <w:rsid w:val="00504A62"/>
    <w:rsid w:val="00517FE9"/>
    <w:rsid w:val="0052533F"/>
    <w:rsid w:val="0053429B"/>
    <w:rsid w:val="00541B8C"/>
    <w:rsid w:val="0056351D"/>
    <w:rsid w:val="00573D93"/>
    <w:rsid w:val="005B67A6"/>
    <w:rsid w:val="005C50A0"/>
    <w:rsid w:val="005D6C63"/>
    <w:rsid w:val="005E235D"/>
    <w:rsid w:val="005E5719"/>
    <w:rsid w:val="005E5F2D"/>
    <w:rsid w:val="005F22EF"/>
    <w:rsid w:val="00602410"/>
    <w:rsid w:val="00624A29"/>
    <w:rsid w:val="006277B4"/>
    <w:rsid w:val="0063072E"/>
    <w:rsid w:val="00654E34"/>
    <w:rsid w:val="00672367"/>
    <w:rsid w:val="006D370B"/>
    <w:rsid w:val="00700331"/>
    <w:rsid w:val="00740ABE"/>
    <w:rsid w:val="00752B9D"/>
    <w:rsid w:val="00762CAD"/>
    <w:rsid w:val="00765AA4"/>
    <w:rsid w:val="00773FD7"/>
    <w:rsid w:val="00787B09"/>
    <w:rsid w:val="00790829"/>
    <w:rsid w:val="007B1642"/>
    <w:rsid w:val="007D3B7D"/>
    <w:rsid w:val="007E4EBB"/>
    <w:rsid w:val="007F21F0"/>
    <w:rsid w:val="00823E59"/>
    <w:rsid w:val="008273D4"/>
    <w:rsid w:val="00846C88"/>
    <w:rsid w:val="00846E72"/>
    <w:rsid w:val="00850EB3"/>
    <w:rsid w:val="0085316E"/>
    <w:rsid w:val="00866138"/>
    <w:rsid w:val="00871E64"/>
    <w:rsid w:val="008A5E54"/>
    <w:rsid w:val="008B1D79"/>
    <w:rsid w:val="008C31B3"/>
    <w:rsid w:val="008D2A3A"/>
    <w:rsid w:val="008D685B"/>
    <w:rsid w:val="008D6FEE"/>
    <w:rsid w:val="008E06DD"/>
    <w:rsid w:val="008F45B2"/>
    <w:rsid w:val="00902DE1"/>
    <w:rsid w:val="009123ED"/>
    <w:rsid w:val="0093511E"/>
    <w:rsid w:val="00976C10"/>
    <w:rsid w:val="00993D9C"/>
    <w:rsid w:val="009A3CE7"/>
    <w:rsid w:val="009B1515"/>
    <w:rsid w:val="009D5E0A"/>
    <w:rsid w:val="009D798D"/>
    <w:rsid w:val="009E0F97"/>
    <w:rsid w:val="009F1418"/>
    <w:rsid w:val="009F350D"/>
    <w:rsid w:val="00A01C9B"/>
    <w:rsid w:val="00A01D1A"/>
    <w:rsid w:val="00A04D3C"/>
    <w:rsid w:val="00A10758"/>
    <w:rsid w:val="00A1120D"/>
    <w:rsid w:val="00A23746"/>
    <w:rsid w:val="00A35D55"/>
    <w:rsid w:val="00A87F3A"/>
    <w:rsid w:val="00AA78AD"/>
    <w:rsid w:val="00B06BE3"/>
    <w:rsid w:val="00B14808"/>
    <w:rsid w:val="00B15A1A"/>
    <w:rsid w:val="00B27916"/>
    <w:rsid w:val="00B317AC"/>
    <w:rsid w:val="00B9310C"/>
    <w:rsid w:val="00BC21D5"/>
    <w:rsid w:val="00BC2B58"/>
    <w:rsid w:val="00BD7F39"/>
    <w:rsid w:val="00BF16C3"/>
    <w:rsid w:val="00BF51D1"/>
    <w:rsid w:val="00C078F4"/>
    <w:rsid w:val="00C20741"/>
    <w:rsid w:val="00C2751A"/>
    <w:rsid w:val="00C452F3"/>
    <w:rsid w:val="00C45700"/>
    <w:rsid w:val="00C841BC"/>
    <w:rsid w:val="00CA0274"/>
    <w:rsid w:val="00CA150E"/>
    <w:rsid w:val="00CB6282"/>
    <w:rsid w:val="00CC3E50"/>
    <w:rsid w:val="00CD5DB8"/>
    <w:rsid w:val="00CD6D05"/>
    <w:rsid w:val="00CE3B86"/>
    <w:rsid w:val="00CF2D03"/>
    <w:rsid w:val="00CF468D"/>
    <w:rsid w:val="00D059D2"/>
    <w:rsid w:val="00D3244B"/>
    <w:rsid w:val="00D4466B"/>
    <w:rsid w:val="00D842C5"/>
    <w:rsid w:val="00DB0934"/>
    <w:rsid w:val="00DD5E1C"/>
    <w:rsid w:val="00DD6393"/>
    <w:rsid w:val="00E20A85"/>
    <w:rsid w:val="00E46C3A"/>
    <w:rsid w:val="00E60936"/>
    <w:rsid w:val="00E75D39"/>
    <w:rsid w:val="00E770B9"/>
    <w:rsid w:val="00E82715"/>
    <w:rsid w:val="00E83370"/>
    <w:rsid w:val="00EA7090"/>
    <w:rsid w:val="00EB199D"/>
    <w:rsid w:val="00EE0E0A"/>
    <w:rsid w:val="00EE628B"/>
    <w:rsid w:val="00EE6D81"/>
    <w:rsid w:val="00EF79B3"/>
    <w:rsid w:val="00F239B1"/>
    <w:rsid w:val="00F34A03"/>
    <w:rsid w:val="00F65825"/>
    <w:rsid w:val="00F80663"/>
    <w:rsid w:val="00F81B17"/>
    <w:rsid w:val="00F855C3"/>
    <w:rsid w:val="00F9087B"/>
    <w:rsid w:val="00F95086"/>
    <w:rsid w:val="00FA3878"/>
    <w:rsid w:val="00FB0CFE"/>
    <w:rsid w:val="00FC07F6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826523"/>
  <w15:docId w15:val="{79D8C649-1244-4D1E-8BB0-AF9010B5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31E18"/>
  </w:style>
  <w:style w:type="paragraph" w:styleId="Nadpis1">
    <w:name w:val="heading 1"/>
    <w:basedOn w:val="Normln"/>
    <w:next w:val="Normln"/>
    <w:qFormat/>
    <w:rsid w:val="00331E1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331E18"/>
    <w:pPr>
      <w:keepNext/>
      <w:tabs>
        <w:tab w:val="left" w:pos="1701"/>
      </w:tabs>
      <w:ind w:left="567" w:right="140" w:hanging="567"/>
      <w:jc w:val="both"/>
      <w:outlineLvl w:val="1"/>
    </w:pPr>
    <w:rPr>
      <w:rFonts w:ascii="Arial" w:hAnsi="Arial"/>
      <w:b/>
      <w:bCs/>
    </w:rPr>
  </w:style>
  <w:style w:type="paragraph" w:styleId="Nadpis3">
    <w:name w:val="heading 3"/>
    <w:basedOn w:val="Normln"/>
    <w:next w:val="Normln"/>
    <w:qFormat/>
    <w:rsid w:val="00331E18"/>
    <w:pPr>
      <w:keepNext/>
      <w:ind w:left="567" w:right="140" w:hanging="567"/>
      <w:jc w:val="center"/>
      <w:outlineLvl w:val="2"/>
    </w:pPr>
    <w:rPr>
      <w:rFonts w:ascii="Arial" w:hAnsi="Arial"/>
      <w:b/>
      <w:caps/>
      <w:sz w:val="24"/>
    </w:rPr>
  </w:style>
  <w:style w:type="paragraph" w:styleId="Nadpis4">
    <w:name w:val="heading 4"/>
    <w:basedOn w:val="Normln"/>
    <w:next w:val="Normln"/>
    <w:qFormat/>
    <w:rsid w:val="00331E18"/>
    <w:pPr>
      <w:keepNext/>
      <w:ind w:left="-319" w:right="408"/>
      <w:jc w:val="center"/>
      <w:outlineLvl w:val="3"/>
    </w:pPr>
    <w:rPr>
      <w:rFonts w:ascii="Arial" w:hAnsi="Arial"/>
      <w:b/>
      <w:bCs/>
      <w:sz w:val="24"/>
    </w:rPr>
  </w:style>
  <w:style w:type="paragraph" w:styleId="Nadpis5">
    <w:name w:val="heading 5"/>
    <w:basedOn w:val="Normln"/>
    <w:next w:val="Normln"/>
    <w:qFormat/>
    <w:rsid w:val="00331E18"/>
    <w:pPr>
      <w:keepNext/>
      <w:ind w:left="570" w:right="140"/>
      <w:outlineLvl w:val="4"/>
    </w:pPr>
    <w:rPr>
      <w:rFonts w:ascii="Arial" w:hAnsi="Arial"/>
      <w:i/>
      <w:iCs/>
      <w:sz w:val="24"/>
    </w:rPr>
  </w:style>
  <w:style w:type="paragraph" w:styleId="Nadpis6">
    <w:name w:val="heading 6"/>
    <w:basedOn w:val="Normln"/>
    <w:next w:val="Normln"/>
    <w:qFormat/>
    <w:rsid w:val="00331E18"/>
    <w:pPr>
      <w:keepNext/>
      <w:ind w:left="-319" w:right="408"/>
      <w:outlineLvl w:val="5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331E18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331E18"/>
  </w:style>
  <w:style w:type="paragraph" w:styleId="Zkladntext">
    <w:name w:val="Body Text"/>
    <w:basedOn w:val="Normln"/>
    <w:rsid w:val="00331E18"/>
    <w:rPr>
      <w:rFonts w:ascii="Arial" w:hAnsi="Arial"/>
      <w:color w:val="000000"/>
      <w:sz w:val="24"/>
    </w:rPr>
  </w:style>
  <w:style w:type="paragraph" w:styleId="Zhlav">
    <w:name w:val="header"/>
    <w:basedOn w:val="Normln"/>
    <w:rsid w:val="00331E18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rsid w:val="00331E18"/>
    <w:pPr>
      <w:shd w:val="clear" w:color="auto" w:fill="000080"/>
    </w:pPr>
    <w:rPr>
      <w:rFonts w:ascii="Tahoma" w:hAnsi="Tahoma"/>
    </w:rPr>
  </w:style>
  <w:style w:type="paragraph" w:styleId="Rozloendokumentu">
    <w:name w:val="Document Map"/>
    <w:basedOn w:val="Normln"/>
    <w:semiHidden/>
    <w:rsid w:val="00331E18"/>
    <w:pPr>
      <w:shd w:val="clear" w:color="auto" w:fill="000080"/>
    </w:pPr>
    <w:rPr>
      <w:rFonts w:ascii="Tahoma" w:hAnsi="Tahoma"/>
    </w:rPr>
  </w:style>
  <w:style w:type="paragraph" w:styleId="Textvbloku">
    <w:name w:val="Block Text"/>
    <w:basedOn w:val="Normln"/>
    <w:rsid w:val="00331E18"/>
    <w:pPr>
      <w:ind w:left="567" w:right="140" w:hanging="567"/>
      <w:jc w:val="both"/>
    </w:pPr>
    <w:rPr>
      <w:rFonts w:ascii="Arial" w:hAnsi="Arial"/>
      <w:color w:val="FF0000"/>
    </w:rPr>
  </w:style>
  <w:style w:type="paragraph" w:styleId="Zkladntext2">
    <w:name w:val="Body Text 2"/>
    <w:basedOn w:val="Normln"/>
    <w:rsid w:val="00331E18"/>
    <w:pPr>
      <w:ind w:right="140"/>
    </w:pPr>
    <w:rPr>
      <w:rFonts w:ascii="Arial" w:hAnsi="Arial"/>
      <w:sz w:val="24"/>
    </w:rPr>
  </w:style>
  <w:style w:type="paragraph" w:styleId="Titulek">
    <w:name w:val="caption"/>
    <w:basedOn w:val="Normln"/>
    <w:next w:val="Normln"/>
    <w:qFormat/>
    <w:rsid w:val="00331E18"/>
    <w:pPr>
      <w:ind w:right="140"/>
      <w:jc w:val="both"/>
    </w:pPr>
    <w:rPr>
      <w:rFonts w:ascii="Arial" w:hAnsi="Arial"/>
      <w:b/>
      <w:i/>
    </w:rPr>
  </w:style>
  <w:style w:type="paragraph" w:styleId="Odstavecseseznamem">
    <w:name w:val="List Paragraph"/>
    <w:basedOn w:val="Normln"/>
    <w:uiPriority w:val="34"/>
    <w:qFormat/>
    <w:rsid w:val="00331E18"/>
    <w:pPr>
      <w:ind w:left="708"/>
    </w:pPr>
  </w:style>
  <w:style w:type="character" w:styleId="Hypertextovodkaz">
    <w:name w:val="Hyperlink"/>
    <w:basedOn w:val="Standardnpsmoodstavce"/>
    <w:rsid w:val="00B15A1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rsid w:val="000A3B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A3BF5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BF51D1"/>
    <w:rPr>
      <w:color w:val="808080"/>
      <w:shd w:val="clear" w:color="auto" w:fill="E6E6E6"/>
    </w:rPr>
  </w:style>
  <w:style w:type="paragraph" w:styleId="Normlnweb">
    <w:name w:val="Normal (Web)"/>
    <w:basedOn w:val="Normln"/>
    <w:rsid w:val="00CE3B86"/>
    <w:pPr>
      <w:suppressAutoHyphens/>
      <w:spacing w:before="280" w:after="119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3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volman@vkprojekt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kprojekt@vkprojekt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volman@vkprojekt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2188595159A042A1908355E71EF7FF" ma:contentTypeVersion="12" ma:contentTypeDescription="Vytvoří nový dokument" ma:contentTypeScope="" ma:versionID="5d4b24456e7e586f9f7f765fc724eb8d">
  <xsd:schema xmlns:xsd="http://www.w3.org/2001/XMLSchema" xmlns:xs="http://www.w3.org/2001/XMLSchema" xmlns:p="http://schemas.microsoft.com/office/2006/metadata/properties" xmlns:ns2="4f385f4c-9070-4842-af39-3422a920614b" xmlns:ns3="c57015a6-6e79-4f9a-8ccf-8c06106ab890" targetNamespace="http://schemas.microsoft.com/office/2006/metadata/properties" ma:root="true" ma:fieldsID="416ed6f66d31c702f81bf46737233466" ns2:_="" ns3:_="">
    <xsd:import namespace="4f385f4c-9070-4842-af39-3422a920614b"/>
    <xsd:import namespace="c57015a6-6e79-4f9a-8ccf-8c06106ab8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85f4c-9070-4842-af39-3422a920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015a6-6e79-4f9a-8ccf-8c06106ab89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BBBA6-43AC-4754-89A5-4A19DB8F6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385f4c-9070-4842-af39-3422a920614b"/>
    <ds:schemaRef ds:uri="c57015a6-6e79-4f9a-8ccf-8c06106ab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363102-0334-41F5-A70B-A1A08FC8F5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7D55BC-C138-4EDA-885E-5DD07D85D3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4604F1-4361-4BFF-A70B-EFAB5924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1463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LG Praha</Company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Landis &amp; Gyr</dc:creator>
  <cp:lastModifiedBy>Šárka Kabeláčová</cp:lastModifiedBy>
  <cp:revision>2</cp:revision>
  <cp:lastPrinted>2017-01-12T20:23:00Z</cp:lastPrinted>
  <dcterms:created xsi:type="dcterms:W3CDTF">2021-10-11T11:41:00Z</dcterms:created>
  <dcterms:modified xsi:type="dcterms:W3CDTF">2021-10-11T11:41:00Z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0x010100B52188595159A042A1908355E71EF7FF</vt:lpwstr>
  </property>
</Properties>
</file>