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21/382/360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Brná nad Labem, LV číslo 218, geometrický plán č. 1851-210504/2021</w:t>
              <w:br/>
              <w:t xml:space="preserve">Pozemky p. č. 694, p. č. 943, p. č. 853/1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Církvice, LV číslo 56, geometrický plán č. 538-504/2021</w:t>
              <w:br/>
              <w:t xml:space="preserve">Pozemky p. č. 219/14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Předlice, LV číslo 628, geometrický plán č. 948-210504/2021</w:t>
              <w:br/>
              <w:t xml:space="preserve">Pozemky p. č. 1072/26, p. č. 1073/1, p. č. 1072/1, p. č. 1072/2, p. č. 1072/23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Sebuzín, LV číslo 56, geometrický plán č. 946-210504/2021</w:t>
              <w:br/>
              <w:t xml:space="preserve">Pozemky p. č. 1353/1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Střekov, LV číslo 4213, geometrický plán č. 2736-210504/2021</w:t>
              <w:br/>
              <w:t xml:space="preserve">Pozemky p. č. 2413, p. č. 4125, p. č. 2140/1, p. č. 2140/93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Svádov, LV číslo 241, geometrický plán č. 909-504/2021</w:t>
              <w:br/>
              <w:t xml:space="preserve">Pozemky p. č. 530/1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Ústí nad Labem, LV číslo 206, geometrický plán č. 5497-210504/2021</w:t>
              <w:br/>
              <w:t xml:space="preserve">Pozemky p. č. 3492, p. č. 4176, p. č. 4302/31, p. č. 3458/1, p. č. 4175/1, p. č. 3416/19, p. č. 4302/30, p. č. 3473/2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Ústí nad Labem, LV číslo 206, geometrický plán č. 5498-210504/2021</w:t>
              <w:br/>
              <w:t xml:space="preserve">Pozemky p. č. 4306/172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76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