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9514" w14:textId="19FC8075" w:rsidR="00954ED8" w:rsidRPr="006962D1" w:rsidRDefault="000345EC" w:rsidP="006962D1">
      <w:pPr>
        <w:pStyle w:val="Nzev"/>
        <w:jc w:val="left"/>
        <w:rPr>
          <w:rFonts w:ascii="Arial" w:hAnsi="Arial" w:cs="Arial"/>
        </w:rPr>
      </w:pPr>
      <w:r w:rsidRPr="006962D1">
        <w:rPr>
          <w:rFonts w:ascii="Arial" w:hAnsi="Arial" w:cs="Arial"/>
        </w:rPr>
        <w:t>Příloha</w:t>
      </w:r>
      <w:r w:rsidR="002E3E39">
        <w:rPr>
          <w:rFonts w:ascii="Arial" w:hAnsi="Arial" w:cs="Arial"/>
        </w:rPr>
        <w:t xml:space="preserve"> č.</w:t>
      </w:r>
      <w:r w:rsidRPr="006962D1">
        <w:rPr>
          <w:rFonts w:ascii="Arial" w:hAnsi="Arial" w:cs="Arial"/>
        </w:rPr>
        <w:t xml:space="preserve"> </w:t>
      </w:r>
      <w:r w:rsidR="00E27C58">
        <w:rPr>
          <w:rFonts w:ascii="Arial" w:hAnsi="Arial" w:cs="Arial"/>
        </w:rPr>
        <w:t>2</w:t>
      </w:r>
      <w:r w:rsidR="00413423" w:rsidRPr="006962D1">
        <w:rPr>
          <w:rFonts w:ascii="Arial" w:hAnsi="Arial" w:cs="Arial"/>
        </w:rPr>
        <w:t xml:space="preserve"> </w:t>
      </w:r>
      <w:r w:rsidR="00CA321F" w:rsidRPr="006962D1">
        <w:rPr>
          <w:rFonts w:ascii="Arial" w:hAnsi="Arial" w:cs="Arial"/>
        </w:rPr>
        <w:t>–</w:t>
      </w:r>
      <w:r w:rsidRPr="006962D1">
        <w:rPr>
          <w:rFonts w:ascii="Arial" w:hAnsi="Arial" w:cs="Arial"/>
        </w:rPr>
        <w:t xml:space="preserve"> </w:t>
      </w:r>
      <w:r w:rsidR="007114A9" w:rsidRPr="006962D1">
        <w:rPr>
          <w:rFonts w:ascii="Arial" w:hAnsi="Arial" w:cs="Arial"/>
        </w:rPr>
        <w:t>Specifikace</w:t>
      </w:r>
      <w:r w:rsidR="00CA321F" w:rsidRPr="006962D1">
        <w:rPr>
          <w:rFonts w:ascii="Arial" w:hAnsi="Arial" w:cs="Arial"/>
        </w:rPr>
        <w:t xml:space="preserve"> </w:t>
      </w:r>
      <w:r w:rsidR="00211E0A">
        <w:rPr>
          <w:rFonts w:ascii="Arial" w:hAnsi="Arial" w:cs="Arial"/>
        </w:rPr>
        <w:t xml:space="preserve">služeb </w:t>
      </w:r>
      <w:r w:rsidR="00FB5C80">
        <w:rPr>
          <w:rFonts w:ascii="Arial" w:hAnsi="Arial" w:cs="Arial"/>
        </w:rPr>
        <w:t xml:space="preserve">Servisní </w:t>
      </w:r>
      <w:r w:rsidR="00211E0A">
        <w:rPr>
          <w:rFonts w:ascii="Arial" w:hAnsi="Arial" w:cs="Arial"/>
        </w:rPr>
        <w:t>a provozní podpory</w:t>
      </w:r>
      <w:bookmarkStart w:id="0" w:name="_GoBack"/>
      <w:bookmarkEnd w:id="0"/>
    </w:p>
    <w:p w14:paraId="1A0C49C0" w14:textId="77777777" w:rsidR="00770F70" w:rsidRDefault="00770F70" w:rsidP="008938DE"/>
    <w:p w14:paraId="7E0E9FB1" w14:textId="4D9DD3FE" w:rsidR="00770F70" w:rsidRPr="006B516A" w:rsidRDefault="00770F70" w:rsidP="008938DE">
      <w:r w:rsidRPr="00CD0280">
        <w:t xml:space="preserve">Poskytovatel provádí kompletní servis nemocniční datové infrastruktury včetně všech potřebných softwarových aplikací, proaktivní dohled a monitoring sítě LAN (dohled zařízení vlastními prostředky, notifikace zadavatele v případě nestandartních stavů, návrh nápravných opatření) a zajištění SW </w:t>
      </w:r>
      <w:proofErr w:type="spellStart"/>
      <w:r w:rsidRPr="00CD0280">
        <w:t>maintenance</w:t>
      </w:r>
      <w:proofErr w:type="spellEnd"/>
      <w:r w:rsidRPr="00CD0280">
        <w:t xml:space="preserve"> od výrobce na zařízení po celou dobu servisní podpory.</w:t>
      </w:r>
    </w:p>
    <w:p w14:paraId="05C90BCA" w14:textId="77777777" w:rsidR="00EE197B" w:rsidRPr="006B516A" w:rsidRDefault="00C459B7" w:rsidP="008938DE">
      <w:pPr>
        <w:pStyle w:val="Nadpis1"/>
      </w:pPr>
      <w:r>
        <w:t xml:space="preserve">Priority </w:t>
      </w:r>
      <w:r w:rsidR="000800FB">
        <w:t>Servisní činnosti</w:t>
      </w:r>
    </w:p>
    <w:p w14:paraId="0CD604E6" w14:textId="77777777" w:rsidR="0098453B" w:rsidRPr="006B516A" w:rsidRDefault="00FB5C80" w:rsidP="001C7A61">
      <w:pPr>
        <w:pStyle w:val="OdstavecpodNadpis1"/>
      </w:pPr>
      <w:r>
        <w:t xml:space="preserve">Servisní činnost </w:t>
      </w:r>
      <w:r w:rsidR="0098453B" w:rsidRPr="006B516A">
        <w:t xml:space="preserve">je </w:t>
      </w:r>
      <w:r w:rsidR="004476EE">
        <w:t>na základě</w:t>
      </w:r>
      <w:r w:rsidR="0098453B" w:rsidRPr="006B516A">
        <w:t xml:space="preserve"> technických požadavků </w:t>
      </w:r>
      <w:r w:rsidR="004476EE">
        <w:t xml:space="preserve">jednotlivých </w:t>
      </w:r>
      <w:r w:rsidR="00A147C8">
        <w:t xml:space="preserve">Servisovaných </w:t>
      </w:r>
      <w:r w:rsidR="004476EE">
        <w:t xml:space="preserve">zařízení </w:t>
      </w:r>
      <w:r w:rsidR="004476EE" w:rsidRPr="006B516A">
        <w:t xml:space="preserve">rozdělena </w:t>
      </w:r>
      <w:r w:rsidR="0098453B" w:rsidRPr="006B516A">
        <w:t>do</w:t>
      </w:r>
      <w:r w:rsidR="00835D96" w:rsidRPr="006B516A">
        <w:t xml:space="preserve"> následujících</w:t>
      </w:r>
      <w:r w:rsidR="0098453B" w:rsidRPr="006B516A">
        <w:t xml:space="preserve"> </w:t>
      </w:r>
      <w:r w:rsidR="00340C10" w:rsidRPr="006B516A">
        <w:t>oblastí:</w:t>
      </w:r>
    </w:p>
    <w:p w14:paraId="0986AE18" w14:textId="77777777" w:rsidR="0098453B" w:rsidRPr="006D5436" w:rsidRDefault="001A3D59" w:rsidP="0098453B">
      <w:pPr>
        <w:widowControl/>
        <w:numPr>
          <w:ilvl w:val="0"/>
          <w:numId w:val="1"/>
        </w:numPr>
        <w:jc w:val="both"/>
      </w:pPr>
      <w:r>
        <w:t>Prvky se zárukou</w:t>
      </w:r>
      <w:r w:rsidR="00FB5C80">
        <w:t>, kterými se rozumí Servisované zařízení, u kterého neuplynula z</w:t>
      </w:r>
      <w:r w:rsidR="000D0FE6">
        <w:t>á</w:t>
      </w:r>
      <w:r w:rsidR="00FB5C80">
        <w:t>ruční lhůta</w:t>
      </w:r>
    </w:p>
    <w:p w14:paraId="0ED18D96" w14:textId="77777777" w:rsidR="0098453B" w:rsidRPr="006D5436" w:rsidRDefault="001A3D59" w:rsidP="0098453B">
      <w:pPr>
        <w:widowControl/>
        <w:numPr>
          <w:ilvl w:val="0"/>
          <w:numId w:val="1"/>
        </w:numPr>
        <w:jc w:val="both"/>
      </w:pPr>
      <w:r>
        <w:t>Prvky bez záruky</w:t>
      </w:r>
      <w:r w:rsidR="00FB5C80">
        <w:t>, kterými se rozumí Servisované zařízení, u kterého uplynula z</w:t>
      </w:r>
      <w:r w:rsidR="000D0FE6">
        <w:t>á</w:t>
      </w:r>
      <w:r w:rsidR="00FB5C80">
        <w:t>ruční lhůta</w:t>
      </w:r>
    </w:p>
    <w:p w14:paraId="1831762E" w14:textId="77777777" w:rsidR="00835D96" w:rsidRPr="006B516A" w:rsidRDefault="00835D96" w:rsidP="00835D96">
      <w:pPr>
        <w:widowControl/>
        <w:jc w:val="both"/>
      </w:pPr>
    </w:p>
    <w:p w14:paraId="3C8F8F83" w14:textId="77777777" w:rsidR="00835D96" w:rsidRPr="006B516A" w:rsidRDefault="000800FB" w:rsidP="008938DE">
      <w:pPr>
        <w:pStyle w:val="Nadpis1"/>
      </w:pPr>
      <w:r>
        <w:t xml:space="preserve">Servisní činnost </w:t>
      </w:r>
      <w:r w:rsidR="00C26E85">
        <w:t xml:space="preserve">pro </w:t>
      </w:r>
      <w:r w:rsidR="001A3D59">
        <w:t>Prvky se zárukou</w:t>
      </w:r>
    </w:p>
    <w:p w14:paraId="6A817565" w14:textId="77777777" w:rsidR="00C56714" w:rsidRDefault="00F31856" w:rsidP="008938DE">
      <w:pPr>
        <w:pStyle w:val="Nadpis2"/>
      </w:pPr>
      <w:r>
        <w:t>Servis výměnou</w:t>
      </w:r>
    </w:p>
    <w:p w14:paraId="0381979C" w14:textId="77777777" w:rsidR="00C06513" w:rsidRDefault="00C06513" w:rsidP="00C06513">
      <w:pPr>
        <w:pStyle w:val="OdstavecpodNadpis2"/>
      </w:pPr>
      <w:r w:rsidRPr="006B516A">
        <w:t xml:space="preserve">V případě </w:t>
      </w:r>
      <w:r w:rsidR="001A1A41">
        <w:t>Vady</w:t>
      </w:r>
      <w:r w:rsidRPr="006B516A">
        <w:t xml:space="preserve"> způsobené závadou na HW bude v rámci </w:t>
      </w:r>
      <w:r w:rsidR="00A147C8">
        <w:t>S</w:t>
      </w:r>
      <w:r w:rsidR="00A147C8" w:rsidRPr="006B516A">
        <w:t>ervisn</w:t>
      </w:r>
      <w:r w:rsidR="00A147C8">
        <w:t xml:space="preserve">í </w:t>
      </w:r>
      <w:r>
        <w:t xml:space="preserve">činnosti pro </w:t>
      </w:r>
      <w:r w:rsidR="001A1191">
        <w:t>tuto</w:t>
      </w:r>
      <w:r>
        <w:t xml:space="preserve"> prioritu</w:t>
      </w:r>
      <w:r w:rsidRPr="006B516A">
        <w:t xml:space="preserve"> provedena výměna vadného kusu za </w:t>
      </w:r>
      <w:r w:rsidR="00FC77D3">
        <w:t>servisní/</w:t>
      </w:r>
      <w:r w:rsidRPr="006B516A">
        <w:t>náhradní. Výměna HW se vztahuje pouze na zařízení uvedená v příloze č.</w:t>
      </w:r>
      <w:r>
        <w:t xml:space="preserve"> </w:t>
      </w:r>
      <w:r w:rsidR="00E27C58">
        <w:t>1</w:t>
      </w:r>
      <w:r w:rsidR="00F31856">
        <w:t xml:space="preserve"> Smlouvy</w:t>
      </w:r>
      <w:r w:rsidR="00FC77D3">
        <w:t>.</w:t>
      </w:r>
    </w:p>
    <w:p w14:paraId="1DA1EF13" w14:textId="77777777" w:rsidR="00866CB5" w:rsidRDefault="00FC77D3">
      <w:pPr>
        <w:pStyle w:val="OdstavecpodNadpis2"/>
        <w:jc w:val="both"/>
      </w:pPr>
      <w:r>
        <w:t xml:space="preserve">Poskytovatel v rámci plnění smlouvy na svou odpovědnost zajistí dobu připravenosti servisního/náhradního HW tak, aby byl schopen realizovat </w:t>
      </w:r>
      <w:r w:rsidR="001A1A41">
        <w:t>S</w:t>
      </w:r>
      <w:r>
        <w:t>ervisní</w:t>
      </w:r>
      <w:r w:rsidR="001A1A41">
        <w:t xml:space="preserve"> činnost v termínech dle bodu </w:t>
      </w:r>
      <w:proofErr w:type="gramStart"/>
      <w:r w:rsidR="001A1A41">
        <w:t>I</w:t>
      </w:r>
      <w:r>
        <w:t>I.2</w:t>
      </w:r>
      <w:r w:rsidR="001A1A41">
        <w:t xml:space="preserve"> této</w:t>
      </w:r>
      <w:proofErr w:type="gramEnd"/>
      <w:r w:rsidR="001A1A41">
        <w:t xml:space="preserve"> přílohy Smlouvy</w:t>
      </w:r>
      <w:r>
        <w:t>.</w:t>
      </w:r>
    </w:p>
    <w:p w14:paraId="685D769B" w14:textId="77777777" w:rsidR="00C06513" w:rsidRPr="006B516A" w:rsidRDefault="00C06513" w:rsidP="00C06513">
      <w:pPr>
        <w:pStyle w:val="OdstavecpodNadpis2"/>
      </w:pPr>
      <w:r w:rsidRPr="006B516A">
        <w:t xml:space="preserve">Poskytovatel zajistí výměnu HW následujícím způsobem: </w:t>
      </w:r>
    </w:p>
    <w:p w14:paraId="649BF5D1" w14:textId="77777777" w:rsidR="00C06513" w:rsidRPr="006B516A" w:rsidRDefault="00C06513" w:rsidP="009262CF">
      <w:pPr>
        <w:numPr>
          <w:ilvl w:val="0"/>
          <w:numId w:val="3"/>
        </w:numPr>
        <w:tabs>
          <w:tab w:val="clear" w:pos="720"/>
          <w:tab w:val="num" w:pos="2694"/>
        </w:tabs>
        <w:ind w:left="2694" w:hanging="426"/>
      </w:pPr>
      <w:r w:rsidRPr="006B516A">
        <w:t>Odborný pracovník poskytovatele v rámci servisního zásahu provede výměnu za náhradní kus</w:t>
      </w:r>
      <w:r w:rsidR="001A1A41">
        <w:t>, který funkčně a technicky splňuje požadavky na takové zařízení</w:t>
      </w:r>
      <w:r w:rsidRPr="006B516A">
        <w:t xml:space="preserve"> </w:t>
      </w:r>
    </w:p>
    <w:p w14:paraId="4E324724" w14:textId="77777777" w:rsidR="00C06513" w:rsidRPr="006B516A" w:rsidRDefault="00C06513" w:rsidP="009262CF">
      <w:pPr>
        <w:numPr>
          <w:ilvl w:val="0"/>
          <w:numId w:val="3"/>
        </w:numPr>
        <w:tabs>
          <w:tab w:val="clear" w:pos="720"/>
          <w:tab w:val="num" w:pos="2694"/>
        </w:tabs>
        <w:ind w:left="2694" w:hanging="426"/>
      </w:pPr>
      <w:r w:rsidRPr="006B516A">
        <w:t>Po ukončení servisního zásahu odveze vadný kus do servisního střediska poskytovatele, které zajistí reklamaci u dodavatele</w:t>
      </w:r>
    </w:p>
    <w:p w14:paraId="79DFFF59" w14:textId="77777777" w:rsidR="006962D1" w:rsidRPr="006962D1" w:rsidRDefault="00C06513" w:rsidP="00C154E6">
      <w:pPr>
        <w:numPr>
          <w:ilvl w:val="0"/>
          <w:numId w:val="3"/>
        </w:numPr>
        <w:tabs>
          <w:tab w:val="clear" w:pos="720"/>
          <w:tab w:val="num" w:pos="2694"/>
        </w:tabs>
        <w:ind w:left="2694" w:hanging="426"/>
      </w:pPr>
      <w:r w:rsidRPr="00FE37C6">
        <w:t>Poskytovatel po návratu opraveného kusu od dodavatele zajistí po dohodě s objednatelem ve smluveném termínu zpětnou výměnu za náhradní kus</w:t>
      </w:r>
    </w:p>
    <w:p w14:paraId="21540048" w14:textId="77777777" w:rsidR="001A17AA" w:rsidRPr="001A17AA" w:rsidRDefault="001A17AA" w:rsidP="001A17AA"/>
    <w:p w14:paraId="2E9B82E1" w14:textId="77777777" w:rsidR="00643D75" w:rsidRPr="006B516A" w:rsidRDefault="006962D1" w:rsidP="008938DE">
      <w:pPr>
        <w:pStyle w:val="Nadpis2"/>
      </w:pPr>
      <w:r>
        <w:t>Servisní činnost</w:t>
      </w:r>
    </w:p>
    <w:p w14:paraId="1EF8B879" w14:textId="77777777" w:rsidR="00E968BF" w:rsidRDefault="00CF79D7" w:rsidP="001C7A61">
      <w:pPr>
        <w:pStyle w:val="Nadpis3"/>
      </w:pPr>
      <w:r>
        <w:t>Specifikace služeb</w:t>
      </w:r>
    </w:p>
    <w:p w14:paraId="46C9BF6A" w14:textId="77777777" w:rsidR="00F7226B" w:rsidRPr="00F7226B" w:rsidRDefault="00F7226B" w:rsidP="00F7226B"/>
    <w:p w14:paraId="44C12DF5" w14:textId="77777777" w:rsidR="00183F3C" w:rsidRPr="00FB6B3F" w:rsidRDefault="00F7226B" w:rsidP="009262CF">
      <w:pPr>
        <w:numPr>
          <w:ilvl w:val="0"/>
          <w:numId w:val="3"/>
        </w:numPr>
        <w:ind w:firstLine="556"/>
      </w:pPr>
      <w:r>
        <w:rPr>
          <w:rFonts w:cs="Arial"/>
        </w:rPr>
        <w:t>Poskytování Servisní činnosti, která je zahrnuta v Paušální odměně</w:t>
      </w:r>
    </w:p>
    <w:p w14:paraId="420CF1C9" w14:textId="77777777" w:rsidR="00F7226B" w:rsidRPr="004060CA" w:rsidRDefault="00F7226B" w:rsidP="00F7226B">
      <w:pPr>
        <w:pStyle w:val="Odstavecseseznamem"/>
      </w:pPr>
    </w:p>
    <w:tbl>
      <w:tblPr>
        <w:tblW w:w="4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2540"/>
      </w:tblGrid>
      <w:tr w:rsidR="00F7226B" w:rsidRPr="00AD1327" w14:paraId="71BFC24F" w14:textId="77777777" w:rsidTr="00077358">
        <w:trPr>
          <w:trHeight w:val="27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48770" w14:textId="77777777" w:rsidR="00F7226B" w:rsidRPr="004060CA" w:rsidRDefault="00F7226B" w:rsidP="00077358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SLA </w:t>
            </w:r>
            <w:r w:rsidRPr="004060CA">
              <w:rPr>
                <w:rFonts w:cs="Arial"/>
                <w:b/>
              </w:rPr>
              <w:t>standard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77E2" w14:textId="77777777" w:rsidR="00F7226B" w:rsidRPr="004060CA" w:rsidRDefault="00F7226B" w:rsidP="00077358">
            <w:pPr>
              <w:widowControl/>
              <w:rPr>
                <w:rFonts w:cs="Arial"/>
              </w:rPr>
            </w:pPr>
            <w:r w:rsidRPr="004060CA">
              <w:rPr>
                <w:rFonts w:cs="Arial"/>
              </w:rPr>
              <w:t> </w:t>
            </w:r>
          </w:p>
        </w:tc>
      </w:tr>
      <w:tr w:rsidR="00F7226B" w:rsidRPr="00884C1A" w14:paraId="30E7CE95" w14:textId="77777777" w:rsidTr="00077358">
        <w:trPr>
          <w:trHeight w:val="270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648E4D27" w14:textId="77777777" w:rsidR="00F7226B" w:rsidRPr="00884C1A" w:rsidRDefault="00F7226B" w:rsidP="00077358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Hlášení Vady na DC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4232C622" w14:textId="77777777" w:rsidR="00F7226B" w:rsidRPr="00884C1A" w:rsidRDefault="00F7226B" w:rsidP="00077358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Nonstop - 24x7 (7 dnů v týdnu a 24 hodin denně)</w:t>
            </w:r>
          </w:p>
        </w:tc>
      </w:tr>
      <w:tr w:rsidR="00F7226B" w:rsidRPr="00884C1A" w14:paraId="7F3044E7" w14:textId="77777777" w:rsidTr="00077358">
        <w:trPr>
          <w:trHeight w:val="255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47ED07DD" w14:textId="77777777" w:rsidR="00F7226B" w:rsidRPr="00884C1A" w:rsidRDefault="00F7226B" w:rsidP="00077358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884C1A">
              <w:rPr>
                <w:rFonts w:cs="Arial"/>
              </w:rPr>
              <w:t>oba odezvy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6B538C0A" w14:textId="77777777" w:rsidR="00F7226B" w:rsidRPr="00884C1A" w:rsidRDefault="00F7226B" w:rsidP="00077358">
            <w:pPr>
              <w:widowControl/>
              <w:rPr>
                <w:rFonts w:cs="Arial"/>
              </w:rPr>
            </w:pPr>
            <w:r w:rsidRPr="00884C1A">
              <w:rPr>
                <w:rFonts w:cs="Arial"/>
              </w:rPr>
              <w:t>do 1 hodiny</w:t>
            </w:r>
          </w:p>
        </w:tc>
      </w:tr>
      <w:tr w:rsidR="00F7226B" w:rsidRPr="00884C1A" w14:paraId="5051A292" w14:textId="77777777" w:rsidTr="00077358">
        <w:trPr>
          <w:trHeight w:val="255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79D05A0F" w14:textId="77777777" w:rsidR="00F7226B" w:rsidRPr="00884C1A" w:rsidRDefault="00F7226B" w:rsidP="00077358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884C1A">
              <w:rPr>
                <w:rFonts w:cs="Arial"/>
              </w:rPr>
              <w:t xml:space="preserve">oba odstranění </w:t>
            </w:r>
            <w:r>
              <w:rPr>
                <w:rFonts w:cs="Arial"/>
              </w:rPr>
              <w:t>vady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491BF34D" w14:textId="77777777" w:rsidR="00F7226B" w:rsidRPr="00884C1A" w:rsidRDefault="00F7226B" w:rsidP="00077358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16h</w:t>
            </w:r>
          </w:p>
        </w:tc>
      </w:tr>
    </w:tbl>
    <w:p w14:paraId="66D68D75" w14:textId="77777777" w:rsidR="00F7226B" w:rsidRPr="00F7226B" w:rsidRDefault="00F7226B" w:rsidP="00F7226B">
      <w:pPr>
        <w:pStyle w:val="Odstavecseseznamem"/>
        <w:widowControl/>
        <w:jc w:val="both"/>
        <w:rPr>
          <w:rFonts w:cs="Arial"/>
        </w:rPr>
      </w:pPr>
    </w:p>
    <w:p w14:paraId="4FFDBA36" w14:textId="77777777" w:rsidR="00F7226B" w:rsidRPr="00884C1A" w:rsidRDefault="00F7226B" w:rsidP="00F7226B">
      <w:pPr>
        <w:widowControl/>
        <w:jc w:val="both"/>
        <w:rPr>
          <w:rFonts w:cs="Arial"/>
        </w:rPr>
      </w:pPr>
    </w:p>
    <w:p w14:paraId="53DD9B5C" w14:textId="77777777" w:rsidR="00C154E6" w:rsidRPr="00C154E6" w:rsidRDefault="00C154E6" w:rsidP="00C154E6">
      <w:pPr>
        <w:pStyle w:val="Odstavecseseznamem"/>
        <w:rPr>
          <w:rFonts w:cs="Arial"/>
        </w:rPr>
      </w:pPr>
    </w:p>
    <w:p w14:paraId="779DE7EB" w14:textId="77777777" w:rsidR="001A3D59" w:rsidRPr="006B516A" w:rsidRDefault="000800FB" w:rsidP="001A3D59">
      <w:pPr>
        <w:pStyle w:val="Nadpis1"/>
      </w:pPr>
      <w:r>
        <w:lastRenderedPageBreak/>
        <w:t xml:space="preserve">Servisní činnost </w:t>
      </w:r>
      <w:r w:rsidR="001A3D59">
        <w:t>pro Prvky bez záruky</w:t>
      </w:r>
    </w:p>
    <w:p w14:paraId="7FD717DB" w14:textId="77777777" w:rsidR="001A3D59" w:rsidRDefault="001A3D59" w:rsidP="001A3D59">
      <w:pPr>
        <w:pStyle w:val="Nadpis2"/>
      </w:pPr>
      <w:r>
        <w:t>Výměna HW</w:t>
      </w:r>
    </w:p>
    <w:p w14:paraId="79BB2591" w14:textId="77777777" w:rsidR="001A3D59" w:rsidRDefault="001A3D59" w:rsidP="001A3D59">
      <w:pPr>
        <w:pStyle w:val="OdstavecpodNadpis2"/>
      </w:pPr>
      <w:r w:rsidRPr="006B516A">
        <w:t xml:space="preserve">V případě </w:t>
      </w:r>
      <w:r w:rsidR="001A1A41">
        <w:t>Vady</w:t>
      </w:r>
      <w:r w:rsidRPr="006B516A">
        <w:t xml:space="preserve"> způsobené závadou na HW bude v rámci </w:t>
      </w:r>
      <w:r w:rsidR="001A1A41">
        <w:t>S</w:t>
      </w:r>
      <w:r w:rsidRPr="006B516A">
        <w:t>ervisn</w:t>
      </w:r>
      <w:r>
        <w:t>í činnosti pro tuto prioritu</w:t>
      </w:r>
      <w:r w:rsidRPr="006B516A">
        <w:t xml:space="preserve"> provedena výměna vadného kusu za </w:t>
      </w:r>
      <w:r>
        <w:t>servisní/</w:t>
      </w:r>
      <w:r w:rsidRPr="006B516A">
        <w:t>náhradní. Výměna HW se vztahuje pouze na zařízení uvedená v příloze č.</w:t>
      </w:r>
      <w:r>
        <w:t xml:space="preserve"> </w:t>
      </w:r>
      <w:r w:rsidR="00E27C58">
        <w:t>1</w:t>
      </w:r>
      <w:r>
        <w:t>.</w:t>
      </w:r>
    </w:p>
    <w:p w14:paraId="1B9D1301" w14:textId="77777777" w:rsidR="001A3D59" w:rsidRPr="006B516A" w:rsidRDefault="001A3D59" w:rsidP="001A3D59">
      <w:pPr>
        <w:pStyle w:val="OdstavecpodNadpis2"/>
      </w:pPr>
      <w:r>
        <w:t xml:space="preserve">Poskytovatel v rámci plnění smlouvy na svou odpovědnost zajistí dobu připravenosti servisního/náhradního HW tak, aby byl schopen realizovat </w:t>
      </w:r>
      <w:r w:rsidR="001A1A41">
        <w:t>S</w:t>
      </w:r>
      <w:r>
        <w:t xml:space="preserve">ervisní činnost v termínech dle bodu </w:t>
      </w:r>
      <w:proofErr w:type="gramStart"/>
      <w:r>
        <w:t>I</w:t>
      </w:r>
      <w:r w:rsidR="001A1A41">
        <w:t>II</w:t>
      </w:r>
      <w:r>
        <w:t>.2</w:t>
      </w:r>
      <w:r w:rsidR="001A1A41">
        <w:t xml:space="preserve"> této</w:t>
      </w:r>
      <w:proofErr w:type="gramEnd"/>
      <w:r w:rsidR="001A1A41">
        <w:t xml:space="preserve"> přílohy Smlouvy</w:t>
      </w:r>
      <w:r>
        <w:t>.</w:t>
      </w:r>
    </w:p>
    <w:p w14:paraId="73EED36B" w14:textId="77777777" w:rsidR="001A3D59" w:rsidRPr="006B516A" w:rsidRDefault="001A3D59" w:rsidP="001A3D59">
      <w:pPr>
        <w:pStyle w:val="OdstavecpodNadpis2"/>
      </w:pPr>
      <w:r w:rsidRPr="006B516A">
        <w:t xml:space="preserve">Poskytovatel zajistí výměnu HW následujícím způsobem: </w:t>
      </w:r>
    </w:p>
    <w:p w14:paraId="2C31A9B5" w14:textId="7092F976" w:rsidR="00884C1A" w:rsidRDefault="00770F70" w:rsidP="009262CF">
      <w:pPr>
        <w:numPr>
          <w:ilvl w:val="0"/>
          <w:numId w:val="5"/>
        </w:numPr>
        <w:tabs>
          <w:tab w:val="clear" w:pos="720"/>
          <w:tab w:val="num" w:pos="1843"/>
        </w:tabs>
        <w:ind w:left="1843"/>
        <w:jc w:val="both"/>
        <w:rPr>
          <w:rFonts w:cs="Arial"/>
        </w:rPr>
      </w:pPr>
      <w:r w:rsidRPr="00CD0280">
        <w:rPr>
          <w:rFonts w:cs="Arial"/>
        </w:rPr>
        <w:t>Poskytovatel</w:t>
      </w:r>
      <w:r w:rsidR="00884C1A" w:rsidRPr="00CD0280">
        <w:rPr>
          <w:rFonts w:cs="Arial"/>
        </w:rPr>
        <w:t xml:space="preserve"> zajistí</w:t>
      </w:r>
      <w:r w:rsidR="00884C1A" w:rsidRPr="006C0393">
        <w:rPr>
          <w:rFonts w:cs="Arial"/>
        </w:rPr>
        <w:t xml:space="preserve"> výměnu </w:t>
      </w:r>
      <w:r w:rsidR="00884C1A">
        <w:rPr>
          <w:rFonts w:cs="Arial"/>
        </w:rPr>
        <w:t>Servisovaného zařízení, jeho dílu nebo prvku</w:t>
      </w:r>
      <w:r w:rsidR="001A1A41">
        <w:rPr>
          <w:rFonts w:cs="Arial"/>
        </w:rPr>
        <w:t xml:space="preserve"> v souladu s podmínkami uvedenými v odst. 5.7 Smlouvy</w:t>
      </w:r>
      <w:r w:rsidR="00884C1A" w:rsidRPr="006C0393">
        <w:rPr>
          <w:rFonts w:cs="Arial"/>
        </w:rPr>
        <w:t xml:space="preserve">. </w:t>
      </w:r>
    </w:p>
    <w:p w14:paraId="084845B8" w14:textId="77777777" w:rsidR="001A3D59" w:rsidRPr="00884C1A" w:rsidRDefault="001A3D59" w:rsidP="001A3D59">
      <w:pPr>
        <w:rPr>
          <w:rFonts w:cs="Arial"/>
        </w:rPr>
      </w:pPr>
    </w:p>
    <w:p w14:paraId="57A769D3" w14:textId="77777777" w:rsidR="001A3D59" w:rsidRPr="00884C1A" w:rsidRDefault="001A3D59" w:rsidP="001A3D59">
      <w:pPr>
        <w:pStyle w:val="Nadpis2"/>
        <w:rPr>
          <w:rFonts w:cs="Arial"/>
        </w:rPr>
      </w:pPr>
      <w:r w:rsidRPr="00884C1A">
        <w:rPr>
          <w:rFonts w:cs="Arial"/>
        </w:rPr>
        <w:t>Servisní či</w:t>
      </w:r>
      <w:r w:rsidR="0018101E" w:rsidRPr="0018101E">
        <w:rPr>
          <w:rFonts w:cs="Arial"/>
        </w:rPr>
        <w:t>nnost</w:t>
      </w:r>
    </w:p>
    <w:p w14:paraId="4C93B684" w14:textId="77777777" w:rsidR="001A3D59" w:rsidRPr="00884C1A" w:rsidRDefault="00047AC1" w:rsidP="001A3D59">
      <w:pPr>
        <w:pStyle w:val="Nadpis3"/>
        <w:rPr>
          <w:rFonts w:cs="Arial"/>
        </w:rPr>
      </w:pPr>
      <w:r>
        <w:rPr>
          <w:rFonts w:cs="Arial"/>
        </w:rPr>
        <w:t>Specifikace služeb</w:t>
      </w:r>
    </w:p>
    <w:p w14:paraId="59CDD140" w14:textId="77777777" w:rsidR="004060CA" w:rsidRPr="004060CA" w:rsidRDefault="004060CA" w:rsidP="004060CA">
      <w:pPr>
        <w:numPr>
          <w:ilvl w:val="0"/>
          <w:numId w:val="3"/>
        </w:numPr>
        <w:ind w:firstLine="556"/>
      </w:pPr>
      <w:r>
        <w:rPr>
          <w:rFonts w:cs="Arial"/>
        </w:rPr>
        <w:t>Poskytování Servisní činnosti, která je zahrnuta v Paušální odměně</w:t>
      </w:r>
    </w:p>
    <w:p w14:paraId="47E16249" w14:textId="77777777" w:rsidR="004060CA" w:rsidRPr="004060CA" w:rsidRDefault="004060CA" w:rsidP="004060CA">
      <w:pPr>
        <w:ind w:left="1276"/>
      </w:pPr>
    </w:p>
    <w:tbl>
      <w:tblPr>
        <w:tblW w:w="4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2540"/>
      </w:tblGrid>
      <w:tr w:rsidR="004060CA" w:rsidRPr="00AD1327" w14:paraId="28BC9568" w14:textId="77777777" w:rsidTr="004060CA">
        <w:trPr>
          <w:trHeight w:val="27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62C9" w14:textId="77777777" w:rsidR="004060CA" w:rsidRPr="004060CA" w:rsidRDefault="004060CA" w:rsidP="004060CA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SLA </w:t>
            </w:r>
            <w:r w:rsidRPr="004060CA">
              <w:rPr>
                <w:rFonts w:cs="Arial"/>
                <w:b/>
              </w:rPr>
              <w:t>standard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91CF" w14:textId="77777777" w:rsidR="004060CA" w:rsidRPr="004060CA" w:rsidRDefault="004060CA" w:rsidP="00077358">
            <w:pPr>
              <w:widowControl/>
              <w:rPr>
                <w:rFonts w:cs="Arial"/>
              </w:rPr>
            </w:pPr>
            <w:r w:rsidRPr="004060CA">
              <w:rPr>
                <w:rFonts w:cs="Arial"/>
              </w:rPr>
              <w:t> </w:t>
            </w:r>
          </w:p>
        </w:tc>
      </w:tr>
      <w:tr w:rsidR="001A3D59" w:rsidRPr="00884C1A" w14:paraId="6FC4F123" w14:textId="77777777" w:rsidTr="001A1A41">
        <w:trPr>
          <w:trHeight w:val="270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65BC7D23" w14:textId="77777777" w:rsidR="001A3D59" w:rsidRPr="00884C1A" w:rsidRDefault="004060CA" w:rsidP="004060CA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18101E">
              <w:rPr>
                <w:rFonts w:cs="Arial"/>
              </w:rPr>
              <w:t xml:space="preserve">lášení </w:t>
            </w:r>
            <w:r>
              <w:rPr>
                <w:rFonts w:cs="Arial"/>
              </w:rPr>
              <w:t>Vady na DC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0B199710" w14:textId="77777777" w:rsidR="001A3D59" w:rsidRPr="00884C1A" w:rsidRDefault="0018101E" w:rsidP="009262CF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Nonstop</w:t>
            </w:r>
            <w:r w:rsidR="004060CA">
              <w:rPr>
                <w:rFonts w:cs="Arial"/>
              </w:rPr>
              <w:t xml:space="preserve"> - 24x7 (7 dnů v týdnu a 24 hodin denně)</w:t>
            </w:r>
          </w:p>
        </w:tc>
      </w:tr>
      <w:tr w:rsidR="001A3D59" w:rsidRPr="00884C1A" w14:paraId="2A58A89B" w14:textId="77777777" w:rsidTr="001A1A41">
        <w:trPr>
          <w:trHeight w:val="255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7163D1FC" w14:textId="77777777" w:rsidR="001A3D59" w:rsidRPr="00884C1A" w:rsidRDefault="004060CA" w:rsidP="009262CF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1A3D59" w:rsidRPr="00884C1A">
              <w:rPr>
                <w:rFonts w:cs="Arial"/>
              </w:rPr>
              <w:t>oba odezvy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1D7B9D92" w14:textId="77777777" w:rsidR="001A3D59" w:rsidRPr="00884C1A" w:rsidRDefault="001A3D59" w:rsidP="009262CF">
            <w:pPr>
              <w:widowControl/>
              <w:rPr>
                <w:rFonts w:cs="Arial"/>
              </w:rPr>
            </w:pPr>
            <w:r w:rsidRPr="00884C1A">
              <w:rPr>
                <w:rFonts w:cs="Arial"/>
              </w:rPr>
              <w:t>do 1 hodiny</w:t>
            </w:r>
          </w:p>
        </w:tc>
      </w:tr>
      <w:tr w:rsidR="00B4166D" w:rsidRPr="00884C1A" w14:paraId="50E1CD30" w14:textId="77777777" w:rsidTr="001A1A41">
        <w:trPr>
          <w:trHeight w:val="255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26490F7D" w14:textId="77777777" w:rsidR="00B4166D" w:rsidRPr="00884C1A" w:rsidRDefault="004060CA" w:rsidP="004060CA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B4166D" w:rsidRPr="00884C1A">
              <w:rPr>
                <w:rFonts w:cs="Arial"/>
              </w:rPr>
              <w:t xml:space="preserve">oba odstranění </w:t>
            </w:r>
            <w:r>
              <w:rPr>
                <w:rFonts w:cs="Arial"/>
              </w:rPr>
              <w:t>vady</w:t>
            </w: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5BE3E555" w14:textId="77777777" w:rsidR="00B4166D" w:rsidRPr="00884C1A" w:rsidRDefault="00C154E6" w:rsidP="00F60394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60394">
              <w:rPr>
                <w:rFonts w:cs="Arial"/>
              </w:rPr>
              <w:t>2</w:t>
            </w:r>
            <w:r>
              <w:rPr>
                <w:rFonts w:cs="Arial"/>
              </w:rPr>
              <w:t>h</w:t>
            </w:r>
          </w:p>
        </w:tc>
      </w:tr>
    </w:tbl>
    <w:p w14:paraId="01898614" w14:textId="77777777" w:rsidR="00EF251B" w:rsidRDefault="00EF251B" w:rsidP="00C06513">
      <w:pPr>
        <w:widowControl/>
        <w:jc w:val="both"/>
        <w:rPr>
          <w:rFonts w:cs="Arial"/>
        </w:rPr>
      </w:pPr>
    </w:p>
    <w:p w14:paraId="13E9665D" w14:textId="77777777" w:rsidR="00167F72" w:rsidRPr="00662725" w:rsidRDefault="0018101E" w:rsidP="008938DE">
      <w:pPr>
        <w:pStyle w:val="Nadpis1"/>
      </w:pPr>
      <w:r w:rsidRPr="0018101E">
        <w:rPr>
          <w:rFonts w:cs="Arial"/>
        </w:rPr>
        <w:t xml:space="preserve">Časový fond </w:t>
      </w:r>
      <w:r w:rsidR="00866235">
        <w:t>Servisní činnosti</w:t>
      </w:r>
    </w:p>
    <w:p w14:paraId="7C08C0FE" w14:textId="2B47C7E1" w:rsidR="00866235" w:rsidRDefault="00866235" w:rsidP="001C7A61">
      <w:pPr>
        <w:pStyle w:val="OdstavecpodNadpis1"/>
      </w:pPr>
      <w:r>
        <w:t>Servisní činnosti</w:t>
      </w:r>
      <w:r w:rsidR="005C132D" w:rsidRPr="006B516A">
        <w:t xml:space="preserve"> dle </w:t>
      </w:r>
      <w:r>
        <w:t>Smlouvy</w:t>
      </w:r>
      <w:r w:rsidR="00684A8D">
        <w:t xml:space="preserve"> zahrnují</w:t>
      </w:r>
      <w:r w:rsidR="005C132D" w:rsidRPr="006B516A">
        <w:t xml:space="preserve"> hodinový fond </w:t>
      </w:r>
      <w:r>
        <w:t xml:space="preserve">v rozsahu </w:t>
      </w:r>
      <w:r w:rsidRPr="00CD0280">
        <w:t xml:space="preserve">celkem </w:t>
      </w:r>
      <w:r w:rsidR="00770F70" w:rsidRPr="00CD0280">
        <w:t>30</w:t>
      </w:r>
      <w:r w:rsidR="00FB46C4" w:rsidRPr="00CD0280">
        <w:t xml:space="preserve"> hodin</w:t>
      </w:r>
      <w:r>
        <w:t xml:space="preserve"> pro jeden kalendářní měsíc</w:t>
      </w:r>
      <w:r w:rsidR="006C0393">
        <w:t>.</w:t>
      </w:r>
      <w:r>
        <w:t xml:space="preserve"> </w:t>
      </w:r>
    </w:p>
    <w:p w14:paraId="76E0D95A" w14:textId="77777777" w:rsidR="00FB46C4" w:rsidRDefault="00866235" w:rsidP="001C7A61">
      <w:pPr>
        <w:pStyle w:val="OdstavecpodNadpis1"/>
      </w:pPr>
      <w:r>
        <w:t xml:space="preserve">Není-li v jednom kalendářním měsíci vyčerpán hodinový fond v celém rozsahu, přenáší se nevyčerpaný počet hodin do následujícího kalendářního měsíce, a to i opakovaně. </w:t>
      </w:r>
    </w:p>
    <w:p w14:paraId="2AFF4AB5" w14:textId="77777777" w:rsidR="00530DF0" w:rsidRPr="00167F72" w:rsidRDefault="00530DF0" w:rsidP="00530DF0">
      <w:pPr>
        <w:pStyle w:val="OdstavecpodNadpis1"/>
        <w:keepNext w:val="0"/>
        <w:numPr>
          <w:ilvl w:val="0"/>
          <w:numId w:val="0"/>
        </w:numPr>
        <w:ind w:left="425"/>
      </w:pPr>
    </w:p>
    <w:p w14:paraId="1EE1C2B8" w14:textId="77777777" w:rsidR="0031096B" w:rsidRDefault="0031096B" w:rsidP="00B4166D">
      <w:pPr>
        <w:pStyle w:val="Nadpis1"/>
        <w:keepNext w:val="0"/>
        <w:ind w:left="431" w:hanging="431"/>
      </w:pPr>
      <w:r>
        <w:t>Vzdálený dohled dostupnosti zařízení</w:t>
      </w:r>
    </w:p>
    <w:p w14:paraId="55F7D2D3" w14:textId="77777777" w:rsidR="0031096B" w:rsidRPr="00616A85" w:rsidRDefault="0031096B" w:rsidP="00616A85">
      <w:pPr>
        <w:pStyle w:val="Nadpis2"/>
        <w:rPr>
          <w:b w:val="0"/>
          <w:sz w:val="20"/>
        </w:rPr>
      </w:pPr>
      <w:r w:rsidRPr="00616A85">
        <w:rPr>
          <w:b w:val="0"/>
          <w:sz w:val="20"/>
        </w:rPr>
        <w:t xml:space="preserve">Vzdálený dohled dostupnosti </w:t>
      </w:r>
      <w:r w:rsidR="001A1A41">
        <w:rPr>
          <w:b w:val="0"/>
          <w:sz w:val="20"/>
        </w:rPr>
        <w:t xml:space="preserve">Servisovaných </w:t>
      </w:r>
      <w:r w:rsidRPr="00616A85">
        <w:rPr>
          <w:b w:val="0"/>
          <w:sz w:val="20"/>
        </w:rPr>
        <w:t>zařízení</w:t>
      </w:r>
      <w:r w:rsidR="00EF3F6A">
        <w:rPr>
          <w:b w:val="0"/>
          <w:sz w:val="20"/>
        </w:rPr>
        <w:t xml:space="preserve"> (dále jen </w:t>
      </w:r>
      <w:r w:rsidR="00E27C58">
        <w:rPr>
          <w:b w:val="0"/>
          <w:sz w:val="20"/>
        </w:rPr>
        <w:t>„</w:t>
      </w:r>
      <w:r w:rsidR="00EF3F6A">
        <w:rPr>
          <w:b w:val="0"/>
          <w:sz w:val="20"/>
        </w:rPr>
        <w:t>VDDZ</w:t>
      </w:r>
      <w:r w:rsidR="00E27C58">
        <w:rPr>
          <w:b w:val="0"/>
          <w:sz w:val="20"/>
        </w:rPr>
        <w:t>“</w:t>
      </w:r>
      <w:r w:rsidR="00EF3F6A">
        <w:rPr>
          <w:b w:val="0"/>
          <w:sz w:val="20"/>
        </w:rPr>
        <w:t>)</w:t>
      </w:r>
      <w:r w:rsidRPr="00616A85">
        <w:rPr>
          <w:b w:val="0"/>
          <w:sz w:val="20"/>
        </w:rPr>
        <w:t xml:space="preserve"> objednatele je zajištěn nepřetržitým provozem dohledového centra poskytovatele</w:t>
      </w:r>
      <w:r w:rsidR="002A080C">
        <w:rPr>
          <w:b w:val="0"/>
          <w:sz w:val="20"/>
        </w:rPr>
        <w:t>, které je umístěné</w:t>
      </w:r>
      <w:r w:rsidRPr="00616A85">
        <w:rPr>
          <w:b w:val="0"/>
          <w:sz w:val="20"/>
        </w:rPr>
        <w:t xml:space="preserve"> v prostorách poskytovatele. Vstup do dohledového centra je trvale uzavřen a chráněn zabezpečením proti neoprávněnému vniknutí.</w:t>
      </w:r>
    </w:p>
    <w:p w14:paraId="1F5FDB85" w14:textId="77777777" w:rsidR="0031096B" w:rsidRPr="00530DF0" w:rsidRDefault="0031096B" w:rsidP="00B4166D">
      <w:pPr>
        <w:pStyle w:val="Nadpis2"/>
        <w:keepNext w:val="0"/>
        <w:ind w:left="992"/>
        <w:rPr>
          <w:b w:val="0"/>
          <w:sz w:val="20"/>
        </w:rPr>
      </w:pPr>
      <w:r w:rsidRPr="00616A85">
        <w:rPr>
          <w:b w:val="0"/>
          <w:sz w:val="20"/>
        </w:rPr>
        <w:t xml:space="preserve">V případě nedostupnosti </w:t>
      </w:r>
      <w:r w:rsidR="001A1A41">
        <w:rPr>
          <w:b w:val="0"/>
          <w:sz w:val="20"/>
        </w:rPr>
        <w:t xml:space="preserve">Servisovaného </w:t>
      </w:r>
      <w:r w:rsidRPr="00616A85">
        <w:rPr>
          <w:b w:val="0"/>
          <w:sz w:val="20"/>
        </w:rPr>
        <w:t>zařízení</w:t>
      </w:r>
      <w:r w:rsidR="00616A85" w:rsidRPr="00616A85">
        <w:rPr>
          <w:b w:val="0"/>
          <w:sz w:val="20"/>
        </w:rPr>
        <w:t xml:space="preserve"> objednatele</w:t>
      </w:r>
      <w:r w:rsidRPr="00616A85">
        <w:rPr>
          <w:b w:val="0"/>
          <w:sz w:val="20"/>
        </w:rPr>
        <w:t>, zjištěné dohledovým centrem poskytovatele, informuje poskytovatel kontaktní osobu objednatele</w:t>
      </w:r>
      <w:r w:rsidR="00D4232A">
        <w:rPr>
          <w:b w:val="0"/>
          <w:sz w:val="20"/>
        </w:rPr>
        <w:t xml:space="preserve">. Pokud je sjednán dle této smlouvy </w:t>
      </w:r>
      <w:r w:rsidR="00D47B7F">
        <w:rPr>
          <w:b w:val="0"/>
          <w:sz w:val="20"/>
        </w:rPr>
        <w:t>a</w:t>
      </w:r>
      <w:r w:rsidRPr="00616A85">
        <w:rPr>
          <w:b w:val="0"/>
          <w:sz w:val="20"/>
        </w:rPr>
        <w:t xml:space="preserve"> zahájí činnosti vedoucí k identifikaci </w:t>
      </w:r>
      <w:r w:rsidR="00D47B7F">
        <w:rPr>
          <w:b w:val="0"/>
          <w:sz w:val="20"/>
        </w:rPr>
        <w:t>Vady</w:t>
      </w:r>
      <w:r w:rsidRPr="00616A85">
        <w:rPr>
          <w:b w:val="0"/>
          <w:sz w:val="20"/>
        </w:rPr>
        <w:t xml:space="preserve"> a</w:t>
      </w:r>
      <w:r w:rsidR="000A05ED">
        <w:rPr>
          <w:b w:val="0"/>
          <w:sz w:val="20"/>
        </w:rPr>
        <w:t xml:space="preserve"> jejím</w:t>
      </w:r>
      <w:r w:rsidR="001A1A41">
        <w:rPr>
          <w:b w:val="0"/>
          <w:sz w:val="20"/>
        </w:rPr>
        <w:t>u</w:t>
      </w:r>
      <w:r w:rsidRPr="00616A85">
        <w:rPr>
          <w:b w:val="0"/>
          <w:sz w:val="20"/>
        </w:rPr>
        <w:t xml:space="preserve"> </w:t>
      </w:r>
      <w:r w:rsidRPr="00530DF0">
        <w:rPr>
          <w:b w:val="0"/>
          <w:sz w:val="20"/>
        </w:rPr>
        <w:t>následném</w:t>
      </w:r>
      <w:r w:rsidR="001A1A41" w:rsidRPr="00530DF0">
        <w:rPr>
          <w:b w:val="0"/>
          <w:sz w:val="20"/>
        </w:rPr>
        <w:t>u</w:t>
      </w:r>
      <w:r w:rsidRPr="00530DF0">
        <w:rPr>
          <w:b w:val="0"/>
          <w:sz w:val="20"/>
        </w:rPr>
        <w:t> odstranění</w:t>
      </w:r>
      <w:r w:rsidR="00D4232A" w:rsidRPr="00530DF0">
        <w:rPr>
          <w:b w:val="0"/>
          <w:sz w:val="20"/>
        </w:rPr>
        <w:t>.</w:t>
      </w:r>
    </w:p>
    <w:p w14:paraId="3B754240" w14:textId="77777777" w:rsidR="0031096B" w:rsidRPr="00530DF0" w:rsidRDefault="00EF3F6A" w:rsidP="00416EC0">
      <w:pPr>
        <w:pStyle w:val="Nadpis2"/>
      </w:pPr>
      <w:r w:rsidRPr="00530DF0">
        <w:rPr>
          <w:b w:val="0"/>
          <w:sz w:val="20"/>
        </w:rPr>
        <w:t>VDDZ</w:t>
      </w:r>
      <w:r w:rsidR="00D47B7F" w:rsidRPr="00530DF0">
        <w:rPr>
          <w:b w:val="0"/>
          <w:sz w:val="20"/>
        </w:rPr>
        <w:t xml:space="preserve"> </w:t>
      </w:r>
      <w:r w:rsidR="00416EC0" w:rsidRPr="00530DF0">
        <w:rPr>
          <w:b w:val="0"/>
          <w:sz w:val="20"/>
        </w:rPr>
        <w:t>je zajišťován s těmito parametry:</w:t>
      </w:r>
    </w:p>
    <w:p w14:paraId="1C7B6F4A" w14:textId="77777777" w:rsidR="00F7226B" w:rsidRPr="00530DF0" w:rsidRDefault="00F7226B" w:rsidP="00F7226B">
      <w:pPr>
        <w:numPr>
          <w:ilvl w:val="0"/>
          <w:numId w:val="3"/>
        </w:numPr>
        <w:ind w:firstLine="556"/>
      </w:pPr>
      <w:r w:rsidRPr="00530DF0">
        <w:rPr>
          <w:rFonts w:cs="Arial"/>
        </w:rPr>
        <w:t>Provádění VDDZ, který je zahrnut v Paušální odměně</w:t>
      </w:r>
    </w:p>
    <w:p w14:paraId="46691BC9" w14:textId="77777777" w:rsidR="00EF3F6A" w:rsidRPr="00530DF0" w:rsidRDefault="00EF3F6A" w:rsidP="00EF3F6A">
      <w:pPr>
        <w:pStyle w:val="Normlnpodnadpis2"/>
        <w:ind w:left="698"/>
      </w:pPr>
    </w:p>
    <w:tbl>
      <w:tblPr>
        <w:tblW w:w="51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2614"/>
      </w:tblGrid>
      <w:tr w:rsidR="006B11A9" w:rsidRPr="00530DF0" w14:paraId="60E6D667" w14:textId="77777777" w:rsidTr="00F7226B">
        <w:trPr>
          <w:trHeight w:val="270"/>
          <w:jc w:val="center"/>
        </w:trPr>
        <w:tc>
          <w:tcPr>
            <w:tcW w:w="5185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14:paraId="495BC6CF" w14:textId="77777777" w:rsidR="006B11A9" w:rsidRPr="00530DF0" w:rsidRDefault="006B11A9" w:rsidP="006B11A9">
            <w:pPr>
              <w:widowControl/>
              <w:rPr>
                <w:rFonts w:cs="Arial"/>
                <w:b/>
                <w:bCs/>
              </w:rPr>
            </w:pPr>
            <w:r w:rsidRPr="00530DF0">
              <w:rPr>
                <w:rFonts w:cs="Arial"/>
                <w:b/>
                <w:bCs/>
              </w:rPr>
              <w:t xml:space="preserve">Vzdálený dohled dostupnosti </w:t>
            </w:r>
            <w:r w:rsidR="00F77836" w:rsidRPr="00530DF0">
              <w:rPr>
                <w:rFonts w:cs="Arial"/>
                <w:b/>
                <w:bCs/>
              </w:rPr>
              <w:t xml:space="preserve">Servisovaných </w:t>
            </w:r>
            <w:r w:rsidRPr="00530DF0">
              <w:rPr>
                <w:rFonts w:cs="Arial"/>
                <w:b/>
                <w:bCs/>
              </w:rPr>
              <w:t>zařízení</w:t>
            </w:r>
          </w:p>
        </w:tc>
      </w:tr>
      <w:tr w:rsidR="006B11A9" w:rsidRPr="00530DF0" w14:paraId="1E603625" w14:textId="77777777" w:rsidTr="00F7226B">
        <w:trPr>
          <w:trHeight w:val="270"/>
          <w:jc w:val="center"/>
        </w:trPr>
        <w:tc>
          <w:tcPr>
            <w:tcW w:w="25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1A24" w14:textId="77777777" w:rsidR="006B11A9" w:rsidRPr="00530DF0" w:rsidRDefault="006B11A9" w:rsidP="006B11A9">
            <w:pPr>
              <w:widowControl/>
              <w:rPr>
                <w:rFonts w:cs="Arial"/>
              </w:rPr>
            </w:pPr>
            <w:r w:rsidRPr="00530DF0">
              <w:rPr>
                <w:rFonts w:cs="Arial"/>
              </w:rPr>
              <w:t>Dohled zařízení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43A00F" w14:textId="77777777" w:rsidR="006B11A9" w:rsidRPr="00530DF0" w:rsidRDefault="00F7226B" w:rsidP="006B11A9">
            <w:pPr>
              <w:widowControl/>
              <w:rPr>
                <w:rFonts w:cs="Arial"/>
              </w:rPr>
            </w:pPr>
            <w:r w:rsidRPr="00530DF0">
              <w:rPr>
                <w:rFonts w:cs="Arial"/>
              </w:rPr>
              <w:t>Nonstop - 24x7 (7 dnů v týdnu a 24 hodin denně)</w:t>
            </w:r>
          </w:p>
        </w:tc>
      </w:tr>
      <w:tr w:rsidR="006B11A9" w:rsidRPr="00530DF0" w14:paraId="4049019B" w14:textId="77777777" w:rsidTr="00F7226B">
        <w:trPr>
          <w:trHeight w:val="298"/>
          <w:jc w:val="center"/>
        </w:trPr>
        <w:tc>
          <w:tcPr>
            <w:tcW w:w="25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E2FC" w14:textId="77777777" w:rsidR="006B11A9" w:rsidRPr="00530DF0" w:rsidRDefault="00BB4B3A" w:rsidP="006B11A9">
            <w:pPr>
              <w:rPr>
                <w:rFonts w:cs="Arial"/>
              </w:rPr>
            </w:pPr>
            <w:r w:rsidRPr="00530DF0">
              <w:rPr>
                <w:rFonts w:cs="Arial"/>
              </w:rPr>
              <w:t>Informování objednatele</w:t>
            </w:r>
            <w:r w:rsidR="00F7226B" w:rsidRPr="00530DF0">
              <w:t xml:space="preserve"> o nedostupnosti zařízení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55CA91" w14:textId="77777777" w:rsidR="006B11A9" w:rsidRPr="00530DF0" w:rsidRDefault="00BB4B3A" w:rsidP="006B11A9">
            <w:pPr>
              <w:rPr>
                <w:rFonts w:cs="Arial"/>
              </w:rPr>
            </w:pPr>
            <w:r w:rsidRPr="00530DF0">
              <w:rPr>
                <w:rFonts w:cs="Arial"/>
              </w:rPr>
              <w:t>do 15 minut</w:t>
            </w:r>
          </w:p>
        </w:tc>
      </w:tr>
      <w:tr w:rsidR="00884C1A" w:rsidRPr="00530DF0" w14:paraId="5F1B8A30" w14:textId="77777777" w:rsidTr="00F7226B">
        <w:trPr>
          <w:trHeight w:val="298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647C" w14:textId="77777777" w:rsidR="00884C1A" w:rsidRPr="00530DF0" w:rsidRDefault="00A709CA" w:rsidP="00A709CA">
            <w:pPr>
              <w:rPr>
                <w:rFonts w:cs="Arial"/>
              </w:rPr>
            </w:pPr>
            <w:r w:rsidRPr="00530DF0">
              <w:rPr>
                <w:rFonts w:cs="Arial"/>
              </w:rPr>
              <w:t>D</w:t>
            </w:r>
            <w:r w:rsidR="00884C1A" w:rsidRPr="00530DF0">
              <w:rPr>
                <w:rFonts w:cs="Arial"/>
              </w:rPr>
              <w:t xml:space="preserve">oba odstranění </w:t>
            </w:r>
            <w:r w:rsidRPr="00530DF0">
              <w:rPr>
                <w:rFonts w:cs="Arial"/>
              </w:rPr>
              <w:t>vady</w:t>
            </w:r>
            <w:r w:rsidR="004B7B01" w:rsidRPr="00530DF0">
              <w:rPr>
                <w:rFonts w:cs="Arial"/>
              </w:rPr>
              <w:t xml:space="preserve"> zjištění v rámci VDDZ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4EC655" w14:textId="77777777" w:rsidR="00884C1A" w:rsidRPr="00530DF0" w:rsidRDefault="00C154E6" w:rsidP="00F60394">
            <w:pPr>
              <w:rPr>
                <w:rFonts w:cs="Arial"/>
              </w:rPr>
            </w:pPr>
            <w:r w:rsidRPr="00530DF0">
              <w:rPr>
                <w:rFonts w:cs="Arial"/>
              </w:rPr>
              <w:t>1</w:t>
            </w:r>
            <w:r w:rsidR="00F60394">
              <w:rPr>
                <w:rFonts w:cs="Arial"/>
              </w:rPr>
              <w:t>2</w:t>
            </w:r>
            <w:r w:rsidRPr="00530DF0">
              <w:rPr>
                <w:rFonts w:cs="Arial"/>
              </w:rPr>
              <w:t>h</w:t>
            </w:r>
          </w:p>
        </w:tc>
      </w:tr>
    </w:tbl>
    <w:p w14:paraId="3E912F13" w14:textId="77777777" w:rsidR="00F7226B" w:rsidRPr="00530DF0" w:rsidRDefault="00F7226B" w:rsidP="00F7226B">
      <w:pPr>
        <w:ind w:left="1276"/>
        <w:rPr>
          <w:rFonts w:cs="Arial"/>
        </w:rPr>
      </w:pPr>
    </w:p>
    <w:p w14:paraId="62C7CB5C" w14:textId="77777777" w:rsidR="00C74BC4" w:rsidRPr="006B516A" w:rsidRDefault="003F4F0C" w:rsidP="008938DE">
      <w:pPr>
        <w:pStyle w:val="Nadpis1"/>
      </w:pPr>
      <w:proofErr w:type="gramStart"/>
      <w:r>
        <w:lastRenderedPageBreak/>
        <w:t xml:space="preserve">Nedodržení </w:t>
      </w:r>
      <w:r w:rsidR="00C74BC4" w:rsidRPr="006B516A">
        <w:t xml:space="preserve"> </w:t>
      </w:r>
      <w:r>
        <w:t>požadavků</w:t>
      </w:r>
      <w:proofErr w:type="gramEnd"/>
      <w:r>
        <w:t xml:space="preserve"> </w:t>
      </w:r>
      <w:r w:rsidR="00C74BC4" w:rsidRPr="006B516A">
        <w:t>na součinnost</w:t>
      </w:r>
      <w:r>
        <w:t xml:space="preserve"> objednatele</w:t>
      </w:r>
    </w:p>
    <w:p w14:paraId="25D171FF" w14:textId="77777777" w:rsidR="006F1DAF" w:rsidRDefault="00C74BC4" w:rsidP="00F7226B">
      <w:pPr>
        <w:pStyle w:val="OdstavecpodNadpis1"/>
        <w:keepNext w:val="0"/>
        <w:ind w:left="992"/>
      </w:pPr>
      <w:r w:rsidRPr="006B516A">
        <w:t xml:space="preserve">Pro dodržení stanovených garantovaných časových parametrů v této specifikaci služby, je zapotřebí </w:t>
      </w:r>
      <w:r w:rsidR="003F4F0C">
        <w:t>součinnost objednatele dle odstavce 10.2 smlouvy</w:t>
      </w:r>
      <w:r w:rsidR="006F1DAF" w:rsidRPr="006B516A">
        <w:t>. V</w:t>
      </w:r>
      <w:r w:rsidR="003F4F0C">
        <w:t> </w:t>
      </w:r>
      <w:r w:rsidR="006F1DAF" w:rsidRPr="006B516A">
        <w:t>případě</w:t>
      </w:r>
      <w:r w:rsidR="003F4F0C">
        <w:t>,</w:t>
      </w:r>
      <w:r w:rsidR="006F1DAF" w:rsidRPr="006B516A">
        <w:t xml:space="preserve"> </w:t>
      </w:r>
      <w:r w:rsidR="00316C90" w:rsidRPr="006B516A">
        <w:t xml:space="preserve">že </w:t>
      </w:r>
      <w:r w:rsidR="003F4F0C">
        <w:t>součinnost nebude poskytnuta</w:t>
      </w:r>
      <w:r w:rsidR="00316C90" w:rsidRPr="006B516A">
        <w:t xml:space="preserve">, </w:t>
      </w:r>
      <w:r w:rsidR="00D47B7F">
        <w:t>prodlužuje</w:t>
      </w:r>
      <w:r w:rsidR="00316C90" w:rsidRPr="006B516A">
        <w:t xml:space="preserve"> se doba odstranění </w:t>
      </w:r>
      <w:r w:rsidR="00D47B7F">
        <w:t>Vady</w:t>
      </w:r>
      <w:r w:rsidR="00316C90" w:rsidRPr="006B516A">
        <w:t xml:space="preserve"> </w:t>
      </w:r>
      <w:r w:rsidR="003F4F0C">
        <w:t>o čas nutný k zajištění této součinnosti</w:t>
      </w:r>
      <w:r w:rsidR="00316C90" w:rsidRPr="006B516A">
        <w:t>.</w:t>
      </w:r>
    </w:p>
    <w:p w14:paraId="6F0F1ADA" w14:textId="77777777" w:rsidR="00B84E10" w:rsidRDefault="00B84E10" w:rsidP="008938DE">
      <w:pPr>
        <w:pStyle w:val="Nadpis1"/>
      </w:pPr>
      <w:r>
        <w:t>Neopodstatněný výjezd</w:t>
      </w:r>
    </w:p>
    <w:p w14:paraId="31860785" w14:textId="77777777" w:rsidR="00B84E10" w:rsidRPr="00B84E10" w:rsidRDefault="00B84E10" w:rsidP="00F7226B">
      <w:pPr>
        <w:pStyle w:val="OdstavecpodNadpis1"/>
        <w:keepNext w:val="0"/>
        <w:ind w:left="992"/>
      </w:pPr>
      <w:r w:rsidRPr="00E8750A">
        <w:t>V případě neopodstatněného výjezdu na servisní zásah tzn., že servisní technik nediagnostikuje nahlášenou vadu na</w:t>
      </w:r>
      <w:r w:rsidR="002535A1">
        <w:t xml:space="preserve"> Servisovaných</w:t>
      </w:r>
      <w:r w:rsidRPr="00E8750A">
        <w:t xml:space="preserve"> zařízení</w:t>
      </w:r>
      <w:r>
        <w:t>ch</w:t>
      </w:r>
      <w:r w:rsidR="00F77836">
        <w:t xml:space="preserve">, je Poskytovatel Servisní činnosti oprávněn </w:t>
      </w:r>
      <w:r w:rsidR="00112E5A">
        <w:t>fakturovat</w:t>
      </w:r>
      <w:r w:rsidR="00F77836">
        <w:t xml:space="preserve"> úhradu vzniklých nákladů v celkové výši</w:t>
      </w:r>
      <w:r w:rsidR="00D47B7F">
        <w:t xml:space="preserve"> odpovídající 2 hodinám poskytování Servisní činnosti</w:t>
      </w:r>
      <w:r>
        <w:t>.</w:t>
      </w:r>
    </w:p>
    <w:p w14:paraId="7DDB4990" w14:textId="77777777" w:rsidR="00BC0BF3" w:rsidRPr="006B516A" w:rsidRDefault="007B4AB9" w:rsidP="008938DE">
      <w:pPr>
        <w:pStyle w:val="Nadpis1"/>
      </w:pPr>
      <w:r>
        <w:t>Přístupová práva pro konfigurací</w:t>
      </w:r>
      <w:r w:rsidR="00D13AA3" w:rsidRPr="006B516A">
        <w:t xml:space="preserve"> zařízení</w:t>
      </w:r>
    </w:p>
    <w:p w14:paraId="60A207C1" w14:textId="77777777" w:rsidR="00D13AA3" w:rsidRPr="006B516A" w:rsidRDefault="000345EC" w:rsidP="001C7A61">
      <w:pPr>
        <w:pStyle w:val="OdstavecpodNadpis1"/>
      </w:pPr>
      <w:r>
        <w:t>Objednatel</w:t>
      </w:r>
      <w:r w:rsidR="00D13AA3" w:rsidRPr="006B516A">
        <w:t xml:space="preserve"> se zavazuje umožnit odborným pracovníkům poskytovatele plný přístup</w:t>
      </w:r>
      <w:r w:rsidR="002535A1">
        <w:t>,</w:t>
      </w:r>
      <w:r w:rsidR="00F77836">
        <w:t xml:space="preserve"> </w:t>
      </w:r>
      <w:r w:rsidR="002535A1">
        <w:t>v rozsahu potřebném pro poskytování S</w:t>
      </w:r>
      <w:r w:rsidR="00F77836">
        <w:t>ervisní činnosti</w:t>
      </w:r>
      <w:r w:rsidR="002535A1">
        <w:t>,</w:t>
      </w:r>
      <w:r w:rsidR="00D13AA3" w:rsidRPr="006B516A">
        <w:t xml:space="preserve"> do konfigurace </w:t>
      </w:r>
      <w:r w:rsidR="00D47B7F">
        <w:t xml:space="preserve">Servisovaných </w:t>
      </w:r>
      <w:r w:rsidR="00D13AA3" w:rsidRPr="006B516A">
        <w:t>zařízení specifikovaných v příloze č.</w:t>
      </w:r>
      <w:r w:rsidR="006B516A">
        <w:t xml:space="preserve"> </w:t>
      </w:r>
      <w:r w:rsidR="00D96CA9">
        <w:t>1</w:t>
      </w:r>
      <w:r w:rsidR="00D13AA3" w:rsidRPr="006B516A">
        <w:t>.</w:t>
      </w:r>
    </w:p>
    <w:p w14:paraId="43106D6D" w14:textId="77777777" w:rsidR="00BC0BF3" w:rsidRPr="006B516A" w:rsidRDefault="000345EC" w:rsidP="00F7226B">
      <w:pPr>
        <w:pStyle w:val="OdstavecpodNadpis1"/>
        <w:keepNext w:val="0"/>
        <w:ind w:left="992"/>
      </w:pPr>
      <w:r>
        <w:t>Objednatel</w:t>
      </w:r>
      <w:r w:rsidR="00D13AA3" w:rsidRPr="006B516A">
        <w:t xml:space="preserve"> akceptuje, že z</w:t>
      </w:r>
      <w:r w:rsidR="00BC0BF3" w:rsidRPr="006B516A">
        <w:t xml:space="preserve"> důvodu zajištění garance </w:t>
      </w:r>
      <w:r w:rsidR="00F77836">
        <w:t xml:space="preserve">Servisní činnosti </w:t>
      </w:r>
      <w:r w:rsidR="00BC0BF3" w:rsidRPr="006B516A">
        <w:t xml:space="preserve">bude </w:t>
      </w:r>
      <w:r w:rsidR="00F77836">
        <w:t>O</w:t>
      </w:r>
      <w:r>
        <w:t>bjednateli</w:t>
      </w:r>
      <w:r w:rsidR="00D13AA3" w:rsidRPr="006B516A">
        <w:t xml:space="preserve"> umožněn přístup do konfigurací zařízení specifikovaných v příloze </w:t>
      </w:r>
      <w:r w:rsidR="00316C90" w:rsidRPr="006B516A">
        <w:t xml:space="preserve">č. </w:t>
      </w:r>
      <w:r w:rsidR="00D96CA9">
        <w:t>1</w:t>
      </w:r>
      <w:r w:rsidR="00316C90" w:rsidRPr="006B516A">
        <w:t>. pouze</w:t>
      </w:r>
      <w:r w:rsidR="00D13AA3" w:rsidRPr="006B516A">
        <w:t xml:space="preserve"> </w:t>
      </w:r>
      <w:r w:rsidR="00BC0BF3" w:rsidRPr="006B516A">
        <w:t xml:space="preserve">v režimu </w:t>
      </w:r>
      <w:r w:rsidR="00C82464">
        <w:t>čtení (</w:t>
      </w:r>
      <w:proofErr w:type="spellStart"/>
      <w:r w:rsidR="00C82464">
        <w:t>r</w:t>
      </w:r>
      <w:r w:rsidR="00BC0BF3" w:rsidRPr="006B516A">
        <w:t>ead-only</w:t>
      </w:r>
      <w:proofErr w:type="spellEnd"/>
      <w:r w:rsidR="00C82464">
        <w:t>)</w:t>
      </w:r>
      <w:r w:rsidR="00D13AA3" w:rsidRPr="006B516A">
        <w:t>.</w:t>
      </w:r>
    </w:p>
    <w:p w14:paraId="6842C12B" w14:textId="77777777" w:rsidR="000E7ACC" w:rsidRPr="006B516A" w:rsidRDefault="000345EC" w:rsidP="00F7226B">
      <w:pPr>
        <w:pStyle w:val="OdstavecpodNadpis1"/>
        <w:keepNext w:val="0"/>
        <w:ind w:left="992"/>
      </w:pPr>
      <w:r>
        <w:t>Objednatel</w:t>
      </w:r>
      <w:r w:rsidR="000E7ACC" w:rsidRPr="006B516A">
        <w:t xml:space="preserve"> bere na vědomí, že případný neop</w:t>
      </w:r>
      <w:r w:rsidR="00F72C52">
        <w:t>rávněný zásah do konfigurací</w:t>
      </w:r>
      <w:r w:rsidR="000E7ACC" w:rsidRPr="006B516A">
        <w:t xml:space="preserve"> nebo manipulac</w:t>
      </w:r>
      <w:r w:rsidR="00F77836">
        <w:t>e</w:t>
      </w:r>
      <w:r w:rsidR="000E7ACC" w:rsidRPr="006B516A">
        <w:t xml:space="preserve"> se</w:t>
      </w:r>
      <w:r w:rsidR="002535A1">
        <w:t xml:space="preserve"> Servisovaný</w:t>
      </w:r>
      <w:r w:rsidR="00F77836">
        <w:t>mi</w:t>
      </w:r>
      <w:r w:rsidR="000E7ACC" w:rsidRPr="006B516A">
        <w:t xml:space="preserve"> zařízením</w:t>
      </w:r>
      <w:r w:rsidR="0061163F">
        <w:t xml:space="preserve">i </w:t>
      </w:r>
      <w:r w:rsidR="000E7ACC" w:rsidRPr="006B516A">
        <w:t xml:space="preserve">bude považován za plnění nad rámec </w:t>
      </w:r>
      <w:proofErr w:type="spellStart"/>
      <w:r w:rsidR="00781B7F">
        <w:t>Servisné</w:t>
      </w:r>
      <w:proofErr w:type="spellEnd"/>
      <w:r w:rsidR="00781B7F">
        <w:t xml:space="preserve"> činnosti </w:t>
      </w:r>
      <w:r w:rsidR="000E7ACC" w:rsidRPr="006B516A">
        <w:t>dle této smlouvy a bude fakturován dle hodinov</w:t>
      </w:r>
      <w:r w:rsidR="002535A1">
        <w:t>é</w:t>
      </w:r>
      <w:r w:rsidR="000E7ACC" w:rsidRPr="006B516A">
        <w:t xml:space="preserve"> sazb</w:t>
      </w:r>
      <w:r w:rsidR="002535A1">
        <w:t>y</w:t>
      </w:r>
      <w:r w:rsidR="00781B7F">
        <w:t xml:space="preserve"> ve </w:t>
      </w:r>
      <w:r w:rsidR="00D47B7F">
        <w:t>výši odpovídající 2 hodinám poskytování Servisní činnosti</w:t>
      </w:r>
      <w:r w:rsidR="000E7ACC" w:rsidRPr="006B516A">
        <w:t>.</w:t>
      </w:r>
    </w:p>
    <w:p w14:paraId="63F96EE7" w14:textId="77777777" w:rsidR="002D4384" w:rsidRDefault="00463473" w:rsidP="00463473">
      <w:pPr>
        <w:pStyle w:val="Nadpis1"/>
        <w:rPr>
          <w:rFonts w:cs="Arial"/>
        </w:rPr>
      </w:pPr>
      <w:r>
        <w:rPr>
          <w:rFonts w:cs="Arial"/>
        </w:rPr>
        <w:t>Monitorovací software</w:t>
      </w:r>
    </w:p>
    <w:p w14:paraId="73207D6A" w14:textId="77777777" w:rsidR="00463473" w:rsidRDefault="00463473" w:rsidP="00463473">
      <w:pPr>
        <w:pStyle w:val="OdstavecpodNadpis1"/>
      </w:pPr>
      <w:r>
        <w:t>Poskytovatel poskytne objednateli po celou dobu platnosti Smlouvy dohledový software pro monitoring datové infrastruktury. Tento software na svoje náklady nainstaluje na HW objednatele a vyškolí jednoho zaměstnance objednatele v rozsahu do 6 hodin. Dodaný software bude objednateli po celou dobu platnosti Smlouvy zdarma aktualizován a musí obsahovat tyto minimální funkce:</w:t>
      </w:r>
    </w:p>
    <w:p w14:paraId="4078421F" w14:textId="77777777" w:rsidR="00463473" w:rsidRPr="00463473" w:rsidRDefault="00463473" w:rsidP="00463473">
      <w:pPr>
        <w:pStyle w:val="OdstavecpodNadpis1"/>
        <w:numPr>
          <w:ilvl w:val="0"/>
          <w:numId w:val="10"/>
        </w:numPr>
      </w:pPr>
      <w:r>
        <w:t>d</w:t>
      </w:r>
      <w:r w:rsidR="00684A8D">
        <w:t>ohled nad správnou funkcí S</w:t>
      </w:r>
      <w:r w:rsidRPr="00463473">
        <w:t>ítě</w:t>
      </w:r>
    </w:p>
    <w:p w14:paraId="608D676A" w14:textId="77777777" w:rsidR="00463473" w:rsidRPr="00463473" w:rsidRDefault="00463473" w:rsidP="00463473">
      <w:pPr>
        <w:pStyle w:val="OdstavecpodNadpis1"/>
        <w:numPr>
          <w:ilvl w:val="0"/>
          <w:numId w:val="10"/>
        </w:numPr>
      </w:pPr>
      <w:r>
        <w:t>m</w:t>
      </w:r>
      <w:r w:rsidRPr="00463473">
        <w:t>onitorování dostupnosti a zatížení</w:t>
      </w:r>
    </w:p>
    <w:p w14:paraId="2BC54AA4" w14:textId="77777777" w:rsidR="00463473" w:rsidRPr="00463473" w:rsidRDefault="00463473" w:rsidP="00463473">
      <w:pPr>
        <w:pStyle w:val="OdstavecpodNadpis1"/>
        <w:numPr>
          <w:ilvl w:val="0"/>
          <w:numId w:val="10"/>
        </w:numPr>
      </w:pPr>
      <w:r>
        <w:t>a</w:t>
      </w:r>
      <w:r w:rsidRPr="00463473">
        <w:t>nalýza logů síťových prvků</w:t>
      </w:r>
    </w:p>
    <w:p w14:paraId="4ACD3617" w14:textId="77777777" w:rsidR="00463473" w:rsidRPr="00463473" w:rsidRDefault="00463473" w:rsidP="00463473">
      <w:pPr>
        <w:pStyle w:val="OdstavecpodNadpis1"/>
        <w:numPr>
          <w:ilvl w:val="0"/>
          <w:numId w:val="10"/>
        </w:numPr>
      </w:pPr>
      <w:r>
        <w:t>m</w:t>
      </w:r>
      <w:r w:rsidR="00684A8D">
        <w:t>anagement zátěže S</w:t>
      </w:r>
      <w:r w:rsidRPr="00463473">
        <w:t>ítě</w:t>
      </w:r>
    </w:p>
    <w:sectPr w:rsidR="00463473" w:rsidRPr="00463473" w:rsidSect="00FC1855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76F21" w14:textId="77777777" w:rsidR="00A0245C" w:rsidRDefault="00A0245C">
      <w:r>
        <w:separator/>
      </w:r>
    </w:p>
  </w:endnote>
  <w:endnote w:type="continuationSeparator" w:id="0">
    <w:p w14:paraId="50385FED" w14:textId="77777777" w:rsidR="00A0245C" w:rsidRDefault="00A0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88F2" w14:textId="77777777" w:rsidR="00080416" w:rsidRPr="002B346F" w:rsidRDefault="00080416" w:rsidP="002B346F">
    <w:pPr>
      <w:pStyle w:val="Zpat"/>
      <w:jc w:val="center"/>
      <w:rPr>
        <w:rFonts w:cs="Arial"/>
      </w:rPr>
    </w:pPr>
  </w:p>
  <w:p w14:paraId="3F9C9E41" w14:textId="77777777" w:rsidR="00080416" w:rsidRPr="002B346F" w:rsidRDefault="00080416" w:rsidP="002B34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4315" w14:textId="77777777" w:rsidR="00A0245C" w:rsidRDefault="00A0245C">
      <w:r>
        <w:separator/>
      </w:r>
    </w:p>
  </w:footnote>
  <w:footnote w:type="continuationSeparator" w:id="0">
    <w:p w14:paraId="340AC7D9" w14:textId="77777777" w:rsidR="00A0245C" w:rsidRDefault="00A0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1151F" w14:textId="77777777" w:rsidR="00080416" w:rsidRPr="00AB0D42" w:rsidRDefault="00080416" w:rsidP="00AB0D42">
    <w:pPr>
      <w:tabs>
        <w:tab w:val="left" w:pos="709"/>
        <w:tab w:val="left" w:pos="1418"/>
        <w:tab w:val="left" w:pos="2127"/>
        <w:tab w:val="right" w:pos="9072"/>
      </w:tabs>
      <w:rPr>
        <w:rFonts w:cs="Arial"/>
      </w:rPr>
    </w:pPr>
    <w:r>
      <w:rPr>
        <w:rFonts w:cs="Arial"/>
        <w:color w:val="FF0000"/>
      </w:rPr>
      <w:tab/>
    </w:r>
    <w:r w:rsidR="00DE1D6E">
      <w:rPr>
        <w:rFonts w:cs="Arial"/>
        <w:color w:val="FF0000"/>
      </w:rPr>
      <w:tab/>
    </w:r>
    <w:r w:rsidR="00DE1D6E">
      <w:rPr>
        <w:rFonts w:cs="Arial"/>
        <w:color w:val="FF0000"/>
      </w:rPr>
      <w:tab/>
    </w:r>
    <w:r w:rsidR="00DE1D6E">
      <w:rPr>
        <w:rFonts w:cs="Arial"/>
        <w:color w:val="FF0000"/>
      </w:rPr>
      <w:tab/>
    </w:r>
    <w:r w:rsidRPr="00AB0D42">
      <w:rPr>
        <w:rFonts w:cs="Arial"/>
      </w:rPr>
      <w:t xml:space="preserve">Str. </w:t>
    </w:r>
    <w:r w:rsidR="00BE561B" w:rsidRPr="00AB0D42">
      <w:rPr>
        <w:rStyle w:val="slostrnky"/>
        <w:rFonts w:cs="Arial"/>
      </w:rPr>
      <w:fldChar w:fldCharType="begin"/>
    </w:r>
    <w:r w:rsidRPr="00AB0D42">
      <w:rPr>
        <w:rStyle w:val="slostrnky"/>
        <w:rFonts w:cs="Arial"/>
      </w:rPr>
      <w:instrText xml:space="preserve"> PAGE </w:instrText>
    </w:r>
    <w:r w:rsidR="00BE561B" w:rsidRPr="00AB0D42">
      <w:rPr>
        <w:rStyle w:val="slostrnky"/>
        <w:rFonts w:cs="Arial"/>
      </w:rPr>
      <w:fldChar w:fldCharType="separate"/>
    </w:r>
    <w:r w:rsidR="00211E0A">
      <w:rPr>
        <w:rStyle w:val="slostrnky"/>
        <w:rFonts w:cs="Arial"/>
        <w:noProof/>
      </w:rPr>
      <w:t>2</w:t>
    </w:r>
    <w:r w:rsidR="00BE561B" w:rsidRPr="00AB0D42">
      <w:rPr>
        <w:rStyle w:val="slostrnky"/>
        <w:rFonts w:cs="Arial"/>
      </w:rPr>
      <w:fldChar w:fldCharType="end"/>
    </w:r>
    <w:r w:rsidRPr="00AB0D42">
      <w:rPr>
        <w:rStyle w:val="slostrnky"/>
        <w:rFonts w:cs="Arial"/>
      </w:rPr>
      <w:t>/</w:t>
    </w:r>
    <w:r w:rsidR="00BE561B" w:rsidRPr="00AB0D42">
      <w:rPr>
        <w:rStyle w:val="slostrnky"/>
        <w:rFonts w:cs="Arial"/>
      </w:rPr>
      <w:fldChar w:fldCharType="begin"/>
    </w:r>
    <w:r w:rsidRPr="00AB0D42">
      <w:rPr>
        <w:rStyle w:val="slostrnky"/>
        <w:rFonts w:cs="Arial"/>
      </w:rPr>
      <w:instrText xml:space="preserve"> NUMPAGES </w:instrText>
    </w:r>
    <w:r w:rsidR="00BE561B" w:rsidRPr="00AB0D42">
      <w:rPr>
        <w:rStyle w:val="slostrnky"/>
        <w:rFonts w:cs="Arial"/>
      </w:rPr>
      <w:fldChar w:fldCharType="separate"/>
    </w:r>
    <w:r w:rsidR="00211E0A">
      <w:rPr>
        <w:rStyle w:val="slostrnky"/>
        <w:rFonts w:cs="Arial"/>
        <w:noProof/>
      </w:rPr>
      <w:t>3</w:t>
    </w:r>
    <w:r w:rsidR="00BE561B" w:rsidRPr="00AB0D42">
      <w:rPr>
        <w:rStyle w:val="slostrnky"/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24051B3"/>
    <w:multiLevelType w:val="hybridMultilevel"/>
    <w:tmpl w:val="F7D43C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F6A42A2"/>
    <w:multiLevelType w:val="hybridMultilevel"/>
    <w:tmpl w:val="1EF06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B3C6232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B101E3"/>
    <w:multiLevelType w:val="hybridMultilevel"/>
    <w:tmpl w:val="3DA44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A5CCE"/>
    <w:multiLevelType w:val="multilevel"/>
    <w:tmpl w:val="03A64338"/>
    <w:lvl w:ilvl="0">
      <w:start w:val="1"/>
      <w:numFmt w:val="upperRoman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8DC17C9"/>
    <w:multiLevelType w:val="hybridMultilevel"/>
    <w:tmpl w:val="3C9A6E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AF6F69"/>
    <w:multiLevelType w:val="hybridMultilevel"/>
    <w:tmpl w:val="DE504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05CF"/>
    <w:multiLevelType w:val="hybridMultilevel"/>
    <w:tmpl w:val="23DC37C8"/>
    <w:lvl w:ilvl="0" w:tplc="E2846D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EA"/>
    <w:rsid w:val="00001485"/>
    <w:rsid w:val="00025091"/>
    <w:rsid w:val="000345EC"/>
    <w:rsid w:val="00035094"/>
    <w:rsid w:val="00047AC1"/>
    <w:rsid w:val="000529A6"/>
    <w:rsid w:val="000569E6"/>
    <w:rsid w:val="00060F61"/>
    <w:rsid w:val="00065FCE"/>
    <w:rsid w:val="00075CE6"/>
    <w:rsid w:val="000800FB"/>
    <w:rsid w:val="00080416"/>
    <w:rsid w:val="000A05ED"/>
    <w:rsid w:val="000A3824"/>
    <w:rsid w:val="000C7B88"/>
    <w:rsid w:val="000D0FE6"/>
    <w:rsid w:val="000D36EE"/>
    <w:rsid w:val="000E5CC3"/>
    <w:rsid w:val="000E5D6F"/>
    <w:rsid w:val="000E7ACC"/>
    <w:rsid w:val="000E7FCB"/>
    <w:rsid w:val="0010039A"/>
    <w:rsid w:val="00100F56"/>
    <w:rsid w:val="00104642"/>
    <w:rsid w:val="00106976"/>
    <w:rsid w:val="00112E5A"/>
    <w:rsid w:val="00115537"/>
    <w:rsid w:val="00117D10"/>
    <w:rsid w:val="00127A89"/>
    <w:rsid w:val="001422E0"/>
    <w:rsid w:val="001513D7"/>
    <w:rsid w:val="00167F72"/>
    <w:rsid w:val="001729E0"/>
    <w:rsid w:val="001735BA"/>
    <w:rsid w:val="00180DB3"/>
    <w:rsid w:val="0018101E"/>
    <w:rsid w:val="00183F3C"/>
    <w:rsid w:val="00184FDF"/>
    <w:rsid w:val="00185237"/>
    <w:rsid w:val="00197091"/>
    <w:rsid w:val="001A1191"/>
    <w:rsid w:val="001A17AA"/>
    <w:rsid w:val="001A1A41"/>
    <w:rsid w:val="001A3D59"/>
    <w:rsid w:val="001A4EA4"/>
    <w:rsid w:val="001B66D2"/>
    <w:rsid w:val="001C7A61"/>
    <w:rsid w:val="001C7D49"/>
    <w:rsid w:val="001E6125"/>
    <w:rsid w:val="00211E0A"/>
    <w:rsid w:val="002218B0"/>
    <w:rsid w:val="00223B11"/>
    <w:rsid w:val="00227A94"/>
    <w:rsid w:val="00234ABE"/>
    <w:rsid w:val="00247F0D"/>
    <w:rsid w:val="002535A1"/>
    <w:rsid w:val="00264ECB"/>
    <w:rsid w:val="002778A2"/>
    <w:rsid w:val="00297CCE"/>
    <w:rsid w:val="002A080C"/>
    <w:rsid w:val="002A5C70"/>
    <w:rsid w:val="002B346F"/>
    <w:rsid w:val="002C12A8"/>
    <w:rsid w:val="002D05A8"/>
    <w:rsid w:val="002D4384"/>
    <w:rsid w:val="002E3E39"/>
    <w:rsid w:val="002E4767"/>
    <w:rsid w:val="00305D45"/>
    <w:rsid w:val="0031096B"/>
    <w:rsid w:val="003110BA"/>
    <w:rsid w:val="003111D4"/>
    <w:rsid w:val="00316C90"/>
    <w:rsid w:val="00320EC2"/>
    <w:rsid w:val="00322241"/>
    <w:rsid w:val="003350FA"/>
    <w:rsid w:val="00340C10"/>
    <w:rsid w:val="00344160"/>
    <w:rsid w:val="0035553F"/>
    <w:rsid w:val="00356FF4"/>
    <w:rsid w:val="00360CD0"/>
    <w:rsid w:val="003631CC"/>
    <w:rsid w:val="0037086B"/>
    <w:rsid w:val="003839A8"/>
    <w:rsid w:val="00384D3C"/>
    <w:rsid w:val="0038741A"/>
    <w:rsid w:val="003931ED"/>
    <w:rsid w:val="0039430B"/>
    <w:rsid w:val="00396578"/>
    <w:rsid w:val="003F07C9"/>
    <w:rsid w:val="003F4F0C"/>
    <w:rsid w:val="004060CA"/>
    <w:rsid w:val="00410CDB"/>
    <w:rsid w:val="00413423"/>
    <w:rsid w:val="00414F9F"/>
    <w:rsid w:val="00416EC0"/>
    <w:rsid w:val="004476EE"/>
    <w:rsid w:val="00450E5F"/>
    <w:rsid w:val="00460058"/>
    <w:rsid w:val="00463473"/>
    <w:rsid w:val="00487619"/>
    <w:rsid w:val="004B7B01"/>
    <w:rsid w:val="004C40A4"/>
    <w:rsid w:val="004D0AD7"/>
    <w:rsid w:val="004D0D09"/>
    <w:rsid w:val="004D32B8"/>
    <w:rsid w:val="004F38A2"/>
    <w:rsid w:val="00514839"/>
    <w:rsid w:val="00521B73"/>
    <w:rsid w:val="00523CFF"/>
    <w:rsid w:val="005277C6"/>
    <w:rsid w:val="00530DF0"/>
    <w:rsid w:val="005443C0"/>
    <w:rsid w:val="00550E1F"/>
    <w:rsid w:val="0055634F"/>
    <w:rsid w:val="005863EA"/>
    <w:rsid w:val="00595B41"/>
    <w:rsid w:val="005B1E8D"/>
    <w:rsid w:val="005C132D"/>
    <w:rsid w:val="005C1F41"/>
    <w:rsid w:val="005F5DC3"/>
    <w:rsid w:val="006051A1"/>
    <w:rsid w:val="0061161C"/>
    <w:rsid w:val="0061163F"/>
    <w:rsid w:val="00616A85"/>
    <w:rsid w:val="0062124C"/>
    <w:rsid w:val="006257C1"/>
    <w:rsid w:val="0062600B"/>
    <w:rsid w:val="00640CAB"/>
    <w:rsid w:val="00643D75"/>
    <w:rsid w:val="00645A6B"/>
    <w:rsid w:val="006538B3"/>
    <w:rsid w:val="00655DD7"/>
    <w:rsid w:val="006562CE"/>
    <w:rsid w:val="00662725"/>
    <w:rsid w:val="00684A8D"/>
    <w:rsid w:val="006962D1"/>
    <w:rsid w:val="006A4B73"/>
    <w:rsid w:val="006B11A9"/>
    <w:rsid w:val="006B2060"/>
    <w:rsid w:val="006B516A"/>
    <w:rsid w:val="006B6790"/>
    <w:rsid w:val="006C0393"/>
    <w:rsid w:val="006D21D5"/>
    <w:rsid w:val="006D3373"/>
    <w:rsid w:val="006D5436"/>
    <w:rsid w:val="006D63FB"/>
    <w:rsid w:val="006E476D"/>
    <w:rsid w:val="006E6858"/>
    <w:rsid w:val="006F0BD3"/>
    <w:rsid w:val="006F1DAF"/>
    <w:rsid w:val="007114A9"/>
    <w:rsid w:val="0071718A"/>
    <w:rsid w:val="00723CE6"/>
    <w:rsid w:val="00742E0A"/>
    <w:rsid w:val="007639D7"/>
    <w:rsid w:val="00765992"/>
    <w:rsid w:val="00770F70"/>
    <w:rsid w:val="00776E38"/>
    <w:rsid w:val="00781B7F"/>
    <w:rsid w:val="00783DD1"/>
    <w:rsid w:val="007B1408"/>
    <w:rsid w:val="007B4474"/>
    <w:rsid w:val="007B4AB9"/>
    <w:rsid w:val="007C0A2C"/>
    <w:rsid w:val="007D6876"/>
    <w:rsid w:val="007D7BA3"/>
    <w:rsid w:val="007E4937"/>
    <w:rsid w:val="007E5FB4"/>
    <w:rsid w:val="007E6465"/>
    <w:rsid w:val="007E7D1D"/>
    <w:rsid w:val="00805EAF"/>
    <w:rsid w:val="00835D96"/>
    <w:rsid w:val="00840BFF"/>
    <w:rsid w:val="00841993"/>
    <w:rsid w:val="00844313"/>
    <w:rsid w:val="00851598"/>
    <w:rsid w:val="00852417"/>
    <w:rsid w:val="00860C37"/>
    <w:rsid w:val="00866235"/>
    <w:rsid w:val="00866CB5"/>
    <w:rsid w:val="00870505"/>
    <w:rsid w:val="00872E72"/>
    <w:rsid w:val="00877F48"/>
    <w:rsid w:val="00884C1A"/>
    <w:rsid w:val="008862C9"/>
    <w:rsid w:val="008938DE"/>
    <w:rsid w:val="008A76AB"/>
    <w:rsid w:val="008D0D5F"/>
    <w:rsid w:val="008D187F"/>
    <w:rsid w:val="008E471F"/>
    <w:rsid w:val="008E6FC6"/>
    <w:rsid w:val="008F462B"/>
    <w:rsid w:val="008F7AB6"/>
    <w:rsid w:val="0091495F"/>
    <w:rsid w:val="0092294B"/>
    <w:rsid w:val="009262CF"/>
    <w:rsid w:val="009429D0"/>
    <w:rsid w:val="00954ED8"/>
    <w:rsid w:val="00965670"/>
    <w:rsid w:val="00975802"/>
    <w:rsid w:val="0098453B"/>
    <w:rsid w:val="009868D2"/>
    <w:rsid w:val="009908CB"/>
    <w:rsid w:val="0099235A"/>
    <w:rsid w:val="00995B7D"/>
    <w:rsid w:val="009964E9"/>
    <w:rsid w:val="009A0767"/>
    <w:rsid w:val="009C2A0A"/>
    <w:rsid w:val="009C5945"/>
    <w:rsid w:val="009D54D4"/>
    <w:rsid w:val="009F0052"/>
    <w:rsid w:val="009F5BEF"/>
    <w:rsid w:val="009F7A38"/>
    <w:rsid w:val="00A0245C"/>
    <w:rsid w:val="00A147C8"/>
    <w:rsid w:val="00A22D81"/>
    <w:rsid w:val="00A24354"/>
    <w:rsid w:val="00A45D8B"/>
    <w:rsid w:val="00A61AC5"/>
    <w:rsid w:val="00A709CA"/>
    <w:rsid w:val="00A803DF"/>
    <w:rsid w:val="00A94FB9"/>
    <w:rsid w:val="00A96209"/>
    <w:rsid w:val="00AA2C30"/>
    <w:rsid w:val="00AB035A"/>
    <w:rsid w:val="00AB0D42"/>
    <w:rsid w:val="00AB5976"/>
    <w:rsid w:val="00AC0410"/>
    <w:rsid w:val="00AD05CE"/>
    <w:rsid w:val="00AD7D68"/>
    <w:rsid w:val="00AE3806"/>
    <w:rsid w:val="00B04F0F"/>
    <w:rsid w:val="00B2305B"/>
    <w:rsid w:val="00B27BBD"/>
    <w:rsid w:val="00B359AB"/>
    <w:rsid w:val="00B40B1E"/>
    <w:rsid w:val="00B4166D"/>
    <w:rsid w:val="00B440EA"/>
    <w:rsid w:val="00B46ABF"/>
    <w:rsid w:val="00B57CFA"/>
    <w:rsid w:val="00B61944"/>
    <w:rsid w:val="00B64A7F"/>
    <w:rsid w:val="00B7757F"/>
    <w:rsid w:val="00B84E10"/>
    <w:rsid w:val="00B936B9"/>
    <w:rsid w:val="00BA46F9"/>
    <w:rsid w:val="00BB41FF"/>
    <w:rsid w:val="00BB4B3A"/>
    <w:rsid w:val="00BC0BF3"/>
    <w:rsid w:val="00BC3D6E"/>
    <w:rsid w:val="00BE4E6E"/>
    <w:rsid w:val="00BE561B"/>
    <w:rsid w:val="00C02C79"/>
    <w:rsid w:val="00C06513"/>
    <w:rsid w:val="00C154E6"/>
    <w:rsid w:val="00C22D97"/>
    <w:rsid w:val="00C26E85"/>
    <w:rsid w:val="00C275BE"/>
    <w:rsid w:val="00C308E3"/>
    <w:rsid w:val="00C30E14"/>
    <w:rsid w:val="00C37825"/>
    <w:rsid w:val="00C459B7"/>
    <w:rsid w:val="00C5554A"/>
    <w:rsid w:val="00C56714"/>
    <w:rsid w:val="00C66526"/>
    <w:rsid w:val="00C74963"/>
    <w:rsid w:val="00C74BC4"/>
    <w:rsid w:val="00C75DAD"/>
    <w:rsid w:val="00C820C0"/>
    <w:rsid w:val="00C82464"/>
    <w:rsid w:val="00CA2432"/>
    <w:rsid w:val="00CA321F"/>
    <w:rsid w:val="00CC1C2F"/>
    <w:rsid w:val="00CD0280"/>
    <w:rsid w:val="00CE7CE0"/>
    <w:rsid w:val="00CF57C2"/>
    <w:rsid w:val="00CF79D7"/>
    <w:rsid w:val="00D013B3"/>
    <w:rsid w:val="00D04447"/>
    <w:rsid w:val="00D114E5"/>
    <w:rsid w:val="00D13AA3"/>
    <w:rsid w:val="00D2490E"/>
    <w:rsid w:val="00D3501B"/>
    <w:rsid w:val="00D35812"/>
    <w:rsid w:val="00D36851"/>
    <w:rsid w:val="00D375B3"/>
    <w:rsid w:val="00D4232A"/>
    <w:rsid w:val="00D43AA6"/>
    <w:rsid w:val="00D47B7F"/>
    <w:rsid w:val="00D54EF9"/>
    <w:rsid w:val="00D576F2"/>
    <w:rsid w:val="00D61994"/>
    <w:rsid w:val="00D903DA"/>
    <w:rsid w:val="00D96009"/>
    <w:rsid w:val="00D962CF"/>
    <w:rsid w:val="00D96CA9"/>
    <w:rsid w:val="00DB27CA"/>
    <w:rsid w:val="00DB6937"/>
    <w:rsid w:val="00DB7E9D"/>
    <w:rsid w:val="00DC4813"/>
    <w:rsid w:val="00DC7281"/>
    <w:rsid w:val="00DD4561"/>
    <w:rsid w:val="00DE1D6E"/>
    <w:rsid w:val="00DE736C"/>
    <w:rsid w:val="00DF15EB"/>
    <w:rsid w:val="00E102C5"/>
    <w:rsid w:val="00E116F5"/>
    <w:rsid w:val="00E15D21"/>
    <w:rsid w:val="00E17C33"/>
    <w:rsid w:val="00E27C58"/>
    <w:rsid w:val="00E32186"/>
    <w:rsid w:val="00E45D40"/>
    <w:rsid w:val="00E47FBE"/>
    <w:rsid w:val="00E74B67"/>
    <w:rsid w:val="00E8358A"/>
    <w:rsid w:val="00E968BF"/>
    <w:rsid w:val="00EB43AE"/>
    <w:rsid w:val="00EC0D9C"/>
    <w:rsid w:val="00EC2EA0"/>
    <w:rsid w:val="00EC4D78"/>
    <w:rsid w:val="00ED7C61"/>
    <w:rsid w:val="00EE197B"/>
    <w:rsid w:val="00EE1B01"/>
    <w:rsid w:val="00EE2BEE"/>
    <w:rsid w:val="00EF1B0B"/>
    <w:rsid w:val="00EF251B"/>
    <w:rsid w:val="00EF3F6A"/>
    <w:rsid w:val="00EF4443"/>
    <w:rsid w:val="00EF4454"/>
    <w:rsid w:val="00F06FA8"/>
    <w:rsid w:val="00F07126"/>
    <w:rsid w:val="00F148BA"/>
    <w:rsid w:val="00F20F52"/>
    <w:rsid w:val="00F31856"/>
    <w:rsid w:val="00F3236F"/>
    <w:rsid w:val="00F37237"/>
    <w:rsid w:val="00F43FF8"/>
    <w:rsid w:val="00F44652"/>
    <w:rsid w:val="00F45081"/>
    <w:rsid w:val="00F472CA"/>
    <w:rsid w:val="00F51005"/>
    <w:rsid w:val="00F60394"/>
    <w:rsid w:val="00F70088"/>
    <w:rsid w:val="00F705B3"/>
    <w:rsid w:val="00F7226B"/>
    <w:rsid w:val="00F72C52"/>
    <w:rsid w:val="00F77836"/>
    <w:rsid w:val="00F87B03"/>
    <w:rsid w:val="00F92ECE"/>
    <w:rsid w:val="00FA21FF"/>
    <w:rsid w:val="00FB0362"/>
    <w:rsid w:val="00FB215B"/>
    <w:rsid w:val="00FB46C4"/>
    <w:rsid w:val="00FB4EB2"/>
    <w:rsid w:val="00FB5C80"/>
    <w:rsid w:val="00FB6595"/>
    <w:rsid w:val="00FB6B3F"/>
    <w:rsid w:val="00FC0653"/>
    <w:rsid w:val="00FC1855"/>
    <w:rsid w:val="00FC77D3"/>
    <w:rsid w:val="00FD1B8E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9F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8DE"/>
    <w:pPr>
      <w:widowControl w:val="0"/>
    </w:pPr>
    <w:rPr>
      <w:rFonts w:ascii="Arial" w:hAnsi="Arial"/>
    </w:rPr>
  </w:style>
  <w:style w:type="paragraph" w:styleId="Nadpis1">
    <w:name w:val="heading 1"/>
    <w:basedOn w:val="Normln"/>
    <w:next w:val="OdstavecpodNadpis1"/>
    <w:qFormat/>
    <w:rsid w:val="008938DE"/>
    <w:pPr>
      <w:keepNext/>
      <w:widowControl/>
      <w:numPr>
        <w:numId w:val="2"/>
      </w:numPr>
      <w:spacing w:before="240" w:after="240"/>
      <w:outlineLvl w:val="0"/>
    </w:pPr>
    <w:rPr>
      <w:b/>
      <w:kern w:val="28"/>
      <w:sz w:val="24"/>
      <w:u w:val="single"/>
    </w:rPr>
  </w:style>
  <w:style w:type="paragraph" w:styleId="Nadpis2">
    <w:name w:val="heading 2"/>
    <w:basedOn w:val="Normln"/>
    <w:next w:val="Normlnpodnadpis2"/>
    <w:qFormat/>
    <w:rsid w:val="008938DE"/>
    <w:pPr>
      <w:keepNext/>
      <w:numPr>
        <w:ilvl w:val="1"/>
        <w:numId w:val="2"/>
      </w:numPr>
      <w:tabs>
        <w:tab w:val="clear" w:pos="576"/>
        <w:tab w:val="num" w:pos="993"/>
      </w:tabs>
      <w:spacing w:after="120"/>
      <w:ind w:left="993" w:hanging="567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C26E85"/>
    <w:pPr>
      <w:keepNext/>
      <w:numPr>
        <w:ilvl w:val="2"/>
        <w:numId w:val="2"/>
      </w:numPr>
      <w:tabs>
        <w:tab w:val="clear" w:pos="720"/>
        <w:tab w:val="num" w:pos="1843"/>
      </w:tabs>
      <w:spacing w:before="120"/>
      <w:ind w:left="1843" w:hanging="851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qFormat/>
    <w:rsid w:val="008938DE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8938DE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8938DE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938DE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938DE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8938DE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C1855"/>
    <w:pPr>
      <w:tabs>
        <w:tab w:val="center" w:pos="4536"/>
        <w:tab w:val="right" w:pos="9072"/>
      </w:tabs>
    </w:pPr>
  </w:style>
  <w:style w:type="paragraph" w:customStyle="1" w:styleId="Normlnpodnadpis2">
    <w:name w:val="Normální pod nadpis 2"/>
    <w:basedOn w:val="Normln"/>
    <w:rsid w:val="006962D1"/>
    <w:pPr>
      <w:ind w:left="993"/>
    </w:pPr>
  </w:style>
  <w:style w:type="paragraph" w:customStyle="1" w:styleId="OdstavecpodNadpis1">
    <w:name w:val="Odstavec pod Nadpis 1"/>
    <w:basedOn w:val="Nadpis2"/>
    <w:rsid w:val="001C7A61"/>
    <w:pPr>
      <w:tabs>
        <w:tab w:val="clear" w:pos="993"/>
        <w:tab w:val="num" w:pos="576"/>
      </w:tabs>
      <w:ind w:left="576" w:hanging="576"/>
    </w:pPr>
    <w:rPr>
      <w:b w:val="0"/>
      <w:sz w:val="20"/>
    </w:rPr>
  </w:style>
  <w:style w:type="paragraph" w:styleId="Zpat">
    <w:name w:val="footer"/>
    <w:basedOn w:val="Normln"/>
    <w:link w:val="ZpatChar"/>
    <w:rsid w:val="00FC18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855"/>
    <w:rPr>
      <w:sz w:val="20"/>
    </w:rPr>
  </w:style>
  <w:style w:type="paragraph" w:styleId="Textbubliny">
    <w:name w:val="Balloon Text"/>
    <w:basedOn w:val="Normln"/>
    <w:semiHidden/>
    <w:rsid w:val="00B440E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F2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F251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hlavChar">
    <w:name w:val="Záhlaví Char"/>
    <w:basedOn w:val="Standardnpsmoodstavce"/>
    <w:link w:val="Zhlav"/>
    <w:rsid w:val="00AB0D42"/>
    <w:rPr>
      <w:lang w:val="cs-CZ" w:eastAsia="cs-CZ" w:bidi="ar-SA"/>
    </w:rPr>
  </w:style>
  <w:style w:type="character" w:customStyle="1" w:styleId="ZpatChar">
    <w:name w:val="Zápatí Char"/>
    <w:basedOn w:val="Standardnpsmoodstavce"/>
    <w:link w:val="Zpat"/>
    <w:rsid w:val="002B346F"/>
    <w:rPr>
      <w:lang w:val="cs-CZ" w:eastAsia="cs-CZ" w:bidi="ar-SA"/>
    </w:rPr>
  </w:style>
  <w:style w:type="paragraph" w:customStyle="1" w:styleId="OdstavecpodNadpis2">
    <w:name w:val="Odstavec pod Nadpis 2"/>
    <w:basedOn w:val="Nadpis3"/>
    <w:rsid w:val="00C26E85"/>
    <w:rPr>
      <w:sz w:val="20"/>
    </w:rPr>
  </w:style>
  <w:style w:type="paragraph" w:styleId="Rozloendokumentu">
    <w:name w:val="Document Map"/>
    <w:basedOn w:val="Normln"/>
    <w:semiHidden/>
    <w:rsid w:val="00662725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adpis2"/>
    <w:rsid w:val="006C0393"/>
    <w:pPr>
      <w:numPr>
        <w:ilvl w:val="0"/>
        <w:numId w:val="0"/>
      </w:numPr>
      <w:outlineLvl w:val="9"/>
    </w:pPr>
    <w:rPr>
      <w:b w:val="0"/>
      <w:sz w:val="20"/>
    </w:rPr>
  </w:style>
  <w:style w:type="character" w:styleId="Odkaznakoment">
    <w:name w:val="annotation reference"/>
    <w:basedOn w:val="Standardnpsmoodstavce"/>
    <w:rsid w:val="00B416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166D"/>
  </w:style>
  <w:style w:type="character" w:customStyle="1" w:styleId="TextkomenteChar">
    <w:name w:val="Text komentáře Char"/>
    <w:basedOn w:val="Standardnpsmoodstavce"/>
    <w:link w:val="Textkomente"/>
    <w:rsid w:val="00B4166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416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166D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C154E6"/>
    <w:pPr>
      <w:ind w:left="720"/>
      <w:contextualSpacing/>
    </w:pPr>
  </w:style>
  <w:style w:type="paragraph" w:customStyle="1" w:styleId="RLTextlnkuslovan">
    <w:name w:val="RL Text článku číslovaný"/>
    <w:basedOn w:val="Normln"/>
    <w:rsid w:val="00463473"/>
    <w:pPr>
      <w:widowControl/>
      <w:numPr>
        <w:ilvl w:val="1"/>
        <w:numId w:val="7"/>
      </w:numPr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463473"/>
    <w:pPr>
      <w:keepNext/>
      <w:widowControl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val="x-none" w:eastAsia="en-US"/>
    </w:rPr>
  </w:style>
  <w:style w:type="character" w:customStyle="1" w:styleId="RLlneksmlouvyCharChar">
    <w:name w:val="RL Článek smlouvy Char Char"/>
    <w:link w:val="RLlneksmlouvy"/>
    <w:rsid w:val="00463473"/>
    <w:rPr>
      <w:rFonts w:ascii="Calibri" w:hAnsi="Calibri"/>
      <w:b/>
      <w:sz w:val="22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2016-06-22T08:28:00Z</dcterms:created>
  <dcterms:modified xsi:type="dcterms:W3CDTF">2016-06-22T11:33:00Z</dcterms:modified>
  <cp:category/>
</cp:coreProperties>
</file>