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6C324" w14:textId="77777777" w:rsidR="00C56104" w:rsidRPr="009443ED" w:rsidRDefault="00AD05BA">
      <w:pPr>
        <w:rPr>
          <w:lang w:val="cs-CZ"/>
        </w:rPr>
      </w:pPr>
      <w:r w:rsidRPr="009443ED">
        <w:rPr>
          <w:lang w:val="cs-CZ"/>
        </w:rPr>
        <w:tab/>
      </w:r>
      <w:r w:rsidRPr="009443ED">
        <w:rPr>
          <w:lang w:val="cs-CZ"/>
        </w:rPr>
        <w:tab/>
      </w:r>
      <w:r w:rsidRPr="009443ED">
        <w:rPr>
          <w:lang w:val="cs-CZ"/>
        </w:rPr>
        <w:tab/>
      </w:r>
      <w:r w:rsidRPr="009443ED">
        <w:rPr>
          <w:lang w:val="cs-CZ"/>
        </w:rPr>
        <w:tab/>
      </w:r>
      <w:r w:rsidRPr="009443ED">
        <w:rPr>
          <w:lang w:val="cs-CZ"/>
        </w:rPr>
        <w:tab/>
      </w:r>
    </w:p>
    <w:p w14:paraId="61192666" w14:textId="77777777" w:rsidR="002A6915" w:rsidRPr="009443ED" w:rsidRDefault="002A6915" w:rsidP="002A6915">
      <w:pPr>
        <w:pStyle w:val="Nadpis3"/>
        <w:jc w:val="center"/>
        <w:rPr>
          <w:rFonts w:ascii="Arial" w:hAnsi="Arial" w:cs="Arial"/>
          <w:sz w:val="28"/>
          <w:szCs w:val="22"/>
        </w:rPr>
      </w:pPr>
      <w:r w:rsidRPr="009443ED">
        <w:rPr>
          <w:rFonts w:ascii="Arial" w:hAnsi="Arial" w:cs="Arial"/>
          <w:sz w:val="28"/>
          <w:szCs w:val="22"/>
        </w:rPr>
        <w:t xml:space="preserve">Smlouva o spolupráci </w:t>
      </w:r>
    </w:p>
    <w:p w14:paraId="1CE30D98" w14:textId="77777777" w:rsidR="002A6915" w:rsidRPr="009443ED" w:rsidRDefault="002A6915" w:rsidP="002A6915">
      <w:pPr>
        <w:jc w:val="center"/>
        <w:rPr>
          <w:rFonts w:ascii="Arial" w:hAnsi="Arial" w:cs="Arial"/>
          <w:color w:val="000000"/>
          <w:lang w:val="cs-CZ"/>
        </w:rPr>
      </w:pPr>
      <w:r w:rsidRPr="009443ED">
        <w:rPr>
          <w:rFonts w:ascii="Arial" w:hAnsi="Arial" w:cs="Arial"/>
          <w:color w:val="000000"/>
          <w:lang w:val="cs-CZ"/>
        </w:rPr>
        <w:t xml:space="preserve">uzavřená </w:t>
      </w:r>
      <w:r w:rsidR="009443ED">
        <w:rPr>
          <w:rFonts w:ascii="Arial" w:hAnsi="Arial" w:cs="Arial"/>
          <w:color w:val="000000"/>
          <w:lang w:val="cs-CZ"/>
        </w:rPr>
        <w:t>po</w:t>
      </w:r>
      <w:r w:rsidRPr="009443ED">
        <w:rPr>
          <w:rFonts w:ascii="Arial" w:hAnsi="Arial" w:cs="Arial"/>
          <w:color w:val="000000"/>
          <w:lang w:val="cs-CZ"/>
        </w:rPr>
        <w:t xml:space="preserve">dle § 1746 odst. 2 </w:t>
      </w:r>
      <w:r w:rsidR="009443ED">
        <w:rPr>
          <w:rFonts w:ascii="Arial" w:hAnsi="Arial" w:cs="Arial"/>
          <w:color w:val="000000"/>
          <w:lang w:val="cs-CZ"/>
        </w:rPr>
        <w:t xml:space="preserve">zákona </w:t>
      </w:r>
      <w:r w:rsidRPr="009443ED">
        <w:rPr>
          <w:rFonts w:ascii="Arial" w:hAnsi="Arial" w:cs="Arial"/>
          <w:color w:val="000000"/>
          <w:lang w:val="cs-CZ"/>
        </w:rPr>
        <w:t>č. 89/2012 Sb.</w:t>
      </w:r>
      <w:r w:rsidR="009443ED">
        <w:rPr>
          <w:rFonts w:ascii="Arial" w:hAnsi="Arial" w:cs="Arial"/>
          <w:color w:val="000000"/>
          <w:lang w:val="cs-CZ"/>
        </w:rPr>
        <w:t>, občanský zákoník</w:t>
      </w:r>
      <w:r w:rsidR="00455533">
        <w:rPr>
          <w:rFonts w:ascii="Arial" w:hAnsi="Arial" w:cs="Arial"/>
          <w:color w:val="000000"/>
          <w:lang w:val="cs-CZ"/>
        </w:rPr>
        <w:t>.</w:t>
      </w:r>
      <w:r w:rsidR="00141860" w:rsidRPr="009443ED">
        <w:rPr>
          <w:rFonts w:ascii="Arial" w:hAnsi="Arial" w:cs="Arial"/>
          <w:color w:val="000000"/>
          <w:lang w:val="cs-CZ"/>
        </w:rPr>
        <w:t xml:space="preserve"> </w:t>
      </w:r>
    </w:p>
    <w:p w14:paraId="4D8D4155" w14:textId="77777777" w:rsidR="00141860" w:rsidRPr="009443ED" w:rsidRDefault="00141860" w:rsidP="002A6915">
      <w:pPr>
        <w:spacing w:after="0" w:line="240" w:lineRule="auto"/>
        <w:jc w:val="both"/>
        <w:rPr>
          <w:rFonts w:ascii="Arial" w:hAnsi="Arial" w:cs="Arial"/>
          <w:b/>
          <w:lang w:val="cs-CZ"/>
        </w:rPr>
      </w:pPr>
    </w:p>
    <w:p w14:paraId="3F102DCD" w14:textId="77777777" w:rsidR="00141860" w:rsidRPr="009443ED" w:rsidRDefault="00141860" w:rsidP="002A6915">
      <w:pPr>
        <w:spacing w:after="0" w:line="240" w:lineRule="auto"/>
        <w:jc w:val="both"/>
        <w:rPr>
          <w:rFonts w:ascii="Arial" w:hAnsi="Arial" w:cs="Arial"/>
          <w:b/>
          <w:lang w:val="cs-CZ"/>
        </w:rPr>
      </w:pPr>
      <w:r w:rsidRPr="009443ED">
        <w:rPr>
          <w:rFonts w:ascii="Arial" w:hAnsi="Arial" w:cs="Arial"/>
          <w:b/>
          <w:lang w:val="cs-CZ"/>
        </w:rPr>
        <w:t>Česká společnost pro slavistická, balkanistická a byzantologická studia, z.</w:t>
      </w:r>
      <w:r w:rsidR="001E5B41">
        <w:rPr>
          <w:rFonts w:ascii="Arial" w:hAnsi="Arial" w:cs="Arial"/>
          <w:b/>
          <w:lang w:val="cs-CZ"/>
        </w:rPr>
        <w:t xml:space="preserve"> </w:t>
      </w:r>
      <w:proofErr w:type="gramStart"/>
      <w:r w:rsidRPr="009443ED">
        <w:rPr>
          <w:rFonts w:ascii="Arial" w:hAnsi="Arial" w:cs="Arial"/>
          <w:b/>
          <w:lang w:val="cs-CZ"/>
        </w:rPr>
        <w:t>s.</w:t>
      </w:r>
      <w:proofErr w:type="gramEnd"/>
      <w:r w:rsidRPr="009443ED">
        <w:rPr>
          <w:rFonts w:ascii="Arial" w:hAnsi="Arial" w:cs="Arial"/>
          <w:b/>
          <w:lang w:val="cs-CZ"/>
        </w:rPr>
        <w:t>,</w:t>
      </w:r>
    </w:p>
    <w:p w14:paraId="6AB9D5BB" w14:textId="77777777" w:rsidR="00141860" w:rsidRPr="009443ED" w:rsidRDefault="00141860" w:rsidP="002A6915">
      <w:pPr>
        <w:spacing w:after="0" w:line="240" w:lineRule="auto"/>
        <w:jc w:val="both"/>
        <w:rPr>
          <w:rFonts w:ascii="Arial" w:hAnsi="Arial" w:cs="Arial"/>
          <w:lang w:val="cs-CZ"/>
        </w:rPr>
      </w:pPr>
      <w:r w:rsidRPr="009443ED">
        <w:rPr>
          <w:rFonts w:ascii="Arial" w:hAnsi="Arial" w:cs="Arial"/>
          <w:lang w:val="cs-CZ"/>
        </w:rPr>
        <w:t>se sídlem v Praze 1, Valentinská 91/1, PSČ 110 00</w:t>
      </w:r>
    </w:p>
    <w:p w14:paraId="764952FA" w14:textId="77777777" w:rsidR="00141860" w:rsidRPr="009443ED" w:rsidRDefault="00141860" w:rsidP="002A6915">
      <w:pPr>
        <w:spacing w:after="0" w:line="240" w:lineRule="auto"/>
        <w:jc w:val="both"/>
        <w:rPr>
          <w:rFonts w:ascii="Arial" w:hAnsi="Arial" w:cs="Arial"/>
          <w:lang w:val="cs-CZ"/>
        </w:rPr>
      </w:pPr>
      <w:r w:rsidRPr="009443ED">
        <w:rPr>
          <w:rFonts w:ascii="Arial" w:hAnsi="Arial" w:cs="Arial"/>
          <w:lang w:val="cs-CZ"/>
        </w:rPr>
        <w:t>IČ:</w:t>
      </w:r>
      <w:r w:rsidR="00275FC0" w:rsidRPr="009443ED">
        <w:rPr>
          <w:rFonts w:ascii="Arial" w:hAnsi="Arial" w:cs="Arial"/>
          <w:lang w:val="cs-CZ"/>
        </w:rPr>
        <w:t xml:space="preserve"> 06328784</w:t>
      </w:r>
    </w:p>
    <w:p w14:paraId="76013E2C" w14:textId="77777777" w:rsidR="00141860" w:rsidRPr="009443ED" w:rsidRDefault="00141860" w:rsidP="002A6915">
      <w:pPr>
        <w:spacing w:after="0" w:line="240" w:lineRule="auto"/>
        <w:jc w:val="both"/>
        <w:rPr>
          <w:rFonts w:ascii="Arial" w:hAnsi="Arial" w:cs="Arial"/>
          <w:lang w:val="cs-CZ"/>
        </w:rPr>
      </w:pPr>
      <w:r w:rsidRPr="009443ED">
        <w:rPr>
          <w:rFonts w:ascii="Arial" w:hAnsi="Arial" w:cs="Arial"/>
          <w:lang w:val="cs-CZ"/>
        </w:rPr>
        <w:t>adresa pro doručování: Valentinská 91/1, 110 00 Praha 1,</w:t>
      </w:r>
    </w:p>
    <w:p w14:paraId="28BB19D8" w14:textId="77777777" w:rsidR="00141860" w:rsidRPr="009443ED" w:rsidRDefault="00141860" w:rsidP="002A6915">
      <w:pPr>
        <w:spacing w:after="0" w:line="240" w:lineRule="auto"/>
        <w:jc w:val="both"/>
        <w:rPr>
          <w:rFonts w:ascii="Arial" w:hAnsi="Arial" w:cs="Arial"/>
          <w:lang w:val="cs-CZ"/>
        </w:rPr>
      </w:pPr>
      <w:r w:rsidRPr="009443ED">
        <w:rPr>
          <w:rFonts w:ascii="Arial" w:hAnsi="Arial" w:cs="Arial"/>
          <w:lang w:val="cs-CZ"/>
        </w:rPr>
        <w:t>zastoupená doc. PhDr. Radomírem Vlčkem, CSc., předsedou,</w:t>
      </w:r>
    </w:p>
    <w:p w14:paraId="2CDB30B0" w14:textId="77777777" w:rsidR="00141860" w:rsidRPr="009443ED" w:rsidRDefault="00141860" w:rsidP="002A6915">
      <w:pPr>
        <w:spacing w:after="0" w:line="240" w:lineRule="auto"/>
        <w:jc w:val="both"/>
        <w:rPr>
          <w:rFonts w:ascii="Arial" w:hAnsi="Arial" w:cs="Arial"/>
          <w:lang w:val="cs-CZ"/>
        </w:rPr>
      </w:pPr>
      <w:r w:rsidRPr="009443ED">
        <w:rPr>
          <w:rFonts w:ascii="Arial" w:hAnsi="Arial" w:cs="Arial"/>
          <w:lang w:val="cs-CZ"/>
        </w:rPr>
        <w:t>zapsaná ve Spolkovém rejstříku vedeném u Městského soudu pro Prahu 1</w:t>
      </w:r>
    </w:p>
    <w:p w14:paraId="6FE792C5" w14:textId="77777777" w:rsidR="00141860" w:rsidRPr="009443ED" w:rsidRDefault="00141860" w:rsidP="002A6915">
      <w:pPr>
        <w:spacing w:after="0" w:line="240" w:lineRule="auto"/>
        <w:jc w:val="both"/>
        <w:rPr>
          <w:rFonts w:ascii="Arial" w:hAnsi="Arial" w:cs="Arial"/>
          <w:lang w:val="cs-CZ"/>
        </w:rPr>
      </w:pPr>
      <w:r w:rsidRPr="009443ED">
        <w:rPr>
          <w:rFonts w:ascii="Arial" w:hAnsi="Arial" w:cs="Arial"/>
          <w:lang w:val="cs-CZ"/>
        </w:rPr>
        <w:t>(dále jen ČSSBBS),</w:t>
      </w:r>
    </w:p>
    <w:p w14:paraId="21F690AC" w14:textId="77777777" w:rsidR="00141860" w:rsidRPr="009443ED" w:rsidRDefault="00141860" w:rsidP="002A6915">
      <w:pPr>
        <w:spacing w:after="0" w:line="240" w:lineRule="auto"/>
        <w:jc w:val="both"/>
        <w:rPr>
          <w:rFonts w:ascii="Arial" w:hAnsi="Arial" w:cs="Arial"/>
          <w:lang w:val="cs-CZ"/>
        </w:rPr>
      </w:pPr>
    </w:p>
    <w:p w14:paraId="0B18C8C4" w14:textId="77777777" w:rsidR="00141860" w:rsidRPr="009443ED" w:rsidRDefault="00141860" w:rsidP="002A6915">
      <w:pPr>
        <w:spacing w:after="0" w:line="240" w:lineRule="auto"/>
        <w:jc w:val="both"/>
        <w:rPr>
          <w:rFonts w:ascii="Arial" w:hAnsi="Arial" w:cs="Arial"/>
          <w:b/>
          <w:lang w:val="cs-CZ"/>
        </w:rPr>
      </w:pPr>
    </w:p>
    <w:p w14:paraId="50DAB61C" w14:textId="77777777" w:rsidR="002A6915" w:rsidRPr="009443ED" w:rsidRDefault="008C3421" w:rsidP="002A6915">
      <w:pPr>
        <w:spacing w:after="0" w:line="240" w:lineRule="auto"/>
        <w:jc w:val="both"/>
        <w:rPr>
          <w:rFonts w:ascii="Arial" w:hAnsi="Arial" w:cs="Arial"/>
          <w:b/>
          <w:lang w:val="cs-CZ"/>
        </w:rPr>
      </w:pPr>
      <w:r w:rsidRPr="009443ED">
        <w:rPr>
          <w:rFonts w:ascii="Arial" w:hAnsi="Arial" w:cs="Arial"/>
          <w:b/>
          <w:lang w:val="cs-CZ"/>
        </w:rPr>
        <w:t>Slovanský ústav AV ČR, v. v. i.</w:t>
      </w:r>
      <w:r w:rsidR="00141860" w:rsidRPr="009443ED">
        <w:rPr>
          <w:rFonts w:ascii="Arial" w:hAnsi="Arial" w:cs="Arial"/>
          <w:b/>
          <w:lang w:val="cs-CZ"/>
        </w:rPr>
        <w:t>,</w:t>
      </w:r>
    </w:p>
    <w:p w14:paraId="71891EC5" w14:textId="77777777" w:rsidR="002A6915" w:rsidRPr="009443ED" w:rsidRDefault="002A6915" w:rsidP="002A6915">
      <w:pPr>
        <w:spacing w:after="0" w:line="240" w:lineRule="auto"/>
        <w:jc w:val="both"/>
        <w:rPr>
          <w:rFonts w:ascii="Arial" w:hAnsi="Arial" w:cs="Arial"/>
          <w:lang w:val="cs-CZ"/>
        </w:rPr>
      </w:pPr>
      <w:r w:rsidRPr="009443ED">
        <w:rPr>
          <w:rFonts w:ascii="Arial" w:hAnsi="Arial" w:cs="Arial"/>
          <w:lang w:val="cs-CZ"/>
        </w:rPr>
        <w:t>se sídlem v</w:t>
      </w:r>
      <w:r w:rsidR="00141860" w:rsidRPr="009443ED">
        <w:rPr>
          <w:rFonts w:ascii="Arial" w:hAnsi="Arial" w:cs="Arial"/>
          <w:lang w:val="cs-CZ"/>
        </w:rPr>
        <w:t> Praze 1, Valentinská 91/1</w:t>
      </w:r>
    </w:p>
    <w:p w14:paraId="346E5A29" w14:textId="77777777" w:rsidR="002A6915" w:rsidRPr="009443ED" w:rsidRDefault="002A6915" w:rsidP="002A6915">
      <w:pPr>
        <w:spacing w:after="0" w:line="240" w:lineRule="auto"/>
        <w:jc w:val="both"/>
        <w:rPr>
          <w:rFonts w:ascii="Arial" w:hAnsi="Arial" w:cs="Arial"/>
          <w:lang w:val="cs-CZ"/>
        </w:rPr>
      </w:pPr>
      <w:r w:rsidRPr="009443ED">
        <w:rPr>
          <w:rFonts w:ascii="Arial" w:hAnsi="Arial" w:cs="Arial"/>
          <w:lang w:val="cs-CZ"/>
        </w:rPr>
        <w:t>IČ:</w:t>
      </w:r>
      <w:r w:rsidR="00141860" w:rsidRPr="009443ED">
        <w:rPr>
          <w:rFonts w:ascii="Arial" w:hAnsi="Arial" w:cs="Arial"/>
          <w:lang w:val="cs-CZ"/>
        </w:rPr>
        <w:t xml:space="preserve"> </w:t>
      </w:r>
      <w:r w:rsidR="00275FC0" w:rsidRPr="009443ED">
        <w:rPr>
          <w:rFonts w:ascii="Arial" w:hAnsi="Arial" w:cs="Arial"/>
          <w:lang w:val="cs-CZ"/>
        </w:rPr>
        <w:t>68378017,</w:t>
      </w:r>
    </w:p>
    <w:p w14:paraId="0885B4A2" w14:textId="77777777" w:rsidR="002A6915" w:rsidRPr="009443ED" w:rsidRDefault="002A6915" w:rsidP="002A6915">
      <w:pPr>
        <w:spacing w:after="0" w:line="240" w:lineRule="auto"/>
        <w:jc w:val="both"/>
        <w:rPr>
          <w:rFonts w:ascii="Arial" w:hAnsi="Arial" w:cs="Arial"/>
          <w:lang w:val="cs-CZ"/>
        </w:rPr>
      </w:pPr>
      <w:r w:rsidRPr="009443ED">
        <w:rPr>
          <w:rFonts w:ascii="Arial" w:hAnsi="Arial" w:cs="Arial"/>
          <w:lang w:val="cs-CZ"/>
        </w:rPr>
        <w:t xml:space="preserve">DIČ: </w:t>
      </w:r>
      <w:r w:rsidR="00275FC0" w:rsidRPr="009443ED">
        <w:rPr>
          <w:rFonts w:ascii="Arial" w:hAnsi="Arial" w:cs="Arial"/>
          <w:lang w:val="cs-CZ"/>
        </w:rPr>
        <w:t>CZ68378017</w:t>
      </w:r>
    </w:p>
    <w:p w14:paraId="0C6F673F" w14:textId="77777777" w:rsidR="002A6915" w:rsidRPr="009443ED" w:rsidRDefault="00141860" w:rsidP="002A6915">
      <w:pPr>
        <w:spacing w:after="0" w:line="240" w:lineRule="auto"/>
        <w:jc w:val="both"/>
        <w:rPr>
          <w:rFonts w:ascii="Arial" w:hAnsi="Arial" w:cs="Arial"/>
          <w:lang w:val="cs-CZ"/>
        </w:rPr>
      </w:pPr>
      <w:r w:rsidRPr="009443ED">
        <w:rPr>
          <w:rFonts w:ascii="Arial" w:hAnsi="Arial" w:cs="Arial"/>
          <w:lang w:val="cs-CZ"/>
        </w:rPr>
        <w:t>a</w:t>
      </w:r>
      <w:r w:rsidR="002A6915" w:rsidRPr="009443ED">
        <w:rPr>
          <w:rFonts w:ascii="Arial" w:hAnsi="Arial" w:cs="Arial"/>
          <w:lang w:val="cs-CZ"/>
        </w:rPr>
        <w:t xml:space="preserve">dresa pro doručování: </w:t>
      </w:r>
      <w:r w:rsidRPr="009443ED">
        <w:rPr>
          <w:rFonts w:ascii="Arial" w:hAnsi="Arial" w:cs="Arial"/>
          <w:lang w:val="cs-CZ"/>
        </w:rPr>
        <w:t>Valentinská 91/1, 110 00 Praha 1,</w:t>
      </w:r>
    </w:p>
    <w:p w14:paraId="28D89ECD" w14:textId="77777777" w:rsidR="00141860" w:rsidRPr="009443ED" w:rsidRDefault="002A6915" w:rsidP="002A6915">
      <w:pPr>
        <w:spacing w:after="0" w:line="240" w:lineRule="auto"/>
        <w:jc w:val="both"/>
        <w:rPr>
          <w:rFonts w:ascii="Arial" w:hAnsi="Arial" w:cs="Arial"/>
          <w:lang w:val="cs-CZ"/>
        </w:rPr>
      </w:pPr>
      <w:r w:rsidRPr="009443ED">
        <w:rPr>
          <w:rFonts w:ascii="Arial" w:hAnsi="Arial" w:cs="Arial"/>
          <w:lang w:val="cs-CZ"/>
        </w:rPr>
        <w:t>zastoupen</w:t>
      </w:r>
      <w:r w:rsidR="001E5B41">
        <w:rPr>
          <w:rFonts w:ascii="Arial" w:hAnsi="Arial" w:cs="Arial"/>
          <w:lang w:val="cs-CZ"/>
        </w:rPr>
        <w:t>á</w:t>
      </w:r>
      <w:r w:rsidRPr="009443ED">
        <w:rPr>
          <w:rFonts w:ascii="Arial" w:hAnsi="Arial" w:cs="Arial"/>
          <w:lang w:val="cs-CZ"/>
        </w:rPr>
        <w:t xml:space="preserve"> </w:t>
      </w:r>
      <w:r w:rsidR="009443ED">
        <w:rPr>
          <w:rFonts w:ascii="Arial" w:hAnsi="Arial" w:cs="Arial"/>
          <w:lang w:val="cs-CZ"/>
        </w:rPr>
        <w:t>M</w:t>
      </w:r>
      <w:r w:rsidR="00141860" w:rsidRPr="009443ED">
        <w:rPr>
          <w:rFonts w:ascii="Arial" w:hAnsi="Arial" w:cs="Arial"/>
          <w:lang w:val="cs-CZ"/>
        </w:rPr>
        <w:t xml:space="preserve">gr. Václavem Čermákem, Ph.D., </w:t>
      </w:r>
      <w:r w:rsidRPr="009443ED">
        <w:rPr>
          <w:rFonts w:ascii="Arial" w:hAnsi="Arial" w:cs="Arial"/>
          <w:lang w:val="cs-CZ"/>
        </w:rPr>
        <w:t>ředitelem</w:t>
      </w:r>
      <w:r w:rsidR="00141860" w:rsidRPr="009443ED">
        <w:rPr>
          <w:rFonts w:ascii="Arial" w:hAnsi="Arial" w:cs="Arial"/>
          <w:lang w:val="cs-CZ"/>
        </w:rPr>
        <w:t>,</w:t>
      </w:r>
    </w:p>
    <w:p w14:paraId="1950D9D2" w14:textId="77777777" w:rsidR="00141860" w:rsidRPr="009443ED" w:rsidRDefault="001E5B41" w:rsidP="00141860">
      <w:pPr>
        <w:spacing w:after="0" w:line="24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zapsaná</w:t>
      </w:r>
      <w:r w:rsidR="00141860" w:rsidRPr="009443ED">
        <w:rPr>
          <w:rFonts w:ascii="Arial" w:hAnsi="Arial" w:cs="Arial"/>
          <w:lang w:val="cs-CZ"/>
        </w:rPr>
        <w:t xml:space="preserve"> v rejstříku veřejných výzkumných institucí MŠMT </w:t>
      </w:r>
    </w:p>
    <w:p w14:paraId="4DC0FB5F" w14:textId="6E8B35F0" w:rsidR="002A6915" w:rsidRPr="009443ED" w:rsidRDefault="002A6915" w:rsidP="00141860">
      <w:pPr>
        <w:spacing w:after="0" w:line="240" w:lineRule="auto"/>
        <w:jc w:val="both"/>
        <w:rPr>
          <w:rFonts w:ascii="Arial" w:hAnsi="Arial" w:cs="Arial"/>
          <w:lang w:val="cs-CZ"/>
        </w:rPr>
      </w:pPr>
      <w:r w:rsidRPr="009443ED">
        <w:rPr>
          <w:rFonts w:ascii="Arial" w:hAnsi="Arial" w:cs="Arial"/>
          <w:lang w:val="cs-CZ"/>
        </w:rPr>
        <w:t>(</w:t>
      </w:r>
      <w:r w:rsidR="00141860" w:rsidRPr="009443ED">
        <w:rPr>
          <w:rFonts w:ascii="Arial" w:hAnsi="Arial" w:cs="Arial"/>
          <w:lang w:val="cs-CZ"/>
        </w:rPr>
        <w:t xml:space="preserve">dále jen </w:t>
      </w:r>
      <w:r w:rsidR="008C3421" w:rsidRPr="009443ED">
        <w:rPr>
          <w:rFonts w:ascii="Arial" w:hAnsi="Arial" w:cs="Arial"/>
          <w:lang w:val="cs-CZ"/>
        </w:rPr>
        <w:t>S</w:t>
      </w:r>
      <w:r w:rsidR="0049571E">
        <w:rPr>
          <w:rFonts w:ascii="Arial" w:hAnsi="Arial" w:cs="Arial"/>
          <w:lang w:val="cs-CZ"/>
        </w:rPr>
        <w:t>L</w:t>
      </w:r>
      <w:r w:rsidR="008C3421" w:rsidRPr="009443ED">
        <w:rPr>
          <w:rFonts w:ascii="Arial" w:hAnsi="Arial" w:cs="Arial"/>
          <w:lang w:val="cs-CZ"/>
        </w:rPr>
        <w:t>Ú</w:t>
      </w:r>
      <w:r w:rsidR="00141860" w:rsidRPr="009443ED">
        <w:rPr>
          <w:rFonts w:ascii="Arial" w:hAnsi="Arial" w:cs="Arial"/>
          <w:lang w:val="cs-CZ"/>
        </w:rPr>
        <w:t>)</w:t>
      </w:r>
    </w:p>
    <w:p w14:paraId="7F783A2F" w14:textId="77777777" w:rsidR="00141860" w:rsidRPr="009443ED" w:rsidRDefault="00141860" w:rsidP="00141860">
      <w:pPr>
        <w:spacing w:after="0" w:line="240" w:lineRule="auto"/>
        <w:jc w:val="both"/>
        <w:rPr>
          <w:rFonts w:ascii="Arial" w:hAnsi="Arial" w:cs="Arial"/>
          <w:lang w:val="cs-CZ"/>
        </w:rPr>
      </w:pPr>
    </w:p>
    <w:p w14:paraId="425D12A3" w14:textId="77777777" w:rsidR="002A6915" w:rsidRPr="009443ED" w:rsidRDefault="002A6915" w:rsidP="002A6915">
      <w:pPr>
        <w:rPr>
          <w:rFonts w:ascii="Arial" w:hAnsi="Arial" w:cs="Arial"/>
          <w:lang w:val="cs-CZ"/>
        </w:rPr>
      </w:pPr>
      <w:r w:rsidRPr="009443ED">
        <w:rPr>
          <w:rFonts w:ascii="Arial" w:hAnsi="Arial" w:cs="Arial"/>
          <w:lang w:val="cs-CZ"/>
        </w:rPr>
        <w:t>a</w:t>
      </w:r>
    </w:p>
    <w:p w14:paraId="07A0D0E8" w14:textId="77777777" w:rsidR="002A6915" w:rsidRPr="009443ED" w:rsidRDefault="002A6915" w:rsidP="002A6915">
      <w:pPr>
        <w:spacing w:after="0" w:line="240" w:lineRule="auto"/>
        <w:jc w:val="both"/>
        <w:rPr>
          <w:rFonts w:ascii="Arial" w:hAnsi="Arial" w:cs="Arial"/>
          <w:b/>
          <w:lang w:val="cs-CZ"/>
        </w:rPr>
      </w:pPr>
      <w:r w:rsidRPr="009443ED">
        <w:rPr>
          <w:rFonts w:ascii="Arial" w:hAnsi="Arial" w:cs="Arial"/>
          <w:b/>
          <w:lang w:val="cs-CZ"/>
        </w:rPr>
        <w:t>Historický ústav AV ČR, v. v. i.</w:t>
      </w:r>
      <w:r w:rsidR="00141860" w:rsidRPr="009443ED">
        <w:rPr>
          <w:rFonts w:ascii="Arial" w:hAnsi="Arial" w:cs="Arial"/>
          <w:b/>
          <w:lang w:val="cs-CZ"/>
        </w:rPr>
        <w:t>,</w:t>
      </w:r>
    </w:p>
    <w:p w14:paraId="3F7B1804" w14:textId="77777777" w:rsidR="002A6915" w:rsidRPr="009443ED" w:rsidRDefault="00141860" w:rsidP="002A6915">
      <w:pPr>
        <w:spacing w:after="0" w:line="240" w:lineRule="auto"/>
        <w:jc w:val="both"/>
        <w:rPr>
          <w:rFonts w:ascii="Arial" w:hAnsi="Arial" w:cs="Arial"/>
          <w:lang w:val="cs-CZ"/>
        </w:rPr>
      </w:pPr>
      <w:r w:rsidRPr="009443ED">
        <w:rPr>
          <w:rFonts w:ascii="Arial" w:hAnsi="Arial" w:cs="Arial"/>
          <w:lang w:val="cs-CZ"/>
        </w:rPr>
        <w:t>s</w:t>
      </w:r>
      <w:r w:rsidR="002A6915" w:rsidRPr="009443ED">
        <w:rPr>
          <w:rFonts w:ascii="Arial" w:hAnsi="Arial" w:cs="Arial"/>
          <w:lang w:val="cs-CZ"/>
        </w:rPr>
        <w:t>e sídlem v Praze 9, Prosecká 809/76, PSČ 190 00</w:t>
      </w:r>
    </w:p>
    <w:p w14:paraId="70553315" w14:textId="77777777" w:rsidR="002A6915" w:rsidRPr="009443ED" w:rsidRDefault="002A6915" w:rsidP="002A6915">
      <w:pPr>
        <w:spacing w:after="0" w:line="240" w:lineRule="auto"/>
        <w:jc w:val="both"/>
        <w:rPr>
          <w:rFonts w:ascii="Arial" w:hAnsi="Arial" w:cs="Arial"/>
          <w:lang w:val="cs-CZ"/>
        </w:rPr>
      </w:pPr>
      <w:r w:rsidRPr="009443ED">
        <w:rPr>
          <w:rFonts w:ascii="Arial" w:hAnsi="Arial" w:cs="Arial"/>
          <w:lang w:val="cs-CZ"/>
        </w:rPr>
        <w:t>IČ: 67985963</w:t>
      </w:r>
    </w:p>
    <w:p w14:paraId="0F95A079" w14:textId="77777777" w:rsidR="002A6915" w:rsidRPr="009443ED" w:rsidRDefault="002A6915" w:rsidP="002A6915">
      <w:pPr>
        <w:spacing w:after="0" w:line="240" w:lineRule="auto"/>
        <w:jc w:val="both"/>
        <w:rPr>
          <w:rFonts w:ascii="Arial" w:hAnsi="Arial" w:cs="Arial"/>
          <w:lang w:val="cs-CZ"/>
        </w:rPr>
      </w:pPr>
      <w:r w:rsidRPr="009443ED">
        <w:rPr>
          <w:rFonts w:ascii="Arial" w:hAnsi="Arial" w:cs="Arial"/>
          <w:lang w:val="cs-CZ"/>
        </w:rPr>
        <w:t>DIČ: CZ67985963</w:t>
      </w:r>
    </w:p>
    <w:p w14:paraId="7A39EE89" w14:textId="77777777" w:rsidR="002A6915" w:rsidRPr="009443ED" w:rsidRDefault="00141860" w:rsidP="002A6915">
      <w:pPr>
        <w:spacing w:after="0" w:line="240" w:lineRule="auto"/>
        <w:jc w:val="both"/>
        <w:rPr>
          <w:rFonts w:ascii="Arial" w:hAnsi="Arial" w:cs="Arial"/>
          <w:lang w:val="cs-CZ"/>
        </w:rPr>
      </w:pPr>
      <w:r w:rsidRPr="009443ED">
        <w:rPr>
          <w:rFonts w:ascii="Arial" w:hAnsi="Arial" w:cs="Arial"/>
          <w:lang w:val="cs-CZ"/>
        </w:rPr>
        <w:t>a</w:t>
      </w:r>
      <w:r w:rsidR="002A6915" w:rsidRPr="009443ED">
        <w:rPr>
          <w:rFonts w:ascii="Arial" w:hAnsi="Arial" w:cs="Arial"/>
          <w:lang w:val="cs-CZ"/>
        </w:rPr>
        <w:t>dresa pro doručování: Prosecká 809/76, 190 00 Praha 9</w:t>
      </w:r>
      <w:r w:rsidR="001E5B41">
        <w:rPr>
          <w:rFonts w:ascii="Arial" w:hAnsi="Arial" w:cs="Arial"/>
          <w:lang w:val="cs-CZ"/>
        </w:rPr>
        <w:t>,</w:t>
      </w:r>
    </w:p>
    <w:p w14:paraId="1B8100E6" w14:textId="77777777" w:rsidR="002A6915" w:rsidRPr="009443ED" w:rsidRDefault="001E5B41" w:rsidP="002A6915">
      <w:pPr>
        <w:spacing w:after="0" w:line="24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zastoupená</w:t>
      </w:r>
      <w:r w:rsidR="002A6915" w:rsidRPr="009443ED">
        <w:rPr>
          <w:rFonts w:ascii="Arial" w:hAnsi="Arial" w:cs="Arial"/>
          <w:lang w:val="cs-CZ"/>
        </w:rPr>
        <w:t xml:space="preserve"> prof. PhDr. Martinem Holým, Ph.D., ředitelem</w:t>
      </w:r>
    </w:p>
    <w:p w14:paraId="3F0C263C" w14:textId="77777777" w:rsidR="002A6915" w:rsidRPr="009443ED" w:rsidRDefault="001E5B41" w:rsidP="002A6915">
      <w:pPr>
        <w:spacing w:after="0" w:line="24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zapsaná</w:t>
      </w:r>
      <w:r w:rsidR="002A6915" w:rsidRPr="009443ED">
        <w:rPr>
          <w:rFonts w:ascii="Arial" w:hAnsi="Arial" w:cs="Arial"/>
          <w:lang w:val="cs-CZ"/>
        </w:rPr>
        <w:t xml:space="preserve"> v rejstříku veřejných výzkumných institucí MŠMT</w:t>
      </w:r>
    </w:p>
    <w:p w14:paraId="5023ABDB" w14:textId="24380D21" w:rsidR="002A6915" w:rsidRPr="009443ED" w:rsidRDefault="002A6915" w:rsidP="002A6915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40" w:lineRule="auto"/>
        <w:jc w:val="both"/>
        <w:rPr>
          <w:rFonts w:ascii="Arial" w:hAnsi="Arial" w:cs="Arial"/>
          <w:lang w:val="cs-CZ"/>
        </w:rPr>
      </w:pPr>
      <w:r w:rsidRPr="009443ED">
        <w:rPr>
          <w:rFonts w:ascii="Arial" w:hAnsi="Arial" w:cs="Arial"/>
          <w:lang w:val="cs-CZ"/>
        </w:rPr>
        <w:t xml:space="preserve">(dále jen </w:t>
      </w:r>
      <w:r w:rsidR="00141860" w:rsidRPr="009443ED">
        <w:rPr>
          <w:rFonts w:ascii="Arial" w:hAnsi="Arial" w:cs="Arial"/>
          <w:lang w:val="cs-CZ"/>
        </w:rPr>
        <w:t>H</w:t>
      </w:r>
      <w:r w:rsidR="0049571E">
        <w:rPr>
          <w:rFonts w:ascii="Arial" w:hAnsi="Arial" w:cs="Arial"/>
          <w:lang w:val="cs-CZ"/>
        </w:rPr>
        <w:t>I</w:t>
      </w:r>
      <w:r w:rsidR="00141860" w:rsidRPr="009443ED">
        <w:rPr>
          <w:rFonts w:ascii="Arial" w:hAnsi="Arial" w:cs="Arial"/>
          <w:lang w:val="cs-CZ"/>
        </w:rPr>
        <w:t>Ú)</w:t>
      </w:r>
    </w:p>
    <w:p w14:paraId="0384C528" w14:textId="77777777" w:rsidR="002A6915" w:rsidRPr="009443ED" w:rsidRDefault="002A6915" w:rsidP="002A6915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178C45C8" w14:textId="77777777" w:rsidR="00275FC0" w:rsidRPr="009443ED" w:rsidRDefault="002A6915" w:rsidP="00320C46">
      <w:pPr>
        <w:spacing w:after="0" w:line="240" w:lineRule="auto"/>
        <w:jc w:val="center"/>
        <w:rPr>
          <w:rFonts w:ascii="Arial" w:hAnsi="Arial" w:cs="Arial"/>
          <w:lang w:val="cs-CZ"/>
        </w:rPr>
      </w:pPr>
      <w:r w:rsidRPr="009443ED">
        <w:rPr>
          <w:rFonts w:ascii="Arial" w:hAnsi="Arial" w:cs="Arial"/>
          <w:lang w:val="cs-CZ"/>
        </w:rPr>
        <w:t xml:space="preserve">uzavírají </w:t>
      </w:r>
    </w:p>
    <w:p w14:paraId="7B5DD09C" w14:textId="77777777" w:rsidR="002A6915" w:rsidRPr="009443ED" w:rsidRDefault="002A6915" w:rsidP="00320C46">
      <w:pPr>
        <w:spacing w:after="0" w:line="240" w:lineRule="auto"/>
        <w:jc w:val="center"/>
        <w:rPr>
          <w:rFonts w:ascii="Arial" w:hAnsi="Arial" w:cs="Arial"/>
          <w:lang w:val="cs-CZ"/>
        </w:rPr>
      </w:pPr>
      <w:r w:rsidRPr="009443ED">
        <w:rPr>
          <w:rFonts w:ascii="Arial" w:hAnsi="Arial" w:cs="Arial"/>
          <w:lang w:val="cs-CZ"/>
        </w:rPr>
        <w:t>tuto smlouvu o vzájemné spolupráci</w:t>
      </w:r>
    </w:p>
    <w:p w14:paraId="5918F166" w14:textId="77777777" w:rsidR="002A6915" w:rsidRPr="009443ED" w:rsidRDefault="00275FC0" w:rsidP="00320C46">
      <w:pPr>
        <w:spacing w:after="0" w:line="240" w:lineRule="auto"/>
        <w:jc w:val="center"/>
        <w:rPr>
          <w:rFonts w:ascii="Arial" w:hAnsi="Arial" w:cs="Arial"/>
          <w:lang w:val="cs-CZ"/>
        </w:rPr>
      </w:pPr>
      <w:r w:rsidRPr="009443ED">
        <w:rPr>
          <w:rFonts w:ascii="Arial" w:hAnsi="Arial" w:cs="Arial"/>
          <w:lang w:val="cs-CZ"/>
        </w:rPr>
        <w:t>při</w:t>
      </w:r>
      <w:r w:rsidR="002A6915" w:rsidRPr="009443ED">
        <w:rPr>
          <w:rFonts w:ascii="Arial" w:hAnsi="Arial" w:cs="Arial"/>
          <w:lang w:val="cs-CZ"/>
        </w:rPr>
        <w:t xml:space="preserve"> vydání odborné neperiodické publikace</w:t>
      </w:r>
      <w:r w:rsidRPr="009443ED">
        <w:rPr>
          <w:rFonts w:ascii="Arial" w:hAnsi="Arial" w:cs="Arial"/>
          <w:lang w:val="cs-CZ"/>
        </w:rPr>
        <w:t>.</w:t>
      </w:r>
    </w:p>
    <w:p w14:paraId="2CF1B24B" w14:textId="77777777" w:rsidR="002A6915" w:rsidRPr="009443ED" w:rsidRDefault="002A6915" w:rsidP="002A6915">
      <w:pPr>
        <w:rPr>
          <w:rFonts w:ascii="Arial" w:hAnsi="Arial" w:cs="Arial"/>
          <w:lang w:val="cs-CZ"/>
        </w:rPr>
      </w:pPr>
    </w:p>
    <w:p w14:paraId="4F51B1B9" w14:textId="77777777" w:rsidR="002A6915" w:rsidRPr="009443ED" w:rsidRDefault="002A6915" w:rsidP="002A6915">
      <w:pPr>
        <w:jc w:val="center"/>
        <w:rPr>
          <w:rFonts w:ascii="Arial" w:hAnsi="Arial" w:cs="Arial"/>
          <w:b/>
          <w:lang w:val="cs-CZ"/>
        </w:rPr>
      </w:pPr>
      <w:r w:rsidRPr="009443ED">
        <w:rPr>
          <w:rFonts w:ascii="Arial" w:hAnsi="Arial" w:cs="Arial"/>
          <w:b/>
          <w:lang w:val="cs-CZ"/>
        </w:rPr>
        <w:t>I.</w:t>
      </w:r>
    </w:p>
    <w:p w14:paraId="0C1BF52E" w14:textId="77777777" w:rsidR="009443ED" w:rsidRDefault="009443ED" w:rsidP="002A6915">
      <w:pPr>
        <w:jc w:val="center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 xml:space="preserve">Úvodní ustanovení </w:t>
      </w:r>
    </w:p>
    <w:p w14:paraId="27999990" w14:textId="77777777" w:rsidR="009443ED" w:rsidRDefault="009443ED" w:rsidP="00B84806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Smluvní strany jakožto právní subjekty zabývající se výzkumem v oblasti dějin, jazyka a literatury uzavřely </w:t>
      </w:r>
      <w:r w:rsidRPr="009F15F1">
        <w:rPr>
          <w:rFonts w:ascii="Arial" w:hAnsi="Arial" w:cs="Arial"/>
          <w:lang w:val="cs-CZ"/>
        </w:rPr>
        <w:t xml:space="preserve">dne </w:t>
      </w:r>
      <w:r w:rsidR="009F15F1" w:rsidRPr="009F15F1">
        <w:rPr>
          <w:rFonts w:ascii="Arial" w:hAnsi="Arial" w:cs="Arial"/>
          <w:lang w:val="cs-CZ"/>
        </w:rPr>
        <w:t>29. 1. 2019</w:t>
      </w:r>
      <w:r w:rsidR="009F15F1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smlouvu o spolupráci, jejímž předmětem je mj. spolupráce a vzájemná podpora za účel</w:t>
      </w:r>
      <w:r w:rsidR="001E5B41">
        <w:rPr>
          <w:rFonts w:ascii="Arial" w:hAnsi="Arial" w:cs="Arial"/>
          <w:lang w:val="cs-CZ"/>
        </w:rPr>
        <w:t>em co nejefektivnějšího dosažení</w:t>
      </w:r>
      <w:r>
        <w:rPr>
          <w:rFonts w:ascii="Arial" w:hAnsi="Arial" w:cs="Arial"/>
          <w:lang w:val="cs-CZ"/>
        </w:rPr>
        <w:t xml:space="preserve"> vysoce kvalitních výsledků výzkumu a </w:t>
      </w:r>
      <w:r w:rsidR="00455533">
        <w:rPr>
          <w:rFonts w:ascii="Arial" w:hAnsi="Arial" w:cs="Arial"/>
          <w:lang w:val="cs-CZ"/>
        </w:rPr>
        <w:t>je</w:t>
      </w:r>
      <w:r w:rsidR="001E5B41">
        <w:rPr>
          <w:rFonts w:ascii="Arial" w:hAnsi="Arial" w:cs="Arial"/>
          <w:lang w:val="cs-CZ"/>
        </w:rPr>
        <w:t>jic</w:t>
      </w:r>
      <w:r w:rsidR="00455533">
        <w:rPr>
          <w:rFonts w:ascii="Arial" w:hAnsi="Arial" w:cs="Arial"/>
          <w:lang w:val="cs-CZ"/>
        </w:rPr>
        <w:t xml:space="preserve">h </w:t>
      </w:r>
      <w:r>
        <w:rPr>
          <w:rFonts w:ascii="Arial" w:hAnsi="Arial" w:cs="Arial"/>
          <w:lang w:val="cs-CZ"/>
        </w:rPr>
        <w:t>zveřejňování.</w:t>
      </w:r>
    </w:p>
    <w:p w14:paraId="71F5626A" w14:textId="1304B1C0" w:rsidR="00F76F43" w:rsidRDefault="00F76F43" w:rsidP="00B84806">
      <w:pPr>
        <w:jc w:val="both"/>
        <w:rPr>
          <w:rFonts w:ascii="Arial" w:hAnsi="Arial" w:cs="Arial"/>
          <w:lang w:val="cs-CZ"/>
        </w:rPr>
      </w:pPr>
    </w:p>
    <w:p w14:paraId="6DCD7810" w14:textId="77777777" w:rsidR="00F76F43" w:rsidRDefault="00F76F43" w:rsidP="00B84806">
      <w:pPr>
        <w:jc w:val="both"/>
        <w:rPr>
          <w:rFonts w:ascii="Arial" w:hAnsi="Arial" w:cs="Arial"/>
          <w:lang w:val="cs-CZ"/>
        </w:rPr>
      </w:pPr>
    </w:p>
    <w:p w14:paraId="7E83EBE1" w14:textId="77777777" w:rsidR="00F76F43" w:rsidRPr="009443ED" w:rsidRDefault="00F76F43" w:rsidP="00B84806">
      <w:pPr>
        <w:jc w:val="both"/>
        <w:rPr>
          <w:rFonts w:ascii="Arial" w:hAnsi="Arial" w:cs="Arial"/>
          <w:lang w:val="cs-CZ"/>
        </w:rPr>
      </w:pPr>
    </w:p>
    <w:p w14:paraId="4AA4F776" w14:textId="77777777" w:rsidR="009443ED" w:rsidRDefault="009443ED" w:rsidP="002A6915">
      <w:pPr>
        <w:jc w:val="center"/>
        <w:rPr>
          <w:rFonts w:ascii="Arial" w:hAnsi="Arial" w:cs="Arial"/>
          <w:b/>
          <w:lang w:val="cs-CZ"/>
        </w:rPr>
      </w:pPr>
    </w:p>
    <w:p w14:paraId="35B65504" w14:textId="77777777" w:rsidR="009443ED" w:rsidRDefault="009443ED" w:rsidP="002A6915">
      <w:pPr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lastRenderedPageBreak/>
        <w:t>II.</w:t>
      </w:r>
    </w:p>
    <w:p w14:paraId="2EE84A8E" w14:textId="77777777" w:rsidR="002A6915" w:rsidRPr="009443ED" w:rsidRDefault="002A6915" w:rsidP="002A6915">
      <w:pPr>
        <w:jc w:val="center"/>
        <w:rPr>
          <w:rFonts w:ascii="Arial" w:hAnsi="Arial" w:cs="Arial"/>
          <w:lang w:val="cs-CZ"/>
        </w:rPr>
      </w:pPr>
      <w:r w:rsidRPr="009443ED">
        <w:rPr>
          <w:rFonts w:ascii="Arial" w:hAnsi="Arial" w:cs="Arial"/>
          <w:b/>
          <w:lang w:val="cs-CZ"/>
        </w:rPr>
        <w:t>Předmět smlouvy</w:t>
      </w:r>
    </w:p>
    <w:p w14:paraId="2080E3BC" w14:textId="77777777" w:rsidR="00455533" w:rsidRPr="00455533" w:rsidRDefault="002A6915" w:rsidP="002501E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b/>
          <w:lang w:val="cs-CZ"/>
        </w:rPr>
      </w:pPr>
      <w:r w:rsidRPr="009443ED">
        <w:rPr>
          <w:rFonts w:ascii="Arial" w:hAnsi="Arial" w:cs="Arial"/>
          <w:lang w:val="cs-CZ"/>
        </w:rPr>
        <w:t xml:space="preserve">Předmětem smlouvy je vzájemná spolupráce smluvních stran </w:t>
      </w:r>
      <w:r w:rsidR="00141860" w:rsidRPr="009443ED">
        <w:rPr>
          <w:rFonts w:ascii="Arial" w:hAnsi="Arial" w:cs="Arial"/>
          <w:lang w:val="cs-CZ"/>
        </w:rPr>
        <w:t>při</w:t>
      </w:r>
      <w:r w:rsidRPr="009443ED">
        <w:rPr>
          <w:rFonts w:ascii="Arial" w:hAnsi="Arial" w:cs="Arial"/>
          <w:lang w:val="cs-CZ"/>
        </w:rPr>
        <w:t xml:space="preserve"> vydání neperiodické publikace </w:t>
      </w:r>
      <w:r w:rsidR="00275FC0" w:rsidRPr="009443ED">
        <w:rPr>
          <w:rFonts w:ascii="Arial" w:hAnsi="Arial" w:cs="Arial"/>
          <w:b/>
          <w:lang w:val="cs-CZ"/>
        </w:rPr>
        <w:t>„</w:t>
      </w:r>
      <w:r w:rsidR="002501E9" w:rsidRPr="009443ED">
        <w:rPr>
          <w:rFonts w:ascii="Arial" w:hAnsi="Arial" w:cs="Arial"/>
          <w:b/>
          <w:lang w:val="cs-CZ"/>
        </w:rPr>
        <w:t>Ne-svoboda, despocie a totalitarismus v kultuře a kulturních dějinách</w:t>
      </w:r>
      <w:r w:rsidRPr="009443ED">
        <w:rPr>
          <w:rFonts w:ascii="Arial" w:hAnsi="Arial" w:cs="Arial"/>
          <w:b/>
          <w:lang w:val="cs-CZ"/>
        </w:rPr>
        <w:t xml:space="preserve">“ </w:t>
      </w:r>
      <w:r w:rsidRPr="009443ED">
        <w:rPr>
          <w:rFonts w:ascii="Arial" w:hAnsi="Arial" w:cs="Arial"/>
          <w:lang w:val="cs-CZ"/>
        </w:rPr>
        <w:t>kolektivu autorů</w:t>
      </w:r>
      <w:r w:rsidRPr="009443ED">
        <w:rPr>
          <w:rFonts w:ascii="Arial" w:hAnsi="Arial" w:cs="Arial"/>
          <w:b/>
          <w:lang w:val="cs-CZ"/>
        </w:rPr>
        <w:t xml:space="preserve"> </w:t>
      </w:r>
      <w:r w:rsidR="00275FC0" w:rsidRPr="009443ED">
        <w:rPr>
          <w:rFonts w:ascii="Arial" w:hAnsi="Arial" w:cs="Arial"/>
          <w:lang w:val="cs-CZ"/>
        </w:rPr>
        <w:t>pod vedením Radomíra Vlčka</w:t>
      </w:r>
      <w:r w:rsidR="00275FC0" w:rsidRPr="009443ED">
        <w:rPr>
          <w:rFonts w:ascii="Arial" w:hAnsi="Arial" w:cs="Arial"/>
          <w:b/>
          <w:lang w:val="cs-CZ"/>
        </w:rPr>
        <w:t xml:space="preserve"> </w:t>
      </w:r>
      <w:r w:rsidR="00275FC0" w:rsidRPr="009443ED">
        <w:rPr>
          <w:rFonts w:ascii="Arial" w:hAnsi="Arial" w:cs="Arial"/>
          <w:lang w:val="cs-CZ"/>
        </w:rPr>
        <w:t xml:space="preserve">– v tiráži Radomír Vlček a kol., </w:t>
      </w:r>
      <w:r w:rsidR="00455533">
        <w:rPr>
          <w:rFonts w:ascii="Arial" w:hAnsi="Arial" w:cs="Arial"/>
          <w:lang w:val="cs-CZ"/>
        </w:rPr>
        <w:t xml:space="preserve">- </w:t>
      </w:r>
      <w:r w:rsidRPr="009443ED">
        <w:rPr>
          <w:rFonts w:ascii="Arial" w:hAnsi="Arial" w:cs="Arial"/>
          <w:lang w:val="cs-CZ"/>
        </w:rPr>
        <w:t>(dále jen publikace)</w:t>
      </w:r>
      <w:r w:rsidR="00455533">
        <w:rPr>
          <w:rFonts w:ascii="Arial" w:hAnsi="Arial" w:cs="Arial"/>
          <w:lang w:val="cs-CZ"/>
        </w:rPr>
        <w:t xml:space="preserve">. </w:t>
      </w:r>
    </w:p>
    <w:p w14:paraId="0BAD54FA" w14:textId="58AB391E" w:rsidR="002A6915" w:rsidRPr="009443ED" w:rsidRDefault="00455533" w:rsidP="002501E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b/>
          <w:lang w:val="cs-CZ"/>
        </w:rPr>
      </w:pPr>
      <w:r>
        <w:rPr>
          <w:rFonts w:ascii="Arial" w:hAnsi="Arial" w:cs="Arial"/>
          <w:lang w:val="cs-CZ"/>
        </w:rPr>
        <w:t>Smlouva je uzavřena</w:t>
      </w:r>
      <w:r w:rsidR="002A6915" w:rsidRPr="009443ED">
        <w:rPr>
          <w:rFonts w:ascii="Arial" w:hAnsi="Arial" w:cs="Arial"/>
          <w:lang w:val="cs-CZ"/>
        </w:rPr>
        <w:t xml:space="preserve"> </w:t>
      </w:r>
      <w:r w:rsidR="00490B29" w:rsidRPr="009443ED">
        <w:rPr>
          <w:rFonts w:ascii="Arial" w:hAnsi="Arial" w:cs="Arial"/>
          <w:lang w:val="cs-CZ"/>
        </w:rPr>
        <w:t>za podmínek stanovených</w:t>
      </w:r>
      <w:r w:rsidR="00490B29">
        <w:rPr>
          <w:rFonts w:ascii="Arial" w:hAnsi="Arial" w:cs="Arial"/>
          <w:lang w:val="cs-CZ"/>
        </w:rPr>
        <w:t xml:space="preserve"> </w:t>
      </w:r>
      <w:r w:rsidR="00490B29" w:rsidRPr="009443ED">
        <w:rPr>
          <w:rFonts w:ascii="Arial" w:hAnsi="Arial" w:cs="Arial"/>
          <w:lang w:val="cs-CZ"/>
        </w:rPr>
        <w:t xml:space="preserve">touto smlouvou </w:t>
      </w:r>
      <w:r w:rsidR="00490B29">
        <w:rPr>
          <w:rFonts w:ascii="Arial" w:hAnsi="Arial" w:cs="Arial"/>
          <w:lang w:val="cs-CZ"/>
        </w:rPr>
        <w:t xml:space="preserve">a </w:t>
      </w:r>
      <w:r>
        <w:rPr>
          <w:rFonts w:ascii="Arial" w:hAnsi="Arial" w:cs="Arial"/>
          <w:lang w:val="cs-CZ"/>
        </w:rPr>
        <w:t xml:space="preserve">v souladu se </w:t>
      </w:r>
      <w:r w:rsidR="00490B29">
        <w:rPr>
          <w:rFonts w:ascii="Arial" w:hAnsi="Arial" w:cs="Arial"/>
          <w:lang w:val="cs-CZ"/>
        </w:rPr>
        <w:t>Směrnicí</w:t>
      </w:r>
      <w:r w:rsidR="00490B29" w:rsidRPr="009443ED">
        <w:rPr>
          <w:rFonts w:ascii="Arial" w:hAnsi="Arial" w:cs="Arial"/>
          <w:lang w:val="cs-CZ"/>
        </w:rPr>
        <w:t xml:space="preserve"> </w:t>
      </w:r>
      <w:r w:rsidR="002A6915" w:rsidRPr="009443ED">
        <w:rPr>
          <w:rFonts w:ascii="Arial" w:hAnsi="Arial" w:cs="Arial"/>
          <w:lang w:val="cs-CZ"/>
        </w:rPr>
        <w:t xml:space="preserve">o evidenci a ochraně duševního vlastnictví </w:t>
      </w:r>
      <w:r w:rsidR="008C3421" w:rsidRPr="009443ED">
        <w:rPr>
          <w:rFonts w:ascii="Arial" w:hAnsi="Arial" w:cs="Arial"/>
          <w:lang w:val="cs-CZ"/>
        </w:rPr>
        <w:t>H</w:t>
      </w:r>
      <w:r w:rsidR="0049571E">
        <w:rPr>
          <w:rFonts w:ascii="Arial" w:hAnsi="Arial" w:cs="Arial"/>
          <w:lang w:val="cs-CZ"/>
        </w:rPr>
        <w:t>I</w:t>
      </w:r>
      <w:r w:rsidR="008C3421" w:rsidRPr="009443ED">
        <w:rPr>
          <w:rFonts w:ascii="Arial" w:hAnsi="Arial" w:cs="Arial"/>
          <w:lang w:val="cs-CZ"/>
        </w:rPr>
        <w:t>Ú,</w:t>
      </w:r>
      <w:r w:rsidR="002A6915" w:rsidRPr="009443ED">
        <w:rPr>
          <w:rFonts w:ascii="Arial" w:hAnsi="Arial" w:cs="Arial"/>
          <w:lang w:val="cs-CZ"/>
        </w:rPr>
        <w:t xml:space="preserve"> čj. HIU-25/2019. </w:t>
      </w:r>
    </w:p>
    <w:p w14:paraId="13A1BEB5" w14:textId="498D764C" w:rsidR="002A6915" w:rsidRPr="009443ED" w:rsidRDefault="002A6915" w:rsidP="002A691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lang w:val="cs-CZ"/>
        </w:rPr>
      </w:pPr>
      <w:r w:rsidRPr="009443ED">
        <w:rPr>
          <w:rFonts w:ascii="Arial" w:hAnsi="Arial" w:cs="Arial"/>
          <w:lang w:val="cs-CZ"/>
        </w:rPr>
        <w:t xml:space="preserve">Smluvní strany jsou spolunakladateli publikace ve smyslu příslušných ustanovení autorského zákona č. 121/2000 Sb. Na všech obvyklých místech v publikaci (zejména na titulním listu, obálce a v tiráži) bude proto vždy zároveň uveden copyright </w:t>
      </w:r>
      <w:r w:rsidR="00141860" w:rsidRPr="009443ED">
        <w:rPr>
          <w:rFonts w:ascii="Arial" w:hAnsi="Arial" w:cs="Arial"/>
          <w:lang w:val="cs-CZ"/>
        </w:rPr>
        <w:t xml:space="preserve">ČSSBBS, </w:t>
      </w:r>
      <w:r w:rsidR="00463E10">
        <w:rPr>
          <w:rFonts w:ascii="Arial" w:hAnsi="Arial" w:cs="Arial"/>
          <w:lang w:val="cs-CZ"/>
        </w:rPr>
        <w:t>SL</w:t>
      </w:r>
      <w:r w:rsidR="008C3421" w:rsidRPr="009443ED">
        <w:rPr>
          <w:rFonts w:ascii="Arial" w:hAnsi="Arial" w:cs="Arial"/>
          <w:lang w:val="cs-CZ"/>
        </w:rPr>
        <w:t>Ú</w:t>
      </w:r>
      <w:r w:rsidRPr="009443ED">
        <w:rPr>
          <w:rFonts w:ascii="Arial" w:hAnsi="Arial" w:cs="Arial"/>
          <w:lang w:val="cs-CZ"/>
        </w:rPr>
        <w:t xml:space="preserve"> i H</w:t>
      </w:r>
      <w:r w:rsidR="00463E10">
        <w:rPr>
          <w:rFonts w:ascii="Arial" w:hAnsi="Arial" w:cs="Arial"/>
          <w:lang w:val="cs-CZ"/>
        </w:rPr>
        <w:t>I</w:t>
      </w:r>
      <w:r w:rsidRPr="009443ED">
        <w:rPr>
          <w:rFonts w:ascii="Arial" w:hAnsi="Arial" w:cs="Arial"/>
          <w:lang w:val="cs-CZ"/>
        </w:rPr>
        <w:t xml:space="preserve">Ú a ISBN </w:t>
      </w:r>
      <w:r w:rsidR="00141860" w:rsidRPr="009443ED">
        <w:rPr>
          <w:rFonts w:ascii="Arial" w:hAnsi="Arial" w:cs="Arial"/>
          <w:lang w:val="cs-CZ"/>
        </w:rPr>
        <w:t xml:space="preserve">ČSSBBS, </w:t>
      </w:r>
      <w:r w:rsidR="00463E10">
        <w:rPr>
          <w:rFonts w:ascii="Arial" w:hAnsi="Arial" w:cs="Arial"/>
          <w:lang w:val="cs-CZ"/>
        </w:rPr>
        <w:t>SL</w:t>
      </w:r>
      <w:r w:rsidR="008C3421" w:rsidRPr="009443ED">
        <w:rPr>
          <w:rFonts w:ascii="Arial" w:hAnsi="Arial" w:cs="Arial"/>
          <w:lang w:val="cs-CZ"/>
        </w:rPr>
        <w:t>Ú</w:t>
      </w:r>
      <w:r w:rsidRPr="009443ED">
        <w:rPr>
          <w:rFonts w:ascii="Arial" w:hAnsi="Arial" w:cs="Arial"/>
          <w:lang w:val="cs-CZ"/>
        </w:rPr>
        <w:t xml:space="preserve"> i H</w:t>
      </w:r>
      <w:r w:rsidR="00463E10">
        <w:rPr>
          <w:rFonts w:ascii="Arial" w:hAnsi="Arial" w:cs="Arial"/>
          <w:lang w:val="cs-CZ"/>
        </w:rPr>
        <w:t>I</w:t>
      </w:r>
      <w:r w:rsidRPr="009443ED">
        <w:rPr>
          <w:rFonts w:ascii="Arial" w:hAnsi="Arial" w:cs="Arial"/>
          <w:lang w:val="cs-CZ"/>
        </w:rPr>
        <w:t>Ú.</w:t>
      </w:r>
    </w:p>
    <w:p w14:paraId="7A651899" w14:textId="77777777" w:rsidR="002A6915" w:rsidRPr="009443ED" w:rsidRDefault="002A6915" w:rsidP="002A6915">
      <w:pPr>
        <w:jc w:val="both"/>
        <w:rPr>
          <w:rFonts w:ascii="Arial" w:hAnsi="Arial" w:cs="Arial"/>
          <w:lang w:val="cs-CZ"/>
        </w:rPr>
      </w:pPr>
    </w:p>
    <w:p w14:paraId="136D9F7E" w14:textId="77777777" w:rsidR="002A6915" w:rsidRPr="009443ED" w:rsidRDefault="002A6915" w:rsidP="002A691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9443ED">
        <w:rPr>
          <w:rFonts w:ascii="Arial" w:hAnsi="Arial" w:cs="Arial"/>
          <w:b/>
          <w:sz w:val="22"/>
          <w:szCs w:val="22"/>
        </w:rPr>
        <w:t>II</w:t>
      </w:r>
      <w:r w:rsidR="009443ED">
        <w:rPr>
          <w:rFonts w:ascii="Arial" w:hAnsi="Arial" w:cs="Arial"/>
          <w:b/>
          <w:sz w:val="22"/>
          <w:szCs w:val="22"/>
        </w:rPr>
        <w:t>I</w:t>
      </w:r>
      <w:r w:rsidRPr="009443ED">
        <w:rPr>
          <w:rFonts w:ascii="Arial" w:hAnsi="Arial" w:cs="Arial"/>
          <w:b/>
          <w:sz w:val="22"/>
          <w:szCs w:val="22"/>
        </w:rPr>
        <w:t>.</w:t>
      </w:r>
    </w:p>
    <w:p w14:paraId="6F8C6CA1" w14:textId="77777777" w:rsidR="002A6915" w:rsidRPr="0049571E" w:rsidRDefault="002A6915" w:rsidP="002A691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49571E">
        <w:rPr>
          <w:rFonts w:ascii="Arial" w:hAnsi="Arial" w:cs="Arial"/>
          <w:b/>
          <w:sz w:val="22"/>
          <w:szCs w:val="22"/>
        </w:rPr>
        <w:t xml:space="preserve">Práva a povinnosti </w:t>
      </w:r>
      <w:r w:rsidR="00141860" w:rsidRPr="0049571E">
        <w:rPr>
          <w:rFonts w:ascii="Arial" w:hAnsi="Arial" w:cs="Arial"/>
          <w:b/>
          <w:sz w:val="22"/>
          <w:szCs w:val="22"/>
        </w:rPr>
        <w:t>smluvních stran</w:t>
      </w:r>
    </w:p>
    <w:p w14:paraId="79303DBE" w14:textId="77777777" w:rsidR="002A6915" w:rsidRPr="009443ED" w:rsidRDefault="002A6915" w:rsidP="002A6915">
      <w:pPr>
        <w:pStyle w:val="Zkladntext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4ABD9989" w14:textId="77777777" w:rsidR="00141860" w:rsidRPr="00DB2104" w:rsidRDefault="00141860" w:rsidP="00B84861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B2104">
        <w:rPr>
          <w:rFonts w:ascii="Arial" w:hAnsi="Arial" w:cs="Arial"/>
          <w:bCs w:val="0"/>
          <w:sz w:val="22"/>
          <w:szCs w:val="22"/>
        </w:rPr>
        <w:t>ČSSBBS zajistí na své náklady</w:t>
      </w:r>
      <w:r w:rsidRPr="00DB2104">
        <w:rPr>
          <w:rFonts w:ascii="Arial" w:hAnsi="Arial" w:cs="Arial"/>
          <w:sz w:val="22"/>
          <w:szCs w:val="22"/>
        </w:rPr>
        <w:t xml:space="preserve"> redakci, korektury a vydání publikace v roce 2021.</w:t>
      </w:r>
    </w:p>
    <w:p w14:paraId="66B7EBD1" w14:textId="10247192" w:rsidR="008C3421" w:rsidRPr="00DB2104" w:rsidRDefault="00F6287C" w:rsidP="00B84861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SLÚ zajistí na své náklady distribuci povinných a podle potřeby i dalších výtisků, v případě potřeby pomůže finančně zajistit Společnosti vydání publikace</w:t>
      </w:r>
    </w:p>
    <w:p w14:paraId="78E90FB1" w14:textId="77777777" w:rsidR="00F6287C" w:rsidRPr="00F6287C" w:rsidRDefault="00B84861" w:rsidP="008C3421">
      <w:pPr>
        <w:pStyle w:val="Zkladntext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DB2104">
        <w:rPr>
          <w:rFonts w:ascii="Arial" w:hAnsi="Arial" w:cs="Arial"/>
          <w:sz w:val="22"/>
          <w:szCs w:val="22"/>
        </w:rPr>
        <w:t>H</w:t>
      </w:r>
      <w:r w:rsidR="0049571E" w:rsidRPr="00DB2104">
        <w:rPr>
          <w:rFonts w:ascii="Arial" w:hAnsi="Arial" w:cs="Arial"/>
          <w:sz w:val="22"/>
          <w:szCs w:val="22"/>
        </w:rPr>
        <w:t>I</w:t>
      </w:r>
      <w:r w:rsidR="008C3421" w:rsidRPr="00DB2104">
        <w:rPr>
          <w:rFonts w:ascii="Arial" w:hAnsi="Arial" w:cs="Arial"/>
          <w:sz w:val="22"/>
          <w:szCs w:val="22"/>
        </w:rPr>
        <w:t xml:space="preserve">Ú zajistí na své náklady </w:t>
      </w:r>
      <w:r w:rsidR="00024622">
        <w:rPr>
          <w:rFonts w:ascii="Arial" w:hAnsi="Arial" w:cs="Arial"/>
          <w:sz w:val="22"/>
          <w:szCs w:val="22"/>
        </w:rPr>
        <w:t xml:space="preserve">oponentní posudky a </w:t>
      </w:r>
      <w:r w:rsidR="008C3421" w:rsidRPr="00DB2104">
        <w:rPr>
          <w:rFonts w:ascii="Arial" w:hAnsi="Arial" w:cs="Arial"/>
          <w:sz w:val="22"/>
          <w:szCs w:val="22"/>
        </w:rPr>
        <w:t xml:space="preserve">překlady </w:t>
      </w:r>
      <w:r w:rsidR="001E5B41" w:rsidRPr="00DB2104">
        <w:rPr>
          <w:rFonts w:ascii="Arial" w:hAnsi="Arial" w:cs="Arial"/>
          <w:sz w:val="22"/>
          <w:szCs w:val="22"/>
        </w:rPr>
        <w:t xml:space="preserve">abstraktu a </w:t>
      </w:r>
      <w:r w:rsidR="008C3421" w:rsidRPr="00DB2104">
        <w:rPr>
          <w:rFonts w:ascii="Arial" w:hAnsi="Arial" w:cs="Arial"/>
          <w:sz w:val="22"/>
          <w:szCs w:val="22"/>
        </w:rPr>
        <w:t>resumé do angli</w:t>
      </w:r>
      <w:r w:rsidR="00024622">
        <w:rPr>
          <w:rFonts w:ascii="Arial" w:hAnsi="Arial" w:cs="Arial"/>
          <w:sz w:val="22"/>
          <w:szCs w:val="22"/>
        </w:rPr>
        <w:t>ckého jazyka.</w:t>
      </w:r>
      <w:bookmarkStart w:id="0" w:name="_GoBack"/>
      <w:bookmarkEnd w:id="0"/>
    </w:p>
    <w:p w14:paraId="76346AF7" w14:textId="200BE32D" w:rsidR="006A024C" w:rsidRPr="00DB2104" w:rsidRDefault="00F6287C" w:rsidP="008C3421">
      <w:pPr>
        <w:pStyle w:val="Zkladntext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Rozdělení počtu vytištěných kusů bude s ohledem na výši finančních nákladů na výrobu publikace upřesněno dodatkem k této smlouvě po dokončení tisku s tím, že náklad knihy bude mezi ČSSBBS, HIÚ a SLÚ rozdělen v poměru 2 : 1 : 1.</w:t>
      </w:r>
    </w:p>
    <w:p w14:paraId="4815CF73" w14:textId="77777777" w:rsidR="002A6915" w:rsidRPr="009443ED" w:rsidRDefault="002A6915" w:rsidP="002A6915">
      <w:pPr>
        <w:jc w:val="both"/>
        <w:rPr>
          <w:rFonts w:ascii="Arial" w:hAnsi="Arial" w:cs="Arial"/>
          <w:b/>
          <w:lang w:val="cs-CZ"/>
        </w:rPr>
      </w:pPr>
    </w:p>
    <w:p w14:paraId="07C442ED" w14:textId="77777777" w:rsidR="002A6915" w:rsidRPr="009443ED" w:rsidRDefault="002A6915" w:rsidP="002A6915">
      <w:pPr>
        <w:jc w:val="center"/>
        <w:rPr>
          <w:rFonts w:ascii="Arial" w:hAnsi="Arial" w:cs="Arial"/>
          <w:b/>
          <w:lang w:val="cs-CZ"/>
        </w:rPr>
      </w:pPr>
      <w:r w:rsidRPr="009443ED">
        <w:rPr>
          <w:rFonts w:ascii="Arial" w:hAnsi="Arial" w:cs="Arial"/>
          <w:b/>
          <w:lang w:val="cs-CZ"/>
        </w:rPr>
        <w:t>I</w:t>
      </w:r>
      <w:r w:rsidR="009443ED">
        <w:rPr>
          <w:rFonts w:ascii="Arial" w:hAnsi="Arial" w:cs="Arial"/>
          <w:b/>
          <w:lang w:val="cs-CZ"/>
        </w:rPr>
        <w:t>V</w:t>
      </w:r>
      <w:r w:rsidRPr="009443ED">
        <w:rPr>
          <w:rFonts w:ascii="Arial" w:hAnsi="Arial" w:cs="Arial"/>
          <w:b/>
          <w:lang w:val="cs-CZ"/>
        </w:rPr>
        <w:t>.</w:t>
      </w:r>
    </w:p>
    <w:p w14:paraId="0F4830E7" w14:textId="77777777" w:rsidR="002A6915" w:rsidRPr="009443ED" w:rsidRDefault="002A6915" w:rsidP="002A6915">
      <w:pPr>
        <w:jc w:val="center"/>
        <w:rPr>
          <w:rFonts w:ascii="Arial" w:hAnsi="Arial" w:cs="Arial"/>
          <w:b/>
          <w:lang w:val="cs-CZ"/>
        </w:rPr>
      </w:pPr>
      <w:r w:rsidRPr="009443ED">
        <w:rPr>
          <w:rFonts w:ascii="Arial" w:hAnsi="Arial" w:cs="Arial"/>
          <w:b/>
          <w:lang w:val="cs-CZ"/>
        </w:rPr>
        <w:t>Další ujednání</w:t>
      </w:r>
    </w:p>
    <w:p w14:paraId="5F88C73D" w14:textId="77777777" w:rsidR="002A6915" w:rsidRPr="009443ED" w:rsidRDefault="002A6915" w:rsidP="00B84806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lang w:val="cs-CZ"/>
        </w:rPr>
      </w:pPr>
      <w:r w:rsidRPr="009443ED">
        <w:rPr>
          <w:rFonts w:ascii="Arial" w:hAnsi="Arial" w:cs="Arial"/>
          <w:lang w:val="cs-CZ"/>
        </w:rPr>
        <w:t>Smluvní strany se budou vzájemně informovat o všech důležitých rozhodnutích týkajících se příprav a výroby publikace. Vyskytnou-li se události, které jednomu</w:t>
      </w:r>
      <w:r w:rsidR="009443ED" w:rsidRPr="009443ED">
        <w:rPr>
          <w:rFonts w:ascii="Arial" w:hAnsi="Arial" w:cs="Arial"/>
          <w:lang w:val="cs-CZ"/>
        </w:rPr>
        <w:t>, dvěma</w:t>
      </w:r>
      <w:r w:rsidRPr="009443ED">
        <w:rPr>
          <w:rFonts w:ascii="Arial" w:hAnsi="Arial" w:cs="Arial"/>
          <w:lang w:val="cs-CZ"/>
        </w:rPr>
        <w:t xml:space="preserve"> nebo </w:t>
      </w:r>
      <w:r w:rsidR="009443ED" w:rsidRPr="009443ED">
        <w:rPr>
          <w:rFonts w:ascii="Arial" w:hAnsi="Arial" w:cs="Arial"/>
          <w:lang w:val="cs-CZ"/>
        </w:rPr>
        <w:t>všem</w:t>
      </w:r>
      <w:r w:rsidRPr="009443ED">
        <w:rPr>
          <w:rFonts w:ascii="Arial" w:hAnsi="Arial" w:cs="Arial"/>
          <w:lang w:val="cs-CZ"/>
        </w:rPr>
        <w:t xml:space="preserve"> smluvním partnerům částečně nebo úplně znemožní plnění jejich povinností podle smlouvy, jsou povinni se o tom bez zbytečného odkladu informovat a společně podniknout kroky k jejich překonání. Nesplnění této povinnosti zakládá nárok na </w:t>
      </w:r>
      <w:r w:rsidR="009443ED" w:rsidRPr="009443ED">
        <w:rPr>
          <w:rFonts w:ascii="Arial" w:hAnsi="Arial" w:cs="Arial"/>
          <w:lang w:val="cs-CZ"/>
        </w:rPr>
        <w:t>plnění náhrady</w:t>
      </w:r>
      <w:r w:rsidRPr="009443ED">
        <w:rPr>
          <w:rFonts w:ascii="Arial" w:hAnsi="Arial" w:cs="Arial"/>
          <w:lang w:val="cs-CZ"/>
        </w:rPr>
        <w:t xml:space="preserve"> škody stran</w:t>
      </w:r>
      <w:r w:rsidR="009443ED" w:rsidRPr="009443ED">
        <w:rPr>
          <w:rFonts w:ascii="Arial" w:hAnsi="Arial" w:cs="Arial"/>
          <w:lang w:val="cs-CZ"/>
        </w:rPr>
        <w:t>o</w:t>
      </w:r>
      <w:r w:rsidRPr="009443ED">
        <w:rPr>
          <w:rFonts w:ascii="Arial" w:hAnsi="Arial" w:cs="Arial"/>
          <w:lang w:val="cs-CZ"/>
        </w:rPr>
        <w:t>u</w:t>
      </w:r>
      <w:r w:rsidR="009443ED" w:rsidRPr="009443ED">
        <w:rPr>
          <w:rFonts w:ascii="Arial" w:hAnsi="Arial" w:cs="Arial"/>
          <w:lang w:val="cs-CZ"/>
        </w:rPr>
        <w:t xml:space="preserve"> (stranami)</w:t>
      </w:r>
      <w:r w:rsidRPr="009443ED">
        <w:rPr>
          <w:rFonts w:ascii="Arial" w:hAnsi="Arial" w:cs="Arial"/>
          <w:lang w:val="cs-CZ"/>
        </w:rPr>
        <w:t xml:space="preserve">, která </w:t>
      </w:r>
      <w:r w:rsidR="009443ED" w:rsidRPr="009443ED">
        <w:rPr>
          <w:rFonts w:ascii="Arial" w:hAnsi="Arial" w:cs="Arial"/>
          <w:lang w:val="cs-CZ"/>
        </w:rPr>
        <w:t xml:space="preserve">(které) </w:t>
      </w:r>
      <w:r w:rsidRPr="009443ED">
        <w:rPr>
          <w:rFonts w:ascii="Arial" w:hAnsi="Arial" w:cs="Arial"/>
          <w:lang w:val="cs-CZ"/>
        </w:rPr>
        <w:t>se porušením smlouvy v tomto bodě dopustila</w:t>
      </w:r>
      <w:r w:rsidR="001E5B41">
        <w:rPr>
          <w:rFonts w:ascii="Arial" w:hAnsi="Arial" w:cs="Arial"/>
          <w:lang w:val="cs-CZ"/>
        </w:rPr>
        <w:t xml:space="preserve"> </w:t>
      </w:r>
      <w:r w:rsidR="009443ED" w:rsidRPr="009443ED">
        <w:rPr>
          <w:rFonts w:ascii="Arial" w:hAnsi="Arial" w:cs="Arial"/>
          <w:lang w:val="cs-CZ"/>
        </w:rPr>
        <w:t>(y)</w:t>
      </w:r>
      <w:r w:rsidRPr="009443ED">
        <w:rPr>
          <w:rFonts w:ascii="Arial" w:hAnsi="Arial" w:cs="Arial"/>
          <w:lang w:val="cs-CZ"/>
        </w:rPr>
        <w:t>.</w:t>
      </w:r>
    </w:p>
    <w:p w14:paraId="1D504747" w14:textId="77777777" w:rsidR="002A6915" w:rsidRPr="009443ED" w:rsidRDefault="00A13132" w:rsidP="00B84806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lang w:val="cs-CZ"/>
        </w:rPr>
      </w:pPr>
      <w:r w:rsidRPr="009443ED">
        <w:rPr>
          <w:rFonts w:ascii="Arial" w:hAnsi="Arial" w:cs="Arial"/>
          <w:lang w:val="cs-CZ"/>
        </w:rPr>
        <w:t>S</w:t>
      </w:r>
      <w:r w:rsidR="002A6915" w:rsidRPr="009443ED">
        <w:rPr>
          <w:rFonts w:ascii="Arial" w:hAnsi="Arial" w:cs="Arial"/>
          <w:lang w:val="cs-CZ"/>
        </w:rPr>
        <w:t xml:space="preserve">mluvní strany zajistí splnění svých povinností ze smlouvy na své náklady. Žádná ze smluvních stran není povinna poskytnout </w:t>
      </w:r>
      <w:r w:rsidR="009443ED" w:rsidRPr="009443ED">
        <w:rPr>
          <w:rFonts w:ascii="Arial" w:hAnsi="Arial" w:cs="Arial"/>
          <w:lang w:val="cs-CZ"/>
        </w:rPr>
        <w:t xml:space="preserve">ostatním </w:t>
      </w:r>
      <w:r w:rsidR="002A6915" w:rsidRPr="009443ED">
        <w:rPr>
          <w:rFonts w:ascii="Arial" w:hAnsi="Arial" w:cs="Arial"/>
          <w:lang w:val="cs-CZ"/>
        </w:rPr>
        <w:t>smluvní</w:t>
      </w:r>
      <w:r w:rsidR="009443ED" w:rsidRPr="009443ED">
        <w:rPr>
          <w:rFonts w:ascii="Arial" w:hAnsi="Arial" w:cs="Arial"/>
          <w:lang w:val="cs-CZ"/>
        </w:rPr>
        <w:t>m stranám</w:t>
      </w:r>
      <w:r w:rsidR="002A6915" w:rsidRPr="009443ED">
        <w:rPr>
          <w:rFonts w:ascii="Arial" w:hAnsi="Arial" w:cs="Arial"/>
          <w:lang w:val="cs-CZ"/>
        </w:rPr>
        <w:t xml:space="preserve"> finanční plnění či jiná plnění než </w:t>
      </w:r>
      <w:r w:rsidR="009443ED" w:rsidRPr="009443ED">
        <w:rPr>
          <w:rFonts w:ascii="Arial" w:hAnsi="Arial" w:cs="Arial"/>
          <w:lang w:val="cs-CZ"/>
        </w:rPr>
        <w:t xml:space="preserve">ta plnění, která jsou </w:t>
      </w:r>
      <w:r w:rsidR="002A6915" w:rsidRPr="009443ED">
        <w:rPr>
          <w:rFonts w:ascii="Arial" w:hAnsi="Arial" w:cs="Arial"/>
          <w:lang w:val="cs-CZ"/>
        </w:rPr>
        <w:t>v této smlouvě</w:t>
      </w:r>
      <w:r w:rsidR="009443ED" w:rsidRPr="009443ED">
        <w:rPr>
          <w:rFonts w:ascii="Arial" w:hAnsi="Arial" w:cs="Arial"/>
          <w:lang w:val="cs-CZ"/>
        </w:rPr>
        <w:t xml:space="preserve"> výslovně uvedená</w:t>
      </w:r>
      <w:r w:rsidR="002A6915" w:rsidRPr="009443ED">
        <w:rPr>
          <w:rFonts w:ascii="Arial" w:hAnsi="Arial" w:cs="Arial"/>
          <w:lang w:val="cs-CZ"/>
        </w:rPr>
        <w:t>.</w:t>
      </w:r>
    </w:p>
    <w:p w14:paraId="2BCB39A6" w14:textId="77777777" w:rsidR="002A6915" w:rsidRPr="009443ED" w:rsidRDefault="002A6915" w:rsidP="00B84806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lang w:val="cs-CZ"/>
        </w:rPr>
      </w:pPr>
      <w:r w:rsidRPr="009443ED">
        <w:rPr>
          <w:rFonts w:ascii="Arial" w:hAnsi="Arial" w:cs="Arial"/>
          <w:lang w:val="cs-CZ"/>
        </w:rPr>
        <w:t>Kontaktními osobami jsou:</w:t>
      </w:r>
    </w:p>
    <w:p w14:paraId="2E6F5A64" w14:textId="77777777" w:rsidR="00A13132" w:rsidRPr="0049571E" w:rsidRDefault="002A6915" w:rsidP="00B84806">
      <w:pPr>
        <w:numPr>
          <w:ilvl w:val="0"/>
          <w:numId w:val="2"/>
        </w:numPr>
        <w:tabs>
          <w:tab w:val="left" w:pos="2250"/>
        </w:tabs>
        <w:suppressAutoHyphens/>
        <w:spacing w:after="0" w:line="240" w:lineRule="auto"/>
        <w:ind w:left="1134" w:hanging="369"/>
        <w:jc w:val="both"/>
        <w:rPr>
          <w:rFonts w:ascii="Arial" w:hAnsi="Arial" w:cs="Arial"/>
          <w:lang w:val="cs-CZ"/>
        </w:rPr>
      </w:pPr>
      <w:r w:rsidRPr="0049571E">
        <w:rPr>
          <w:rFonts w:ascii="Arial" w:hAnsi="Arial" w:cs="Arial"/>
          <w:lang w:val="cs-CZ"/>
        </w:rPr>
        <w:t xml:space="preserve">za </w:t>
      </w:r>
      <w:r w:rsidR="00A13132" w:rsidRPr="0049571E">
        <w:rPr>
          <w:rFonts w:ascii="Arial" w:hAnsi="Arial" w:cs="Arial"/>
          <w:lang w:val="cs-CZ"/>
        </w:rPr>
        <w:t>ČSSBBS: doc. PhDr. Radomír Vlček, CSc.</w:t>
      </w:r>
    </w:p>
    <w:p w14:paraId="00EB73F1" w14:textId="6257B464" w:rsidR="002A6915" w:rsidRPr="0049571E" w:rsidRDefault="00A13132" w:rsidP="00B84806">
      <w:pPr>
        <w:numPr>
          <w:ilvl w:val="0"/>
          <w:numId w:val="2"/>
        </w:numPr>
        <w:tabs>
          <w:tab w:val="left" w:pos="2250"/>
        </w:tabs>
        <w:suppressAutoHyphens/>
        <w:spacing w:after="0" w:line="240" w:lineRule="auto"/>
        <w:ind w:left="1134" w:hanging="369"/>
        <w:jc w:val="both"/>
        <w:rPr>
          <w:rFonts w:ascii="Arial" w:hAnsi="Arial" w:cs="Arial"/>
          <w:lang w:val="cs-CZ"/>
        </w:rPr>
      </w:pPr>
      <w:r w:rsidRPr="0049571E">
        <w:rPr>
          <w:rFonts w:ascii="Arial" w:hAnsi="Arial" w:cs="Arial"/>
          <w:lang w:val="cs-CZ"/>
        </w:rPr>
        <w:t xml:space="preserve">za </w:t>
      </w:r>
      <w:r w:rsidR="002A6915" w:rsidRPr="0049571E">
        <w:rPr>
          <w:rFonts w:ascii="Arial" w:hAnsi="Arial" w:cs="Arial"/>
          <w:lang w:val="cs-CZ"/>
        </w:rPr>
        <w:t>H</w:t>
      </w:r>
      <w:r w:rsidR="00463E10">
        <w:rPr>
          <w:rFonts w:ascii="Arial" w:hAnsi="Arial" w:cs="Arial"/>
          <w:lang w:val="cs-CZ"/>
        </w:rPr>
        <w:t>I</w:t>
      </w:r>
      <w:r w:rsidR="002A6915" w:rsidRPr="0049571E">
        <w:rPr>
          <w:rFonts w:ascii="Arial" w:hAnsi="Arial" w:cs="Arial"/>
          <w:lang w:val="cs-CZ"/>
        </w:rPr>
        <w:t xml:space="preserve">Ú: </w:t>
      </w:r>
      <w:r w:rsidR="009443ED" w:rsidRPr="0049571E">
        <w:rPr>
          <w:rFonts w:ascii="Arial" w:hAnsi="Arial" w:cs="Arial"/>
          <w:lang w:val="cs-CZ"/>
        </w:rPr>
        <w:t>PhDr. Jan Zelenka, Ph.D.,</w:t>
      </w:r>
    </w:p>
    <w:p w14:paraId="63CB8E36" w14:textId="142CA659" w:rsidR="002A6915" w:rsidRPr="0049571E" w:rsidRDefault="002A6915" w:rsidP="00B84806">
      <w:pPr>
        <w:numPr>
          <w:ilvl w:val="0"/>
          <w:numId w:val="2"/>
        </w:numPr>
        <w:tabs>
          <w:tab w:val="left" w:pos="2250"/>
        </w:tabs>
        <w:suppressAutoHyphens/>
        <w:spacing w:after="0" w:line="240" w:lineRule="auto"/>
        <w:ind w:left="1125" w:hanging="360"/>
        <w:jc w:val="both"/>
        <w:rPr>
          <w:rFonts w:ascii="Arial" w:hAnsi="Arial" w:cs="Arial"/>
          <w:color w:val="000000"/>
          <w:lang w:val="cs-CZ"/>
        </w:rPr>
      </w:pPr>
      <w:r w:rsidRPr="0049571E">
        <w:rPr>
          <w:rFonts w:ascii="Arial" w:hAnsi="Arial" w:cs="Arial"/>
          <w:lang w:val="cs-CZ"/>
        </w:rPr>
        <w:t xml:space="preserve">za </w:t>
      </w:r>
      <w:r w:rsidR="0049571E">
        <w:rPr>
          <w:rFonts w:ascii="Arial" w:hAnsi="Arial" w:cs="Arial"/>
          <w:lang w:val="cs-CZ"/>
        </w:rPr>
        <w:t>SL</w:t>
      </w:r>
      <w:r w:rsidR="008C3421" w:rsidRPr="0049571E">
        <w:rPr>
          <w:rFonts w:ascii="Arial" w:hAnsi="Arial" w:cs="Arial"/>
          <w:lang w:val="cs-CZ"/>
        </w:rPr>
        <w:t>Ú</w:t>
      </w:r>
      <w:r w:rsidRPr="0049571E">
        <w:rPr>
          <w:rFonts w:ascii="Arial" w:hAnsi="Arial" w:cs="Arial"/>
          <w:lang w:val="cs-CZ"/>
        </w:rPr>
        <w:t xml:space="preserve">: </w:t>
      </w:r>
      <w:r w:rsidR="001E5B41" w:rsidRPr="0049571E">
        <w:rPr>
          <w:rFonts w:ascii="Arial" w:hAnsi="Arial" w:cs="Arial"/>
          <w:lang w:val="cs-CZ"/>
        </w:rPr>
        <w:t>M</w:t>
      </w:r>
      <w:r w:rsidR="009443ED" w:rsidRPr="0049571E">
        <w:rPr>
          <w:rFonts w:ascii="Arial" w:hAnsi="Arial" w:cs="Arial"/>
          <w:lang w:val="cs-CZ"/>
        </w:rPr>
        <w:t>gr. Václav Čermák, Ph.D.</w:t>
      </w:r>
      <w:r w:rsidRPr="0049571E">
        <w:rPr>
          <w:rFonts w:ascii="Arial" w:hAnsi="Arial" w:cs="Arial"/>
          <w:lang w:val="cs-CZ"/>
        </w:rPr>
        <w:t xml:space="preserve"> </w:t>
      </w:r>
    </w:p>
    <w:p w14:paraId="221CF129" w14:textId="77777777" w:rsidR="002A6915" w:rsidRPr="009443ED" w:rsidRDefault="002A6915" w:rsidP="00B84806">
      <w:pPr>
        <w:jc w:val="both"/>
        <w:rPr>
          <w:rFonts w:ascii="Arial" w:hAnsi="Arial" w:cs="Arial"/>
          <w:b/>
          <w:lang w:val="cs-CZ"/>
        </w:rPr>
      </w:pPr>
    </w:p>
    <w:p w14:paraId="4B5C6D63" w14:textId="77777777" w:rsidR="002A6915" w:rsidRPr="009443ED" w:rsidRDefault="002A6915" w:rsidP="00FA25DB">
      <w:pPr>
        <w:jc w:val="center"/>
        <w:rPr>
          <w:rFonts w:ascii="Arial" w:hAnsi="Arial" w:cs="Arial"/>
          <w:b/>
          <w:lang w:val="cs-CZ"/>
        </w:rPr>
      </w:pPr>
      <w:r w:rsidRPr="009443ED">
        <w:rPr>
          <w:rFonts w:ascii="Arial" w:hAnsi="Arial" w:cs="Arial"/>
          <w:b/>
          <w:lang w:val="cs-CZ"/>
        </w:rPr>
        <w:t>V.</w:t>
      </w:r>
    </w:p>
    <w:p w14:paraId="33DD5159" w14:textId="77777777" w:rsidR="002A6915" w:rsidRPr="009443ED" w:rsidRDefault="002A6915" w:rsidP="00FA25DB">
      <w:pPr>
        <w:jc w:val="center"/>
        <w:rPr>
          <w:rFonts w:ascii="Arial" w:hAnsi="Arial" w:cs="Arial"/>
          <w:b/>
          <w:bCs/>
          <w:lang w:val="cs-CZ"/>
        </w:rPr>
      </w:pPr>
      <w:r w:rsidRPr="009443ED">
        <w:rPr>
          <w:rFonts w:ascii="Arial" w:hAnsi="Arial" w:cs="Arial"/>
          <w:b/>
          <w:lang w:val="cs-CZ"/>
        </w:rPr>
        <w:t>Ochrana osobních údajů</w:t>
      </w:r>
    </w:p>
    <w:p w14:paraId="4C8689C4" w14:textId="77777777" w:rsidR="00490B29" w:rsidRPr="0049571E" w:rsidRDefault="002A6915" w:rsidP="00B84806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lang w:val="cs-CZ"/>
        </w:rPr>
      </w:pPr>
      <w:r w:rsidRPr="0049571E">
        <w:rPr>
          <w:rFonts w:ascii="Arial" w:hAnsi="Arial" w:cs="Arial"/>
          <w:lang w:val="cs-CZ"/>
        </w:rPr>
        <w:t>Správcem osobních údajů je</w:t>
      </w:r>
      <w:r w:rsidR="00490B29" w:rsidRPr="0049571E">
        <w:rPr>
          <w:rFonts w:ascii="Arial" w:hAnsi="Arial" w:cs="Arial"/>
          <w:lang w:val="cs-CZ"/>
        </w:rPr>
        <w:t>:</w:t>
      </w:r>
    </w:p>
    <w:p w14:paraId="605FF426" w14:textId="78D30364" w:rsidR="00490B29" w:rsidRPr="0049571E" w:rsidRDefault="00490B29" w:rsidP="00B84806">
      <w:pPr>
        <w:spacing w:after="0" w:line="240" w:lineRule="auto"/>
        <w:ind w:left="426"/>
        <w:jc w:val="both"/>
        <w:rPr>
          <w:rFonts w:ascii="Arial" w:hAnsi="Arial" w:cs="Arial"/>
          <w:lang w:val="cs-CZ"/>
        </w:rPr>
      </w:pPr>
      <w:r w:rsidRPr="0049571E">
        <w:rPr>
          <w:rFonts w:ascii="Arial" w:hAnsi="Arial" w:cs="Arial"/>
          <w:lang w:val="cs-CZ"/>
        </w:rPr>
        <w:t xml:space="preserve">za ČSSBBS: </w:t>
      </w:r>
      <w:r w:rsidR="0049571E">
        <w:rPr>
          <w:rFonts w:ascii="Arial" w:hAnsi="Arial" w:cs="Arial"/>
          <w:lang w:val="cs-CZ"/>
        </w:rPr>
        <w:t>doc. PhDr. Radomír Vlček, CSc.</w:t>
      </w:r>
      <w:r w:rsidRPr="0049571E">
        <w:rPr>
          <w:rFonts w:ascii="Arial" w:hAnsi="Arial" w:cs="Arial"/>
          <w:lang w:val="cs-CZ"/>
        </w:rPr>
        <w:t xml:space="preserve"> tel.: </w:t>
      </w:r>
      <w:r w:rsidR="0049571E">
        <w:rPr>
          <w:rFonts w:ascii="Arial" w:hAnsi="Arial" w:cs="Arial"/>
          <w:lang w:val="cs-CZ"/>
        </w:rPr>
        <w:t xml:space="preserve">532290502, </w:t>
      </w:r>
      <w:r w:rsidRPr="0049571E">
        <w:rPr>
          <w:rFonts w:ascii="Arial" w:hAnsi="Arial" w:cs="Arial"/>
          <w:lang w:val="cs-CZ"/>
        </w:rPr>
        <w:t>e-mail:</w:t>
      </w:r>
      <w:r w:rsidR="0049571E">
        <w:rPr>
          <w:rFonts w:ascii="Arial" w:hAnsi="Arial" w:cs="Arial"/>
          <w:lang w:val="cs-CZ"/>
        </w:rPr>
        <w:t xml:space="preserve"> vlcek@brno.avcr.cz</w:t>
      </w:r>
      <w:r w:rsidRPr="0049571E">
        <w:rPr>
          <w:rFonts w:ascii="Arial" w:hAnsi="Arial" w:cs="Arial"/>
          <w:lang w:val="cs-CZ"/>
        </w:rPr>
        <w:t>;</w:t>
      </w:r>
    </w:p>
    <w:p w14:paraId="2C677D34" w14:textId="55F33E7D" w:rsidR="00DB2104" w:rsidRDefault="00490B29" w:rsidP="00B84806">
      <w:pPr>
        <w:spacing w:after="0" w:line="240" w:lineRule="auto"/>
        <w:ind w:left="426"/>
        <w:jc w:val="both"/>
        <w:rPr>
          <w:rFonts w:ascii="Arial" w:hAnsi="Arial" w:cs="Arial"/>
          <w:lang w:val="cs-CZ"/>
        </w:rPr>
      </w:pPr>
      <w:r w:rsidRPr="0049571E">
        <w:rPr>
          <w:rFonts w:ascii="Arial" w:hAnsi="Arial" w:cs="Arial"/>
          <w:lang w:val="cs-CZ"/>
        </w:rPr>
        <w:t xml:space="preserve">za HIÚ: </w:t>
      </w:r>
      <w:r w:rsidR="0049571E">
        <w:rPr>
          <w:rFonts w:ascii="Arial" w:hAnsi="Arial" w:cs="Arial"/>
          <w:lang w:val="cs-CZ"/>
        </w:rPr>
        <w:t>PhDr. Jan Zelenka, Ph.D.,</w:t>
      </w:r>
      <w:r w:rsidRPr="0049571E">
        <w:rPr>
          <w:rFonts w:ascii="Arial" w:hAnsi="Arial" w:cs="Arial"/>
          <w:lang w:val="cs-CZ"/>
        </w:rPr>
        <w:t xml:space="preserve"> tel.:</w:t>
      </w:r>
      <w:r w:rsidR="00DB2104">
        <w:rPr>
          <w:rFonts w:ascii="Arial" w:hAnsi="Arial" w:cs="Arial"/>
          <w:lang w:val="cs-CZ"/>
        </w:rPr>
        <w:t xml:space="preserve"> 225 443 246, </w:t>
      </w:r>
      <w:r w:rsidRPr="0049571E">
        <w:rPr>
          <w:rFonts w:ascii="Arial" w:hAnsi="Arial" w:cs="Arial"/>
          <w:lang w:val="cs-CZ"/>
        </w:rPr>
        <w:t xml:space="preserve">e-mail: </w:t>
      </w:r>
      <w:r w:rsidR="00DB2104" w:rsidRPr="00DB2104">
        <w:rPr>
          <w:rFonts w:ascii="Arial" w:hAnsi="Arial" w:cs="Arial"/>
          <w:lang w:val="cs-CZ"/>
        </w:rPr>
        <w:t>zelenka@hiu.cas.cz</w:t>
      </w:r>
      <w:r w:rsidR="00DB2104">
        <w:rPr>
          <w:rFonts w:ascii="Arial" w:hAnsi="Arial" w:cs="Arial"/>
          <w:lang w:val="cs-CZ"/>
        </w:rPr>
        <w:t>;</w:t>
      </w:r>
    </w:p>
    <w:p w14:paraId="44A788F1" w14:textId="72C8F9BA" w:rsidR="00490B29" w:rsidRPr="0049571E" w:rsidRDefault="00DB2104" w:rsidP="00B84806">
      <w:pPr>
        <w:spacing w:after="0" w:line="240" w:lineRule="auto"/>
        <w:ind w:left="426"/>
        <w:jc w:val="both"/>
        <w:rPr>
          <w:rFonts w:ascii="Arial" w:hAnsi="Arial" w:cs="Arial"/>
          <w:lang w:val="cs-CZ"/>
        </w:rPr>
      </w:pPr>
      <w:r w:rsidRPr="0049571E">
        <w:rPr>
          <w:rFonts w:ascii="Arial" w:hAnsi="Arial" w:cs="Arial"/>
          <w:lang w:val="cs-CZ"/>
        </w:rPr>
        <w:lastRenderedPageBreak/>
        <w:t>za SLÚ: Mgr. Václav Čermák, tel. 2248002</w:t>
      </w:r>
      <w:r>
        <w:rPr>
          <w:rFonts w:ascii="Arial" w:hAnsi="Arial" w:cs="Arial"/>
          <w:lang w:val="cs-CZ"/>
        </w:rPr>
        <w:t>50, e-mail: cermakva@slu.cas.cz.</w:t>
      </w:r>
    </w:p>
    <w:p w14:paraId="51DA15F8" w14:textId="33F89422" w:rsidR="002A6915" w:rsidRPr="0049571E" w:rsidRDefault="00320C46" w:rsidP="00B84806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lang w:val="cs-CZ"/>
        </w:rPr>
      </w:pPr>
      <w:r w:rsidRPr="0049571E">
        <w:rPr>
          <w:rFonts w:ascii="Arial" w:hAnsi="Arial" w:cs="Arial"/>
          <w:lang w:val="cs-CZ"/>
        </w:rPr>
        <w:t>O</w:t>
      </w:r>
      <w:r w:rsidR="002A6915" w:rsidRPr="0049571E">
        <w:rPr>
          <w:rFonts w:ascii="Arial" w:hAnsi="Arial" w:cs="Arial"/>
          <w:lang w:val="cs-CZ"/>
        </w:rPr>
        <w:t>sobní údaje typu jméno a příjmení, e-mail, telefon zástupců H</w:t>
      </w:r>
      <w:r w:rsidR="00463E10">
        <w:rPr>
          <w:rFonts w:ascii="Arial" w:hAnsi="Arial" w:cs="Arial"/>
          <w:lang w:val="cs-CZ"/>
        </w:rPr>
        <w:t>I</w:t>
      </w:r>
      <w:r w:rsidR="002A6915" w:rsidRPr="0049571E">
        <w:rPr>
          <w:rFonts w:ascii="Arial" w:hAnsi="Arial" w:cs="Arial"/>
          <w:lang w:val="cs-CZ"/>
        </w:rPr>
        <w:t xml:space="preserve">Ú a </w:t>
      </w:r>
      <w:r w:rsidR="00463E10">
        <w:rPr>
          <w:rFonts w:ascii="Arial" w:hAnsi="Arial" w:cs="Arial"/>
          <w:lang w:val="cs-CZ"/>
        </w:rPr>
        <w:t xml:space="preserve">SLÚ a </w:t>
      </w:r>
      <w:r w:rsidR="002A6915" w:rsidRPr="0049571E">
        <w:rPr>
          <w:rFonts w:ascii="Arial" w:hAnsi="Arial" w:cs="Arial"/>
          <w:lang w:val="cs-CZ"/>
        </w:rPr>
        <w:t>IČ H</w:t>
      </w:r>
      <w:r w:rsidR="00463E10">
        <w:rPr>
          <w:rFonts w:ascii="Arial" w:hAnsi="Arial" w:cs="Arial"/>
          <w:lang w:val="cs-CZ"/>
        </w:rPr>
        <w:t>I</w:t>
      </w:r>
      <w:r w:rsidR="002A6915" w:rsidRPr="0049571E">
        <w:rPr>
          <w:rFonts w:ascii="Arial" w:hAnsi="Arial" w:cs="Arial"/>
          <w:lang w:val="cs-CZ"/>
        </w:rPr>
        <w:t>Ú</w:t>
      </w:r>
      <w:r w:rsidR="004F0233" w:rsidRPr="0049571E">
        <w:rPr>
          <w:rFonts w:ascii="Arial" w:hAnsi="Arial" w:cs="Arial"/>
          <w:lang w:val="cs-CZ"/>
        </w:rPr>
        <w:t xml:space="preserve"> </w:t>
      </w:r>
      <w:r w:rsidR="00463E10">
        <w:rPr>
          <w:rFonts w:ascii="Arial" w:hAnsi="Arial" w:cs="Arial"/>
          <w:lang w:val="cs-CZ"/>
        </w:rPr>
        <w:t xml:space="preserve">a IČ SLÚ </w:t>
      </w:r>
      <w:r w:rsidR="001E5B41" w:rsidRPr="0049571E">
        <w:rPr>
          <w:rFonts w:ascii="Arial" w:hAnsi="Arial" w:cs="Arial"/>
          <w:lang w:val="cs-CZ"/>
        </w:rPr>
        <w:t>z</w:t>
      </w:r>
      <w:r w:rsidR="002A6915" w:rsidRPr="0049571E">
        <w:rPr>
          <w:rFonts w:ascii="Arial" w:hAnsi="Arial" w:cs="Arial"/>
          <w:lang w:val="cs-CZ"/>
        </w:rPr>
        <w:t>pracovává</w:t>
      </w:r>
      <w:r w:rsidRPr="0049571E">
        <w:rPr>
          <w:rFonts w:ascii="Arial" w:hAnsi="Arial" w:cs="Arial"/>
          <w:lang w:val="cs-CZ"/>
        </w:rPr>
        <w:t xml:space="preserve"> </w:t>
      </w:r>
      <w:r w:rsidR="001E5B41" w:rsidRPr="0049571E">
        <w:rPr>
          <w:rFonts w:ascii="Arial" w:hAnsi="Arial" w:cs="Arial"/>
          <w:lang w:val="cs-CZ"/>
        </w:rPr>
        <w:t xml:space="preserve">ČSSBBS </w:t>
      </w:r>
      <w:r w:rsidR="002A6915" w:rsidRPr="0049571E">
        <w:rPr>
          <w:rFonts w:ascii="Arial" w:hAnsi="Arial" w:cs="Arial"/>
          <w:lang w:val="cs-CZ"/>
        </w:rPr>
        <w:t xml:space="preserve">za účelem uzavření a plnění smlouvy, a to na právním základě splnění smlouvy dle článku 6 odst. 1. písm. b) Nařízení. </w:t>
      </w:r>
    </w:p>
    <w:p w14:paraId="3689B98A" w14:textId="77777777" w:rsidR="002A6915" w:rsidRPr="009443ED" w:rsidRDefault="002A6915" w:rsidP="00B84806">
      <w:pPr>
        <w:pStyle w:val="Odstavecseseznamem"/>
        <w:ind w:left="426"/>
        <w:jc w:val="both"/>
        <w:rPr>
          <w:sz w:val="22"/>
        </w:rPr>
      </w:pPr>
    </w:p>
    <w:p w14:paraId="25FD1080" w14:textId="77777777" w:rsidR="00F76F43" w:rsidRDefault="00F76F43" w:rsidP="00FA25DB">
      <w:pPr>
        <w:jc w:val="center"/>
        <w:rPr>
          <w:rFonts w:ascii="Arial" w:hAnsi="Arial" w:cs="Arial"/>
          <w:b/>
          <w:lang w:val="cs-CZ"/>
        </w:rPr>
      </w:pPr>
    </w:p>
    <w:p w14:paraId="75A03F75" w14:textId="77777777" w:rsidR="002A6915" w:rsidRPr="009443ED" w:rsidRDefault="008C3421" w:rsidP="00FA25DB">
      <w:pPr>
        <w:jc w:val="center"/>
        <w:rPr>
          <w:rFonts w:ascii="Arial" w:hAnsi="Arial" w:cs="Arial"/>
          <w:b/>
          <w:lang w:val="cs-CZ"/>
        </w:rPr>
      </w:pPr>
      <w:r w:rsidRPr="009443ED">
        <w:rPr>
          <w:rFonts w:ascii="Arial" w:hAnsi="Arial" w:cs="Arial"/>
          <w:b/>
          <w:lang w:val="cs-CZ"/>
        </w:rPr>
        <w:t>V</w:t>
      </w:r>
      <w:r w:rsidR="009443ED">
        <w:rPr>
          <w:rFonts w:ascii="Arial" w:hAnsi="Arial" w:cs="Arial"/>
          <w:b/>
          <w:lang w:val="cs-CZ"/>
        </w:rPr>
        <w:t>I</w:t>
      </w:r>
      <w:r w:rsidR="002A6915" w:rsidRPr="009443ED">
        <w:rPr>
          <w:rFonts w:ascii="Arial" w:hAnsi="Arial" w:cs="Arial"/>
          <w:b/>
          <w:lang w:val="cs-CZ"/>
        </w:rPr>
        <w:t>.</w:t>
      </w:r>
    </w:p>
    <w:p w14:paraId="1FAF5408" w14:textId="77777777" w:rsidR="002A6915" w:rsidRPr="009443ED" w:rsidRDefault="002A6915" w:rsidP="00FA25DB">
      <w:pPr>
        <w:jc w:val="center"/>
        <w:rPr>
          <w:rFonts w:ascii="Arial" w:hAnsi="Arial" w:cs="Arial"/>
          <w:b/>
          <w:lang w:val="cs-CZ"/>
        </w:rPr>
      </w:pPr>
      <w:r w:rsidRPr="009443ED">
        <w:rPr>
          <w:rFonts w:ascii="Arial" w:hAnsi="Arial" w:cs="Arial"/>
          <w:b/>
          <w:lang w:val="cs-CZ"/>
        </w:rPr>
        <w:t>Ukončení smlouvy</w:t>
      </w:r>
    </w:p>
    <w:p w14:paraId="2437795F" w14:textId="77777777" w:rsidR="002A6915" w:rsidRPr="009443ED" w:rsidRDefault="002A6915" w:rsidP="00B84806">
      <w:pPr>
        <w:jc w:val="both"/>
        <w:rPr>
          <w:rFonts w:ascii="Arial" w:hAnsi="Arial" w:cs="Arial"/>
          <w:color w:val="000000"/>
          <w:lang w:val="cs-CZ"/>
        </w:rPr>
      </w:pPr>
      <w:r w:rsidRPr="009443ED">
        <w:rPr>
          <w:rFonts w:ascii="Arial" w:hAnsi="Arial" w:cs="Arial"/>
          <w:color w:val="000000"/>
          <w:lang w:val="cs-CZ"/>
        </w:rPr>
        <w:t xml:space="preserve">Tuto smlouvu lze předčasně ukončit buď na základě dohody smluvních stran, nebo odstoupením od smlouvy kteroukoliv ze smluvních stran. Smluvní strana je oprávněna od smlouvy bez dalšího písemně odstoupit, pokud </w:t>
      </w:r>
      <w:r w:rsidR="001E5B41">
        <w:rPr>
          <w:rFonts w:ascii="Arial" w:hAnsi="Arial" w:cs="Arial"/>
          <w:color w:val="000000"/>
          <w:lang w:val="cs-CZ"/>
        </w:rPr>
        <w:t>některá z ostatních smluvních stran</w:t>
      </w:r>
      <w:r w:rsidRPr="009443ED">
        <w:rPr>
          <w:rFonts w:ascii="Arial" w:hAnsi="Arial" w:cs="Arial"/>
          <w:color w:val="000000"/>
          <w:lang w:val="cs-CZ"/>
        </w:rPr>
        <w:t xml:space="preserve"> podstatným způsobem poruší své povinnosti ze smlouvy, zejména nesplní-li řádně své závazky v termínech uvedených ve smlouvě. Při nepodstatném porušení smluvních povinností jedné ze stran j</w:t>
      </w:r>
      <w:r w:rsidR="001E5B41">
        <w:rPr>
          <w:rFonts w:ascii="Arial" w:hAnsi="Arial" w:cs="Arial"/>
          <w:color w:val="000000"/>
          <w:lang w:val="cs-CZ"/>
        </w:rPr>
        <w:t>sou</w:t>
      </w:r>
      <w:r w:rsidRPr="009443ED">
        <w:rPr>
          <w:rFonts w:ascii="Arial" w:hAnsi="Arial" w:cs="Arial"/>
          <w:color w:val="000000"/>
          <w:lang w:val="cs-CZ"/>
        </w:rPr>
        <w:t xml:space="preserve"> </w:t>
      </w:r>
      <w:r w:rsidR="001E5B41">
        <w:rPr>
          <w:rFonts w:ascii="Arial" w:hAnsi="Arial" w:cs="Arial"/>
          <w:color w:val="000000"/>
          <w:lang w:val="cs-CZ"/>
        </w:rPr>
        <w:t>ostatní smluvní strany oprávněny</w:t>
      </w:r>
      <w:r w:rsidRPr="009443ED">
        <w:rPr>
          <w:rFonts w:ascii="Arial" w:hAnsi="Arial" w:cs="Arial"/>
          <w:color w:val="000000"/>
          <w:lang w:val="cs-CZ"/>
        </w:rPr>
        <w:t xml:space="preserve"> od smlouvy písemně odstoupit až po předchozím písemném upozornění a marném uplynutí dodatečně poskytnuté lhůty k plnění. Odstoupení je účinné doručením dopor</w:t>
      </w:r>
      <w:r w:rsidR="001E5B41">
        <w:rPr>
          <w:rFonts w:ascii="Arial" w:hAnsi="Arial" w:cs="Arial"/>
          <w:color w:val="000000"/>
          <w:lang w:val="cs-CZ"/>
        </w:rPr>
        <w:t>učeného dopisu druhým</w:t>
      </w:r>
      <w:r w:rsidRPr="009443ED">
        <w:rPr>
          <w:rFonts w:ascii="Arial" w:hAnsi="Arial" w:cs="Arial"/>
          <w:color w:val="000000"/>
          <w:lang w:val="cs-CZ"/>
        </w:rPr>
        <w:t xml:space="preserve"> smluvní</w:t>
      </w:r>
      <w:r w:rsidR="001E5B41">
        <w:rPr>
          <w:rFonts w:ascii="Arial" w:hAnsi="Arial" w:cs="Arial"/>
          <w:color w:val="000000"/>
          <w:lang w:val="cs-CZ"/>
        </w:rPr>
        <w:t>m</w:t>
      </w:r>
      <w:r w:rsidRPr="009443ED">
        <w:rPr>
          <w:rFonts w:ascii="Arial" w:hAnsi="Arial" w:cs="Arial"/>
          <w:color w:val="000000"/>
          <w:lang w:val="cs-CZ"/>
        </w:rPr>
        <w:t xml:space="preserve"> stran</w:t>
      </w:r>
      <w:r w:rsidR="001E5B41">
        <w:rPr>
          <w:rFonts w:ascii="Arial" w:hAnsi="Arial" w:cs="Arial"/>
          <w:color w:val="000000"/>
          <w:lang w:val="cs-CZ"/>
        </w:rPr>
        <w:t>ám na adresy uvedené</w:t>
      </w:r>
      <w:r w:rsidRPr="009443ED">
        <w:rPr>
          <w:rFonts w:ascii="Arial" w:hAnsi="Arial" w:cs="Arial"/>
          <w:color w:val="000000"/>
          <w:lang w:val="cs-CZ"/>
        </w:rPr>
        <w:t xml:space="preserve"> v záhlaví této smlouvy. Odstoupení od smlouvy se nedotýká práva na zaplacení smluvní pokuty nebo úroku z prodlení, pokud již dospěl, ani práva na náhradu škody vzniklé z porušení smluvní povinnosti.</w:t>
      </w:r>
    </w:p>
    <w:p w14:paraId="7F37E968" w14:textId="77777777" w:rsidR="002A6915" w:rsidRPr="009443ED" w:rsidRDefault="002A6915" w:rsidP="00B84806">
      <w:pPr>
        <w:tabs>
          <w:tab w:val="left" w:pos="2250"/>
        </w:tabs>
        <w:ind w:left="1125"/>
        <w:jc w:val="both"/>
        <w:rPr>
          <w:rFonts w:ascii="Arial" w:hAnsi="Arial" w:cs="Arial"/>
          <w:color w:val="000000"/>
          <w:lang w:val="cs-CZ"/>
        </w:rPr>
      </w:pPr>
    </w:p>
    <w:p w14:paraId="1F0227F4" w14:textId="77777777" w:rsidR="002A6915" w:rsidRPr="009443ED" w:rsidRDefault="002A6915" w:rsidP="00FA25DB">
      <w:pPr>
        <w:jc w:val="center"/>
        <w:rPr>
          <w:rFonts w:ascii="Arial" w:hAnsi="Arial" w:cs="Arial"/>
          <w:b/>
          <w:lang w:val="cs-CZ"/>
        </w:rPr>
      </w:pPr>
      <w:r w:rsidRPr="009443ED">
        <w:rPr>
          <w:rFonts w:ascii="Arial" w:hAnsi="Arial" w:cs="Arial"/>
          <w:b/>
          <w:lang w:val="cs-CZ"/>
        </w:rPr>
        <w:t>VII.</w:t>
      </w:r>
    </w:p>
    <w:p w14:paraId="30C38825" w14:textId="77777777" w:rsidR="002A6915" w:rsidRPr="009443ED" w:rsidRDefault="002A6915" w:rsidP="00FA25DB">
      <w:pPr>
        <w:jc w:val="center"/>
        <w:rPr>
          <w:rFonts w:ascii="Arial" w:hAnsi="Arial" w:cs="Arial"/>
          <w:b/>
          <w:lang w:val="cs-CZ"/>
        </w:rPr>
      </w:pPr>
      <w:r w:rsidRPr="009443ED">
        <w:rPr>
          <w:rFonts w:ascii="Arial" w:hAnsi="Arial" w:cs="Arial"/>
          <w:b/>
          <w:lang w:val="cs-CZ"/>
        </w:rPr>
        <w:t>Závěrečná ustanovení</w:t>
      </w:r>
    </w:p>
    <w:p w14:paraId="584AB860" w14:textId="77777777" w:rsidR="002A6915" w:rsidRPr="009443ED" w:rsidRDefault="002A6915" w:rsidP="00B84806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color w:val="000000"/>
          <w:lang w:val="cs-CZ"/>
        </w:rPr>
      </w:pPr>
      <w:r w:rsidRPr="009443ED">
        <w:rPr>
          <w:rFonts w:ascii="Arial" w:hAnsi="Arial" w:cs="Arial"/>
          <w:lang w:val="cs-CZ"/>
        </w:rPr>
        <w:t xml:space="preserve">Veškeré vztahy vzniklé mezi smluvními stranami, které nejsou upraveny přímo touto smlouvou, se řídí příslušnými </w:t>
      </w:r>
      <w:r w:rsidRPr="009443ED">
        <w:rPr>
          <w:rFonts w:ascii="Arial" w:hAnsi="Arial" w:cs="Arial"/>
          <w:color w:val="000000"/>
          <w:lang w:val="cs-CZ"/>
        </w:rPr>
        <w:t xml:space="preserve">ustanoveními občanského zákoníku a autorského zákona. </w:t>
      </w:r>
    </w:p>
    <w:p w14:paraId="459018E9" w14:textId="77777777" w:rsidR="002A6915" w:rsidRPr="009443ED" w:rsidRDefault="002A6915" w:rsidP="00B84806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lang w:val="cs-CZ"/>
        </w:rPr>
      </w:pPr>
      <w:r w:rsidRPr="009443ED">
        <w:rPr>
          <w:rFonts w:ascii="Arial" w:hAnsi="Arial" w:cs="Arial"/>
          <w:color w:val="000000"/>
          <w:lang w:val="cs-CZ"/>
        </w:rPr>
        <w:t>Veškeré změny či doplňky této smlouvy lze činit pouze</w:t>
      </w:r>
      <w:r w:rsidRPr="009443ED">
        <w:rPr>
          <w:rFonts w:ascii="Arial" w:hAnsi="Arial" w:cs="Arial"/>
          <w:lang w:val="cs-CZ"/>
        </w:rPr>
        <w:t xml:space="preserve"> písemnými dodatky ke smlouvě podepsanými oprávněnými zástupci smluvních stran, jinak jsou neplatné.</w:t>
      </w:r>
    </w:p>
    <w:p w14:paraId="44187AE9" w14:textId="77777777" w:rsidR="002A6915" w:rsidRPr="009443ED" w:rsidRDefault="002A6915" w:rsidP="00B84806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lang w:val="cs-CZ"/>
        </w:rPr>
      </w:pPr>
      <w:r w:rsidRPr="009443ED">
        <w:rPr>
          <w:rFonts w:ascii="Arial" w:hAnsi="Arial" w:cs="Arial"/>
          <w:lang w:val="cs-CZ"/>
        </w:rPr>
        <w:t xml:space="preserve">Tato smlouva byla sepsána ve </w:t>
      </w:r>
      <w:r w:rsidR="00A13132" w:rsidRPr="009443ED">
        <w:rPr>
          <w:rFonts w:ascii="Arial" w:hAnsi="Arial" w:cs="Arial"/>
          <w:lang w:val="cs-CZ"/>
        </w:rPr>
        <w:t>třech</w:t>
      </w:r>
      <w:r w:rsidRPr="009443ED">
        <w:rPr>
          <w:rFonts w:ascii="Arial" w:hAnsi="Arial" w:cs="Arial"/>
          <w:lang w:val="cs-CZ"/>
        </w:rPr>
        <w:t xml:space="preserve"> vyhotoveních s platností originálu, z nichž každá strana obdrží po jednom.</w:t>
      </w:r>
    </w:p>
    <w:p w14:paraId="7A30156E" w14:textId="77777777" w:rsidR="002A6915" w:rsidRPr="009443ED" w:rsidRDefault="002A6915" w:rsidP="00B84806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lang w:val="cs-CZ"/>
        </w:rPr>
      </w:pPr>
      <w:r w:rsidRPr="009443ED">
        <w:rPr>
          <w:rFonts w:ascii="Arial" w:hAnsi="Arial" w:cs="Arial"/>
          <w:lang w:val="cs-CZ"/>
        </w:rPr>
        <w:t xml:space="preserve">Smlouva nabývá platnosti dnem podpisu smluvními stranami, účinnosti dnem zveřejnění v registru smluv (pro smlouvu určenou ke zveřejnění). </w:t>
      </w:r>
    </w:p>
    <w:p w14:paraId="21B32688" w14:textId="77777777" w:rsidR="002A6915" w:rsidRPr="009443ED" w:rsidRDefault="002A6915" w:rsidP="00B84806">
      <w:pPr>
        <w:ind w:left="426" w:hanging="426"/>
        <w:jc w:val="both"/>
        <w:rPr>
          <w:rFonts w:ascii="Arial" w:hAnsi="Arial" w:cs="Arial"/>
          <w:lang w:val="cs-CZ"/>
        </w:rPr>
      </w:pPr>
    </w:p>
    <w:p w14:paraId="74B6292E" w14:textId="77777777" w:rsidR="002A6915" w:rsidRPr="009443ED" w:rsidRDefault="00A13132" w:rsidP="00B84806">
      <w:pPr>
        <w:jc w:val="both"/>
        <w:rPr>
          <w:rFonts w:ascii="Arial" w:hAnsi="Arial" w:cs="Arial"/>
          <w:lang w:val="cs-CZ"/>
        </w:rPr>
      </w:pPr>
      <w:r w:rsidRPr="009443ED">
        <w:rPr>
          <w:rFonts w:ascii="Arial" w:hAnsi="Arial" w:cs="Arial"/>
          <w:lang w:val="cs-CZ"/>
        </w:rPr>
        <w:t xml:space="preserve">V Praze </w:t>
      </w:r>
      <w:proofErr w:type="gramStart"/>
      <w:r w:rsidRPr="009443ED">
        <w:rPr>
          <w:rFonts w:ascii="Arial" w:hAnsi="Arial" w:cs="Arial"/>
          <w:lang w:val="cs-CZ"/>
        </w:rPr>
        <w:t>dne .........................</w:t>
      </w:r>
      <w:proofErr w:type="gramEnd"/>
    </w:p>
    <w:p w14:paraId="0B56C6EB" w14:textId="77777777" w:rsidR="00A13132" w:rsidRPr="009443ED" w:rsidRDefault="00A13132" w:rsidP="00B84806">
      <w:pPr>
        <w:jc w:val="both"/>
        <w:rPr>
          <w:rFonts w:ascii="Arial" w:hAnsi="Arial" w:cs="Arial"/>
          <w:lang w:val="cs-CZ"/>
        </w:rPr>
      </w:pPr>
    </w:p>
    <w:p w14:paraId="1B19ECEE" w14:textId="77777777" w:rsidR="00A13132" w:rsidRPr="009443ED" w:rsidRDefault="00A13132" w:rsidP="00B84806">
      <w:pPr>
        <w:jc w:val="both"/>
        <w:rPr>
          <w:rFonts w:ascii="Arial" w:hAnsi="Arial" w:cs="Arial"/>
          <w:lang w:val="cs-CZ"/>
        </w:rPr>
      </w:pPr>
      <w:r w:rsidRPr="009443ED">
        <w:rPr>
          <w:rFonts w:ascii="Arial" w:hAnsi="Arial" w:cs="Arial"/>
          <w:lang w:val="cs-CZ"/>
        </w:rPr>
        <w:t>Doc. PhDr. Radomír Vlček, CSc.</w:t>
      </w:r>
    </w:p>
    <w:p w14:paraId="4CA32BD8" w14:textId="77777777" w:rsidR="00A13132" w:rsidRPr="009443ED" w:rsidRDefault="00A13132" w:rsidP="00B84806">
      <w:pPr>
        <w:jc w:val="both"/>
        <w:rPr>
          <w:rFonts w:ascii="Arial" w:hAnsi="Arial" w:cs="Arial"/>
          <w:lang w:val="cs-CZ"/>
        </w:rPr>
      </w:pPr>
      <w:r w:rsidRPr="009443ED">
        <w:rPr>
          <w:rFonts w:ascii="Arial" w:hAnsi="Arial" w:cs="Arial"/>
          <w:lang w:val="cs-CZ"/>
        </w:rPr>
        <w:t xml:space="preserve">předseda České společnosti pro slavistická, balkanistická a byzantologická studia, z. </w:t>
      </w:r>
      <w:proofErr w:type="gramStart"/>
      <w:r w:rsidRPr="009443ED">
        <w:rPr>
          <w:rFonts w:ascii="Arial" w:hAnsi="Arial" w:cs="Arial"/>
          <w:lang w:val="cs-CZ"/>
        </w:rPr>
        <w:t>s.</w:t>
      </w:r>
      <w:proofErr w:type="gramEnd"/>
      <w:r w:rsidRPr="009443ED">
        <w:rPr>
          <w:rFonts w:ascii="Arial" w:hAnsi="Arial" w:cs="Arial"/>
          <w:lang w:val="cs-CZ"/>
        </w:rPr>
        <w:t>,</w:t>
      </w:r>
    </w:p>
    <w:p w14:paraId="69D6F62D" w14:textId="77777777" w:rsidR="00A13132" w:rsidRPr="009443ED" w:rsidRDefault="00A13132" w:rsidP="00B84806">
      <w:pPr>
        <w:jc w:val="both"/>
        <w:rPr>
          <w:rFonts w:ascii="Arial" w:hAnsi="Arial" w:cs="Arial"/>
          <w:lang w:val="cs-CZ"/>
        </w:rPr>
      </w:pPr>
    </w:p>
    <w:p w14:paraId="76AF1DBF" w14:textId="77777777" w:rsidR="002A6915" w:rsidRPr="009443ED" w:rsidRDefault="002A6915" w:rsidP="00B84806">
      <w:pPr>
        <w:jc w:val="both"/>
        <w:rPr>
          <w:rFonts w:ascii="Arial" w:hAnsi="Arial" w:cs="Arial"/>
          <w:lang w:val="cs-CZ"/>
        </w:rPr>
      </w:pPr>
      <w:r w:rsidRPr="009443ED">
        <w:rPr>
          <w:rFonts w:ascii="Arial" w:hAnsi="Arial" w:cs="Arial"/>
          <w:lang w:val="cs-CZ"/>
        </w:rPr>
        <w:t>V Praze dne………………….</w:t>
      </w:r>
      <w:r w:rsidRPr="009443ED">
        <w:rPr>
          <w:rFonts w:ascii="Arial" w:hAnsi="Arial" w:cs="Arial"/>
          <w:lang w:val="cs-CZ"/>
        </w:rPr>
        <w:tab/>
      </w:r>
      <w:r w:rsidRPr="009443ED">
        <w:rPr>
          <w:rFonts w:ascii="Arial" w:hAnsi="Arial" w:cs="Arial"/>
          <w:lang w:val="cs-CZ"/>
        </w:rPr>
        <w:tab/>
      </w:r>
      <w:r w:rsidRPr="009443ED">
        <w:rPr>
          <w:rFonts w:ascii="Arial" w:hAnsi="Arial" w:cs="Arial"/>
          <w:lang w:val="cs-CZ"/>
        </w:rPr>
        <w:tab/>
      </w:r>
      <w:r w:rsidRPr="009443ED">
        <w:rPr>
          <w:rFonts w:ascii="Arial" w:hAnsi="Arial" w:cs="Arial"/>
          <w:lang w:val="cs-CZ"/>
        </w:rPr>
        <w:tab/>
        <w:t>V Praze dne ………</w:t>
      </w:r>
    </w:p>
    <w:p w14:paraId="37151CD3" w14:textId="77777777" w:rsidR="002A6915" w:rsidRPr="009443ED" w:rsidRDefault="002A6915" w:rsidP="00B84806">
      <w:pPr>
        <w:jc w:val="both"/>
        <w:rPr>
          <w:rFonts w:ascii="Arial" w:hAnsi="Arial" w:cs="Arial"/>
          <w:lang w:val="cs-CZ"/>
        </w:rPr>
      </w:pPr>
    </w:p>
    <w:p w14:paraId="3FFFAEFB" w14:textId="77777777" w:rsidR="002A6915" w:rsidRPr="009443ED" w:rsidRDefault="002A6915" w:rsidP="00B84806">
      <w:pPr>
        <w:jc w:val="both"/>
        <w:rPr>
          <w:rFonts w:ascii="Arial" w:hAnsi="Arial" w:cs="Arial"/>
          <w:lang w:val="cs-CZ"/>
        </w:rPr>
      </w:pPr>
      <w:r w:rsidRPr="009443ED">
        <w:rPr>
          <w:rFonts w:ascii="Arial" w:hAnsi="Arial" w:cs="Arial"/>
          <w:lang w:val="cs-CZ"/>
        </w:rPr>
        <w:t>………………………….………….</w:t>
      </w:r>
      <w:r w:rsidRPr="009443ED">
        <w:rPr>
          <w:rFonts w:ascii="Arial" w:hAnsi="Arial" w:cs="Arial"/>
          <w:lang w:val="cs-CZ"/>
        </w:rPr>
        <w:tab/>
      </w:r>
      <w:r w:rsidRPr="009443ED">
        <w:rPr>
          <w:rFonts w:ascii="Arial" w:hAnsi="Arial" w:cs="Arial"/>
          <w:lang w:val="cs-CZ"/>
        </w:rPr>
        <w:tab/>
      </w:r>
      <w:r w:rsidRPr="009443ED">
        <w:rPr>
          <w:rFonts w:ascii="Arial" w:hAnsi="Arial" w:cs="Arial"/>
          <w:lang w:val="cs-CZ"/>
        </w:rPr>
        <w:tab/>
        <w:t>………………………………….</w:t>
      </w:r>
    </w:p>
    <w:p w14:paraId="4EE8B557" w14:textId="77777777" w:rsidR="002A6915" w:rsidRPr="009443ED" w:rsidRDefault="00A13132" w:rsidP="00B84806">
      <w:pPr>
        <w:jc w:val="both"/>
        <w:rPr>
          <w:rFonts w:ascii="Arial" w:hAnsi="Arial" w:cs="Arial"/>
          <w:lang w:val="cs-CZ"/>
        </w:rPr>
      </w:pPr>
      <w:r w:rsidRPr="009443ED">
        <w:rPr>
          <w:rFonts w:ascii="Arial" w:hAnsi="Arial" w:cs="Arial"/>
          <w:lang w:val="cs-CZ"/>
        </w:rPr>
        <w:t>Mgr. Václav Čermák, Ph.D.</w:t>
      </w:r>
      <w:r w:rsidR="002A6915" w:rsidRPr="009443ED">
        <w:rPr>
          <w:rFonts w:ascii="Arial" w:hAnsi="Arial" w:cs="Arial"/>
          <w:lang w:val="cs-CZ"/>
        </w:rPr>
        <w:tab/>
      </w:r>
      <w:r w:rsidR="002A6915" w:rsidRPr="009443ED">
        <w:rPr>
          <w:rFonts w:ascii="Arial" w:hAnsi="Arial" w:cs="Arial"/>
          <w:lang w:val="cs-CZ"/>
        </w:rPr>
        <w:tab/>
      </w:r>
      <w:r w:rsidR="002A6915" w:rsidRPr="009443ED">
        <w:rPr>
          <w:rFonts w:ascii="Arial" w:hAnsi="Arial" w:cs="Arial"/>
          <w:lang w:val="cs-CZ"/>
        </w:rPr>
        <w:tab/>
      </w:r>
      <w:r w:rsidR="002A6915" w:rsidRPr="009443ED">
        <w:rPr>
          <w:rFonts w:ascii="Arial" w:hAnsi="Arial" w:cs="Arial"/>
          <w:lang w:val="cs-CZ"/>
        </w:rPr>
        <w:tab/>
        <w:t>prof. PhDr. Martin Holý, Ph.D.</w:t>
      </w:r>
    </w:p>
    <w:p w14:paraId="79EE1339" w14:textId="62C22F3E" w:rsidR="002A6915" w:rsidRPr="00B84806" w:rsidRDefault="002A6915" w:rsidP="00B84806">
      <w:pPr>
        <w:jc w:val="both"/>
        <w:rPr>
          <w:rFonts w:ascii="Arial" w:hAnsi="Arial" w:cs="Arial"/>
          <w:lang w:val="cs-CZ"/>
        </w:rPr>
      </w:pPr>
      <w:r w:rsidRPr="009443ED">
        <w:rPr>
          <w:rFonts w:ascii="Arial" w:hAnsi="Arial" w:cs="Arial"/>
          <w:lang w:val="cs-CZ"/>
        </w:rPr>
        <w:t xml:space="preserve">ředitel </w:t>
      </w:r>
      <w:r w:rsidR="008C3421" w:rsidRPr="009443ED">
        <w:rPr>
          <w:rFonts w:ascii="Arial" w:hAnsi="Arial" w:cs="Arial"/>
          <w:lang w:val="cs-CZ"/>
        </w:rPr>
        <w:t>Slovanského ústavu AV ČR, v. v. i.</w:t>
      </w:r>
      <w:r w:rsidRPr="009443ED">
        <w:rPr>
          <w:rFonts w:ascii="Arial" w:hAnsi="Arial" w:cs="Arial"/>
          <w:lang w:val="cs-CZ"/>
        </w:rPr>
        <w:tab/>
      </w:r>
      <w:r w:rsidRPr="009443ED">
        <w:rPr>
          <w:rFonts w:ascii="Arial" w:hAnsi="Arial" w:cs="Arial"/>
          <w:lang w:val="cs-CZ"/>
        </w:rPr>
        <w:tab/>
        <w:t>ředitel Historického ústavu AV ČR, v. v. i.</w:t>
      </w:r>
    </w:p>
    <w:sectPr w:rsidR="002A6915" w:rsidRPr="00B84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420"/>
        </w:tabs>
      </w:pPr>
      <w:rPr>
        <w:rFonts w:ascii="OpenSymbol" w:hAnsi="OpenSymbol"/>
      </w:rPr>
    </w:lvl>
  </w:abstractNum>
  <w:abstractNum w:abstractNumId="2">
    <w:nsid w:val="29CE0E64"/>
    <w:multiLevelType w:val="multilevel"/>
    <w:tmpl w:val="DEC0EA6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44B526F9"/>
    <w:multiLevelType w:val="hybridMultilevel"/>
    <w:tmpl w:val="2FA8B6C8"/>
    <w:lvl w:ilvl="0" w:tplc="9BB4D2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37BF0"/>
    <w:multiLevelType w:val="hybridMultilevel"/>
    <w:tmpl w:val="1340F8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8012B"/>
    <w:multiLevelType w:val="hybridMultilevel"/>
    <w:tmpl w:val="07105D9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D0368"/>
    <w:multiLevelType w:val="hybridMultilevel"/>
    <w:tmpl w:val="1332A5BA"/>
    <w:lvl w:ilvl="0" w:tplc="3CB42F6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D2B54"/>
    <w:multiLevelType w:val="hybridMultilevel"/>
    <w:tmpl w:val="1400CC2C"/>
    <w:lvl w:ilvl="0" w:tplc="39B0A0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dek">
    <w15:presenceInfo w15:providerId="None" w15:userId="Rad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BA"/>
    <w:rsid w:val="00024622"/>
    <w:rsid w:val="00141860"/>
    <w:rsid w:val="001E2AE9"/>
    <w:rsid w:val="001E5B41"/>
    <w:rsid w:val="002501E9"/>
    <w:rsid w:val="00275FC0"/>
    <w:rsid w:val="002A6915"/>
    <w:rsid w:val="002C1917"/>
    <w:rsid w:val="00320C46"/>
    <w:rsid w:val="00330D2F"/>
    <w:rsid w:val="004476A1"/>
    <w:rsid w:val="00455533"/>
    <w:rsid w:val="00463E10"/>
    <w:rsid w:val="00490B29"/>
    <w:rsid w:val="0049571E"/>
    <w:rsid w:val="004F0233"/>
    <w:rsid w:val="0055379C"/>
    <w:rsid w:val="00586E22"/>
    <w:rsid w:val="006A024C"/>
    <w:rsid w:val="008675AB"/>
    <w:rsid w:val="008A03D8"/>
    <w:rsid w:val="008C3421"/>
    <w:rsid w:val="009443ED"/>
    <w:rsid w:val="0096531E"/>
    <w:rsid w:val="009A7FD7"/>
    <w:rsid w:val="009E13C7"/>
    <w:rsid w:val="009F15F1"/>
    <w:rsid w:val="00A00610"/>
    <w:rsid w:val="00A13132"/>
    <w:rsid w:val="00AD05BA"/>
    <w:rsid w:val="00B260F7"/>
    <w:rsid w:val="00B84806"/>
    <w:rsid w:val="00B84861"/>
    <w:rsid w:val="00C510D1"/>
    <w:rsid w:val="00C56104"/>
    <w:rsid w:val="00CC2FCE"/>
    <w:rsid w:val="00DB2104"/>
    <w:rsid w:val="00F6287C"/>
    <w:rsid w:val="00F76F43"/>
    <w:rsid w:val="00FA25DB"/>
    <w:rsid w:val="00FC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2E9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A691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1"/>
      <w:sz w:val="28"/>
      <w:szCs w:val="20"/>
      <w:lang w:val="cs-CZ" w:eastAsia="ar-SA"/>
    </w:rPr>
  </w:style>
  <w:style w:type="paragraph" w:styleId="Nadpis2">
    <w:name w:val="heading 2"/>
    <w:basedOn w:val="Normln"/>
    <w:next w:val="Normln"/>
    <w:link w:val="Nadpis2Char"/>
    <w:qFormat/>
    <w:rsid w:val="002A691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kern w:val="1"/>
      <w:sz w:val="24"/>
      <w:szCs w:val="20"/>
      <w:u w:val="single"/>
      <w:lang w:val="cs-CZ"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A6915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1"/>
      <w:sz w:val="26"/>
      <w:szCs w:val="26"/>
      <w:lang w:val="cs-CZ" w:eastAsia="ar-SA"/>
    </w:rPr>
  </w:style>
  <w:style w:type="paragraph" w:styleId="Nadpis4">
    <w:name w:val="heading 4"/>
    <w:basedOn w:val="Normln"/>
    <w:next w:val="Normln"/>
    <w:link w:val="Nadpis4Char"/>
    <w:qFormat/>
    <w:rsid w:val="002A6915"/>
    <w:pPr>
      <w:keepNext/>
      <w:numPr>
        <w:ilvl w:val="3"/>
        <w:numId w:val="1"/>
      </w:numPr>
      <w:suppressAutoHyphens/>
      <w:snapToGrid w:val="0"/>
      <w:spacing w:after="0" w:line="240" w:lineRule="auto"/>
      <w:outlineLvl w:val="3"/>
    </w:pPr>
    <w:rPr>
      <w:rFonts w:ascii="Times New Roman" w:eastAsia="Arial Unicode MS" w:hAnsi="Times New Roman" w:cs="Times New Roman"/>
      <w:b/>
      <w:color w:val="000000"/>
      <w:kern w:val="1"/>
      <w:sz w:val="24"/>
      <w:szCs w:val="20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A6915"/>
    <w:rPr>
      <w:rFonts w:ascii="Times New Roman" w:eastAsia="Times New Roman" w:hAnsi="Times New Roman" w:cs="Times New Roman"/>
      <w:b/>
      <w:kern w:val="1"/>
      <w:sz w:val="28"/>
      <w:szCs w:val="20"/>
      <w:lang w:val="cs-CZ" w:eastAsia="ar-SA"/>
    </w:rPr>
  </w:style>
  <w:style w:type="character" w:customStyle="1" w:styleId="Nadpis2Char">
    <w:name w:val="Nadpis 2 Char"/>
    <w:basedOn w:val="Standardnpsmoodstavce"/>
    <w:link w:val="Nadpis2"/>
    <w:rsid w:val="002A6915"/>
    <w:rPr>
      <w:rFonts w:ascii="Times New Roman" w:eastAsia="Times New Roman" w:hAnsi="Times New Roman" w:cs="Times New Roman"/>
      <w:b/>
      <w:bCs/>
      <w:kern w:val="1"/>
      <w:sz w:val="24"/>
      <w:szCs w:val="20"/>
      <w:u w:val="single"/>
      <w:lang w:val="cs-CZ" w:eastAsia="ar-SA"/>
    </w:rPr>
  </w:style>
  <w:style w:type="character" w:customStyle="1" w:styleId="Nadpis3Char">
    <w:name w:val="Nadpis 3 Char"/>
    <w:basedOn w:val="Standardnpsmoodstavce"/>
    <w:link w:val="Nadpis3"/>
    <w:semiHidden/>
    <w:rsid w:val="002A6915"/>
    <w:rPr>
      <w:rFonts w:ascii="Cambria" w:eastAsia="Times New Roman" w:hAnsi="Cambria" w:cs="Times New Roman"/>
      <w:b/>
      <w:bCs/>
      <w:kern w:val="1"/>
      <w:sz w:val="26"/>
      <w:szCs w:val="26"/>
      <w:lang w:val="cs-CZ" w:eastAsia="ar-SA"/>
    </w:rPr>
  </w:style>
  <w:style w:type="character" w:customStyle="1" w:styleId="Nadpis4Char">
    <w:name w:val="Nadpis 4 Char"/>
    <w:basedOn w:val="Standardnpsmoodstavce"/>
    <w:link w:val="Nadpis4"/>
    <w:rsid w:val="002A6915"/>
    <w:rPr>
      <w:rFonts w:ascii="Times New Roman" w:eastAsia="Arial Unicode MS" w:hAnsi="Times New Roman" w:cs="Times New Roman"/>
      <w:b/>
      <w:color w:val="000000"/>
      <w:kern w:val="1"/>
      <w:sz w:val="24"/>
      <w:szCs w:val="20"/>
      <w:lang w:val="cs-CZ" w:eastAsia="ar-SA"/>
    </w:rPr>
  </w:style>
  <w:style w:type="character" w:styleId="Hypertextovodkaz">
    <w:name w:val="Hyperlink"/>
    <w:rsid w:val="002A6915"/>
    <w:rPr>
      <w:color w:val="0000FF"/>
      <w:u w:val="single"/>
    </w:rPr>
  </w:style>
  <w:style w:type="paragraph" w:styleId="Zkladntext">
    <w:name w:val="Body Text"/>
    <w:basedOn w:val="Normln"/>
    <w:link w:val="ZkladntextChar"/>
    <w:rsid w:val="002A691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kern w:val="1"/>
      <w:sz w:val="24"/>
      <w:szCs w:val="20"/>
      <w:lang w:val="cs-CZ" w:eastAsia="ar-SA"/>
    </w:rPr>
  </w:style>
  <w:style w:type="character" w:customStyle="1" w:styleId="ZkladntextChar">
    <w:name w:val="Základní text Char"/>
    <w:basedOn w:val="Standardnpsmoodstavce"/>
    <w:link w:val="Zkladntext"/>
    <w:rsid w:val="002A6915"/>
    <w:rPr>
      <w:rFonts w:ascii="Times New Roman" w:eastAsia="Times New Roman" w:hAnsi="Times New Roman" w:cs="Times New Roman"/>
      <w:bCs/>
      <w:kern w:val="1"/>
      <w:sz w:val="24"/>
      <w:szCs w:val="20"/>
      <w:lang w:val="cs-CZ" w:eastAsia="ar-SA"/>
    </w:rPr>
  </w:style>
  <w:style w:type="paragraph" w:styleId="Odstavecseseznamem">
    <w:name w:val="List Paragraph"/>
    <w:basedOn w:val="Normln"/>
    <w:uiPriority w:val="34"/>
    <w:qFormat/>
    <w:rsid w:val="002A691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 w:cs="Times New Roman"/>
      <w:sz w:val="24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0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B2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90B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0B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0B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B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B29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DB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A691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1"/>
      <w:sz w:val="28"/>
      <w:szCs w:val="20"/>
      <w:lang w:val="cs-CZ" w:eastAsia="ar-SA"/>
    </w:rPr>
  </w:style>
  <w:style w:type="paragraph" w:styleId="Nadpis2">
    <w:name w:val="heading 2"/>
    <w:basedOn w:val="Normln"/>
    <w:next w:val="Normln"/>
    <w:link w:val="Nadpis2Char"/>
    <w:qFormat/>
    <w:rsid w:val="002A691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kern w:val="1"/>
      <w:sz w:val="24"/>
      <w:szCs w:val="20"/>
      <w:u w:val="single"/>
      <w:lang w:val="cs-CZ"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A6915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1"/>
      <w:sz w:val="26"/>
      <w:szCs w:val="26"/>
      <w:lang w:val="cs-CZ" w:eastAsia="ar-SA"/>
    </w:rPr>
  </w:style>
  <w:style w:type="paragraph" w:styleId="Nadpis4">
    <w:name w:val="heading 4"/>
    <w:basedOn w:val="Normln"/>
    <w:next w:val="Normln"/>
    <w:link w:val="Nadpis4Char"/>
    <w:qFormat/>
    <w:rsid w:val="002A6915"/>
    <w:pPr>
      <w:keepNext/>
      <w:numPr>
        <w:ilvl w:val="3"/>
        <w:numId w:val="1"/>
      </w:numPr>
      <w:suppressAutoHyphens/>
      <w:snapToGrid w:val="0"/>
      <w:spacing w:after="0" w:line="240" w:lineRule="auto"/>
      <w:outlineLvl w:val="3"/>
    </w:pPr>
    <w:rPr>
      <w:rFonts w:ascii="Times New Roman" w:eastAsia="Arial Unicode MS" w:hAnsi="Times New Roman" w:cs="Times New Roman"/>
      <w:b/>
      <w:color w:val="000000"/>
      <w:kern w:val="1"/>
      <w:sz w:val="24"/>
      <w:szCs w:val="20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A6915"/>
    <w:rPr>
      <w:rFonts w:ascii="Times New Roman" w:eastAsia="Times New Roman" w:hAnsi="Times New Roman" w:cs="Times New Roman"/>
      <w:b/>
      <w:kern w:val="1"/>
      <w:sz w:val="28"/>
      <w:szCs w:val="20"/>
      <w:lang w:val="cs-CZ" w:eastAsia="ar-SA"/>
    </w:rPr>
  </w:style>
  <w:style w:type="character" w:customStyle="1" w:styleId="Nadpis2Char">
    <w:name w:val="Nadpis 2 Char"/>
    <w:basedOn w:val="Standardnpsmoodstavce"/>
    <w:link w:val="Nadpis2"/>
    <w:rsid w:val="002A6915"/>
    <w:rPr>
      <w:rFonts w:ascii="Times New Roman" w:eastAsia="Times New Roman" w:hAnsi="Times New Roman" w:cs="Times New Roman"/>
      <w:b/>
      <w:bCs/>
      <w:kern w:val="1"/>
      <w:sz w:val="24"/>
      <w:szCs w:val="20"/>
      <w:u w:val="single"/>
      <w:lang w:val="cs-CZ" w:eastAsia="ar-SA"/>
    </w:rPr>
  </w:style>
  <w:style w:type="character" w:customStyle="1" w:styleId="Nadpis3Char">
    <w:name w:val="Nadpis 3 Char"/>
    <w:basedOn w:val="Standardnpsmoodstavce"/>
    <w:link w:val="Nadpis3"/>
    <w:semiHidden/>
    <w:rsid w:val="002A6915"/>
    <w:rPr>
      <w:rFonts w:ascii="Cambria" w:eastAsia="Times New Roman" w:hAnsi="Cambria" w:cs="Times New Roman"/>
      <w:b/>
      <w:bCs/>
      <w:kern w:val="1"/>
      <w:sz w:val="26"/>
      <w:szCs w:val="26"/>
      <w:lang w:val="cs-CZ" w:eastAsia="ar-SA"/>
    </w:rPr>
  </w:style>
  <w:style w:type="character" w:customStyle="1" w:styleId="Nadpis4Char">
    <w:name w:val="Nadpis 4 Char"/>
    <w:basedOn w:val="Standardnpsmoodstavce"/>
    <w:link w:val="Nadpis4"/>
    <w:rsid w:val="002A6915"/>
    <w:rPr>
      <w:rFonts w:ascii="Times New Roman" w:eastAsia="Arial Unicode MS" w:hAnsi="Times New Roman" w:cs="Times New Roman"/>
      <w:b/>
      <w:color w:val="000000"/>
      <w:kern w:val="1"/>
      <w:sz w:val="24"/>
      <w:szCs w:val="20"/>
      <w:lang w:val="cs-CZ" w:eastAsia="ar-SA"/>
    </w:rPr>
  </w:style>
  <w:style w:type="character" w:styleId="Hypertextovodkaz">
    <w:name w:val="Hyperlink"/>
    <w:rsid w:val="002A6915"/>
    <w:rPr>
      <w:color w:val="0000FF"/>
      <w:u w:val="single"/>
    </w:rPr>
  </w:style>
  <w:style w:type="paragraph" w:styleId="Zkladntext">
    <w:name w:val="Body Text"/>
    <w:basedOn w:val="Normln"/>
    <w:link w:val="ZkladntextChar"/>
    <w:rsid w:val="002A691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kern w:val="1"/>
      <w:sz w:val="24"/>
      <w:szCs w:val="20"/>
      <w:lang w:val="cs-CZ" w:eastAsia="ar-SA"/>
    </w:rPr>
  </w:style>
  <w:style w:type="character" w:customStyle="1" w:styleId="ZkladntextChar">
    <w:name w:val="Základní text Char"/>
    <w:basedOn w:val="Standardnpsmoodstavce"/>
    <w:link w:val="Zkladntext"/>
    <w:rsid w:val="002A6915"/>
    <w:rPr>
      <w:rFonts w:ascii="Times New Roman" w:eastAsia="Times New Roman" w:hAnsi="Times New Roman" w:cs="Times New Roman"/>
      <w:bCs/>
      <w:kern w:val="1"/>
      <w:sz w:val="24"/>
      <w:szCs w:val="20"/>
      <w:lang w:val="cs-CZ" w:eastAsia="ar-SA"/>
    </w:rPr>
  </w:style>
  <w:style w:type="paragraph" w:styleId="Odstavecseseznamem">
    <w:name w:val="List Paragraph"/>
    <w:basedOn w:val="Normln"/>
    <w:uiPriority w:val="34"/>
    <w:qFormat/>
    <w:rsid w:val="002A691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 w:cs="Times New Roman"/>
      <w:sz w:val="24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0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B2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90B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0B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0B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B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B29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DB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882</Words>
  <Characters>5205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Zlatica</dc:creator>
  <cp:lastModifiedBy>Radomír</cp:lastModifiedBy>
  <cp:revision>3</cp:revision>
  <cp:lastPrinted>2021-10-04T07:45:00Z</cp:lastPrinted>
  <dcterms:created xsi:type="dcterms:W3CDTF">2021-10-04T07:45:00Z</dcterms:created>
  <dcterms:modified xsi:type="dcterms:W3CDTF">2021-10-04T11:49:00Z</dcterms:modified>
</cp:coreProperties>
</file>