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0F69F7E5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E565BF" w:rsidRPr="00E565BF">
        <w:rPr>
          <w:rFonts w:asciiTheme="minorHAnsi" w:hAnsiTheme="minorHAnsi" w:cs="Tahoma"/>
          <w:b/>
          <w:bCs/>
        </w:rPr>
        <w:t>15</w:t>
      </w:r>
      <w:r w:rsidRPr="00E565BF">
        <w:rPr>
          <w:rFonts w:asciiTheme="minorHAnsi" w:hAnsiTheme="minorHAnsi" w:cs="Tahoma"/>
          <w:b/>
          <w:bCs/>
        </w:rPr>
        <w:t xml:space="preserve"> hodin</w:t>
      </w:r>
      <w:r>
        <w:rPr>
          <w:rFonts w:asciiTheme="minorHAnsi" w:hAnsiTheme="minorHAnsi" w:cs="Tahoma"/>
        </w:rPr>
        <w:t xml:space="preserve">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Pr="00B274A7" w:rsidRDefault="00B33239" w:rsidP="00B33239">
      <w:pPr>
        <w:pStyle w:val="cpNormal"/>
        <w:spacing w:after="120"/>
        <w:rPr>
          <w:rFonts w:asciiTheme="minorHAnsi" w:hAnsiTheme="minorHAnsi" w:cs="Tahoma"/>
          <w:highlight w:val="yellow"/>
        </w:rPr>
      </w:pPr>
      <w:r w:rsidRPr="00B274A7">
        <w:rPr>
          <w:rFonts w:asciiTheme="minorHAnsi" w:hAnsiTheme="minorHAnsi" w:cs="Tahoma"/>
          <w:b/>
          <w:highlight w:val="yellow"/>
        </w:rPr>
        <w:t>Rozsah hodin pro veřejnost</w:t>
      </w:r>
      <w:r w:rsidRPr="00B274A7">
        <w:rPr>
          <w:rFonts w:asciiTheme="minorHAnsi" w:hAnsiTheme="minorHAnsi" w:cs="Tahoma"/>
          <w:b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b/>
          <w:highlight w:val="yellow"/>
        </w:rPr>
        <w:t>Úhrn</w:t>
      </w:r>
    </w:p>
    <w:p w14:paraId="6D199BF4" w14:textId="77777777" w:rsidR="00B33239" w:rsidRPr="00B274A7" w:rsidRDefault="00B33239" w:rsidP="00B33239">
      <w:pPr>
        <w:pStyle w:val="cpNormal"/>
        <w:spacing w:after="240"/>
        <w:rPr>
          <w:rFonts w:asciiTheme="minorHAnsi" w:hAnsiTheme="minorHAnsi" w:cs="Tahoma"/>
          <w:highlight w:val="yellow"/>
        </w:rPr>
      </w:pPr>
      <w:r w:rsidRPr="00B274A7">
        <w:rPr>
          <w:rFonts w:asciiTheme="minorHAnsi" w:hAnsiTheme="minorHAnsi" w:cs="Tahoma"/>
          <w:highlight w:val="yellow"/>
        </w:rPr>
        <w:t>Pondělí</w:t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00:00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</w:p>
    <w:p w14:paraId="0A80D8F4" w14:textId="77777777" w:rsidR="00B33239" w:rsidRPr="00B274A7" w:rsidRDefault="00B33239" w:rsidP="00B33239">
      <w:pPr>
        <w:pStyle w:val="cpNormal"/>
        <w:spacing w:after="240"/>
        <w:rPr>
          <w:rFonts w:asciiTheme="minorHAnsi" w:hAnsiTheme="minorHAnsi"/>
          <w:highlight w:val="yellow"/>
        </w:rPr>
      </w:pPr>
      <w:r w:rsidRPr="00B274A7">
        <w:rPr>
          <w:rFonts w:asciiTheme="minorHAnsi" w:hAnsiTheme="minorHAnsi" w:cs="Tahoma"/>
          <w:highlight w:val="yellow"/>
        </w:rPr>
        <w:t>Úterý</w:t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00:00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</w:p>
    <w:p w14:paraId="0C0FBF1E" w14:textId="77777777" w:rsidR="00B33239" w:rsidRPr="00B274A7" w:rsidRDefault="00B33239" w:rsidP="00B33239">
      <w:pPr>
        <w:pStyle w:val="cpNormal"/>
        <w:spacing w:after="240"/>
        <w:rPr>
          <w:rFonts w:asciiTheme="minorHAnsi" w:hAnsiTheme="minorHAnsi"/>
          <w:highlight w:val="yellow"/>
        </w:rPr>
      </w:pPr>
      <w:r w:rsidRPr="00B274A7">
        <w:rPr>
          <w:rFonts w:asciiTheme="minorHAnsi" w:hAnsiTheme="minorHAnsi" w:cs="Tahoma"/>
          <w:highlight w:val="yellow"/>
        </w:rPr>
        <w:t>Středa</w:t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00:00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</w:p>
    <w:p w14:paraId="53239765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B274A7">
        <w:rPr>
          <w:rFonts w:asciiTheme="minorHAnsi" w:hAnsiTheme="minorHAnsi" w:cs="Tahoma"/>
          <w:highlight w:val="yellow"/>
        </w:rPr>
        <w:t>Čtvrtek</w:t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00:00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="008A3625"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="008A3625" w:rsidRPr="00B274A7">
        <w:rPr>
          <w:rFonts w:asciiTheme="minorHAnsi" w:hAnsiTheme="minorHAnsi" w:cs="Tahoma"/>
          <w:highlight w:val="yellow"/>
        </w:rPr>
      </w:r>
      <w:r w:rsidR="008A3625" w:rsidRPr="00B274A7">
        <w:rPr>
          <w:rFonts w:asciiTheme="minorHAnsi" w:hAnsiTheme="minorHAnsi" w:cs="Tahoma"/>
          <w:highlight w:val="yellow"/>
        </w:rPr>
        <w:fldChar w:fldCharType="separate"/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noProof/>
          <w:highlight w:val="yellow"/>
        </w:rPr>
        <w:t> </w:t>
      </w:r>
      <w:r w:rsidR="008A3625"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noProof/>
          <w:highlight w:val="yellow"/>
        </w:rPr>
        <w:t> </w:t>
      </w:r>
      <w:r w:rsidRPr="00B274A7">
        <w:rPr>
          <w:rFonts w:asciiTheme="minorHAnsi" w:hAnsiTheme="minorHAnsi" w:cs="Tahoma"/>
          <w:highlight w:val="yellow"/>
        </w:rPr>
        <w:fldChar w:fldCharType="end"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tab/>
      </w:r>
      <w:r w:rsidRPr="00B274A7">
        <w:rPr>
          <w:rFonts w:asciiTheme="minorHAnsi" w:hAnsiTheme="minorHAnsi" w:cs="Tahoma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74A7">
        <w:rPr>
          <w:rFonts w:asciiTheme="minorHAnsi" w:hAnsiTheme="minorHAnsi" w:cs="Tahoma"/>
          <w:highlight w:val="yellow"/>
        </w:rPr>
        <w:instrText xml:space="preserve"> FORMTEXT </w:instrText>
      </w:r>
      <w:r w:rsidRPr="00B274A7">
        <w:rPr>
          <w:rFonts w:asciiTheme="minorHAnsi" w:hAnsiTheme="minorHAnsi" w:cs="Tahoma"/>
          <w:highlight w:val="yellow"/>
        </w:rPr>
      </w:r>
      <w:r w:rsidRPr="00B274A7">
        <w:rPr>
          <w:rFonts w:asciiTheme="minorHAnsi" w:hAnsiTheme="minorHAnsi" w:cs="Tahoma"/>
          <w:highlight w:val="yellow"/>
        </w:rPr>
        <w:fldChar w:fldCharType="separate"/>
      </w:r>
      <w:r w:rsidRPr="00B274A7">
        <w:rPr>
          <w:rFonts w:asciiTheme="minorHAnsi" w:hAnsiTheme="minorHAnsi" w:cs="Tahoma"/>
          <w:noProof/>
          <w:highlight w:val="yellow"/>
        </w:rPr>
        <w:t>00:00</w:t>
      </w:r>
      <w:r w:rsidRPr="00B274A7">
        <w:rPr>
          <w:rFonts w:asciiTheme="minorHAnsi" w:hAnsiTheme="minorHAnsi" w:cs="Tahoma"/>
          <w:highlight w:val="yellow"/>
        </w:rPr>
        <w:fldChar w:fldCharType="end"/>
      </w:r>
    </w:p>
    <w:p w14:paraId="1773F20F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>
        <w:rPr>
          <w:rFonts w:asciiTheme="minorHAnsi" w:hAnsiTheme="minorHAnsi" w:cs="Tahoma"/>
          <w:noProof/>
        </w:rPr>
        <w:t>00:00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>
        <w:rPr>
          <w:rFonts w:asciiTheme="minorHAnsi" w:hAnsiTheme="minorHAnsi" w:cs="Tahoma"/>
          <w:noProof/>
        </w:rPr>
        <w:t>00:00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>
        <w:rPr>
          <w:rFonts w:asciiTheme="minorHAnsi" w:hAnsiTheme="minorHAnsi" w:cs="Tahoma"/>
          <w:noProof/>
        </w:rPr>
        <w:t>00:00</w:t>
      </w:r>
      <w:r w:rsidRPr="008B4452">
        <w:rPr>
          <w:rFonts w:asciiTheme="minorHAnsi" w:hAnsiTheme="minorHAnsi" w:cs="Tahoma"/>
        </w:rPr>
        <w:fldChar w:fldCharType="end"/>
      </w:r>
    </w:p>
    <w:p w14:paraId="5619E04C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14:paraId="39BE9BF3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14:paraId="60719909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C13C7A">
        <w:rPr>
          <w:rFonts w:asciiTheme="minorHAnsi" w:hAnsiTheme="minorHAnsi" w:cs="Tahoma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13C7A">
        <w:rPr>
          <w:rFonts w:asciiTheme="minorHAnsi" w:hAnsiTheme="minorHAnsi" w:cs="Tahoma"/>
          <w:b/>
        </w:rPr>
        <w:instrText xml:space="preserve"> FORMTEXT </w:instrText>
      </w:r>
      <w:r w:rsidRPr="00C13C7A">
        <w:rPr>
          <w:rFonts w:asciiTheme="minorHAnsi" w:hAnsiTheme="minorHAnsi" w:cs="Tahoma"/>
          <w:b/>
        </w:rPr>
      </w:r>
      <w:r w:rsidRPr="00C13C7A">
        <w:rPr>
          <w:rFonts w:asciiTheme="minorHAnsi" w:hAnsiTheme="minorHAnsi" w:cs="Tahoma"/>
          <w:b/>
        </w:rPr>
        <w:fldChar w:fldCharType="separate"/>
      </w:r>
      <w:r>
        <w:rPr>
          <w:rFonts w:asciiTheme="minorHAnsi" w:hAnsiTheme="minorHAnsi" w:cs="Tahoma"/>
          <w:b/>
          <w:noProof/>
        </w:rPr>
        <w:t>00</w:t>
      </w:r>
      <w:r w:rsidRPr="00C13C7A">
        <w:rPr>
          <w:rFonts w:asciiTheme="minorHAnsi" w:hAnsiTheme="minorHAnsi" w:cs="Tahoma"/>
          <w:b/>
          <w:noProof/>
        </w:rPr>
        <w:t>:00</w:t>
      </w:r>
      <w:r w:rsidRPr="00C13C7A">
        <w:rPr>
          <w:rFonts w:asciiTheme="minorHAnsi" w:hAnsiTheme="minorHAnsi" w:cs="Tahoma"/>
          <w:b/>
        </w:rPr>
        <w:fldChar w:fldCharType="end"/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77777777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Pr="000C3BEE">
        <w:rPr>
          <w:rFonts w:asciiTheme="minorHAnsi" w:hAnsiTheme="minorHAnsi" w:cs="Tahoma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3BEE">
        <w:rPr>
          <w:rFonts w:asciiTheme="minorHAnsi" w:hAnsiTheme="minorHAnsi" w:cs="Tahoma"/>
          <w:highlight w:val="cyan"/>
        </w:rPr>
        <w:instrText xml:space="preserve"> FORMTEXT </w:instrText>
      </w:r>
      <w:r w:rsidRPr="000C3BEE">
        <w:rPr>
          <w:rFonts w:asciiTheme="minorHAnsi" w:hAnsiTheme="minorHAnsi" w:cs="Tahoma"/>
          <w:highlight w:val="cyan"/>
        </w:rPr>
      </w:r>
      <w:r w:rsidRPr="000C3BEE">
        <w:rPr>
          <w:rFonts w:asciiTheme="minorHAnsi" w:hAnsiTheme="minorHAnsi" w:cs="Tahoma"/>
          <w:highlight w:val="cyan"/>
        </w:rPr>
        <w:fldChar w:fldCharType="separate"/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highlight w:val="cyan"/>
        </w:rPr>
        <w:fldChar w:fldCharType="end"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3BEE">
        <w:rPr>
          <w:rFonts w:asciiTheme="minorHAnsi" w:hAnsiTheme="minorHAnsi" w:cs="Tahoma"/>
          <w:highlight w:val="cyan"/>
        </w:rPr>
        <w:instrText xml:space="preserve"> FORMTEXT </w:instrText>
      </w:r>
      <w:r w:rsidRPr="000C3BEE">
        <w:rPr>
          <w:rFonts w:asciiTheme="minorHAnsi" w:hAnsiTheme="minorHAnsi" w:cs="Tahoma"/>
          <w:highlight w:val="cyan"/>
        </w:rPr>
      </w:r>
      <w:r w:rsidRPr="000C3BEE">
        <w:rPr>
          <w:rFonts w:asciiTheme="minorHAnsi" w:hAnsiTheme="minorHAnsi" w:cs="Tahoma"/>
          <w:highlight w:val="cyan"/>
        </w:rPr>
        <w:fldChar w:fldCharType="separate"/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highlight w:val="cyan"/>
        </w:rPr>
        <w:fldChar w:fldCharType="end"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3BEE">
        <w:rPr>
          <w:rFonts w:asciiTheme="minorHAnsi" w:hAnsiTheme="minorHAnsi" w:cs="Tahoma"/>
          <w:highlight w:val="cyan"/>
        </w:rPr>
        <w:instrText xml:space="preserve"> FORMTEXT </w:instrText>
      </w:r>
      <w:r w:rsidRPr="000C3BEE">
        <w:rPr>
          <w:rFonts w:asciiTheme="minorHAnsi" w:hAnsiTheme="minorHAnsi" w:cs="Tahoma"/>
          <w:highlight w:val="cyan"/>
        </w:rPr>
      </w:r>
      <w:r w:rsidRPr="000C3BEE">
        <w:rPr>
          <w:rFonts w:asciiTheme="minorHAnsi" w:hAnsiTheme="minorHAnsi" w:cs="Tahoma"/>
          <w:highlight w:val="cyan"/>
        </w:rPr>
        <w:fldChar w:fldCharType="separate"/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highlight w:val="cyan"/>
        </w:rPr>
        <w:fldChar w:fldCharType="end"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tab/>
      </w:r>
      <w:r w:rsidRPr="000C3BEE">
        <w:rPr>
          <w:rFonts w:asciiTheme="minorHAnsi" w:hAnsiTheme="minorHAnsi" w:cs="Tahoma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3BEE">
        <w:rPr>
          <w:rFonts w:asciiTheme="minorHAnsi" w:hAnsiTheme="minorHAnsi" w:cs="Tahoma"/>
          <w:highlight w:val="cyan"/>
        </w:rPr>
        <w:instrText xml:space="preserve"> FORMTEXT </w:instrText>
      </w:r>
      <w:r w:rsidRPr="000C3BEE">
        <w:rPr>
          <w:rFonts w:asciiTheme="minorHAnsi" w:hAnsiTheme="minorHAnsi" w:cs="Tahoma"/>
          <w:highlight w:val="cyan"/>
        </w:rPr>
      </w:r>
      <w:r w:rsidRPr="000C3BEE">
        <w:rPr>
          <w:rFonts w:asciiTheme="minorHAnsi" w:hAnsiTheme="minorHAnsi" w:cs="Tahoma"/>
          <w:highlight w:val="cyan"/>
        </w:rPr>
        <w:fldChar w:fldCharType="separate"/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noProof/>
          <w:highlight w:val="cyan"/>
        </w:rPr>
        <w:t> </w:t>
      </w:r>
      <w:r w:rsidRPr="000C3BEE">
        <w:rPr>
          <w:rFonts w:asciiTheme="minorHAnsi" w:hAnsiTheme="minorHAnsi" w:cs="Tahoma"/>
          <w:highlight w:val="cyan"/>
        </w:rPr>
        <w:fldChar w:fldCharType="end"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10"/>
      <w:footerReference w:type="default" r:id="rId11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5158" w14:textId="02D45DA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6578E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76578E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1A83FBC6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983B9F">
      <w:rPr>
        <w:rFonts w:ascii="Tahoma" w:hAnsi="Tahoma" w:cs="Tahoma"/>
        <w:b/>
        <w:color w:val="002776"/>
        <w:sz w:val="20"/>
        <w:szCs w:val="20"/>
      </w:rPr>
      <w:tab/>
    </w:r>
    <w:r w:rsidR="00983B9F">
      <w:rPr>
        <w:rFonts w:ascii="Tahoma" w:hAnsi="Tahoma" w:cs="Tahoma"/>
        <w:b/>
        <w:color w:val="002776"/>
        <w:sz w:val="20"/>
        <w:szCs w:val="20"/>
      </w:rPr>
      <w:tab/>
    </w:r>
    <w:r w:rsidR="00983B9F" w:rsidRPr="00547679">
      <w:rPr>
        <w:rFonts w:cs="Arial"/>
      </w:rPr>
      <w:t>Bohdalín</w:t>
    </w:r>
    <w:r w:rsidR="00983B9F">
      <w:rPr>
        <w:rFonts w:cs="Arial"/>
      </w:rPr>
      <w:t xml:space="preserve"> </w:t>
    </w:r>
    <w:r w:rsidR="00983B9F" w:rsidRPr="00547679">
      <w:rPr>
        <w:rFonts w:cs="Arial"/>
      </w:rPr>
      <w:t>(JČ)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3B9F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274A7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565BF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21CE3-AE98-47C9-8480-01AE1B283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DB8B9-2FFE-4875-B897-DFB0B411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925230-51E1-4EB5-BD11-5AE170B32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Kadlecová Jana</cp:lastModifiedBy>
  <cp:revision>6</cp:revision>
  <cp:lastPrinted>1900-12-31T23:00:00Z</cp:lastPrinted>
  <dcterms:created xsi:type="dcterms:W3CDTF">2020-01-14T08:41:00Z</dcterms:created>
  <dcterms:modified xsi:type="dcterms:W3CDTF">2021-09-30T12:12:00Z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0x0101006E65FFE22F24004E9EB275FA99A40798</vt:lpwstr>
  </property>
</Properties>
</file>