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6495" w14:textId="5CA21710"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515BB76C" w14:textId="77777777" w:rsidR="00332217" w:rsidRDefault="00332217" w:rsidP="00DB69A9">
      <w:pPr>
        <w:pStyle w:val="Nzev"/>
        <w:spacing w:after="120"/>
        <w:rPr>
          <w:rFonts w:ascii="Tahoma" w:hAnsi="Tahoma" w:cs="Tahoma"/>
          <w:szCs w:val="28"/>
        </w:rPr>
      </w:pPr>
    </w:p>
    <w:p w14:paraId="6C8E1055" w14:textId="2B363A0E" w:rsidR="00332217" w:rsidRPr="00332217" w:rsidRDefault="00332217" w:rsidP="00DB69A9">
      <w:pPr>
        <w:pStyle w:val="Nzev"/>
        <w:spacing w:after="120"/>
        <w:rPr>
          <w:rFonts w:ascii="Tahoma" w:hAnsi="Tahoma" w:cs="Tahoma"/>
          <w:sz w:val="22"/>
          <w:szCs w:val="22"/>
        </w:rPr>
      </w:pPr>
      <w:r w:rsidRPr="00332217">
        <w:rPr>
          <w:rFonts w:ascii="Tahoma" w:hAnsi="Tahoma" w:cs="Tahoma"/>
          <w:sz w:val="22"/>
          <w:szCs w:val="22"/>
        </w:rPr>
        <w:t>„Střední škola, Jablunkov – zařízení pro autodílny“</w:t>
      </w:r>
    </w:p>
    <w:p w14:paraId="5DBB6079"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7870F292" w14:textId="3F79715B" w:rsidR="00066D69" w:rsidRPr="00343967" w:rsidRDefault="00853FDA"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853FDA">
        <w:rPr>
          <w:rFonts w:ascii="Tahoma" w:hAnsi="Tahoma" w:cs="Tahoma"/>
          <w:b/>
          <w:bCs/>
          <w:sz w:val="22"/>
          <w:szCs w:val="22"/>
        </w:rPr>
        <w:t>Střední škola, Jablunkov, příspěvková organizace</w:t>
      </w:r>
    </w:p>
    <w:p w14:paraId="2016CB78" w14:textId="2CEBFBEA" w:rsidR="00066D69" w:rsidRPr="00343967" w:rsidRDefault="00066D69"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se sídlem:</w:t>
      </w:r>
      <w:r w:rsidR="00853FDA">
        <w:rPr>
          <w:rFonts w:ascii="Tahoma" w:hAnsi="Tahoma" w:cs="Tahoma"/>
          <w:sz w:val="22"/>
          <w:szCs w:val="22"/>
        </w:rPr>
        <w:tab/>
      </w:r>
      <w:r w:rsidR="00853FDA">
        <w:rPr>
          <w:rFonts w:ascii="Tahoma" w:hAnsi="Tahoma" w:cs="Tahoma"/>
          <w:sz w:val="22"/>
          <w:szCs w:val="22"/>
        </w:rPr>
        <w:tab/>
      </w:r>
      <w:r w:rsidR="00853FDA" w:rsidRPr="00853FDA">
        <w:rPr>
          <w:rFonts w:ascii="Tahoma" w:hAnsi="Tahoma" w:cs="Tahoma"/>
          <w:sz w:val="22"/>
          <w:szCs w:val="22"/>
        </w:rPr>
        <w:t>Školní 416</w:t>
      </w:r>
      <w:r w:rsidR="00E91431">
        <w:rPr>
          <w:rFonts w:ascii="Tahoma" w:hAnsi="Tahoma" w:cs="Tahoma"/>
          <w:sz w:val="22"/>
          <w:szCs w:val="22"/>
        </w:rPr>
        <w:t>,</w:t>
      </w:r>
      <w:r w:rsidR="00853FDA" w:rsidRPr="00853FDA">
        <w:rPr>
          <w:rFonts w:ascii="Tahoma" w:hAnsi="Tahoma" w:cs="Tahoma"/>
          <w:sz w:val="22"/>
          <w:szCs w:val="22"/>
        </w:rPr>
        <w:t xml:space="preserve"> Jablunkov</w:t>
      </w:r>
      <w:r w:rsidRPr="00343967">
        <w:rPr>
          <w:rFonts w:ascii="Tahoma" w:hAnsi="Tahoma" w:cs="Tahoma"/>
          <w:sz w:val="22"/>
          <w:szCs w:val="22"/>
        </w:rPr>
        <w:tab/>
      </w:r>
    </w:p>
    <w:p w14:paraId="25887AF6" w14:textId="754704B0" w:rsidR="00343967" w:rsidRDefault="00066D69"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zastoupen:</w:t>
      </w:r>
      <w:r w:rsidR="00343967">
        <w:rPr>
          <w:rFonts w:ascii="Tahoma" w:hAnsi="Tahoma" w:cs="Tahoma"/>
          <w:sz w:val="22"/>
          <w:szCs w:val="22"/>
        </w:rPr>
        <w:tab/>
      </w:r>
      <w:r w:rsidR="00853FDA">
        <w:rPr>
          <w:rFonts w:ascii="Tahoma" w:hAnsi="Tahoma" w:cs="Tahoma"/>
          <w:sz w:val="22"/>
          <w:szCs w:val="22"/>
        </w:rPr>
        <w:tab/>
      </w:r>
      <w:r w:rsidR="00853FDA" w:rsidRPr="00853FDA">
        <w:rPr>
          <w:rFonts w:ascii="Tahoma" w:hAnsi="Tahoma" w:cs="Tahoma"/>
          <w:sz w:val="22"/>
          <w:szCs w:val="22"/>
        </w:rPr>
        <w:t xml:space="preserve">Ing. Roman </w:t>
      </w:r>
      <w:proofErr w:type="spellStart"/>
      <w:r w:rsidR="00853FDA" w:rsidRPr="00853FDA">
        <w:rPr>
          <w:rFonts w:ascii="Tahoma" w:hAnsi="Tahoma" w:cs="Tahoma"/>
          <w:sz w:val="22"/>
          <w:szCs w:val="22"/>
        </w:rPr>
        <w:t>Szotkowski</w:t>
      </w:r>
      <w:proofErr w:type="spellEnd"/>
      <w:r w:rsidR="00853FDA" w:rsidRPr="00853FDA">
        <w:rPr>
          <w:rFonts w:ascii="Tahoma" w:hAnsi="Tahoma" w:cs="Tahoma"/>
          <w:sz w:val="22"/>
          <w:szCs w:val="22"/>
        </w:rPr>
        <w:t>, ředitel školy</w:t>
      </w:r>
    </w:p>
    <w:p w14:paraId="17F36834" w14:textId="1F80E55E" w:rsidR="00066D69" w:rsidRPr="00343967" w:rsidRDefault="00066D69"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Pr="00343967">
        <w:rPr>
          <w:rFonts w:ascii="Tahoma" w:hAnsi="Tahoma" w:cs="Tahoma"/>
          <w:sz w:val="22"/>
          <w:szCs w:val="22"/>
        </w:rPr>
        <w:tab/>
      </w:r>
      <w:r w:rsidR="00853FDA">
        <w:rPr>
          <w:rFonts w:ascii="Tahoma" w:hAnsi="Tahoma" w:cs="Tahoma"/>
          <w:sz w:val="22"/>
          <w:szCs w:val="22"/>
        </w:rPr>
        <w:tab/>
      </w:r>
      <w:r w:rsidR="00853FDA" w:rsidRPr="00853FDA">
        <w:rPr>
          <w:rFonts w:ascii="Tahoma" w:hAnsi="Tahoma" w:cs="Tahoma"/>
          <w:sz w:val="22"/>
          <w:szCs w:val="22"/>
        </w:rPr>
        <w:t>00100340</w:t>
      </w:r>
    </w:p>
    <w:p w14:paraId="6FF154E6" w14:textId="7FB66775" w:rsidR="00066D69" w:rsidRPr="00343967" w:rsidRDefault="00066D69"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343967">
        <w:rPr>
          <w:rFonts w:ascii="Tahoma" w:hAnsi="Tahoma" w:cs="Tahoma"/>
          <w:sz w:val="22"/>
          <w:szCs w:val="22"/>
        </w:rPr>
        <w:tab/>
      </w:r>
      <w:r w:rsidR="00853FDA">
        <w:rPr>
          <w:rFonts w:ascii="Tahoma" w:hAnsi="Tahoma" w:cs="Tahoma"/>
          <w:sz w:val="22"/>
          <w:szCs w:val="22"/>
        </w:rPr>
        <w:tab/>
      </w:r>
      <w:r w:rsidR="00853FDA" w:rsidRPr="00853FDA">
        <w:rPr>
          <w:rFonts w:ascii="Tahoma" w:hAnsi="Tahoma" w:cs="Tahoma"/>
          <w:sz w:val="22"/>
          <w:szCs w:val="22"/>
        </w:rPr>
        <w:t>CZ00100340</w:t>
      </w:r>
    </w:p>
    <w:p w14:paraId="1852FCBC" w14:textId="1CDF47E5" w:rsidR="00066D69"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066D69" w:rsidRPr="00343967">
        <w:rPr>
          <w:rFonts w:ascii="Tahoma" w:hAnsi="Tahoma" w:cs="Tahoma"/>
          <w:sz w:val="22"/>
          <w:szCs w:val="22"/>
        </w:rPr>
        <w:t>ankovn</w:t>
      </w:r>
      <w:r>
        <w:rPr>
          <w:rFonts w:ascii="Tahoma" w:hAnsi="Tahoma" w:cs="Tahoma"/>
          <w:sz w:val="22"/>
          <w:szCs w:val="22"/>
        </w:rPr>
        <w:t>í spojení:</w:t>
      </w:r>
      <w:r>
        <w:rPr>
          <w:rFonts w:ascii="Tahoma" w:hAnsi="Tahoma" w:cs="Tahoma"/>
          <w:sz w:val="22"/>
          <w:szCs w:val="22"/>
        </w:rPr>
        <w:tab/>
      </w:r>
      <w:r w:rsidR="00853FDA">
        <w:rPr>
          <w:rFonts w:ascii="Tahoma" w:hAnsi="Tahoma" w:cs="Tahoma"/>
          <w:sz w:val="22"/>
          <w:szCs w:val="22"/>
        </w:rPr>
        <w:tab/>
      </w:r>
      <w:r w:rsidR="00853FDA" w:rsidRPr="00853FDA">
        <w:rPr>
          <w:rFonts w:ascii="Tahoma" w:hAnsi="Tahoma" w:cs="Tahoma"/>
          <w:sz w:val="22"/>
          <w:szCs w:val="22"/>
        </w:rPr>
        <w:t>Komerční banka a.s.</w:t>
      </w:r>
    </w:p>
    <w:p w14:paraId="42B67178" w14:textId="05B0A9DB" w:rsidR="00066D69"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066D69" w:rsidRPr="00343967">
        <w:rPr>
          <w:rFonts w:ascii="Tahoma" w:hAnsi="Tahoma" w:cs="Tahoma"/>
          <w:sz w:val="22"/>
          <w:szCs w:val="22"/>
        </w:rPr>
        <w:t>íslo účtu:</w:t>
      </w:r>
      <w:r>
        <w:rPr>
          <w:rFonts w:ascii="Tahoma" w:hAnsi="Tahoma" w:cs="Tahoma"/>
          <w:sz w:val="22"/>
          <w:szCs w:val="22"/>
        </w:rPr>
        <w:tab/>
      </w:r>
      <w:r w:rsidR="00853FDA">
        <w:rPr>
          <w:rFonts w:ascii="Tahoma" w:hAnsi="Tahoma" w:cs="Tahoma"/>
          <w:sz w:val="22"/>
          <w:szCs w:val="22"/>
        </w:rPr>
        <w:tab/>
      </w:r>
      <w:r w:rsidR="00853FDA" w:rsidRPr="00853FDA">
        <w:rPr>
          <w:rFonts w:ascii="Tahoma" w:hAnsi="Tahoma" w:cs="Tahoma"/>
          <w:iCs/>
          <w:sz w:val="22"/>
          <w:szCs w:val="22"/>
        </w:rPr>
        <w:t xml:space="preserve"> </w:t>
      </w:r>
    </w:p>
    <w:p w14:paraId="6C2BD2C5" w14:textId="3A373AE7" w:rsidR="00066D69" w:rsidRPr="00343967"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r w:rsidR="00853FDA">
        <w:rPr>
          <w:rFonts w:ascii="Tahoma" w:hAnsi="Tahoma" w:cs="Tahoma"/>
          <w:iCs/>
          <w:sz w:val="22"/>
          <w:szCs w:val="22"/>
        </w:rPr>
        <w:tab/>
      </w:r>
      <w:r w:rsidR="00853FDA">
        <w:rPr>
          <w:rFonts w:ascii="Tahoma" w:hAnsi="Tahoma" w:cs="Tahoma"/>
          <w:iCs/>
          <w:sz w:val="22"/>
          <w:szCs w:val="22"/>
        </w:rPr>
        <w:tab/>
      </w:r>
      <w:r w:rsidR="00853FDA" w:rsidRPr="00853FDA">
        <w:rPr>
          <w:rFonts w:ascii="Tahoma" w:hAnsi="Tahoma" w:cs="Tahoma"/>
          <w:iCs/>
          <w:sz w:val="22"/>
          <w:szCs w:val="22"/>
        </w:rPr>
        <w:t xml:space="preserve"> </w:t>
      </w:r>
    </w:p>
    <w:p w14:paraId="6841C906"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6021C542" w14:textId="142C5EAD" w:rsidR="006C58FF" w:rsidRPr="00343967" w:rsidRDefault="00070916"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Pr>
          <w:rFonts w:ascii="Tahoma" w:hAnsi="Tahoma" w:cs="Tahoma"/>
          <w:b/>
          <w:bCs/>
          <w:sz w:val="22"/>
          <w:szCs w:val="22"/>
        </w:rPr>
        <w:t>AD TECHNIK, s.r.o.</w:t>
      </w:r>
    </w:p>
    <w:p w14:paraId="0A996A18" w14:textId="72DE06CE"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E91431">
        <w:rPr>
          <w:rFonts w:ascii="Tahoma" w:hAnsi="Tahoma" w:cs="Tahoma"/>
          <w:sz w:val="22"/>
          <w:szCs w:val="22"/>
        </w:rPr>
        <w:tab/>
        <w:t xml:space="preserve">Moskevská 1569/65b, </w:t>
      </w:r>
      <w:r w:rsidR="00070916">
        <w:rPr>
          <w:rFonts w:ascii="Tahoma" w:hAnsi="Tahoma" w:cs="Tahoma"/>
          <w:sz w:val="22"/>
          <w:szCs w:val="22"/>
        </w:rPr>
        <w:t>Praha 10 - Vršovice</w:t>
      </w:r>
      <w:r w:rsidR="008561BD">
        <w:rPr>
          <w:rFonts w:ascii="Tahoma" w:hAnsi="Tahoma" w:cs="Tahoma"/>
          <w:sz w:val="22"/>
          <w:szCs w:val="22"/>
        </w:rPr>
        <w:tab/>
      </w:r>
    </w:p>
    <w:p w14:paraId="3A87CA86" w14:textId="40C7E2C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8561BD">
        <w:rPr>
          <w:rFonts w:ascii="Tahoma" w:hAnsi="Tahoma" w:cs="Tahoma"/>
          <w:sz w:val="22"/>
          <w:szCs w:val="22"/>
        </w:rPr>
        <w:tab/>
      </w:r>
      <w:r w:rsidR="00070916">
        <w:rPr>
          <w:rFonts w:ascii="Tahoma" w:hAnsi="Tahoma" w:cs="Tahoma"/>
          <w:sz w:val="22"/>
          <w:szCs w:val="22"/>
        </w:rPr>
        <w:t>p. Jan Svoboda, jednatel</w:t>
      </w:r>
    </w:p>
    <w:p w14:paraId="06714C2D" w14:textId="0CAF8493"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8561BD">
        <w:rPr>
          <w:rFonts w:ascii="Tahoma" w:hAnsi="Tahoma" w:cs="Tahoma"/>
          <w:sz w:val="22"/>
          <w:szCs w:val="22"/>
        </w:rPr>
        <w:tab/>
      </w:r>
    </w:p>
    <w:p w14:paraId="4384177D" w14:textId="153BDF38"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p>
    <w:p w14:paraId="3D85F8A4" w14:textId="01B10BDD"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8561BD">
        <w:rPr>
          <w:rFonts w:ascii="Tahoma" w:hAnsi="Tahoma" w:cs="Tahoma"/>
          <w:sz w:val="22"/>
          <w:szCs w:val="22"/>
        </w:rPr>
        <w:tab/>
      </w:r>
      <w:proofErr w:type="spellStart"/>
      <w:r w:rsidR="00070916">
        <w:rPr>
          <w:rFonts w:ascii="Tahoma" w:hAnsi="Tahoma" w:cs="Tahoma"/>
          <w:sz w:val="22"/>
          <w:szCs w:val="22"/>
        </w:rPr>
        <w:t>Sberbank</w:t>
      </w:r>
      <w:proofErr w:type="spellEnd"/>
      <w:r w:rsidR="00070916">
        <w:rPr>
          <w:rFonts w:ascii="Tahoma" w:hAnsi="Tahoma" w:cs="Tahoma"/>
          <w:sz w:val="22"/>
          <w:szCs w:val="22"/>
        </w:rPr>
        <w:t xml:space="preserve"> CZ, a.s.</w:t>
      </w:r>
      <w:bookmarkStart w:id="0" w:name="_GoBack"/>
      <w:bookmarkEnd w:id="0"/>
    </w:p>
    <w:p w14:paraId="57A08A70" w14:textId="5D98A4EB"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8561BD">
        <w:rPr>
          <w:rFonts w:ascii="Tahoma" w:hAnsi="Tahoma" w:cs="Tahoma"/>
          <w:sz w:val="22"/>
          <w:szCs w:val="22"/>
        </w:rPr>
        <w:tab/>
      </w:r>
    </w:p>
    <w:p w14:paraId="44EBC2E1" w14:textId="14AF3763"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 xml:space="preserve">Zapsána v obchodním rejstříku vedeném </w:t>
      </w:r>
      <w:r w:rsidR="00070916">
        <w:rPr>
          <w:rFonts w:ascii="Tahoma" w:hAnsi="Tahoma" w:cs="Tahoma"/>
          <w:iCs/>
          <w:sz w:val="22"/>
          <w:szCs w:val="22"/>
        </w:rPr>
        <w:t>Městským soudem</w:t>
      </w:r>
      <w:r w:rsidRPr="00343967">
        <w:rPr>
          <w:rFonts w:ascii="Tahoma" w:hAnsi="Tahoma" w:cs="Tahoma"/>
          <w:iCs/>
          <w:sz w:val="22"/>
          <w:szCs w:val="22"/>
        </w:rPr>
        <w:t xml:space="preserve"> v</w:t>
      </w:r>
      <w:r w:rsidR="00070916">
        <w:rPr>
          <w:rFonts w:ascii="Tahoma" w:hAnsi="Tahoma" w:cs="Tahoma"/>
          <w:iCs/>
          <w:sz w:val="22"/>
          <w:szCs w:val="22"/>
        </w:rPr>
        <w:t xml:space="preserve"> Praze</w:t>
      </w:r>
      <w:r w:rsidRPr="00343967">
        <w:rPr>
          <w:rFonts w:ascii="Tahoma" w:hAnsi="Tahoma" w:cs="Tahoma"/>
          <w:iCs/>
          <w:sz w:val="22"/>
          <w:szCs w:val="22"/>
        </w:rPr>
        <w:t>, oddíl</w:t>
      </w:r>
      <w:r w:rsidR="00343967">
        <w:rPr>
          <w:rFonts w:ascii="Tahoma" w:hAnsi="Tahoma" w:cs="Tahoma"/>
          <w:iCs/>
          <w:sz w:val="22"/>
          <w:szCs w:val="22"/>
        </w:rPr>
        <w:t> </w:t>
      </w:r>
      <w:r w:rsidR="00070916">
        <w:rPr>
          <w:rFonts w:ascii="Tahoma" w:hAnsi="Tahoma" w:cs="Tahoma"/>
          <w:iCs/>
          <w:sz w:val="22"/>
          <w:szCs w:val="22"/>
        </w:rPr>
        <w:t>C</w:t>
      </w:r>
      <w:r w:rsidRPr="00343967">
        <w:rPr>
          <w:rFonts w:ascii="Tahoma" w:hAnsi="Tahoma" w:cs="Tahoma"/>
          <w:iCs/>
          <w:sz w:val="22"/>
          <w:szCs w:val="22"/>
        </w:rPr>
        <w:t>, vložka</w:t>
      </w:r>
      <w:r w:rsidR="00343967">
        <w:rPr>
          <w:rFonts w:ascii="Tahoma" w:hAnsi="Tahoma" w:cs="Tahoma"/>
          <w:iCs/>
          <w:sz w:val="22"/>
          <w:szCs w:val="22"/>
        </w:rPr>
        <w:t> </w:t>
      </w:r>
      <w:r w:rsidR="00070916">
        <w:rPr>
          <w:rFonts w:ascii="Tahoma" w:hAnsi="Tahoma" w:cs="Tahoma"/>
          <w:iCs/>
          <w:sz w:val="22"/>
          <w:szCs w:val="22"/>
        </w:rPr>
        <w:t>326277</w:t>
      </w:r>
    </w:p>
    <w:p w14:paraId="23A00390"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0271C1B4"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6120D1CF"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431DCD9D"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965E197"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w:t>
      </w:r>
      <w:r w:rsidR="008B43A1" w:rsidRPr="00343967">
        <w:rPr>
          <w:rFonts w:ascii="Tahoma" w:hAnsi="Tahoma" w:cs="Tahoma"/>
          <w:sz w:val="22"/>
          <w:szCs w:val="22"/>
        </w:rPr>
        <w:lastRenderedPageBreak/>
        <w:t xml:space="preserve">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048C4ABB"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151B987D" w14:textId="757D00C8"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7FE1C730" w14:textId="77777777" w:rsidR="00095037" w:rsidRPr="00156D62" w:rsidRDefault="00095037" w:rsidP="00095037">
      <w:pPr>
        <w:pStyle w:val="OdstavecSmlouvy"/>
        <w:keepLines w:val="0"/>
        <w:widowControl w:val="0"/>
        <w:numPr>
          <w:ilvl w:val="0"/>
          <w:numId w:val="16"/>
        </w:numPr>
        <w:tabs>
          <w:tab w:val="clear" w:pos="360"/>
        </w:tabs>
        <w:spacing w:before="120" w:after="0"/>
        <w:rPr>
          <w:rFonts w:ascii="Tahoma" w:hAnsi="Tahoma" w:cs="Tahoma"/>
          <w:sz w:val="22"/>
          <w:szCs w:val="22"/>
        </w:rPr>
      </w:pPr>
      <w:r w:rsidRPr="00156D62">
        <w:rPr>
          <w:rFonts w:ascii="Tahoma" w:hAnsi="Tahoma" w:cs="Tahoma"/>
          <w:sz w:val="22"/>
          <w:szCs w:val="22"/>
        </w:rPr>
        <w:t>Předmět veřejné zakázky je pořizován z projektu odborné, kariérové a polytechnické vzdělávání v MSK II, který je spolufinancován z Evropských strukturálních fondů prostřednictvím OP VVV.</w:t>
      </w:r>
      <w:r>
        <w:rPr>
          <w:rFonts w:ascii="Tahoma" w:hAnsi="Tahoma" w:cs="Tahoma"/>
          <w:sz w:val="22"/>
          <w:szCs w:val="22"/>
        </w:rPr>
        <w:t xml:space="preserve"> </w:t>
      </w:r>
      <w:r w:rsidRPr="00156D62">
        <w:rPr>
          <w:rFonts w:ascii="Tahoma" w:hAnsi="Tahoma" w:cs="Tahoma"/>
          <w:sz w:val="22"/>
          <w:szCs w:val="22"/>
        </w:rPr>
        <w:t>Registrační číslo projektu: CZ.02.3.68/0.0/0.0/19_078/0019613</w:t>
      </w:r>
    </w:p>
    <w:p w14:paraId="0D2621C1" w14:textId="77777777" w:rsidR="004F1CF6" w:rsidRPr="00343967" w:rsidRDefault="004F1CF6" w:rsidP="004F1CF6">
      <w:pPr>
        <w:pStyle w:val="OdstavecSmlouvy"/>
        <w:keepLines w:val="0"/>
        <w:widowControl w:val="0"/>
        <w:tabs>
          <w:tab w:val="clear" w:pos="426"/>
          <w:tab w:val="clear" w:pos="1701"/>
        </w:tabs>
        <w:spacing w:before="120" w:after="0"/>
        <w:ind w:left="357"/>
        <w:rPr>
          <w:rFonts w:ascii="Tahoma" w:hAnsi="Tahoma" w:cs="Tahoma"/>
          <w:sz w:val="22"/>
          <w:szCs w:val="22"/>
        </w:rPr>
      </w:pPr>
    </w:p>
    <w:p w14:paraId="5EB5C1D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7DDAF593" w14:textId="21CA1462"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7415C0">
        <w:rPr>
          <w:rFonts w:ascii="Tahoma" w:hAnsi="Tahoma" w:cs="Tahoma"/>
          <w:sz w:val="22"/>
          <w:szCs w:val="22"/>
        </w:rPr>
        <w:t xml:space="preserve">kupujícímu </w:t>
      </w:r>
      <w:r w:rsidR="003D4BC8" w:rsidRPr="007415C0">
        <w:rPr>
          <w:rFonts w:ascii="Tahoma" w:hAnsi="Tahoma" w:cs="Tahoma"/>
          <w:sz w:val="22"/>
          <w:szCs w:val="22"/>
        </w:rPr>
        <w:t>plnění</w:t>
      </w:r>
      <w:r w:rsidRPr="007415C0">
        <w:rPr>
          <w:rFonts w:ascii="Tahoma" w:hAnsi="Tahoma" w:cs="Tahoma"/>
          <w:sz w:val="22"/>
          <w:szCs w:val="22"/>
        </w:rPr>
        <w:t xml:space="preserve"> podle odst</w:t>
      </w:r>
      <w:r w:rsidRPr="00343967">
        <w:rPr>
          <w:rFonts w:ascii="Tahoma" w:hAnsi="Tahoma" w:cs="Tahoma"/>
          <w:sz w:val="22"/>
          <w:szCs w:val="22"/>
        </w:rPr>
        <w: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24BF14D2" w14:textId="77777777" w:rsidR="00B024EE" w:rsidRDefault="00066D69" w:rsidP="008561BD">
      <w:pPr>
        <w:pStyle w:val="Zkladntext"/>
        <w:numPr>
          <w:ilvl w:val="0"/>
          <w:numId w:val="14"/>
        </w:numPr>
        <w:tabs>
          <w:tab w:val="clear" w:pos="360"/>
          <w:tab w:val="clear" w:pos="1418"/>
        </w:tabs>
        <w:rPr>
          <w:rFonts w:ascii="Tahoma" w:hAnsi="Tahoma" w:cs="Tahoma"/>
          <w:sz w:val="22"/>
          <w:szCs w:val="22"/>
        </w:rPr>
      </w:pPr>
      <w:r w:rsidRPr="002F2D17">
        <w:rPr>
          <w:rFonts w:ascii="Tahoma" w:hAnsi="Tahoma" w:cs="Tahoma"/>
          <w:sz w:val="22"/>
          <w:szCs w:val="22"/>
        </w:rPr>
        <w:t>Zbožím podle odst. 1 tohoto článku smlouvy se rozumí</w:t>
      </w:r>
      <w:r w:rsidR="00B024EE">
        <w:rPr>
          <w:rFonts w:ascii="Tahoma" w:hAnsi="Tahoma" w:cs="Tahoma"/>
          <w:sz w:val="22"/>
          <w:szCs w:val="22"/>
        </w:rPr>
        <w:t>:</w:t>
      </w:r>
    </w:p>
    <w:p w14:paraId="65FA0378" w14:textId="33179BE8" w:rsidR="00B024EE" w:rsidRDefault="00B024EE" w:rsidP="00B024EE">
      <w:pPr>
        <w:pStyle w:val="Zkladntext"/>
        <w:tabs>
          <w:tab w:val="clear" w:pos="1418"/>
        </w:tabs>
        <w:ind w:left="357"/>
        <w:rPr>
          <w:rFonts w:ascii="Tahoma" w:hAnsi="Tahoma" w:cs="Tahoma"/>
          <w:sz w:val="22"/>
          <w:szCs w:val="22"/>
        </w:rPr>
      </w:pPr>
    </w:p>
    <w:p w14:paraId="140507CE" w14:textId="77777777" w:rsidR="00B024EE" w:rsidRPr="00B024EE" w:rsidRDefault="00B024EE" w:rsidP="00B024EE">
      <w:pPr>
        <w:pStyle w:val="Zkladntext"/>
        <w:ind w:left="357"/>
        <w:rPr>
          <w:rFonts w:ascii="Tahoma" w:hAnsi="Tahoma" w:cs="Tahoma"/>
          <w:sz w:val="22"/>
          <w:szCs w:val="22"/>
          <w:u w:val="single"/>
        </w:rPr>
      </w:pPr>
      <w:r w:rsidRPr="00B024EE">
        <w:rPr>
          <w:rFonts w:ascii="Tahoma" w:hAnsi="Tahoma" w:cs="Tahoma"/>
          <w:sz w:val="22"/>
          <w:szCs w:val="22"/>
          <w:u w:val="single"/>
        </w:rPr>
        <w:t>Dílna č. 5, diagnostika a elektronika vozidel</w:t>
      </w:r>
    </w:p>
    <w:p w14:paraId="2009185E" w14:textId="269CE104"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Přístroj pro měření emisí benzín + diesel</w:t>
      </w:r>
      <w:r w:rsidR="00902DB5">
        <w:rPr>
          <w:rFonts w:ascii="Tahoma" w:hAnsi="Tahoma" w:cs="Tahoma"/>
          <w:sz w:val="22"/>
          <w:szCs w:val="22"/>
        </w:rPr>
        <w:t xml:space="preserve"> – 1 ks</w:t>
      </w:r>
    </w:p>
    <w:p w14:paraId="17F8A046" w14:textId="61C7645A"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 xml:space="preserve">8- kanálový digitální osciloskop s rekordérem signálů a </w:t>
      </w:r>
      <w:proofErr w:type="spellStart"/>
      <w:r w:rsidRPr="00B024EE">
        <w:rPr>
          <w:rFonts w:ascii="Tahoma" w:hAnsi="Tahoma" w:cs="Tahoma"/>
          <w:sz w:val="22"/>
          <w:szCs w:val="22"/>
        </w:rPr>
        <w:t>motortesterem</w:t>
      </w:r>
      <w:proofErr w:type="spellEnd"/>
      <w:r w:rsidR="00902DB5">
        <w:rPr>
          <w:rFonts w:ascii="Tahoma" w:hAnsi="Tahoma" w:cs="Tahoma"/>
          <w:sz w:val="22"/>
          <w:szCs w:val="22"/>
        </w:rPr>
        <w:t xml:space="preserve"> – 1 ks</w:t>
      </w:r>
    </w:p>
    <w:p w14:paraId="382953E7" w14:textId="63A1C03D"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Odsávačka výfukových plynů</w:t>
      </w:r>
      <w:r w:rsidR="00902DB5">
        <w:rPr>
          <w:rFonts w:ascii="Tahoma" w:hAnsi="Tahoma" w:cs="Tahoma"/>
          <w:sz w:val="22"/>
          <w:szCs w:val="22"/>
        </w:rPr>
        <w:t xml:space="preserve"> – 1 ks</w:t>
      </w:r>
    </w:p>
    <w:p w14:paraId="2484A0C8" w14:textId="2763046B"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Čtečka OBD/EOBD</w:t>
      </w:r>
      <w:r w:rsidR="00902DB5">
        <w:rPr>
          <w:rFonts w:ascii="Tahoma" w:hAnsi="Tahoma" w:cs="Tahoma"/>
          <w:sz w:val="22"/>
          <w:szCs w:val="22"/>
        </w:rPr>
        <w:t xml:space="preserve"> – 1 ks</w:t>
      </w:r>
    </w:p>
    <w:p w14:paraId="0F18E6A9" w14:textId="77777777" w:rsidR="00B024EE" w:rsidRPr="00B024EE" w:rsidRDefault="00B024EE" w:rsidP="00B024EE">
      <w:pPr>
        <w:pStyle w:val="Zkladntext"/>
        <w:ind w:left="357"/>
        <w:rPr>
          <w:rFonts w:ascii="Tahoma" w:hAnsi="Tahoma" w:cs="Tahoma"/>
          <w:sz w:val="22"/>
          <w:szCs w:val="22"/>
        </w:rPr>
      </w:pPr>
    </w:p>
    <w:p w14:paraId="4955983E" w14:textId="77777777" w:rsidR="00B024EE" w:rsidRPr="00B024EE" w:rsidRDefault="00B024EE" w:rsidP="00B024EE">
      <w:pPr>
        <w:pStyle w:val="Zkladntext"/>
        <w:ind w:left="357"/>
        <w:rPr>
          <w:rFonts w:ascii="Tahoma" w:hAnsi="Tahoma" w:cs="Tahoma"/>
          <w:sz w:val="22"/>
          <w:szCs w:val="22"/>
          <w:u w:val="single"/>
        </w:rPr>
      </w:pPr>
      <w:r w:rsidRPr="00B024EE">
        <w:rPr>
          <w:rFonts w:ascii="Tahoma" w:hAnsi="Tahoma" w:cs="Tahoma"/>
          <w:sz w:val="22"/>
          <w:szCs w:val="22"/>
          <w:u w:val="single"/>
        </w:rPr>
        <w:t>Dílna č. 6, opravy motorových vozidel</w:t>
      </w:r>
    </w:p>
    <w:p w14:paraId="73BE5ADC" w14:textId="3522593A"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Nůžkový hydraulicko-pneumaticky plošinový zvedák</w:t>
      </w:r>
      <w:r w:rsidR="00902DB5">
        <w:rPr>
          <w:rFonts w:ascii="Tahoma" w:hAnsi="Tahoma" w:cs="Tahoma"/>
          <w:sz w:val="22"/>
          <w:szCs w:val="22"/>
        </w:rPr>
        <w:t xml:space="preserve"> – 1 ks</w:t>
      </w:r>
    </w:p>
    <w:p w14:paraId="68B0B00B" w14:textId="5169602C" w:rsidR="00B024EE" w:rsidRPr="00B024EE" w:rsidRDefault="00B024EE" w:rsidP="00B024EE">
      <w:pPr>
        <w:pStyle w:val="Zkladntext"/>
        <w:ind w:left="357"/>
        <w:rPr>
          <w:rFonts w:ascii="Tahoma" w:hAnsi="Tahoma" w:cs="Tahoma"/>
          <w:sz w:val="22"/>
          <w:szCs w:val="22"/>
        </w:rPr>
      </w:pPr>
      <w:proofErr w:type="spellStart"/>
      <w:r w:rsidRPr="00B024EE">
        <w:rPr>
          <w:rFonts w:ascii="Tahoma" w:hAnsi="Tahoma" w:cs="Tahoma"/>
          <w:sz w:val="22"/>
          <w:szCs w:val="22"/>
        </w:rPr>
        <w:t>Zouvačka</w:t>
      </w:r>
      <w:proofErr w:type="spellEnd"/>
      <w:r w:rsidRPr="00B024EE">
        <w:rPr>
          <w:rFonts w:ascii="Tahoma" w:hAnsi="Tahoma" w:cs="Tahoma"/>
          <w:sz w:val="22"/>
          <w:szCs w:val="22"/>
        </w:rPr>
        <w:t xml:space="preserve"> pneumatik</w:t>
      </w:r>
      <w:r w:rsidR="00902DB5">
        <w:rPr>
          <w:rFonts w:ascii="Tahoma" w:hAnsi="Tahoma" w:cs="Tahoma"/>
          <w:sz w:val="22"/>
          <w:szCs w:val="22"/>
        </w:rPr>
        <w:t xml:space="preserve"> – 1 ks</w:t>
      </w:r>
    </w:p>
    <w:p w14:paraId="5D5E753A" w14:textId="02888E43"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Vyvažovačka kol i motocyklových</w:t>
      </w:r>
      <w:r w:rsidR="00902DB5">
        <w:rPr>
          <w:rFonts w:ascii="Tahoma" w:hAnsi="Tahoma" w:cs="Tahoma"/>
          <w:sz w:val="22"/>
          <w:szCs w:val="22"/>
        </w:rPr>
        <w:t xml:space="preserve"> – 1ks</w:t>
      </w:r>
    </w:p>
    <w:p w14:paraId="0BC42D1B" w14:textId="0A25D8C5"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Přípravky pro upínání motocyklových kol</w:t>
      </w:r>
      <w:r w:rsidR="00902DB5">
        <w:rPr>
          <w:rFonts w:ascii="Tahoma" w:hAnsi="Tahoma" w:cs="Tahoma"/>
          <w:sz w:val="22"/>
          <w:szCs w:val="22"/>
        </w:rPr>
        <w:t xml:space="preserve"> – 1 ks</w:t>
      </w:r>
    </w:p>
    <w:p w14:paraId="00032207" w14:textId="0D9325BE"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Přístroj pro diagnostiku vstřikovačů vznětových motorů</w:t>
      </w:r>
      <w:r w:rsidR="00902DB5">
        <w:rPr>
          <w:rFonts w:ascii="Tahoma" w:hAnsi="Tahoma" w:cs="Tahoma"/>
          <w:sz w:val="22"/>
          <w:szCs w:val="22"/>
        </w:rPr>
        <w:t xml:space="preserve"> – 1 ks</w:t>
      </w:r>
    </w:p>
    <w:p w14:paraId="133D2962" w14:textId="420CAE31"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Ultrazvuková čistička 6l</w:t>
      </w:r>
      <w:r w:rsidR="00902DB5">
        <w:rPr>
          <w:rFonts w:ascii="Tahoma" w:hAnsi="Tahoma" w:cs="Tahoma"/>
          <w:sz w:val="22"/>
          <w:szCs w:val="22"/>
        </w:rPr>
        <w:t xml:space="preserve"> – 1 ks</w:t>
      </w:r>
    </w:p>
    <w:p w14:paraId="2C6948FB" w14:textId="65F8D85D"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Hydraulický pneumatický kolový zvedák</w:t>
      </w:r>
      <w:r w:rsidR="00902DB5">
        <w:rPr>
          <w:rFonts w:ascii="Tahoma" w:hAnsi="Tahoma" w:cs="Tahoma"/>
          <w:sz w:val="22"/>
          <w:szCs w:val="22"/>
        </w:rPr>
        <w:t xml:space="preserve"> – 1 ks</w:t>
      </w:r>
    </w:p>
    <w:p w14:paraId="6061D8E8" w14:textId="77777777" w:rsidR="00B024EE" w:rsidRDefault="00B024EE" w:rsidP="00B024EE">
      <w:pPr>
        <w:pStyle w:val="Zkladntext"/>
        <w:ind w:left="357"/>
        <w:rPr>
          <w:rFonts w:ascii="Tahoma" w:hAnsi="Tahoma" w:cs="Tahoma"/>
          <w:sz w:val="22"/>
          <w:szCs w:val="22"/>
          <w:u w:val="single"/>
        </w:rPr>
      </w:pPr>
    </w:p>
    <w:p w14:paraId="6E5A5736" w14:textId="55DED36D" w:rsidR="00B024EE" w:rsidRPr="00B024EE" w:rsidRDefault="00B024EE" w:rsidP="00B024EE">
      <w:pPr>
        <w:pStyle w:val="Zkladntext"/>
        <w:ind w:left="357"/>
        <w:rPr>
          <w:rFonts w:ascii="Tahoma" w:hAnsi="Tahoma" w:cs="Tahoma"/>
          <w:sz w:val="22"/>
          <w:szCs w:val="22"/>
          <w:u w:val="single"/>
        </w:rPr>
      </w:pPr>
      <w:r w:rsidRPr="00B024EE">
        <w:rPr>
          <w:rFonts w:ascii="Tahoma" w:hAnsi="Tahoma" w:cs="Tahoma"/>
          <w:sz w:val="22"/>
          <w:szCs w:val="22"/>
          <w:u w:val="single"/>
        </w:rPr>
        <w:lastRenderedPageBreak/>
        <w:t>Dílna č. 8, opravy a diagnostika podvozkových částí a motorů</w:t>
      </w:r>
    </w:p>
    <w:p w14:paraId="1AD0A8EE" w14:textId="63CAECE9"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Vyvažovačka kol</w:t>
      </w:r>
      <w:r w:rsidR="00902DB5">
        <w:rPr>
          <w:rFonts w:ascii="Tahoma" w:hAnsi="Tahoma" w:cs="Tahoma"/>
          <w:sz w:val="22"/>
          <w:szCs w:val="22"/>
        </w:rPr>
        <w:t xml:space="preserve"> – 1 ks</w:t>
      </w:r>
    </w:p>
    <w:p w14:paraId="51ED851B" w14:textId="6E3C0F58"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Kamerová geometrie kol 3D</w:t>
      </w:r>
      <w:r w:rsidR="00902DB5">
        <w:rPr>
          <w:rFonts w:ascii="Tahoma" w:hAnsi="Tahoma" w:cs="Tahoma"/>
          <w:sz w:val="22"/>
          <w:szCs w:val="22"/>
        </w:rPr>
        <w:t xml:space="preserve"> – 1 ks</w:t>
      </w:r>
    </w:p>
    <w:p w14:paraId="20184410" w14:textId="62AC00FD" w:rsidR="00B024EE" w:rsidRPr="00B024EE" w:rsidRDefault="00B024EE" w:rsidP="00B024EE">
      <w:pPr>
        <w:pStyle w:val="Zkladntext"/>
        <w:ind w:left="357"/>
        <w:rPr>
          <w:rFonts w:ascii="Tahoma" w:hAnsi="Tahoma" w:cs="Tahoma"/>
          <w:sz w:val="22"/>
          <w:szCs w:val="22"/>
        </w:rPr>
      </w:pPr>
      <w:proofErr w:type="spellStart"/>
      <w:r w:rsidRPr="00B024EE">
        <w:rPr>
          <w:rFonts w:ascii="Tahoma" w:hAnsi="Tahoma" w:cs="Tahoma"/>
          <w:sz w:val="22"/>
          <w:szCs w:val="22"/>
        </w:rPr>
        <w:t>Zouvačka</w:t>
      </w:r>
      <w:proofErr w:type="spellEnd"/>
      <w:r w:rsidRPr="00B024EE">
        <w:rPr>
          <w:rFonts w:ascii="Tahoma" w:hAnsi="Tahoma" w:cs="Tahoma"/>
          <w:sz w:val="22"/>
          <w:szCs w:val="22"/>
        </w:rPr>
        <w:t xml:space="preserve"> pneumatik</w:t>
      </w:r>
      <w:r w:rsidR="00902DB5">
        <w:rPr>
          <w:rFonts w:ascii="Tahoma" w:hAnsi="Tahoma" w:cs="Tahoma"/>
          <w:sz w:val="22"/>
          <w:szCs w:val="22"/>
        </w:rPr>
        <w:t xml:space="preserve"> – 1 ks</w:t>
      </w:r>
    </w:p>
    <w:p w14:paraId="5DF7D8D3" w14:textId="0BBBFAB9"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Myčka kol osobních a lehkých užitkových vozidel</w:t>
      </w:r>
      <w:r w:rsidR="00902DB5">
        <w:rPr>
          <w:rFonts w:ascii="Tahoma" w:hAnsi="Tahoma" w:cs="Tahoma"/>
          <w:sz w:val="22"/>
          <w:szCs w:val="22"/>
        </w:rPr>
        <w:t xml:space="preserve"> – 1 ks</w:t>
      </w:r>
    </w:p>
    <w:p w14:paraId="08460DA4" w14:textId="7DFAA668"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Zařízení pro výměnu oleje v</w:t>
      </w:r>
      <w:r w:rsidR="003F5E79">
        <w:rPr>
          <w:rFonts w:ascii="Tahoma" w:hAnsi="Tahoma" w:cs="Tahoma"/>
          <w:sz w:val="22"/>
          <w:szCs w:val="22"/>
        </w:rPr>
        <w:t> </w:t>
      </w:r>
      <w:r w:rsidRPr="007E5234">
        <w:rPr>
          <w:rFonts w:ascii="Tahoma" w:hAnsi="Tahoma" w:cs="Tahoma"/>
          <w:sz w:val="22"/>
          <w:szCs w:val="22"/>
        </w:rPr>
        <w:t>aut</w:t>
      </w:r>
      <w:r w:rsidR="003F5E79" w:rsidRPr="007E5234">
        <w:rPr>
          <w:rFonts w:ascii="Tahoma" w:hAnsi="Tahoma" w:cs="Tahoma"/>
          <w:sz w:val="22"/>
          <w:szCs w:val="22"/>
        </w:rPr>
        <w:t>omatických</w:t>
      </w:r>
      <w:r w:rsidR="003F5E79">
        <w:rPr>
          <w:rFonts w:ascii="Tahoma" w:hAnsi="Tahoma" w:cs="Tahoma"/>
          <w:sz w:val="22"/>
          <w:szCs w:val="22"/>
        </w:rPr>
        <w:t xml:space="preserve"> p</w:t>
      </w:r>
      <w:r w:rsidRPr="00B024EE">
        <w:rPr>
          <w:rFonts w:ascii="Tahoma" w:hAnsi="Tahoma" w:cs="Tahoma"/>
          <w:sz w:val="22"/>
          <w:szCs w:val="22"/>
        </w:rPr>
        <w:t>řevodovkách</w:t>
      </w:r>
      <w:r w:rsidR="00902DB5">
        <w:rPr>
          <w:rFonts w:ascii="Tahoma" w:hAnsi="Tahoma" w:cs="Tahoma"/>
          <w:sz w:val="22"/>
          <w:szCs w:val="22"/>
        </w:rPr>
        <w:t xml:space="preserve"> – 1 ks</w:t>
      </w:r>
    </w:p>
    <w:p w14:paraId="02861124" w14:textId="383AAB99"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Startovací a nabíjecí vozík pro baterie 6,12,24 V</w:t>
      </w:r>
      <w:r w:rsidR="00902DB5">
        <w:rPr>
          <w:rFonts w:ascii="Tahoma" w:hAnsi="Tahoma" w:cs="Tahoma"/>
          <w:sz w:val="22"/>
          <w:szCs w:val="22"/>
        </w:rPr>
        <w:t xml:space="preserve"> – 1ks</w:t>
      </w:r>
    </w:p>
    <w:p w14:paraId="6C4C4D45" w14:textId="4054BBF5" w:rsidR="00B024EE" w:rsidRPr="00B024EE" w:rsidRDefault="00B024EE" w:rsidP="00B024EE">
      <w:pPr>
        <w:pStyle w:val="Zkladntext"/>
        <w:ind w:left="357"/>
        <w:rPr>
          <w:rFonts w:ascii="Tahoma" w:hAnsi="Tahoma" w:cs="Tahoma"/>
          <w:sz w:val="22"/>
          <w:szCs w:val="22"/>
        </w:rPr>
      </w:pPr>
      <w:r w:rsidRPr="00B024EE">
        <w:rPr>
          <w:rFonts w:ascii="Tahoma" w:hAnsi="Tahoma" w:cs="Tahoma"/>
          <w:sz w:val="22"/>
          <w:szCs w:val="22"/>
        </w:rPr>
        <w:t>Zkušební adaptér pro FSA 740</w:t>
      </w:r>
      <w:r w:rsidR="00902DB5">
        <w:rPr>
          <w:rFonts w:ascii="Tahoma" w:hAnsi="Tahoma" w:cs="Tahoma"/>
          <w:sz w:val="22"/>
          <w:szCs w:val="22"/>
        </w:rPr>
        <w:t xml:space="preserve"> – 1 ks</w:t>
      </w:r>
    </w:p>
    <w:p w14:paraId="2BC4DD29" w14:textId="1BB5F4A6" w:rsidR="00B024EE" w:rsidRDefault="00B024EE" w:rsidP="00B024EE">
      <w:pPr>
        <w:pStyle w:val="Zkladntext"/>
        <w:tabs>
          <w:tab w:val="clear" w:pos="1418"/>
        </w:tabs>
        <w:ind w:left="357"/>
        <w:rPr>
          <w:rFonts w:ascii="Tahoma" w:hAnsi="Tahoma" w:cs="Tahoma"/>
          <w:sz w:val="22"/>
          <w:szCs w:val="22"/>
        </w:rPr>
      </w:pPr>
      <w:proofErr w:type="spellStart"/>
      <w:r w:rsidRPr="00B024EE">
        <w:rPr>
          <w:rFonts w:ascii="Tahoma" w:hAnsi="Tahoma" w:cs="Tahoma"/>
          <w:sz w:val="22"/>
          <w:szCs w:val="22"/>
        </w:rPr>
        <w:t>Breakout</w:t>
      </w:r>
      <w:proofErr w:type="spellEnd"/>
      <w:r w:rsidRPr="00B024EE">
        <w:rPr>
          <w:rFonts w:ascii="Tahoma" w:hAnsi="Tahoma" w:cs="Tahoma"/>
          <w:sz w:val="22"/>
          <w:szCs w:val="22"/>
        </w:rPr>
        <w:t xml:space="preserve"> box - testovací adaptér pro FSA 740</w:t>
      </w:r>
      <w:r w:rsidR="00902DB5">
        <w:rPr>
          <w:rFonts w:ascii="Tahoma" w:hAnsi="Tahoma" w:cs="Tahoma"/>
          <w:sz w:val="22"/>
          <w:szCs w:val="22"/>
        </w:rPr>
        <w:t xml:space="preserve"> – 1 ks</w:t>
      </w:r>
    </w:p>
    <w:p w14:paraId="5B0D8280" w14:textId="77777777" w:rsidR="00B024EE" w:rsidRDefault="00B024EE" w:rsidP="00B024EE">
      <w:pPr>
        <w:pStyle w:val="Zkladntext"/>
        <w:tabs>
          <w:tab w:val="clear" w:pos="1418"/>
        </w:tabs>
        <w:ind w:left="357"/>
        <w:rPr>
          <w:rFonts w:ascii="Tahoma" w:hAnsi="Tahoma" w:cs="Tahoma"/>
          <w:sz w:val="22"/>
          <w:szCs w:val="22"/>
        </w:rPr>
      </w:pPr>
    </w:p>
    <w:p w14:paraId="540C14BE" w14:textId="1978BE48" w:rsidR="00066D69" w:rsidRPr="002F2D17" w:rsidRDefault="00BE537E" w:rsidP="00B024EE">
      <w:pPr>
        <w:pStyle w:val="Zkladntext"/>
        <w:tabs>
          <w:tab w:val="clear" w:pos="1418"/>
        </w:tabs>
        <w:ind w:left="357"/>
        <w:rPr>
          <w:rFonts w:ascii="Tahoma" w:hAnsi="Tahoma" w:cs="Tahoma"/>
          <w:sz w:val="22"/>
          <w:szCs w:val="22"/>
        </w:rPr>
      </w:pPr>
      <w:r w:rsidRPr="002F2D17">
        <w:rPr>
          <w:rFonts w:ascii="Tahoma" w:hAnsi="Tahoma" w:cs="Tahoma"/>
          <w:color w:val="000000" w:themeColor="text1"/>
          <w:sz w:val="22"/>
          <w:szCs w:val="22"/>
        </w:rPr>
        <w:t xml:space="preserve">Bližší specifikace zboží je </w:t>
      </w:r>
      <w:r w:rsidRPr="007415C0">
        <w:rPr>
          <w:rFonts w:ascii="Tahoma" w:hAnsi="Tahoma" w:cs="Tahoma"/>
          <w:b/>
          <w:bCs/>
          <w:color w:val="000000" w:themeColor="text1"/>
          <w:sz w:val="22"/>
          <w:szCs w:val="22"/>
        </w:rPr>
        <w:t>přílohou č.</w:t>
      </w:r>
      <w:r w:rsidR="002F2D17" w:rsidRPr="007415C0">
        <w:rPr>
          <w:rFonts w:ascii="Tahoma" w:hAnsi="Tahoma" w:cs="Tahoma"/>
          <w:b/>
          <w:bCs/>
          <w:color w:val="000000" w:themeColor="text1"/>
          <w:sz w:val="22"/>
          <w:szCs w:val="22"/>
        </w:rPr>
        <w:t xml:space="preserve"> 2</w:t>
      </w:r>
      <w:r w:rsidRPr="007415C0">
        <w:rPr>
          <w:rFonts w:ascii="Tahoma" w:hAnsi="Tahoma" w:cs="Tahoma"/>
          <w:color w:val="000000" w:themeColor="text1"/>
          <w:sz w:val="22"/>
          <w:szCs w:val="22"/>
        </w:rPr>
        <w:t xml:space="preserve"> této smlouvy</w:t>
      </w:r>
      <w:r w:rsidRPr="002F2D17">
        <w:rPr>
          <w:rFonts w:ascii="Tahoma" w:hAnsi="Tahoma" w:cs="Tahoma"/>
          <w:color w:val="000000" w:themeColor="text1"/>
          <w:sz w:val="22"/>
          <w:szCs w:val="22"/>
        </w:rPr>
        <w:t>.</w:t>
      </w:r>
      <w:r w:rsidR="008B293F" w:rsidRPr="002F2D17">
        <w:rPr>
          <w:rFonts w:ascii="Tahoma" w:hAnsi="Tahoma" w:cs="Tahoma"/>
          <w:color w:val="000000" w:themeColor="text1"/>
          <w:sz w:val="22"/>
          <w:szCs w:val="22"/>
        </w:rPr>
        <w:t xml:space="preserve"> </w:t>
      </w:r>
      <w:r w:rsidR="00066D69" w:rsidRPr="002F2D17">
        <w:rPr>
          <w:rFonts w:ascii="Tahoma" w:hAnsi="Tahoma" w:cs="Tahoma"/>
          <w:color w:val="000000" w:themeColor="text1"/>
          <w:sz w:val="22"/>
          <w:szCs w:val="22"/>
        </w:rPr>
        <w:t>Dodávané zboží musí být nové a</w:t>
      </w:r>
      <w:r w:rsidR="008561BD" w:rsidRPr="002F2D17">
        <w:rPr>
          <w:rFonts w:ascii="Tahoma" w:hAnsi="Tahoma" w:cs="Tahoma"/>
          <w:color w:val="000000" w:themeColor="text1"/>
          <w:sz w:val="22"/>
          <w:szCs w:val="22"/>
        </w:rPr>
        <w:t> </w:t>
      </w:r>
      <w:r w:rsidR="00066D69" w:rsidRPr="002F2D17">
        <w:rPr>
          <w:rFonts w:ascii="Tahoma" w:hAnsi="Tahoma" w:cs="Tahoma"/>
          <w:color w:val="000000" w:themeColor="text1"/>
          <w:sz w:val="22"/>
          <w:szCs w:val="22"/>
        </w:rPr>
        <w:t>nepoužívané.</w:t>
      </w:r>
    </w:p>
    <w:p w14:paraId="6E849F1A" w14:textId="7FEBEBD4" w:rsidR="00466780" w:rsidRDefault="005540F9" w:rsidP="008561BD">
      <w:pPr>
        <w:pStyle w:val="Zkladntext"/>
        <w:numPr>
          <w:ilvl w:val="0"/>
          <w:numId w:val="14"/>
        </w:numPr>
        <w:tabs>
          <w:tab w:val="clear" w:pos="360"/>
          <w:tab w:val="clear" w:pos="1418"/>
        </w:tabs>
        <w:rPr>
          <w:rFonts w:ascii="Tahoma" w:hAnsi="Tahoma" w:cs="Tahoma"/>
          <w:iCs/>
          <w:color w:val="000000" w:themeColor="text1"/>
          <w:sz w:val="22"/>
          <w:szCs w:val="22"/>
        </w:rPr>
      </w:pPr>
      <w:r w:rsidRPr="002F2D17">
        <w:rPr>
          <w:rFonts w:ascii="Tahoma" w:hAnsi="Tahoma" w:cs="Tahoma"/>
          <w:iCs/>
          <w:color w:val="000000" w:themeColor="text1"/>
          <w:sz w:val="22"/>
          <w:szCs w:val="22"/>
        </w:rPr>
        <w:t xml:space="preserve">Prodávající je povinen v rámci plnění svého závazku z této smlouvy provést </w:t>
      </w:r>
      <w:r w:rsidR="00C252C1" w:rsidRPr="002F2D17">
        <w:rPr>
          <w:rFonts w:ascii="Tahoma" w:hAnsi="Tahoma" w:cs="Tahoma"/>
          <w:iCs/>
          <w:color w:val="000000" w:themeColor="text1"/>
          <w:sz w:val="22"/>
          <w:szCs w:val="22"/>
        </w:rPr>
        <w:t xml:space="preserve">také </w:t>
      </w:r>
      <w:r w:rsidRPr="002F2D17">
        <w:rPr>
          <w:rFonts w:ascii="Tahoma" w:hAnsi="Tahoma" w:cs="Tahoma"/>
          <w:iCs/>
          <w:color w:val="000000" w:themeColor="text1"/>
          <w:sz w:val="22"/>
          <w:szCs w:val="22"/>
        </w:rPr>
        <w:t xml:space="preserve">instalaci/montáž zboží a </w:t>
      </w:r>
      <w:r w:rsidR="00AC58F7" w:rsidRPr="002F2D17">
        <w:rPr>
          <w:rFonts w:ascii="Tahoma" w:hAnsi="Tahoma" w:cs="Tahoma"/>
          <w:iCs/>
          <w:color w:val="000000" w:themeColor="text1"/>
          <w:sz w:val="22"/>
          <w:szCs w:val="22"/>
        </w:rPr>
        <w:t xml:space="preserve">seznámení zaměstnanců kupujícího/uživatele </w:t>
      </w:r>
      <w:r w:rsidR="00731933" w:rsidRPr="002F2D17">
        <w:rPr>
          <w:rFonts w:ascii="Tahoma" w:hAnsi="Tahoma" w:cs="Tahoma"/>
          <w:iCs/>
          <w:color w:val="000000" w:themeColor="text1"/>
          <w:sz w:val="22"/>
          <w:szCs w:val="22"/>
        </w:rPr>
        <w:t xml:space="preserve">s </w:t>
      </w:r>
      <w:r w:rsidRPr="002F2D17">
        <w:rPr>
          <w:rFonts w:ascii="Tahoma" w:hAnsi="Tahoma" w:cs="Tahoma"/>
          <w:iCs/>
          <w:color w:val="000000" w:themeColor="text1"/>
          <w:sz w:val="22"/>
          <w:szCs w:val="22"/>
        </w:rPr>
        <w:t>obsluh</w:t>
      </w:r>
      <w:r w:rsidR="00AC58F7" w:rsidRPr="002F2D17">
        <w:rPr>
          <w:rFonts w:ascii="Tahoma" w:hAnsi="Tahoma" w:cs="Tahoma"/>
          <w:iCs/>
          <w:color w:val="000000" w:themeColor="text1"/>
          <w:sz w:val="22"/>
          <w:szCs w:val="22"/>
        </w:rPr>
        <w:t>ou zboží</w:t>
      </w:r>
      <w:r w:rsidR="008561BD" w:rsidRPr="002F2D17">
        <w:rPr>
          <w:rFonts w:ascii="Tahoma" w:hAnsi="Tahoma" w:cs="Tahoma"/>
          <w:iCs/>
          <w:color w:val="000000" w:themeColor="text1"/>
          <w:sz w:val="22"/>
          <w:szCs w:val="22"/>
        </w:rPr>
        <w:t>.</w:t>
      </w:r>
    </w:p>
    <w:p w14:paraId="18C32485" w14:textId="77777777" w:rsidR="004F1CF6" w:rsidRPr="002F2D17" w:rsidRDefault="004F1CF6" w:rsidP="004F1CF6">
      <w:pPr>
        <w:pStyle w:val="Zkladntext"/>
        <w:tabs>
          <w:tab w:val="clear" w:pos="1418"/>
        </w:tabs>
        <w:ind w:left="357"/>
        <w:rPr>
          <w:rFonts w:ascii="Tahoma" w:hAnsi="Tahoma" w:cs="Tahoma"/>
          <w:iCs/>
          <w:color w:val="000000" w:themeColor="text1"/>
          <w:sz w:val="22"/>
          <w:szCs w:val="22"/>
        </w:rPr>
      </w:pPr>
    </w:p>
    <w:p w14:paraId="4174A95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33924C4C" w14:textId="77777777" w:rsidR="00931340" w:rsidRPr="00343967" w:rsidRDefault="00931340" w:rsidP="00BA7EAD">
      <w:pPr>
        <w:pStyle w:val="Zkladntext"/>
        <w:numPr>
          <w:ilvl w:val="0"/>
          <w:numId w:val="19"/>
        </w:numPr>
        <w:tabs>
          <w:tab w:val="clear" w:pos="360"/>
          <w:tab w:val="clear" w:pos="1418"/>
        </w:tabs>
        <w:ind w:left="357" w:hanging="357"/>
        <w:rPr>
          <w:rFonts w:ascii="Tahoma" w:hAnsi="Tahoma" w:cs="Tahoma"/>
          <w:sz w:val="22"/>
          <w:szCs w:val="22"/>
        </w:rPr>
      </w:pPr>
      <w:r w:rsidRPr="00343967">
        <w:rPr>
          <w:rFonts w:ascii="Tahoma" w:hAnsi="Tahoma" w:cs="Tahoma"/>
          <w:i/>
          <w:iCs/>
          <w:caps/>
          <w:color w:val="FF0000"/>
          <w:sz w:val="22"/>
          <w:szCs w:val="22"/>
        </w:rPr>
        <w:t xml:space="preserve">VARIANTA A - </w:t>
      </w:r>
      <w:r w:rsidRPr="00343967">
        <w:rPr>
          <w:rFonts w:ascii="Tahoma" w:hAnsi="Tahoma" w:cs="Tahoma"/>
          <w:i/>
          <w:iCs/>
          <w:color w:val="FF0000"/>
          <w:sz w:val="22"/>
          <w:szCs w:val="22"/>
        </w:rPr>
        <w:t>pro plátce DPH:</w:t>
      </w:r>
    </w:p>
    <w:p w14:paraId="0E85CE96" w14:textId="11C1CE88" w:rsidR="00BA7EAD" w:rsidRDefault="00827B5F" w:rsidP="00BA7EAD">
      <w:pPr>
        <w:ind w:left="357"/>
        <w:jc w:val="both"/>
        <w:rPr>
          <w:rFonts w:ascii="Tahoma" w:hAnsi="Tahoma" w:cs="Tahoma"/>
          <w:sz w:val="22"/>
          <w:szCs w:val="22"/>
        </w:rPr>
      </w:pPr>
      <w:r w:rsidRPr="00343967">
        <w:rPr>
          <w:rFonts w:ascii="Tahoma" w:hAnsi="Tahoma" w:cs="Tahoma"/>
          <w:sz w:val="22"/>
          <w:szCs w:val="22"/>
        </w:rPr>
        <w:t xml:space="preserve">Kupní cena </w:t>
      </w:r>
      <w:r w:rsidR="00931340" w:rsidRPr="00343967">
        <w:rPr>
          <w:rFonts w:ascii="Tahoma" w:hAnsi="Tahoma" w:cs="Tahoma"/>
          <w:sz w:val="22"/>
          <w:szCs w:val="22"/>
        </w:rPr>
        <w:t xml:space="preserve">činí bez DPH </w:t>
      </w:r>
    </w:p>
    <w:p w14:paraId="3E531534" w14:textId="35176CA6" w:rsidR="00931340" w:rsidRPr="002F2D17" w:rsidRDefault="00931340" w:rsidP="00BA7EAD">
      <w:pPr>
        <w:spacing w:before="120"/>
        <w:ind w:left="357"/>
        <w:jc w:val="both"/>
        <w:rPr>
          <w:rFonts w:ascii="Tahoma" w:hAnsi="Tahoma" w:cs="Tahoma"/>
          <w:iCs/>
          <w:color w:val="000000" w:themeColor="text1"/>
          <w:sz w:val="22"/>
          <w:szCs w:val="22"/>
        </w:rPr>
      </w:pPr>
      <w:r w:rsidRPr="002F2D17">
        <w:rPr>
          <w:rFonts w:ascii="Tahoma" w:hAnsi="Tahoma" w:cs="Tahoma"/>
          <w:iCs/>
          <w:color w:val="000000" w:themeColor="text1"/>
          <w:sz w:val="22"/>
          <w:szCs w:val="22"/>
        </w:rPr>
        <w:t xml:space="preserve">Podrobný rozpis </w:t>
      </w:r>
      <w:r w:rsidR="00827B5F" w:rsidRPr="002F2D17">
        <w:rPr>
          <w:rFonts w:ascii="Tahoma" w:hAnsi="Tahoma" w:cs="Tahoma"/>
          <w:iCs/>
          <w:color w:val="000000" w:themeColor="text1"/>
          <w:sz w:val="22"/>
          <w:szCs w:val="22"/>
        </w:rPr>
        <w:t xml:space="preserve">kupní </w:t>
      </w:r>
      <w:r w:rsidRPr="002F2D17">
        <w:rPr>
          <w:rFonts w:ascii="Tahoma" w:hAnsi="Tahoma" w:cs="Tahoma"/>
          <w:iCs/>
          <w:color w:val="000000" w:themeColor="text1"/>
          <w:sz w:val="22"/>
          <w:szCs w:val="22"/>
        </w:rPr>
        <w:t>ceny je uveden v</w:t>
      </w:r>
      <w:r w:rsidR="00BA7EAD" w:rsidRPr="002F2D17">
        <w:rPr>
          <w:rFonts w:ascii="Tahoma" w:hAnsi="Tahoma" w:cs="Tahoma"/>
          <w:iCs/>
          <w:color w:val="000000" w:themeColor="text1"/>
          <w:sz w:val="22"/>
          <w:szCs w:val="22"/>
        </w:rPr>
        <w:t> </w:t>
      </w:r>
      <w:r w:rsidRPr="002F2D17">
        <w:rPr>
          <w:rFonts w:ascii="Tahoma" w:hAnsi="Tahoma" w:cs="Tahoma"/>
          <w:b/>
          <w:bCs/>
          <w:iCs/>
          <w:color w:val="000000" w:themeColor="text1"/>
          <w:sz w:val="22"/>
          <w:szCs w:val="22"/>
        </w:rPr>
        <w:t>příloze</w:t>
      </w:r>
      <w:r w:rsidR="00BA7EAD" w:rsidRPr="002F2D17">
        <w:rPr>
          <w:rFonts w:ascii="Tahoma" w:hAnsi="Tahoma" w:cs="Tahoma"/>
          <w:b/>
          <w:bCs/>
          <w:iCs/>
          <w:color w:val="000000" w:themeColor="text1"/>
          <w:sz w:val="22"/>
          <w:szCs w:val="22"/>
        </w:rPr>
        <w:t xml:space="preserve"> </w:t>
      </w:r>
      <w:r w:rsidRPr="002F2D17">
        <w:rPr>
          <w:rFonts w:ascii="Tahoma" w:hAnsi="Tahoma" w:cs="Tahoma"/>
          <w:b/>
          <w:bCs/>
          <w:iCs/>
          <w:color w:val="000000" w:themeColor="text1"/>
          <w:sz w:val="22"/>
          <w:szCs w:val="22"/>
        </w:rPr>
        <w:t>č.</w:t>
      </w:r>
      <w:r w:rsidR="00BA7EAD" w:rsidRPr="002F2D17">
        <w:rPr>
          <w:rFonts w:ascii="Tahoma" w:hAnsi="Tahoma" w:cs="Tahoma"/>
          <w:b/>
          <w:bCs/>
          <w:iCs/>
          <w:color w:val="000000" w:themeColor="text1"/>
          <w:sz w:val="22"/>
          <w:szCs w:val="22"/>
        </w:rPr>
        <w:t> </w:t>
      </w:r>
      <w:r w:rsidR="002F2D17" w:rsidRPr="002F2D17">
        <w:rPr>
          <w:rFonts w:ascii="Tahoma" w:hAnsi="Tahoma" w:cs="Tahoma"/>
          <w:b/>
          <w:bCs/>
          <w:iCs/>
          <w:color w:val="000000" w:themeColor="text1"/>
          <w:sz w:val="22"/>
          <w:szCs w:val="22"/>
        </w:rPr>
        <w:t>1</w:t>
      </w:r>
      <w:r w:rsidRPr="002F2D17">
        <w:rPr>
          <w:rFonts w:ascii="Tahoma" w:hAnsi="Tahoma" w:cs="Tahoma"/>
          <w:iCs/>
          <w:color w:val="000000" w:themeColor="text1"/>
          <w:sz w:val="22"/>
          <w:szCs w:val="22"/>
        </w:rPr>
        <w:t xml:space="preserve"> této smlouvy.</w:t>
      </w:r>
    </w:p>
    <w:p w14:paraId="1834D330" w14:textId="77777777" w:rsidR="00066D69" w:rsidRPr="00343967" w:rsidRDefault="00066D69" w:rsidP="00BA7EAD">
      <w:pPr>
        <w:pStyle w:val="Zkladntext"/>
        <w:numPr>
          <w:ilvl w:val="0"/>
          <w:numId w:val="19"/>
        </w:numPr>
        <w:tabs>
          <w:tab w:val="clear" w:pos="360"/>
          <w:tab w:val="clear" w:pos="1418"/>
        </w:tabs>
        <w:ind w:left="357" w:hanging="357"/>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343967">
        <w:rPr>
          <w:rFonts w:ascii="Tahoma" w:hAnsi="Tahoma" w:cs="Tahoma"/>
          <w:sz w:val="22"/>
          <w:szCs w:val="22"/>
        </w:rPr>
        <w:t xml:space="preserve">, </w:t>
      </w:r>
      <w:r w:rsidR="00103E8A" w:rsidRPr="002F2D17">
        <w:rPr>
          <w:rFonts w:ascii="Tahoma" w:hAnsi="Tahoma" w:cs="Tahoma"/>
          <w:iCs/>
          <w:color w:val="000000" w:themeColor="text1"/>
          <w:sz w:val="22"/>
          <w:szCs w:val="22"/>
        </w:rPr>
        <w:t xml:space="preserve">instalace/montáže zboží, </w:t>
      </w:r>
      <w:r w:rsidR="00731933" w:rsidRPr="002F2D17">
        <w:rPr>
          <w:rFonts w:ascii="Tahoma" w:hAnsi="Tahoma" w:cs="Tahoma"/>
          <w:iCs/>
          <w:color w:val="000000" w:themeColor="text1"/>
          <w:sz w:val="22"/>
          <w:szCs w:val="22"/>
        </w:rPr>
        <w:t>seznámení s obsluhou zboží</w:t>
      </w:r>
      <w:r w:rsidRPr="002F2D17">
        <w:rPr>
          <w:rFonts w:ascii="Tahoma" w:hAnsi="Tahoma" w:cs="Tahoma"/>
          <w:color w:val="000000" w:themeColor="text1"/>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3D969DD2" w14:textId="76B555DE" w:rsidR="0009040E" w:rsidRDefault="00915A7A" w:rsidP="00BA7EAD">
      <w:pPr>
        <w:pStyle w:val="Zkladntext"/>
        <w:numPr>
          <w:ilvl w:val="0"/>
          <w:numId w:val="19"/>
        </w:numPr>
        <w:tabs>
          <w:tab w:val="clear" w:pos="360"/>
          <w:tab w:val="clear" w:pos="1418"/>
        </w:tabs>
        <w:ind w:left="357" w:hanging="357"/>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V případě, že zhotovitel stanoví sazbu DPH či DPH v rozporu s platnými právními předpisy, je povinen uhradit objednateli veškerou škodu, která mu v souvislosti s tím vznikla.</w:t>
      </w:r>
    </w:p>
    <w:p w14:paraId="25AC1631" w14:textId="77777777" w:rsidR="004F1CF6" w:rsidRPr="00074786" w:rsidRDefault="004F1CF6" w:rsidP="004F1CF6">
      <w:pPr>
        <w:pStyle w:val="Zkladntext"/>
        <w:tabs>
          <w:tab w:val="clear" w:pos="1418"/>
        </w:tabs>
        <w:ind w:left="357"/>
        <w:rPr>
          <w:rFonts w:ascii="Tahoma" w:hAnsi="Tahoma" w:cs="Tahoma"/>
          <w:sz w:val="22"/>
          <w:szCs w:val="22"/>
        </w:rPr>
      </w:pPr>
    </w:p>
    <w:p w14:paraId="563162C5"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3FA70578" w14:textId="544414CC" w:rsidR="00066D69" w:rsidRPr="007E5234"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3F5E79" w:rsidRPr="007E5234">
        <w:rPr>
          <w:rFonts w:ascii="Tahoma" w:hAnsi="Tahoma" w:cs="Tahoma"/>
          <w:sz w:val="22"/>
          <w:szCs w:val="22"/>
        </w:rPr>
        <w:t xml:space="preserve">na adrese ulici Zahradní č.102, </w:t>
      </w:r>
      <w:r w:rsidR="00FA48EC">
        <w:rPr>
          <w:rFonts w:ascii="Tahoma" w:hAnsi="Tahoma" w:cs="Tahoma"/>
          <w:sz w:val="22"/>
          <w:szCs w:val="22"/>
        </w:rPr>
        <w:t xml:space="preserve">739 91 </w:t>
      </w:r>
      <w:r w:rsidR="003F5E79" w:rsidRPr="007E5234">
        <w:rPr>
          <w:rFonts w:ascii="Tahoma" w:hAnsi="Tahoma" w:cs="Tahoma"/>
          <w:sz w:val="22"/>
          <w:szCs w:val="22"/>
        </w:rPr>
        <w:t>Jablunkov</w:t>
      </w:r>
      <w:r w:rsidR="00FA48EC">
        <w:rPr>
          <w:rFonts w:ascii="Tahoma" w:hAnsi="Tahoma" w:cs="Tahoma"/>
          <w:sz w:val="22"/>
          <w:szCs w:val="22"/>
        </w:rPr>
        <w:t>.</w:t>
      </w:r>
    </w:p>
    <w:p w14:paraId="0589A7A3" w14:textId="55DC290C" w:rsidR="00587A33" w:rsidRDefault="00587A33" w:rsidP="0082354A">
      <w:pPr>
        <w:pStyle w:val="Zkladntext"/>
        <w:numPr>
          <w:ilvl w:val="0"/>
          <w:numId w:val="17"/>
        </w:numPr>
        <w:tabs>
          <w:tab w:val="clear" w:pos="1418"/>
          <w:tab w:val="left" w:pos="0"/>
        </w:tabs>
        <w:rPr>
          <w:rFonts w:ascii="Tahoma" w:hAnsi="Tahoma" w:cs="Tahoma"/>
          <w:iCs/>
          <w:sz w:val="22"/>
          <w:szCs w:val="22"/>
        </w:rPr>
      </w:pPr>
      <w:r w:rsidRPr="00343967">
        <w:rPr>
          <w:rFonts w:ascii="Tahoma" w:hAnsi="Tahoma" w:cs="Tahoma"/>
          <w:sz w:val="22"/>
          <w:szCs w:val="22"/>
        </w:rPr>
        <w:lastRenderedPageBreak/>
        <w:t xml:space="preserve">Prodávající se zavazuje </w:t>
      </w:r>
      <w:r w:rsidR="00BB55ED" w:rsidRPr="00343967">
        <w:rPr>
          <w:rFonts w:ascii="Tahoma" w:hAnsi="Tahoma" w:cs="Tahoma"/>
          <w:sz w:val="22"/>
          <w:szCs w:val="22"/>
        </w:rPr>
        <w:t xml:space="preserve">odevzdat kupujícímu </w:t>
      </w:r>
      <w:r w:rsidRPr="00343967">
        <w:rPr>
          <w:rFonts w:ascii="Tahoma" w:hAnsi="Tahoma" w:cs="Tahoma"/>
          <w:sz w:val="22"/>
          <w:szCs w:val="22"/>
        </w:rPr>
        <w:t xml:space="preserve">zboží </w:t>
      </w:r>
      <w:r w:rsidRPr="007415C0">
        <w:rPr>
          <w:rFonts w:ascii="Tahoma" w:hAnsi="Tahoma" w:cs="Tahoma"/>
          <w:sz w:val="22"/>
          <w:szCs w:val="22"/>
        </w:rPr>
        <w:t xml:space="preserve">nejpozději </w:t>
      </w:r>
      <w:r w:rsidRPr="007415C0">
        <w:rPr>
          <w:rFonts w:ascii="Tahoma" w:hAnsi="Tahoma" w:cs="Tahoma"/>
          <w:b/>
          <w:bCs/>
          <w:sz w:val="22"/>
          <w:szCs w:val="22"/>
        </w:rPr>
        <w:t xml:space="preserve">do </w:t>
      </w:r>
      <w:r w:rsidR="002F2D17" w:rsidRPr="007415C0">
        <w:rPr>
          <w:rFonts w:ascii="Tahoma" w:hAnsi="Tahoma" w:cs="Tahoma"/>
          <w:b/>
          <w:bCs/>
          <w:sz w:val="22"/>
          <w:szCs w:val="22"/>
        </w:rPr>
        <w:t>6 měsíců</w:t>
      </w:r>
      <w:r w:rsidR="00EC2F17" w:rsidRPr="007415C0">
        <w:rPr>
          <w:rFonts w:ascii="Tahoma" w:hAnsi="Tahoma" w:cs="Tahoma"/>
          <w:i/>
          <w:sz w:val="22"/>
          <w:szCs w:val="22"/>
        </w:rPr>
        <w:t xml:space="preserve"> </w:t>
      </w:r>
      <w:r w:rsidR="00EC2F17" w:rsidRPr="007415C0">
        <w:rPr>
          <w:rFonts w:ascii="Tahoma" w:hAnsi="Tahoma" w:cs="Tahoma"/>
          <w:iCs/>
          <w:sz w:val="22"/>
          <w:szCs w:val="22"/>
        </w:rPr>
        <w:t>od</w:t>
      </w:r>
      <w:r w:rsidR="00C53BA0" w:rsidRPr="007415C0">
        <w:rPr>
          <w:rFonts w:ascii="Tahoma" w:hAnsi="Tahoma" w:cs="Tahoma"/>
          <w:iCs/>
          <w:sz w:val="22"/>
          <w:szCs w:val="22"/>
        </w:rPr>
        <w:t> </w:t>
      </w:r>
      <w:r w:rsidR="00EC2F17" w:rsidRPr="007415C0">
        <w:rPr>
          <w:rFonts w:ascii="Tahoma" w:hAnsi="Tahoma" w:cs="Tahoma"/>
          <w:iCs/>
          <w:sz w:val="22"/>
          <w:szCs w:val="22"/>
        </w:rPr>
        <w:t>nabytí</w:t>
      </w:r>
      <w:r w:rsidR="00EC2F17" w:rsidRPr="002F2D17">
        <w:rPr>
          <w:rFonts w:ascii="Tahoma" w:hAnsi="Tahoma" w:cs="Tahoma"/>
          <w:iCs/>
          <w:sz w:val="22"/>
          <w:szCs w:val="22"/>
        </w:rPr>
        <w:t xml:space="preserve"> účinnosti této smlouvy.</w:t>
      </w:r>
    </w:p>
    <w:p w14:paraId="7A1F83A1" w14:textId="77777777" w:rsidR="004F1CF6" w:rsidRPr="002F2D17" w:rsidRDefault="004F1CF6" w:rsidP="004F1CF6">
      <w:pPr>
        <w:pStyle w:val="Zkladntext"/>
        <w:tabs>
          <w:tab w:val="clear" w:pos="1418"/>
          <w:tab w:val="left" w:pos="0"/>
        </w:tabs>
        <w:ind w:left="357"/>
        <w:rPr>
          <w:rFonts w:ascii="Tahoma" w:hAnsi="Tahoma" w:cs="Tahoma"/>
          <w:iCs/>
          <w:sz w:val="22"/>
          <w:szCs w:val="22"/>
        </w:rPr>
      </w:pPr>
    </w:p>
    <w:p w14:paraId="0CF0BFE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AFFCB48"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12263704"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F194E39"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68DABC44"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2A757B8F"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7811E447"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 j</w:t>
      </w:r>
      <w:r w:rsidR="00BA7EAD">
        <w:rPr>
          <w:rFonts w:ascii="Tahoma" w:hAnsi="Tahoma" w:cs="Tahoma"/>
          <w:sz w:val="22"/>
          <w:szCs w:val="22"/>
        </w:rPr>
        <w:t>akosti.</w:t>
      </w:r>
    </w:p>
    <w:p w14:paraId="616F74FF" w14:textId="794F67DE"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BE8488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9345B55" w14:textId="2A6C3849" w:rsidR="00B123F2" w:rsidRPr="007415C0"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 xml:space="preserve">obecné </w:t>
      </w:r>
      <w:r w:rsidRPr="007415C0">
        <w:rPr>
          <w:rFonts w:ascii="Tahoma" w:hAnsi="Tahoma" w:cs="Tahoma"/>
          <w:sz w:val="22"/>
          <w:szCs w:val="22"/>
        </w:rPr>
        <w:t>bezpečnosti výrobků), ve</w:t>
      </w:r>
      <w:r w:rsidR="00BA7EAD" w:rsidRPr="007415C0">
        <w:rPr>
          <w:rFonts w:ascii="Tahoma" w:hAnsi="Tahoma" w:cs="Tahoma"/>
          <w:sz w:val="22"/>
          <w:szCs w:val="22"/>
        </w:rPr>
        <w:t> </w:t>
      </w:r>
      <w:r w:rsidRPr="007415C0">
        <w:rPr>
          <w:rFonts w:ascii="Tahoma" w:hAnsi="Tahoma" w:cs="Tahoma"/>
          <w:sz w:val="22"/>
          <w:szCs w:val="22"/>
        </w:rPr>
        <w:t>znění pozdějších předpisů, platné technické, bezpečnostní, zdravotní, hygienické a</w:t>
      </w:r>
      <w:r w:rsidR="00BA7EAD" w:rsidRPr="007415C0">
        <w:rPr>
          <w:rFonts w:ascii="Tahoma" w:hAnsi="Tahoma" w:cs="Tahoma"/>
          <w:sz w:val="22"/>
          <w:szCs w:val="22"/>
        </w:rPr>
        <w:t> </w:t>
      </w:r>
      <w:r w:rsidRPr="007415C0">
        <w:rPr>
          <w:rFonts w:ascii="Tahoma" w:hAnsi="Tahoma" w:cs="Tahoma"/>
          <w:sz w:val="22"/>
          <w:szCs w:val="22"/>
        </w:rPr>
        <w:t>jiné předpisy, včetně předpisů týkajících se ochrany životního prostředí, vztahujících se na</w:t>
      </w:r>
      <w:r w:rsidR="00BA7EAD" w:rsidRPr="007415C0">
        <w:rPr>
          <w:rFonts w:ascii="Tahoma" w:hAnsi="Tahoma" w:cs="Tahoma"/>
          <w:sz w:val="22"/>
          <w:szCs w:val="22"/>
        </w:rPr>
        <w:t> </w:t>
      </w:r>
      <w:r w:rsidRPr="007415C0">
        <w:rPr>
          <w:rFonts w:ascii="Tahoma" w:hAnsi="Tahoma" w:cs="Tahoma"/>
          <w:sz w:val="22"/>
          <w:szCs w:val="22"/>
        </w:rPr>
        <w:t>výrobek a jeho výrobu.</w:t>
      </w:r>
    </w:p>
    <w:p w14:paraId="14B809B6" w14:textId="48EA4AEF" w:rsidR="00156B56" w:rsidRPr="007415C0" w:rsidRDefault="00156B56"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7415C0">
        <w:rPr>
          <w:rFonts w:ascii="Tahoma" w:hAnsi="Tahoma" w:cs="Tahoma"/>
          <w:sz w:val="22"/>
          <w:szCs w:val="22"/>
        </w:rPr>
        <w:t>Dodavatel je povinen uchovávat veškerou dokumentaci související s realizací projektu včetně účetních dokladů minimálně do 31. 12. 2033. Pokud je v českých právních předpisech stanovena lhůta delší, musí ji dodavatel použít.</w:t>
      </w:r>
    </w:p>
    <w:p w14:paraId="5F499548" w14:textId="66122A4A" w:rsidR="009F48C1" w:rsidRPr="007415C0" w:rsidRDefault="009F48C1"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7415C0">
        <w:rPr>
          <w:rFonts w:ascii="Tahoma" w:hAnsi="Tahoma" w:cs="Tahoma"/>
          <w:sz w:val="22"/>
          <w:szCs w:val="22"/>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8A0AD5D" w14:textId="77777777" w:rsidR="009A11FC" w:rsidRPr="007415C0" w:rsidRDefault="009A11FC" w:rsidP="00BA7EAD">
      <w:pPr>
        <w:pStyle w:val="Zkladntext"/>
        <w:numPr>
          <w:ilvl w:val="0"/>
          <w:numId w:val="21"/>
        </w:numPr>
        <w:tabs>
          <w:tab w:val="clear" w:pos="360"/>
          <w:tab w:val="clear" w:pos="1418"/>
        </w:tabs>
        <w:rPr>
          <w:rFonts w:ascii="Tahoma" w:hAnsi="Tahoma" w:cs="Tahoma"/>
          <w:sz w:val="22"/>
          <w:szCs w:val="22"/>
        </w:rPr>
      </w:pPr>
      <w:r w:rsidRPr="007415C0">
        <w:rPr>
          <w:rFonts w:ascii="Tahoma" w:hAnsi="Tahoma" w:cs="Tahoma"/>
          <w:sz w:val="22"/>
          <w:szCs w:val="22"/>
        </w:rPr>
        <w:t>Kupující je povinen:</w:t>
      </w:r>
    </w:p>
    <w:p w14:paraId="67278853"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72A5B330"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82CE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553E71B4" w14:textId="2609A243" w:rsidR="00066D69"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5AA2B809" w14:textId="77777777" w:rsidR="004F1CF6" w:rsidRPr="00343967" w:rsidRDefault="004F1CF6" w:rsidP="00BA7EAD">
      <w:pPr>
        <w:pStyle w:val="Import14"/>
        <w:tabs>
          <w:tab w:val="clear" w:pos="864"/>
        </w:tabs>
        <w:spacing w:before="120"/>
        <w:ind w:firstLine="0"/>
        <w:jc w:val="both"/>
        <w:rPr>
          <w:rFonts w:ascii="Tahoma" w:hAnsi="Tahoma" w:cs="Tahoma"/>
          <w:sz w:val="22"/>
          <w:szCs w:val="22"/>
        </w:rPr>
      </w:pPr>
    </w:p>
    <w:p w14:paraId="579CE88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9921AC0"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5191410"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1E237B43"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523C7DD3"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75B3E23D"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10FB2F28" w14:textId="77777777" w:rsidR="00066D69" w:rsidRPr="00E034CB" w:rsidRDefault="00066D69" w:rsidP="0040045B">
      <w:pPr>
        <w:numPr>
          <w:ilvl w:val="0"/>
          <w:numId w:val="11"/>
        </w:numPr>
        <w:tabs>
          <w:tab w:val="clear" w:pos="1146"/>
          <w:tab w:val="left" w:pos="851"/>
        </w:tabs>
        <w:spacing w:before="60"/>
        <w:ind w:left="850" w:hanging="425"/>
        <w:rPr>
          <w:rFonts w:ascii="Tahoma" w:hAnsi="Tahoma" w:cs="Tahoma"/>
          <w:iCs/>
          <w:color w:val="000000" w:themeColor="text1"/>
          <w:sz w:val="22"/>
          <w:szCs w:val="22"/>
        </w:rPr>
      </w:pPr>
      <w:r w:rsidRPr="00E034CB">
        <w:rPr>
          <w:rFonts w:ascii="Tahoma" w:hAnsi="Tahoma" w:cs="Tahoma"/>
          <w:iCs/>
          <w:color w:val="000000" w:themeColor="text1"/>
          <w:sz w:val="22"/>
          <w:szCs w:val="22"/>
        </w:rPr>
        <w:t>neporušenosti obalů zboží,</w:t>
      </w:r>
    </w:p>
    <w:p w14:paraId="0F4CC1B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0EB03518"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8F18242" w14:textId="746A36B9" w:rsidR="00066D69"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1DC7E9F6" w14:textId="77777777" w:rsidR="004F1CF6" w:rsidRPr="00343967" w:rsidRDefault="004F1CF6" w:rsidP="004F1CF6">
      <w:pPr>
        <w:spacing w:before="120"/>
        <w:ind w:left="357"/>
        <w:jc w:val="both"/>
        <w:rPr>
          <w:rFonts w:ascii="Tahoma" w:hAnsi="Tahoma" w:cs="Tahoma"/>
          <w:sz w:val="22"/>
          <w:szCs w:val="22"/>
        </w:rPr>
      </w:pPr>
    </w:p>
    <w:p w14:paraId="041EDBB9"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EDFEF19"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5FE44FF9"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54DCDEA5" w14:textId="77777777"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lastRenderedPageBreak/>
        <w:t xml:space="preserve">číslo smlouvy </w:t>
      </w:r>
      <w:r w:rsidR="001A4F79" w:rsidRPr="00343967">
        <w:rPr>
          <w:rFonts w:ascii="Tahoma" w:hAnsi="Tahoma" w:cs="Tahoma"/>
          <w:sz w:val="22"/>
          <w:szCs w:val="22"/>
        </w:rPr>
        <w:t>kupujícího</w:t>
      </w:r>
      <w:r w:rsidRPr="00343967">
        <w:rPr>
          <w:rFonts w:ascii="Tahoma" w:hAnsi="Tahoma" w:cs="Tahoma"/>
          <w:sz w:val="22"/>
          <w:szCs w:val="22"/>
        </w:rPr>
        <w:t xml:space="preserve">, IČ </w:t>
      </w:r>
      <w:r w:rsidR="001A4F79" w:rsidRPr="00343967">
        <w:rPr>
          <w:rFonts w:ascii="Tahoma" w:hAnsi="Tahoma" w:cs="Tahoma"/>
          <w:sz w:val="22"/>
          <w:szCs w:val="22"/>
        </w:rPr>
        <w:t>kupujícího</w:t>
      </w:r>
      <w:r w:rsidRPr="00343967">
        <w:rPr>
          <w:rFonts w:ascii="Tahoma" w:hAnsi="Tahoma" w:cs="Tahoma"/>
          <w:sz w:val="22"/>
          <w:szCs w:val="22"/>
        </w:rPr>
        <w:t>, číslo veřejné zakázky (tj. …),</w:t>
      </w:r>
    </w:p>
    <w:p w14:paraId="38563BF4"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5F46DB93" w14:textId="77777777" w:rsidR="00066D69" w:rsidRPr="00343967"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předmět plnění a jeho přesnou specifikaci ve slovním vyjádření (nestačí pouze odkaz na číslo uzavřené smlouvy),</w:t>
      </w:r>
    </w:p>
    <w:p w14:paraId="3C6291BC"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2C7DB263"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6D3158AD"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1923E773"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označení odboru, který akci likviduje (odbor …………………………..),</w:t>
      </w:r>
    </w:p>
    <w:p w14:paraId="1172F156" w14:textId="62007B02" w:rsidR="00B21751" w:rsidRPr="007415C0"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 xml:space="preserve">jméno a vlastnoruční </w:t>
      </w:r>
      <w:r w:rsidRPr="007415C0">
        <w:rPr>
          <w:rFonts w:ascii="Tahoma" w:hAnsi="Tahoma" w:cs="Tahoma"/>
          <w:sz w:val="22"/>
          <w:szCs w:val="22"/>
        </w:rPr>
        <w:t>podpis osoby, která fakturu vystavila, včetně kontaktního telefonu</w:t>
      </w:r>
      <w:r w:rsidR="009F48C1" w:rsidRPr="007415C0">
        <w:rPr>
          <w:rFonts w:ascii="Tahoma" w:hAnsi="Tahoma" w:cs="Tahoma"/>
          <w:sz w:val="22"/>
          <w:szCs w:val="22"/>
        </w:rPr>
        <w:t>,</w:t>
      </w:r>
    </w:p>
    <w:p w14:paraId="1DF81B5A" w14:textId="421BB007" w:rsidR="009F48C1" w:rsidRPr="007415C0" w:rsidRDefault="009F48C1" w:rsidP="0082354A">
      <w:pPr>
        <w:numPr>
          <w:ilvl w:val="0"/>
          <w:numId w:val="9"/>
        </w:numPr>
        <w:tabs>
          <w:tab w:val="clear" w:pos="1429"/>
          <w:tab w:val="num" w:pos="900"/>
          <w:tab w:val="num" w:pos="1080"/>
        </w:tabs>
        <w:spacing w:before="60"/>
        <w:ind w:left="896" w:hanging="357"/>
        <w:jc w:val="both"/>
        <w:rPr>
          <w:rFonts w:ascii="Tahoma" w:hAnsi="Tahoma" w:cs="Tahoma"/>
          <w:iCs/>
          <w:sz w:val="22"/>
          <w:szCs w:val="22"/>
        </w:rPr>
      </w:pPr>
      <w:r w:rsidRPr="007415C0">
        <w:rPr>
          <w:rFonts w:ascii="Tahoma" w:hAnsi="Tahoma" w:cs="Tahoma"/>
          <w:iCs/>
          <w:sz w:val="22"/>
          <w:szCs w:val="22"/>
        </w:rPr>
        <w:t xml:space="preserve">každá faktura musí být označena </w:t>
      </w:r>
      <w:r w:rsidR="003E611F" w:rsidRPr="007415C0">
        <w:rPr>
          <w:rFonts w:ascii="Tahoma" w:hAnsi="Tahoma" w:cs="Tahoma"/>
          <w:iCs/>
          <w:sz w:val="22"/>
          <w:szCs w:val="22"/>
        </w:rPr>
        <w:t xml:space="preserve">registračním </w:t>
      </w:r>
      <w:r w:rsidRPr="007415C0">
        <w:rPr>
          <w:rFonts w:ascii="Tahoma" w:hAnsi="Tahoma" w:cs="Tahoma"/>
          <w:iCs/>
          <w:sz w:val="22"/>
          <w:szCs w:val="22"/>
        </w:rPr>
        <w:t>číslem projektu</w:t>
      </w:r>
      <w:r w:rsidR="003E611F" w:rsidRPr="007415C0">
        <w:rPr>
          <w:rFonts w:ascii="Tahoma" w:hAnsi="Tahoma" w:cs="Tahoma"/>
          <w:iCs/>
          <w:sz w:val="22"/>
          <w:szCs w:val="22"/>
        </w:rPr>
        <w:t>: CZ.02.3.68/0.0/0.0/19_078/0019613</w:t>
      </w:r>
    </w:p>
    <w:p w14:paraId="01A11975" w14:textId="51A34E42" w:rsidR="00AE0057"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7415C0">
        <w:rPr>
          <w:rFonts w:ascii="Tahoma" w:hAnsi="Tahoma" w:cs="Tahoma"/>
          <w:sz w:val="22"/>
          <w:szCs w:val="22"/>
        </w:rPr>
        <w:t xml:space="preserve">Lhůta splatnosti faktury </w:t>
      </w:r>
      <w:r w:rsidRPr="007415C0">
        <w:rPr>
          <w:rFonts w:ascii="Tahoma" w:hAnsi="Tahoma" w:cs="Tahoma"/>
          <w:color w:val="000000" w:themeColor="text1"/>
          <w:sz w:val="22"/>
          <w:szCs w:val="22"/>
        </w:rPr>
        <w:t xml:space="preserve">činí </w:t>
      </w:r>
      <w:r w:rsidR="00B23026" w:rsidRPr="007415C0">
        <w:rPr>
          <w:rFonts w:ascii="Tahoma" w:hAnsi="Tahoma" w:cs="Tahoma"/>
          <w:b/>
          <w:bCs/>
          <w:color w:val="000000" w:themeColor="text1"/>
          <w:sz w:val="22"/>
          <w:szCs w:val="22"/>
        </w:rPr>
        <w:t xml:space="preserve">30 </w:t>
      </w:r>
      <w:r w:rsidRPr="007415C0">
        <w:rPr>
          <w:rFonts w:ascii="Tahoma" w:hAnsi="Tahoma" w:cs="Tahoma"/>
          <w:b/>
          <w:bCs/>
          <w:color w:val="000000" w:themeColor="text1"/>
          <w:sz w:val="22"/>
          <w:szCs w:val="22"/>
        </w:rPr>
        <w:t>kalendářních</w:t>
      </w:r>
      <w:r w:rsidRPr="00A511C5">
        <w:rPr>
          <w:rFonts w:ascii="Tahoma" w:hAnsi="Tahoma" w:cs="Tahoma"/>
          <w:b/>
          <w:bCs/>
          <w:color w:val="000000" w:themeColor="text1"/>
          <w:sz w:val="22"/>
          <w:szCs w:val="22"/>
        </w:rPr>
        <w:t xml:space="preserve"> dnů</w:t>
      </w:r>
      <w:r w:rsidRPr="00A511C5">
        <w:rPr>
          <w:rFonts w:ascii="Tahoma" w:hAnsi="Tahoma" w:cs="Tahoma"/>
          <w:color w:val="000000" w:themeColor="text1"/>
          <w:sz w:val="22"/>
          <w:szCs w:val="22"/>
        </w:rPr>
        <w:t xml:space="preserve"> ode dne jejího doručení </w:t>
      </w:r>
      <w:r w:rsidR="003F5E79" w:rsidRPr="007E5234">
        <w:rPr>
          <w:rFonts w:ascii="Tahoma" w:hAnsi="Tahoma" w:cs="Tahoma"/>
          <w:color w:val="000000" w:themeColor="text1"/>
          <w:sz w:val="22"/>
          <w:szCs w:val="22"/>
        </w:rPr>
        <w:t>k</w:t>
      </w:r>
      <w:r w:rsidR="00717161" w:rsidRPr="007E5234">
        <w:rPr>
          <w:rFonts w:ascii="Tahoma" w:hAnsi="Tahoma" w:cs="Tahoma"/>
          <w:sz w:val="22"/>
          <w:szCs w:val="22"/>
        </w:rPr>
        <w:t>upujícímu</w:t>
      </w:r>
      <w:r w:rsidRPr="007E5234">
        <w:rPr>
          <w:rFonts w:ascii="Tahoma" w:hAnsi="Tahoma" w:cs="Tahoma"/>
          <w:sz w:val="22"/>
          <w:szCs w:val="22"/>
        </w:rPr>
        <w:t>.</w:t>
      </w:r>
      <w:r w:rsidRPr="0024681B">
        <w:rPr>
          <w:rFonts w:ascii="Tahoma" w:hAnsi="Tahoma" w:cs="Tahoma"/>
          <w:sz w:val="22"/>
          <w:szCs w:val="22"/>
        </w:rPr>
        <w:t xml:space="preserve"> </w:t>
      </w:r>
      <w:r w:rsidR="00160D28" w:rsidRPr="0024681B">
        <w:rPr>
          <w:rFonts w:ascii="Tahoma" w:hAnsi="Tahoma" w:cs="Tahoma"/>
          <w:sz w:val="22"/>
          <w:szCs w:val="22"/>
        </w:rPr>
        <w:t>Doručení faktu</w:t>
      </w:r>
      <w:smartTag w:uri="urn:schemas-microsoft-com:office:smarttags" w:element="PersonName">
        <w:r w:rsidR="00160D28" w:rsidRPr="0024681B">
          <w:rPr>
            <w:rFonts w:ascii="Tahoma" w:hAnsi="Tahoma" w:cs="Tahoma"/>
            <w:sz w:val="22"/>
            <w:szCs w:val="22"/>
          </w:rPr>
          <w:t>ry</w:t>
        </w:r>
      </w:smartTag>
      <w:r w:rsidR="00160D28" w:rsidRPr="0024681B">
        <w:rPr>
          <w:rFonts w:ascii="Tahoma" w:hAnsi="Tahoma" w:cs="Tahoma"/>
          <w:sz w:val="22"/>
          <w:szCs w:val="22"/>
        </w:rPr>
        <w:t xml:space="preserve"> se provede osobně oproti podpisu zmocněné osoby kupujícího nebo doručenkou prostřednictvím p</w:t>
      </w:r>
      <w:r w:rsidR="008863D2">
        <w:rPr>
          <w:rFonts w:ascii="Tahoma" w:hAnsi="Tahoma" w:cs="Tahoma"/>
          <w:sz w:val="22"/>
          <w:szCs w:val="22"/>
        </w:rPr>
        <w:t>rovozovatele poštovních služeb.</w:t>
      </w:r>
    </w:p>
    <w:p w14:paraId="4F51C55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0F0BCDEB"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nové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52E77A8D"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Je-li prodávající plátcem DPH, k</w:t>
      </w:r>
      <w:r w:rsidR="00206335" w:rsidRPr="0024681B">
        <w:rPr>
          <w:rFonts w:ascii="Tahoma" w:hAnsi="Tahoma" w:cs="Tahoma"/>
          <w:sz w:val="22"/>
          <w:szCs w:val="22"/>
        </w:rPr>
        <w:t>upující uplatní 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15554652"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03777C21" w14:textId="77777777" w:rsidR="002E23FB" w:rsidRPr="00A511C5" w:rsidRDefault="00206335" w:rsidP="0082354A">
      <w:pPr>
        <w:numPr>
          <w:ilvl w:val="0"/>
          <w:numId w:val="25"/>
        </w:numPr>
        <w:tabs>
          <w:tab w:val="clear" w:pos="360"/>
          <w:tab w:val="num" w:pos="720"/>
        </w:tabs>
        <w:spacing w:after="60"/>
        <w:ind w:left="720"/>
        <w:jc w:val="both"/>
        <w:rPr>
          <w:rFonts w:ascii="Tahoma" w:hAnsi="Tahoma" w:cs="Tahoma"/>
          <w:color w:val="000000" w:themeColor="text1"/>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v insolvenčním řízení</w:t>
      </w:r>
      <w:r w:rsidR="002E23FB" w:rsidRPr="00A511C5">
        <w:rPr>
          <w:rFonts w:ascii="Tahoma" w:hAnsi="Tahoma" w:cs="Tahoma"/>
          <w:color w:val="000000" w:themeColor="text1"/>
          <w:sz w:val="22"/>
          <w:szCs w:val="22"/>
        </w:rPr>
        <w:t>, nebo</w:t>
      </w:r>
    </w:p>
    <w:p w14:paraId="19E1A447" w14:textId="77777777" w:rsidR="00206335" w:rsidRPr="00A511C5" w:rsidRDefault="002E23FB" w:rsidP="0082354A">
      <w:pPr>
        <w:numPr>
          <w:ilvl w:val="0"/>
          <w:numId w:val="25"/>
        </w:numPr>
        <w:tabs>
          <w:tab w:val="clear" w:pos="360"/>
          <w:tab w:val="num" w:pos="720"/>
        </w:tabs>
        <w:spacing w:after="60"/>
        <w:ind w:left="720"/>
        <w:jc w:val="both"/>
        <w:rPr>
          <w:rFonts w:ascii="Tahoma" w:hAnsi="Tahoma" w:cs="Tahoma"/>
          <w:color w:val="000000" w:themeColor="text1"/>
          <w:sz w:val="22"/>
          <w:szCs w:val="22"/>
        </w:rPr>
      </w:pPr>
      <w:r w:rsidRPr="00A511C5">
        <w:rPr>
          <w:rFonts w:ascii="Tahoma" w:hAnsi="Tahoma" w:cs="Tahoma"/>
          <w:color w:val="000000" w:themeColor="text1"/>
          <w:sz w:val="22"/>
          <w:szCs w:val="22"/>
        </w:rPr>
        <w:t>bankovní účet prodá</w:t>
      </w:r>
      <w:r w:rsidR="00D425CA" w:rsidRPr="00A511C5">
        <w:rPr>
          <w:rFonts w:ascii="Tahoma" w:hAnsi="Tahoma" w:cs="Tahoma"/>
          <w:color w:val="000000" w:themeColor="text1"/>
          <w:sz w:val="22"/>
          <w:szCs w:val="22"/>
        </w:rPr>
        <w:t>vajícího určený k úhradě plnění uvedený na faktuře</w:t>
      </w:r>
      <w:r w:rsidRPr="00A511C5">
        <w:rPr>
          <w:rFonts w:ascii="Tahoma" w:hAnsi="Tahoma" w:cs="Tahoma"/>
          <w:color w:val="000000" w:themeColor="text1"/>
          <w:sz w:val="22"/>
          <w:szCs w:val="22"/>
        </w:rPr>
        <w:t xml:space="preserve"> nebude správcem daně zveřejněn v aplikaci „Registr DPH“</w:t>
      </w:r>
      <w:r w:rsidR="00BD5FB9" w:rsidRPr="00A511C5">
        <w:rPr>
          <w:rFonts w:ascii="Tahoma" w:hAnsi="Tahoma" w:cs="Tahoma"/>
          <w:color w:val="000000" w:themeColor="text1"/>
          <w:sz w:val="22"/>
          <w:szCs w:val="22"/>
        </w:rPr>
        <w:t>.</w:t>
      </w:r>
    </w:p>
    <w:p w14:paraId="00680AAB" w14:textId="4713550B" w:rsidR="00206335"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26F117FF" w14:textId="77777777" w:rsidR="004F1CF6" w:rsidRPr="0024681B" w:rsidRDefault="004F1CF6" w:rsidP="00A50351">
      <w:pPr>
        <w:spacing w:before="120"/>
        <w:ind w:left="357"/>
        <w:jc w:val="both"/>
        <w:rPr>
          <w:rFonts w:ascii="Tahoma" w:hAnsi="Tahoma" w:cs="Tahoma"/>
          <w:sz w:val="22"/>
          <w:szCs w:val="22"/>
        </w:rPr>
      </w:pPr>
    </w:p>
    <w:p w14:paraId="3ED8873D"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lastRenderedPageBreak/>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13C90F4C" w14:textId="77777777" w:rsidR="006F2DAE" w:rsidRPr="00343967" w:rsidRDefault="006F2DAE" w:rsidP="00156B56">
      <w:pPr>
        <w:spacing w:before="240"/>
        <w:jc w:val="center"/>
        <w:rPr>
          <w:rFonts w:ascii="Tahoma" w:hAnsi="Tahoma" w:cs="Tahoma"/>
          <w:b/>
          <w:sz w:val="22"/>
          <w:szCs w:val="22"/>
        </w:rPr>
      </w:pPr>
      <w:r w:rsidRPr="00343967">
        <w:rPr>
          <w:rFonts w:ascii="Tahoma" w:hAnsi="Tahoma" w:cs="Tahoma"/>
          <w:b/>
          <w:sz w:val="22"/>
          <w:szCs w:val="22"/>
        </w:rPr>
        <w:t>Záruka za jakost</w:t>
      </w:r>
    </w:p>
    <w:p w14:paraId="235C8BCF" w14:textId="0A93F41D"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w:t>
      </w:r>
      <w:r w:rsidRPr="007415C0">
        <w:rPr>
          <w:rFonts w:ascii="Tahoma" w:hAnsi="Tahoma" w:cs="Tahoma"/>
          <w:sz w:val="22"/>
          <w:szCs w:val="22"/>
        </w:rPr>
        <w:t xml:space="preserve">záruku za jakost </w:t>
      </w:r>
      <w:r w:rsidR="004B505D" w:rsidRPr="007415C0">
        <w:rPr>
          <w:rFonts w:ascii="Tahoma" w:hAnsi="Tahoma" w:cs="Tahoma"/>
          <w:sz w:val="22"/>
          <w:szCs w:val="22"/>
        </w:rPr>
        <w:t xml:space="preserve">(dále jen „záruka“) </w:t>
      </w:r>
      <w:r w:rsidRPr="007415C0">
        <w:rPr>
          <w:rFonts w:ascii="Tahoma" w:hAnsi="Tahoma" w:cs="Tahoma"/>
          <w:sz w:val="22"/>
          <w:szCs w:val="22"/>
        </w:rPr>
        <w:t>ve</w:t>
      </w:r>
      <w:r w:rsidR="002056DB" w:rsidRPr="007415C0">
        <w:rPr>
          <w:rFonts w:ascii="Tahoma" w:hAnsi="Tahoma" w:cs="Tahoma"/>
          <w:sz w:val="22"/>
          <w:szCs w:val="22"/>
        </w:rPr>
        <w:t> </w:t>
      </w:r>
      <w:r w:rsidRPr="007415C0">
        <w:rPr>
          <w:rFonts w:ascii="Tahoma" w:hAnsi="Tahoma" w:cs="Tahoma"/>
          <w:sz w:val="22"/>
          <w:szCs w:val="22"/>
        </w:rPr>
        <w:t>smyslu §</w:t>
      </w:r>
      <w:r w:rsidR="002056DB" w:rsidRPr="007415C0">
        <w:rPr>
          <w:rFonts w:ascii="Tahoma" w:hAnsi="Tahoma" w:cs="Tahoma"/>
          <w:sz w:val="22"/>
          <w:szCs w:val="22"/>
        </w:rPr>
        <w:t> </w:t>
      </w:r>
      <w:r w:rsidR="001E5ADC" w:rsidRPr="007415C0">
        <w:rPr>
          <w:rFonts w:ascii="Tahoma" w:hAnsi="Tahoma" w:cs="Tahoma"/>
          <w:sz w:val="22"/>
          <w:szCs w:val="22"/>
        </w:rPr>
        <w:t xml:space="preserve">2113 </w:t>
      </w:r>
      <w:r w:rsidRPr="007415C0">
        <w:rPr>
          <w:rFonts w:ascii="Tahoma" w:hAnsi="Tahoma" w:cs="Tahoma"/>
          <w:sz w:val="22"/>
          <w:szCs w:val="22"/>
        </w:rPr>
        <w:t>a</w:t>
      </w:r>
      <w:r w:rsidR="002056DB" w:rsidRPr="007415C0">
        <w:rPr>
          <w:rFonts w:ascii="Tahoma" w:hAnsi="Tahoma" w:cs="Tahoma"/>
          <w:sz w:val="22"/>
          <w:szCs w:val="22"/>
        </w:rPr>
        <w:t> </w:t>
      </w:r>
      <w:r w:rsidRPr="007415C0">
        <w:rPr>
          <w:rFonts w:ascii="Tahoma" w:hAnsi="Tahoma" w:cs="Tahoma"/>
          <w:sz w:val="22"/>
          <w:szCs w:val="22"/>
        </w:rPr>
        <w:t xml:space="preserve">násl. </w:t>
      </w:r>
      <w:r w:rsidR="001E5ADC" w:rsidRPr="007415C0">
        <w:rPr>
          <w:rFonts w:ascii="Tahoma" w:hAnsi="Tahoma" w:cs="Tahoma"/>
          <w:sz w:val="22"/>
          <w:szCs w:val="22"/>
        </w:rPr>
        <w:t xml:space="preserve">občanského </w:t>
      </w:r>
      <w:r w:rsidR="00160D28" w:rsidRPr="007415C0">
        <w:rPr>
          <w:rFonts w:ascii="Tahoma" w:hAnsi="Tahoma" w:cs="Tahoma"/>
          <w:sz w:val="22"/>
          <w:szCs w:val="22"/>
        </w:rPr>
        <w:t>zákoníku</w:t>
      </w:r>
      <w:r w:rsidRPr="007415C0">
        <w:rPr>
          <w:rFonts w:ascii="Tahoma" w:hAnsi="Tahoma" w:cs="Tahoma"/>
          <w:sz w:val="22"/>
          <w:szCs w:val="22"/>
        </w:rPr>
        <w:t xml:space="preserve">, a to v délce </w:t>
      </w:r>
      <w:r w:rsidR="00A511C5" w:rsidRPr="007415C0">
        <w:rPr>
          <w:rFonts w:ascii="Tahoma" w:hAnsi="Tahoma" w:cs="Tahoma"/>
          <w:b/>
          <w:bCs/>
          <w:sz w:val="22"/>
          <w:szCs w:val="22"/>
        </w:rPr>
        <w:t>24</w:t>
      </w:r>
      <w:r w:rsidRPr="007415C0">
        <w:rPr>
          <w:rFonts w:ascii="Tahoma" w:hAnsi="Tahoma" w:cs="Tahoma"/>
          <w:b/>
          <w:bCs/>
          <w:sz w:val="22"/>
          <w:szCs w:val="22"/>
        </w:rPr>
        <w:t xml:space="preserve"> </w:t>
      </w:r>
      <w:r w:rsidR="0023024F" w:rsidRPr="007415C0">
        <w:rPr>
          <w:rFonts w:ascii="Tahoma" w:hAnsi="Tahoma" w:cs="Tahoma"/>
          <w:b/>
          <w:bCs/>
          <w:sz w:val="22"/>
          <w:szCs w:val="22"/>
        </w:rPr>
        <w:t>m</w:t>
      </w:r>
      <w:r w:rsidRPr="007415C0">
        <w:rPr>
          <w:rFonts w:ascii="Tahoma" w:hAnsi="Tahoma" w:cs="Tahoma"/>
          <w:b/>
          <w:bCs/>
          <w:sz w:val="22"/>
          <w:szCs w:val="22"/>
        </w:rPr>
        <w:t>ěsíců</w:t>
      </w:r>
      <w:r w:rsidR="006976FB" w:rsidRPr="007415C0">
        <w:rPr>
          <w:rFonts w:ascii="Tahoma" w:hAnsi="Tahoma" w:cs="Tahoma"/>
          <w:sz w:val="22"/>
          <w:szCs w:val="22"/>
        </w:rPr>
        <w:t xml:space="preserve"> (dále též „záruční</w:t>
      </w:r>
      <w:r w:rsidR="006976FB" w:rsidRPr="00343967">
        <w:rPr>
          <w:rFonts w:ascii="Tahoma" w:hAnsi="Tahoma" w:cs="Tahoma"/>
          <w:sz w:val="22"/>
          <w:szCs w:val="22"/>
        </w:rPr>
        <w:t xml:space="preserve"> doba“)</w:t>
      </w:r>
      <w:r w:rsidR="007E0F26">
        <w:rPr>
          <w:rFonts w:ascii="Tahoma" w:hAnsi="Tahoma" w:cs="Tahoma"/>
          <w:sz w:val="22"/>
          <w:szCs w:val="22"/>
        </w:rPr>
        <w:t>.</w:t>
      </w:r>
    </w:p>
    <w:p w14:paraId="306C5CB1"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482CB9A2"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76DA52B1"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30A33E26"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0193F660"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245F67B1"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7B19A839" w14:textId="560ADF5A"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11771B48" w14:textId="46DD0820"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00E91431">
        <w:rPr>
          <w:rFonts w:ascii="Tahoma" w:hAnsi="Tahoma" w:cs="Tahoma"/>
          <w:sz w:val="22"/>
          <w:szCs w:val="22"/>
        </w:rPr>
        <w:t>info</w:t>
      </w:r>
      <w:r w:rsidR="003840F1" w:rsidRPr="003840F1">
        <w:rPr>
          <w:rFonts w:ascii="Tahoma" w:hAnsi="Tahoma" w:cs="Tahoma"/>
          <w:sz w:val="22"/>
          <w:szCs w:val="22"/>
        </w:rPr>
        <w:t>@</w:t>
      </w:r>
      <w:r w:rsidR="00E91431">
        <w:rPr>
          <w:rFonts w:ascii="Tahoma" w:hAnsi="Tahoma" w:cs="Tahoma"/>
          <w:sz w:val="22"/>
          <w:szCs w:val="22"/>
        </w:rPr>
        <w:t>adtechnik.cz</w:t>
      </w:r>
    </w:p>
    <w:p w14:paraId="215E42F8" w14:textId="6C8C7680"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E91431">
        <w:rPr>
          <w:rFonts w:ascii="Tahoma" w:hAnsi="Tahoma" w:cs="Tahoma"/>
          <w:sz w:val="22"/>
          <w:szCs w:val="22"/>
        </w:rPr>
        <w:t>Moskevská 1569/65b, 10100 Praha 10 - Vršovice</w:t>
      </w:r>
    </w:p>
    <w:p w14:paraId="383BE535" w14:textId="0FBE71C2"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00E91431">
        <w:rPr>
          <w:rFonts w:ascii="Tahoma" w:hAnsi="Tahoma" w:cs="Tahoma"/>
          <w:sz w:val="22"/>
          <w:szCs w:val="22"/>
        </w:rPr>
        <w:t>ixai65k</w:t>
      </w:r>
    </w:p>
    <w:p w14:paraId="40F4E09C"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0D59866F"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3E8707EC" w14:textId="6A0D5B37" w:rsidR="00066D69" w:rsidRPr="00343967"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7415C0">
        <w:rPr>
          <w:rFonts w:ascii="Tahoma" w:hAnsi="Tahoma" w:cs="Tahoma"/>
          <w:sz w:val="22"/>
          <w:szCs w:val="22"/>
        </w:rPr>
        <w:t xml:space="preserve">Odstranění vady musí být provedeno do </w:t>
      </w:r>
      <w:r w:rsidR="00605729" w:rsidRPr="007415C0">
        <w:rPr>
          <w:rFonts w:ascii="Tahoma" w:hAnsi="Tahoma" w:cs="Tahoma"/>
          <w:b/>
          <w:bCs/>
          <w:sz w:val="22"/>
          <w:szCs w:val="22"/>
        </w:rPr>
        <w:t>10</w:t>
      </w:r>
      <w:r w:rsidRPr="007415C0">
        <w:rPr>
          <w:rFonts w:ascii="Tahoma" w:hAnsi="Tahoma" w:cs="Tahoma"/>
          <w:b/>
          <w:bCs/>
          <w:iCs/>
          <w:sz w:val="22"/>
          <w:szCs w:val="22"/>
        </w:rPr>
        <w:t xml:space="preserve"> </w:t>
      </w:r>
      <w:r w:rsidR="001D1DEB" w:rsidRPr="007415C0">
        <w:rPr>
          <w:rFonts w:ascii="Tahoma" w:hAnsi="Tahoma" w:cs="Tahoma"/>
          <w:b/>
          <w:bCs/>
          <w:iCs/>
          <w:sz w:val="22"/>
          <w:szCs w:val="22"/>
        </w:rPr>
        <w:t>dnů</w:t>
      </w:r>
      <w:r w:rsidR="008F4E65" w:rsidRPr="007415C0">
        <w:rPr>
          <w:rFonts w:ascii="Tahoma" w:hAnsi="Tahoma" w:cs="Tahoma"/>
          <w:sz w:val="22"/>
          <w:szCs w:val="22"/>
        </w:rPr>
        <w:t xml:space="preserve"> od</w:t>
      </w:r>
      <w:r w:rsidR="008F4E65">
        <w:rPr>
          <w:rFonts w:ascii="Tahoma" w:hAnsi="Tahoma" w:cs="Tahoma"/>
          <w:sz w:val="22"/>
          <w:szCs w:val="22"/>
        </w:rPr>
        <w:t> </w:t>
      </w:r>
      <w:r w:rsidRPr="00343967">
        <w:rPr>
          <w:rFonts w:ascii="Tahoma" w:hAnsi="Tahoma" w:cs="Tahoma"/>
          <w:sz w:val="22"/>
          <w:szCs w:val="22"/>
        </w:rPr>
        <w:t>oznámení této vady prodávajícímu, pokud se smluvní strany v konkrétním případě nedohodnou písemně jinak.</w:t>
      </w:r>
    </w:p>
    <w:p w14:paraId="23B8A1D2"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D24B1C1" w14:textId="0A325F44" w:rsidR="00066D69"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497D6E12" w14:textId="77777777" w:rsidR="004F1CF6" w:rsidRPr="00343967" w:rsidRDefault="004F1CF6" w:rsidP="004F1CF6">
      <w:pPr>
        <w:spacing w:before="120"/>
        <w:ind w:left="357"/>
        <w:jc w:val="both"/>
        <w:rPr>
          <w:rFonts w:ascii="Tahoma" w:hAnsi="Tahoma" w:cs="Tahoma"/>
          <w:sz w:val="22"/>
          <w:szCs w:val="22"/>
        </w:rPr>
      </w:pPr>
    </w:p>
    <w:p w14:paraId="03C4295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177365CC" w14:textId="0CB452AA" w:rsidR="00066D69" w:rsidRPr="007415C0"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xml:space="preserve"> lhůtě </w:t>
      </w:r>
      <w:r w:rsidR="008F4E65" w:rsidRPr="007415C0">
        <w:rPr>
          <w:rFonts w:ascii="Tahoma" w:hAnsi="Tahoma" w:cs="Tahoma"/>
          <w:sz w:val="22"/>
          <w:szCs w:val="22"/>
        </w:rPr>
        <w:t>uvedené v </w:t>
      </w:r>
      <w:r w:rsidR="00066D69" w:rsidRPr="007415C0">
        <w:rPr>
          <w:rFonts w:ascii="Tahoma" w:hAnsi="Tahoma" w:cs="Tahoma"/>
          <w:sz w:val="22"/>
          <w:szCs w:val="22"/>
        </w:rPr>
        <w:t>čl.</w:t>
      </w:r>
      <w:r w:rsidR="008F4E65" w:rsidRPr="007415C0">
        <w:rPr>
          <w:rFonts w:ascii="Tahoma" w:hAnsi="Tahoma" w:cs="Tahoma"/>
          <w:sz w:val="22"/>
          <w:szCs w:val="22"/>
        </w:rPr>
        <w:t> </w:t>
      </w:r>
      <w:r w:rsidR="00066D69" w:rsidRPr="007415C0">
        <w:rPr>
          <w:rFonts w:ascii="Tahoma" w:hAnsi="Tahoma" w:cs="Tahoma"/>
          <w:sz w:val="22"/>
          <w:szCs w:val="22"/>
        </w:rPr>
        <w:t xml:space="preserve">V </w:t>
      </w:r>
      <w:r w:rsidR="005B16CA" w:rsidRPr="007415C0">
        <w:rPr>
          <w:rFonts w:ascii="Tahoma" w:hAnsi="Tahoma" w:cs="Tahoma"/>
          <w:sz w:val="22"/>
          <w:szCs w:val="22"/>
        </w:rPr>
        <w:t>odst.</w:t>
      </w:r>
      <w:r w:rsidR="008F4E65" w:rsidRPr="007415C0">
        <w:rPr>
          <w:rFonts w:ascii="Tahoma" w:hAnsi="Tahoma" w:cs="Tahoma"/>
          <w:sz w:val="22"/>
          <w:szCs w:val="22"/>
        </w:rPr>
        <w:t> </w:t>
      </w:r>
      <w:r w:rsidR="00C9591A" w:rsidRPr="007415C0">
        <w:rPr>
          <w:rFonts w:ascii="Tahoma" w:hAnsi="Tahoma" w:cs="Tahoma"/>
          <w:sz w:val="22"/>
          <w:szCs w:val="22"/>
        </w:rPr>
        <w:t>2</w:t>
      </w:r>
      <w:r w:rsidR="005B16CA" w:rsidRPr="007415C0">
        <w:rPr>
          <w:rFonts w:ascii="Tahoma" w:hAnsi="Tahoma" w:cs="Tahoma"/>
          <w:sz w:val="22"/>
          <w:szCs w:val="22"/>
        </w:rPr>
        <w:t xml:space="preserve"> </w:t>
      </w:r>
      <w:r w:rsidR="00066D69" w:rsidRPr="007415C0">
        <w:rPr>
          <w:rFonts w:ascii="Tahoma" w:hAnsi="Tahoma" w:cs="Tahoma"/>
          <w:sz w:val="22"/>
          <w:szCs w:val="22"/>
        </w:rPr>
        <w:t xml:space="preserve">této smlouvy, je povinen zaplatit kupujícímu smluvní pokutu ve výši </w:t>
      </w:r>
      <w:r w:rsidR="00605729" w:rsidRPr="007415C0">
        <w:rPr>
          <w:rFonts w:ascii="Tahoma" w:hAnsi="Tahoma" w:cs="Tahoma"/>
          <w:b/>
          <w:bCs/>
          <w:sz w:val="22"/>
          <w:szCs w:val="22"/>
        </w:rPr>
        <w:t>0,5</w:t>
      </w:r>
      <w:r w:rsidR="008F4E65" w:rsidRPr="007415C0">
        <w:rPr>
          <w:rFonts w:ascii="Tahoma" w:hAnsi="Tahoma" w:cs="Tahoma"/>
          <w:b/>
          <w:bCs/>
          <w:iCs/>
          <w:sz w:val="22"/>
          <w:szCs w:val="22"/>
        </w:rPr>
        <w:t> </w:t>
      </w:r>
      <w:r w:rsidR="00066D69" w:rsidRPr="007415C0">
        <w:rPr>
          <w:rFonts w:ascii="Tahoma" w:hAnsi="Tahoma" w:cs="Tahoma"/>
          <w:b/>
          <w:bCs/>
          <w:iCs/>
          <w:sz w:val="22"/>
          <w:szCs w:val="22"/>
        </w:rPr>
        <w:t>%</w:t>
      </w:r>
      <w:r w:rsidR="00066D69" w:rsidRPr="007415C0">
        <w:rPr>
          <w:rFonts w:ascii="Tahoma" w:hAnsi="Tahoma" w:cs="Tahoma"/>
          <w:iCs/>
          <w:sz w:val="22"/>
          <w:szCs w:val="22"/>
        </w:rPr>
        <w:t xml:space="preserve"> z</w:t>
      </w:r>
      <w:r w:rsidR="008F4E65" w:rsidRPr="007415C0">
        <w:rPr>
          <w:rFonts w:ascii="Tahoma" w:hAnsi="Tahoma" w:cs="Tahoma"/>
          <w:iCs/>
          <w:sz w:val="22"/>
          <w:szCs w:val="22"/>
        </w:rPr>
        <w:t> </w:t>
      </w:r>
      <w:r w:rsidR="00066D69" w:rsidRPr="007415C0">
        <w:rPr>
          <w:rFonts w:ascii="Tahoma" w:hAnsi="Tahoma" w:cs="Tahoma"/>
          <w:iCs/>
          <w:sz w:val="22"/>
          <w:szCs w:val="22"/>
        </w:rPr>
        <w:t xml:space="preserve">kupní ceny </w:t>
      </w:r>
      <w:r w:rsidR="002B0CD7" w:rsidRPr="007415C0">
        <w:rPr>
          <w:rFonts w:ascii="Tahoma" w:hAnsi="Tahoma" w:cs="Tahoma"/>
          <w:iCs/>
          <w:sz w:val="22"/>
          <w:szCs w:val="22"/>
        </w:rPr>
        <w:t>bez </w:t>
      </w:r>
      <w:r w:rsidR="008F4E65" w:rsidRPr="007415C0">
        <w:rPr>
          <w:rFonts w:ascii="Tahoma" w:hAnsi="Tahoma" w:cs="Tahoma"/>
          <w:iCs/>
          <w:sz w:val="22"/>
          <w:szCs w:val="22"/>
        </w:rPr>
        <w:t>DPH uvedené v </w:t>
      </w:r>
      <w:r w:rsidR="00066D69" w:rsidRPr="007415C0">
        <w:rPr>
          <w:rFonts w:ascii="Tahoma" w:hAnsi="Tahoma" w:cs="Tahoma"/>
          <w:iCs/>
          <w:sz w:val="22"/>
          <w:szCs w:val="22"/>
        </w:rPr>
        <w:t>čl.</w:t>
      </w:r>
      <w:r w:rsidR="008F4E65" w:rsidRPr="007415C0">
        <w:rPr>
          <w:rFonts w:ascii="Tahoma" w:hAnsi="Tahoma" w:cs="Tahoma"/>
          <w:iCs/>
          <w:sz w:val="22"/>
          <w:szCs w:val="22"/>
        </w:rPr>
        <w:t> </w:t>
      </w:r>
      <w:r w:rsidR="00066D69" w:rsidRPr="007415C0">
        <w:rPr>
          <w:rFonts w:ascii="Tahoma" w:hAnsi="Tahoma" w:cs="Tahoma"/>
          <w:iCs/>
          <w:sz w:val="22"/>
          <w:szCs w:val="22"/>
        </w:rPr>
        <w:t>I</w:t>
      </w:r>
      <w:r w:rsidR="00C9591A" w:rsidRPr="007415C0">
        <w:rPr>
          <w:rFonts w:ascii="Tahoma" w:hAnsi="Tahoma" w:cs="Tahoma"/>
          <w:iCs/>
          <w:sz w:val="22"/>
          <w:szCs w:val="22"/>
        </w:rPr>
        <w:t>V</w:t>
      </w:r>
      <w:r w:rsidR="008F4E65" w:rsidRPr="007415C0">
        <w:rPr>
          <w:rFonts w:ascii="Tahoma" w:hAnsi="Tahoma" w:cs="Tahoma"/>
          <w:iCs/>
          <w:sz w:val="22"/>
          <w:szCs w:val="22"/>
        </w:rPr>
        <w:t xml:space="preserve"> odst. </w:t>
      </w:r>
      <w:r w:rsidR="00066D69" w:rsidRPr="007415C0">
        <w:rPr>
          <w:rFonts w:ascii="Tahoma" w:hAnsi="Tahoma" w:cs="Tahoma"/>
          <w:iCs/>
          <w:sz w:val="22"/>
          <w:szCs w:val="22"/>
        </w:rPr>
        <w:t>1 této smlouvy</w:t>
      </w:r>
      <w:r w:rsidR="00066D69" w:rsidRPr="007415C0">
        <w:rPr>
          <w:rFonts w:ascii="Tahoma" w:hAnsi="Tahoma" w:cs="Tahoma"/>
          <w:sz w:val="22"/>
          <w:szCs w:val="22"/>
        </w:rPr>
        <w:t>, a</w:t>
      </w:r>
      <w:r w:rsidR="008F4E65" w:rsidRPr="007415C0">
        <w:rPr>
          <w:rFonts w:ascii="Tahoma" w:hAnsi="Tahoma" w:cs="Tahoma"/>
          <w:sz w:val="22"/>
          <w:szCs w:val="22"/>
        </w:rPr>
        <w:t> </w:t>
      </w:r>
      <w:r w:rsidR="00066D69" w:rsidRPr="007415C0">
        <w:rPr>
          <w:rFonts w:ascii="Tahoma" w:hAnsi="Tahoma" w:cs="Tahoma"/>
          <w:sz w:val="22"/>
          <w:szCs w:val="22"/>
        </w:rPr>
        <w:t>to za</w:t>
      </w:r>
      <w:r w:rsidR="008F4E65" w:rsidRPr="007415C0">
        <w:rPr>
          <w:rFonts w:ascii="Tahoma" w:hAnsi="Tahoma" w:cs="Tahoma"/>
          <w:sz w:val="22"/>
          <w:szCs w:val="22"/>
        </w:rPr>
        <w:t> každý započatý den prodlení.</w:t>
      </w:r>
    </w:p>
    <w:p w14:paraId="5D9ABAC6" w14:textId="3B714A3D" w:rsidR="00EC466D" w:rsidRPr="007415C0" w:rsidRDefault="00066D69" w:rsidP="00605729">
      <w:pPr>
        <w:pStyle w:val="Import16"/>
        <w:numPr>
          <w:ilvl w:val="0"/>
          <w:numId w:val="7"/>
        </w:numPr>
        <w:tabs>
          <w:tab w:val="clear" w:pos="360"/>
          <w:tab w:val="clear" w:pos="864"/>
        </w:tabs>
        <w:spacing w:before="120"/>
        <w:ind w:left="357" w:hanging="357"/>
        <w:jc w:val="both"/>
        <w:rPr>
          <w:rFonts w:ascii="Tahoma" w:hAnsi="Tahoma" w:cs="Tahoma"/>
          <w:sz w:val="22"/>
          <w:szCs w:val="22"/>
        </w:rPr>
      </w:pPr>
      <w:r w:rsidRPr="007415C0">
        <w:rPr>
          <w:rFonts w:ascii="Tahoma" w:hAnsi="Tahoma" w:cs="Tahoma"/>
          <w:sz w:val="22"/>
          <w:szCs w:val="22"/>
        </w:rPr>
        <w:t>Pokud prodávající neodstraní vadu zboží ve</w:t>
      </w:r>
      <w:r w:rsidR="008F4E65" w:rsidRPr="007415C0">
        <w:rPr>
          <w:rFonts w:ascii="Tahoma" w:hAnsi="Tahoma" w:cs="Tahoma"/>
          <w:sz w:val="22"/>
          <w:szCs w:val="22"/>
        </w:rPr>
        <w:t> </w:t>
      </w:r>
      <w:r w:rsidRPr="007415C0">
        <w:rPr>
          <w:rFonts w:ascii="Tahoma" w:hAnsi="Tahoma" w:cs="Tahoma"/>
          <w:sz w:val="22"/>
          <w:szCs w:val="22"/>
        </w:rPr>
        <w:t>lhůtě uvedené v čl.</w:t>
      </w:r>
      <w:r w:rsidR="008F4E65" w:rsidRPr="007415C0">
        <w:rPr>
          <w:rFonts w:ascii="Tahoma" w:hAnsi="Tahoma" w:cs="Tahoma"/>
          <w:sz w:val="22"/>
          <w:szCs w:val="22"/>
        </w:rPr>
        <w:t> </w:t>
      </w:r>
      <w:r w:rsidRPr="007415C0">
        <w:rPr>
          <w:rFonts w:ascii="Tahoma" w:hAnsi="Tahoma" w:cs="Tahoma"/>
          <w:sz w:val="22"/>
          <w:szCs w:val="22"/>
        </w:rPr>
        <w:t>X odst.</w:t>
      </w:r>
      <w:r w:rsidR="008F4E65" w:rsidRPr="007415C0">
        <w:rPr>
          <w:rFonts w:ascii="Tahoma" w:hAnsi="Tahoma" w:cs="Tahoma"/>
          <w:sz w:val="22"/>
          <w:szCs w:val="22"/>
        </w:rPr>
        <w:t> </w:t>
      </w:r>
      <w:r w:rsidR="009B309C" w:rsidRPr="007415C0">
        <w:rPr>
          <w:rFonts w:ascii="Tahoma" w:hAnsi="Tahoma" w:cs="Tahoma"/>
          <w:sz w:val="22"/>
          <w:szCs w:val="22"/>
        </w:rPr>
        <w:t>10</w:t>
      </w:r>
      <w:r w:rsidRPr="007415C0">
        <w:rPr>
          <w:rFonts w:ascii="Tahoma" w:hAnsi="Tahoma" w:cs="Tahoma"/>
          <w:sz w:val="22"/>
          <w:szCs w:val="22"/>
        </w:rPr>
        <w:t xml:space="preserve"> </w:t>
      </w:r>
      <w:r w:rsidR="00913C5D" w:rsidRPr="007415C0">
        <w:rPr>
          <w:rFonts w:ascii="Tahoma" w:hAnsi="Tahoma" w:cs="Tahoma"/>
          <w:sz w:val="22"/>
          <w:szCs w:val="22"/>
        </w:rPr>
        <w:t xml:space="preserve">této </w:t>
      </w:r>
      <w:r w:rsidRPr="007415C0">
        <w:rPr>
          <w:rFonts w:ascii="Tahoma" w:hAnsi="Tahoma" w:cs="Tahoma"/>
          <w:sz w:val="22"/>
          <w:szCs w:val="22"/>
        </w:rPr>
        <w:t>smlouvy</w:t>
      </w:r>
      <w:r w:rsidR="008F4E65" w:rsidRPr="007415C0">
        <w:rPr>
          <w:rFonts w:ascii="Tahoma" w:hAnsi="Tahoma" w:cs="Tahoma"/>
          <w:sz w:val="22"/>
          <w:szCs w:val="22"/>
        </w:rPr>
        <w:t xml:space="preserve">, </w:t>
      </w:r>
      <w:r w:rsidRPr="007415C0">
        <w:rPr>
          <w:rFonts w:ascii="Tahoma" w:hAnsi="Tahoma" w:cs="Tahoma"/>
          <w:sz w:val="22"/>
          <w:szCs w:val="22"/>
        </w:rPr>
        <w:t xml:space="preserve">je povinen zaplatit kupujícímu smluvní pokutu ve výši </w:t>
      </w:r>
      <w:r w:rsidR="00605729" w:rsidRPr="007415C0">
        <w:rPr>
          <w:rFonts w:ascii="Tahoma" w:hAnsi="Tahoma" w:cs="Tahoma"/>
          <w:b/>
          <w:bCs/>
          <w:sz w:val="22"/>
          <w:szCs w:val="22"/>
        </w:rPr>
        <w:t>0,1</w:t>
      </w:r>
      <w:r w:rsidR="008F4E65" w:rsidRPr="007415C0">
        <w:rPr>
          <w:rFonts w:ascii="Tahoma" w:hAnsi="Tahoma" w:cs="Tahoma"/>
          <w:b/>
          <w:bCs/>
          <w:iCs/>
          <w:sz w:val="22"/>
          <w:szCs w:val="22"/>
        </w:rPr>
        <w:t> </w:t>
      </w:r>
      <w:r w:rsidRPr="007415C0">
        <w:rPr>
          <w:rFonts w:ascii="Tahoma" w:hAnsi="Tahoma" w:cs="Tahoma"/>
          <w:b/>
          <w:bCs/>
          <w:iCs/>
          <w:sz w:val="22"/>
          <w:szCs w:val="22"/>
        </w:rPr>
        <w:t>%</w:t>
      </w:r>
      <w:r w:rsidRPr="007415C0">
        <w:rPr>
          <w:rFonts w:ascii="Tahoma" w:hAnsi="Tahoma" w:cs="Tahoma"/>
          <w:iCs/>
          <w:sz w:val="22"/>
          <w:szCs w:val="22"/>
        </w:rPr>
        <w:t xml:space="preserve"> z</w:t>
      </w:r>
      <w:r w:rsidR="008F4E65" w:rsidRPr="007415C0">
        <w:rPr>
          <w:rFonts w:ascii="Tahoma" w:hAnsi="Tahoma" w:cs="Tahoma"/>
          <w:iCs/>
          <w:sz w:val="22"/>
          <w:szCs w:val="22"/>
        </w:rPr>
        <w:t> </w:t>
      </w:r>
      <w:r w:rsidRPr="007415C0">
        <w:rPr>
          <w:rFonts w:ascii="Tahoma" w:hAnsi="Tahoma" w:cs="Tahoma"/>
          <w:iCs/>
          <w:sz w:val="22"/>
          <w:szCs w:val="22"/>
        </w:rPr>
        <w:t xml:space="preserve">kupní ceny </w:t>
      </w:r>
      <w:r w:rsidR="002B0CD7" w:rsidRPr="007415C0">
        <w:rPr>
          <w:rFonts w:ascii="Tahoma" w:hAnsi="Tahoma" w:cs="Tahoma"/>
          <w:iCs/>
          <w:sz w:val="22"/>
          <w:szCs w:val="22"/>
        </w:rPr>
        <w:t xml:space="preserve">bez DPH </w:t>
      </w:r>
      <w:r w:rsidRPr="007415C0">
        <w:rPr>
          <w:rFonts w:ascii="Tahoma" w:hAnsi="Tahoma" w:cs="Tahoma"/>
          <w:iCs/>
          <w:sz w:val="22"/>
          <w:szCs w:val="22"/>
        </w:rPr>
        <w:t>podle čl.</w:t>
      </w:r>
      <w:r w:rsidR="008F4E65" w:rsidRPr="007415C0">
        <w:rPr>
          <w:rFonts w:ascii="Tahoma" w:hAnsi="Tahoma" w:cs="Tahoma"/>
          <w:iCs/>
          <w:sz w:val="22"/>
          <w:szCs w:val="22"/>
        </w:rPr>
        <w:t> </w:t>
      </w:r>
      <w:r w:rsidR="003337D2" w:rsidRPr="007415C0">
        <w:rPr>
          <w:rFonts w:ascii="Tahoma" w:hAnsi="Tahoma" w:cs="Tahoma"/>
          <w:iCs/>
          <w:sz w:val="22"/>
          <w:szCs w:val="22"/>
        </w:rPr>
        <w:t>IV</w:t>
      </w:r>
      <w:r w:rsidR="008F4E65" w:rsidRPr="007415C0">
        <w:rPr>
          <w:rFonts w:ascii="Tahoma" w:hAnsi="Tahoma" w:cs="Tahoma"/>
          <w:iCs/>
          <w:sz w:val="22"/>
          <w:szCs w:val="22"/>
        </w:rPr>
        <w:t xml:space="preserve"> odst. 1 této smlouvy, a </w:t>
      </w:r>
      <w:r w:rsidRPr="007415C0">
        <w:rPr>
          <w:rFonts w:ascii="Tahoma" w:hAnsi="Tahoma" w:cs="Tahoma"/>
          <w:iCs/>
          <w:sz w:val="22"/>
          <w:szCs w:val="22"/>
        </w:rPr>
        <w:t>to za</w:t>
      </w:r>
      <w:r w:rsidR="008F4E65" w:rsidRPr="007415C0">
        <w:rPr>
          <w:rFonts w:ascii="Tahoma" w:hAnsi="Tahoma" w:cs="Tahoma"/>
          <w:iCs/>
          <w:sz w:val="22"/>
          <w:szCs w:val="22"/>
        </w:rPr>
        <w:t> </w:t>
      </w:r>
      <w:r w:rsidRPr="007415C0">
        <w:rPr>
          <w:rFonts w:ascii="Tahoma" w:hAnsi="Tahoma" w:cs="Tahoma"/>
          <w:iCs/>
          <w:sz w:val="22"/>
          <w:szCs w:val="22"/>
        </w:rPr>
        <w:t>každý započatý den prodlení až do</w:t>
      </w:r>
      <w:r w:rsidR="008F4E65" w:rsidRPr="007415C0">
        <w:rPr>
          <w:rFonts w:ascii="Tahoma" w:hAnsi="Tahoma" w:cs="Tahoma"/>
          <w:iCs/>
          <w:sz w:val="22"/>
          <w:szCs w:val="22"/>
        </w:rPr>
        <w:t> </w:t>
      </w:r>
      <w:r w:rsidRPr="007415C0">
        <w:rPr>
          <w:rFonts w:ascii="Tahoma" w:hAnsi="Tahoma" w:cs="Tahoma"/>
          <w:iCs/>
          <w:sz w:val="22"/>
          <w:szCs w:val="22"/>
        </w:rPr>
        <w:t>odstranění vady</w:t>
      </w:r>
      <w:r w:rsidR="002A7324" w:rsidRPr="007415C0">
        <w:rPr>
          <w:rFonts w:ascii="Tahoma" w:hAnsi="Tahoma" w:cs="Tahoma"/>
          <w:iCs/>
          <w:sz w:val="22"/>
          <w:szCs w:val="22"/>
        </w:rPr>
        <w:t>,</w:t>
      </w:r>
    </w:p>
    <w:p w14:paraId="13FC1FA4"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7415C0">
        <w:rPr>
          <w:rFonts w:ascii="Tahoma" w:hAnsi="Tahoma" w:cs="Tahoma"/>
          <w:sz w:val="22"/>
          <w:szCs w:val="22"/>
        </w:rPr>
        <w:t xml:space="preserve">Pro případ prodlení se zaplacením </w:t>
      </w:r>
      <w:r w:rsidR="00827B5F" w:rsidRPr="007415C0">
        <w:rPr>
          <w:rFonts w:ascii="Tahoma" w:hAnsi="Tahoma" w:cs="Tahoma"/>
          <w:sz w:val="22"/>
          <w:szCs w:val="22"/>
        </w:rPr>
        <w:t xml:space="preserve">kupní </w:t>
      </w:r>
      <w:r w:rsidRPr="007415C0">
        <w:rPr>
          <w:rFonts w:ascii="Tahoma" w:hAnsi="Tahoma" w:cs="Tahoma"/>
          <w:sz w:val="22"/>
          <w:szCs w:val="22"/>
        </w:rPr>
        <w:t>ceny sjednávají smluvní</w:t>
      </w:r>
      <w:r w:rsidRPr="00343967">
        <w:rPr>
          <w:rFonts w:ascii="Tahoma" w:hAnsi="Tahoma" w:cs="Tahoma"/>
          <w:sz w:val="22"/>
          <w:szCs w:val="22"/>
        </w:rPr>
        <w:t xml:space="preserve"> strany úrok z prodlení ve výši stanovené občanskoprávními předpisy.</w:t>
      </w:r>
    </w:p>
    <w:p w14:paraId="4A5684A9" w14:textId="6BF4957C"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211793EF" w14:textId="77777777" w:rsidR="004F1CF6" w:rsidRPr="00343967" w:rsidRDefault="004F1CF6" w:rsidP="004F1CF6">
      <w:pPr>
        <w:pStyle w:val="Import16"/>
        <w:tabs>
          <w:tab w:val="clear" w:pos="864"/>
        </w:tabs>
        <w:spacing w:before="120"/>
        <w:ind w:left="357" w:firstLine="0"/>
        <w:jc w:val="both"/>
        <w:rPr>
          <w:rFonts w:ascii="Tahoma" w:hAnsi="Tahoma" w:cs="Tahoma"/>
          <w:sz w:val="22"/>
          <w:szCs w:val="22"/>
        </w:rPr>
      </w:pPr>
    </w:p>
    <w:p w14:paraId="742C1611"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5A577FBD"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69CC4F59"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5E0CF36E"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31E3A498"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052E28B3"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56DC0775"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521708B1"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58B54B6F"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3E1BD90F"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4D62F854"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68DD8D3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167FB454" w14:textId="3BEB0264" w:rsidR="00B2739B"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lastRenderedPageBreak/>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41C79723" w14:textId="72A4ECE0" w:rsidR="004F1CF6" w:rsidRDefault="004F1CF6" w:rsidP="004F1CF6">
      <w:pPr>
        <w:spacing w:before="120"/>
        <w:ind w:left="357"/>
        <w:jc w:val="both"/>
        <w:rPr>
          <w:rFonts w:ascii="Tahoma" w:hAnsi="Tahoma" w:cs="Tahoma"/>
          <w:sz w:val="22"/>
          <w:szCs w:val="22"/>
        </w:rPr>
      </w:pPr>
    </w:p>
    <w:p w14:paraId="0C27967C" w14:textId="5138C9C7" w:rsidR="004C5AD8" w:rsidRPr="007415C0" w:rsidRDefault="004C5AD8" w:rsidP="004C5AD8">
      <w:pPr>
        <w:pStyle w:val="slolnkuSmlouvy"/>
        <w:spacing w:before="360"/>
        <w:rPr>
          <w:rFonts w:ascii="Tahoma" w:hAnsi="Tahoma" w:cs="Tahoma"/>
          <w:sz w:val="22"/>
          <w:szCs w:val="22"/>
        </w:rPr>
      </w:pPr>
      <w:r w:rsidRPr="007415C0">
        <w:rPr>
          <w:rFonts w:ascii="Tahoma" w:hAnsi="Tahoma" w:cs="Tahoma"/>
          <w:sz w:val="22"/>
          <w:szCs w:val="22"/>
        </w:rPr>
        <w:t>XIII.</w:t>
      </w:r>
      <w:r w:rsidRPr="007415C0">
        <w:rPr>
          <w:rFonts w:ascii="Tahoma" w:hAnsi="Tahoma" w:cs="Tahoma"/>
          <w:sz w:val="22"/>
          <w:szCs w:val="22"/>
        </w:rPr>
        <w:br/>
        <w:t>Společensky odpovědné plnění veřejné zakázky</w:t>
      </w:r>
    </w:p>
    <w:p w14:paraId="65C4D97A" w14:textId="77777777" w:rsidR="004C5AD8" w:rsidRPr="007415C0" w:rsidRDefault="004C5AD8" w:rsidP="004C5AD8">
      <w:pPr>
        <w:numPr>
          <w:ilvl w:val="0"/>
          <w:numId w:val="12"/>
        </w:numPr>
        <w:tabs>
          <w:tab w:val="clear" w:pos="720"/>
        </w:tabs>
        <w:spacing w:before="120"/>
        <w:ind w:left="357" w:hanging="357"/>
        <w:jc w:val="both"/>
        <w:rPr>
          <w:rFonts w:ascii="Tahoma" w:hAnsi="Tahoma" w:cs="Tahoma"/>
          <w:sz w:val="22"/>
          <w:szCs w:val="22"/>
        </w:rPr>
      </w:pPr>
      <w:r w:rsidRPr="007415C0">
        <w:rPr>
          <w:rFonts w:ascii="Tahoma" w:hAnsi="Tahoma" w:cs="Tahoma"/>
          <w:sz w:val="22"/>
          <w:szCs w:val="22"/>
        </w:rPr>
        <w:t xml:space="preserve">Prodávající podpisem této smlouvy přebírá povinnosti ke společensky odpovědnému plnění veřejné zakázky. Kupující je oprávněn plnění těchto povinností kdykoliv kontrolovat, a to i bez předchozího ohlášení prodávajícímu. Je-li k provedení kontroly potřeba předložení dokumentů, zavazuje se prodávající k jejich předložení nejpozději do 2 pracovních dnů od doručení výzvy kupujícího. </w:t>
      </w:r>
    </w:p>
    <w:p w14:paraId="4BD813A2" w14:textId="77777777" w:rsidR="004C5AD8" w:rsidRPr="007415C0" w:rsidRDefault="004C5AD8" w:rsidP="004C5AD8">
      <w:pPr>
        <w:spacing w:before="120"/>
        <w:ind w:left="357"/>
        <w:jc w:val="both"/>
        <w:rPr>
          <w:rFonts w:ascii="Tahoma" w:hAnsi="Tahoma" w:cs="Tahoma"/>
          <w:sz w:val="22"/>
          <w:szCs w:val="22"/>
        </w:rPr>
      </w:pPr>
      <w:r w:rsidRPr="007415C0">
        <w:rPr>
          <w:rFonts w:ascii="Tahoma" w:hAnsi="Tahoma" w:cs="Tahoma"/>
          <w:sz w:val="22"/>
          <w:szCs w:val="22"/>
        </w:rPr>
        <w:t>Prodávající zajistí po celou dobu plnění veřejné zakázky:</w:t>
      </w:r>
    </w:p>
    <w:p w14:paraId="3B76006C" w14:textId="77777777" w:rsidR="004C5AD8" w:rsidRPr="007415C0" w:rsidRDefault="004C5AD8" w:rsidP="004C5AD8">
      <w:pPr>
        <w:spacing w:before="120"/>
        <w:ind w:left="709" w:hanging="352"/>
        <w:jc w:val="both"/>
        <w:rPr>
          <w:rFonts w:ascii="Tahoma" w:hAnsi="Tahoma" w:cs="Tahoma"/>
          <w:sz w:val="22"/>
          <w:szCs w:val="22"/>
        </w:rPr>
      </w:pPr>
      <w:r w:rsidRPr="007415C0">
        <w:rPr>
          <w:rFonts w:ascii="Tahoma" w:hAnsi="Tahoma" w:cs="Tahoma"/>
          <w:sz w:val="22"/>
          <w:szCs w:val="22"/>
        </w:rPr>
        <w:t>a)</w:t>
      </w:r>
      <w:r w:rsidRPr="007415C0">
        <w:rPr>
          <w:rFonts w:ascii="Tahoma" w:hAnsi="Tahoma" w:cs="Tahoma"/>
          <w:sz w:val="22"/>
          <w:szCs w:val="22"/>
        </w:rPr>
        <w:tab/>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38FB0F85" w14:textId="77777777" w:rsidR="004C5AD8" w:rsidRPr="007415C0" w:rsidRDefault="004C5AD8" w:rsidP="004C5AD8">
      <w:pPr>
        <w:spacing w:before="120"/>
        <w:ind w:left="709" w:hanging="352"/>
        <w:jc w:val="both"/>
        <w:rPr>
          <w:rFonts w:ascii="Tahoma" w:hAnsi="Tahoma" w:cs="Tahoma"/>
          <w:sz w:val="22"/>
          <w:szCs w:val="22"/>
        </w:rPr>
      </w:pPr>
      <w:r w:rsidRPr="007415C0">
        <w:rPr>
          <w:rFonts w:ascii="Tahoma" w:hAnsi="Tahoma" w:cs="Tahoma"/>
          <w:sz w:val="22"/>
          <w:szCs w:val="22"/>
        </w:rPr>
        <w:t>b)</w:t>
      </w:r>
      <w:r w:rsidRPr="007415C0">
        <w:rPr>
          <w:rFonts w:ascii="Tahoma" w:hAnsi="Tahoma" w:cs="Tahoma"/>
          <w:sz w:val="22"/>
          <w:szCs w:val="22"/>
        </w:rPr>
        <w:tab/>
        <w:t>sjednání a dodržování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touto smlouvou,</w:t>
      </w:r>
    </w:p>
    <w:p w14:paraId="128F2475" w14:textId="77777777" w:rsidR="004C5AD8" w:rsidRPr="004C5AD8" w:rsidRDefault="004C5AD8" w:rsidP="004C5AD8">
      <w:pPr>
        <w:spacing w:before="120"/>
        <w:ind w:left="709" w:hanging="352"/>
        <w:jc w:val="both"/>
        <w:rPr>
          <w:rFonts w:ascii="Tahoma" w:hAnsi="Tahoma" w:cs="Tahoma"/>
          <w:sz w:val="22"/>
          <w:szCs w:val="22"/>
        </w:rPr>
      </w:pPr>
      <w:r w:rsidRPr="007415C0">
        <w:rPr>
          <w:rFonts w:ascii="Tahoma" w:hAnsi="Tahoma" w:cs="Tahoma"/>
          <w:sz w:val="22"/>
          <w:szCs w:val="22"/>
        </w:rPr>
        <w:t>c)</w:t>
      </w:r>
      <w:r w:rsidRPr="007415C0">
        <w:rPr>
          <w:rFonts w:ascii="Tahoma" w:hAnsi="Tahoma" w:cs="Tahoma"/>
          <w:sz w:val="22"/>
          <w:szCs w:val="22"/>
        </w:rPr>
        <w:tab/>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14:paraId="4566B02F" w14:textId="77777777" w:rsidR="004C5AD8" w:rsidRPr="00074786" w:rsidRDefault="004C5AD8" w:rsidP="004F1CF6">
      <w:pPr>
        <w:spacing w:before="120"/>
        <w:ind w:left="357"/>
        <w:jc w:val="both"/>
        <w:rPr>
          <w:rFonts w:ascii="Tahoma" w:hAnsi="Tahoma" w:cs="Tahoma"/>
          <w:sz w:val="22"/>
          <w:szCs w:val="22"/>
        </w:rPr>
      </w:pPr>
    </w:p>
    <w:p w14:paraId="3C35AE37" w14:textId="3B0FD231"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4C5AD8">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72695A8E"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 a 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jinak. V takovém případě nabývá smlouva účinnosti dnem jejího uveřejnění v registru smluv.</w:t>
      </w:r>
    </w:p>
    <w:p w14:paraId="4EC3ECFA"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4D67022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03CB132D" w14:textId="797FCA64"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4F1CF6">
        <w:rPr>
          <w:rFonts w:ascii="Tahoma" w:hAnsi="Tahoma" w:cs="Tahoma"/>
          <w:sz w:val="22"/>
          <w:szCs w:val="22"/>
        </w:rPr>
        <w:t>3</w:t>
      </w:r>
      <w:r w:rsidR="00437729" w:rsidRPr="00343967">
        <w:rPr>
          <w:rFonts w:ascii="Tahoma" w:hAnsi="Tahoma" w:cs="Tahoma"/>
          <w:sz w:val="22"/>
          <w:szCs w:val="22"/>
        </w:rPr>
        <w:t xml:space="preserve"> </w:t>
      </w:r>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w:t>
      </w:r>
      <w:r w:rsidR="004F1CF6">
        <w:rPr>
          <w:rFonts w:ascii="Tahoma" w:hAnsi="Tahoma" w:cs="Tahoma"/>
          <w:sz w:val="22"/>
          <w:szCs w:val="22"/>
        </w:rPr>
        <w:t> 2</w:t>
      </w:r>
      <w:r w:rsidR="00437729" w:rsidRPr="00343967">
        <w:rPr>
          <w:rFonts w:ascii="Tahoma" w:hAnsi="Tahoma" w:cs="Tahoma"/>
          <w:sz w:val="22"/>
          <w:szCs w:val="22"/>
        </w:rPr>
        <w:t xml:space="preserve"> </w:t>
      </w:r>
      <w:r w:rsidR="00066D69" w:rsidRPr="00343967">
        <w:rPr>
          <w:rFonts w:ascii="Tahoma" w:hAnsi="Tahoma" w:cs="Tahoma"/>
          <w:sz w:val="22"/>
          <w:szCs w:val="22"/>
        </w:rPr>
        <w:t>a prodávající</w:t>
      </w:r>
      <w:r w:rsidR="004F1CF6">
        <w:rPr>
          <w:rFonts w:ascii="Tahoma" w:hAnsi="Tahoma" w:cs="Tahoma"/>
          <w:sz w:val="22"/>
          <w:szCs w:val="22"/>
        </w:rPr>
        <w:t xml:space="preserve"> 1</w:t>
      </w:r>
      <w:r w:rsidR="00437729" w:rsidRPr="00343967">
        <w:rPr>
          <w:rFonts w:ascii="Tahoma" w:hAnsi="Tahoma" w:cs="Tahoma"/>
          <w:sz w:val="22"/>
          <w:szCs w:val="22"/>
        </w:rPr>
        <w:t>.</w:t>
      </w:r>
    </w:p>
    <w:p w14:paraId="20AB59E0"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lastRenderedPageBreak/>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8A3A683" w14:textId="77777777" w:rsidR="00A83B35" w:rsidRPr="007415C0" w:rsidRDefault="00A83B35" w:rsidP="00A83B35">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 xml:space="preserve">Smluvní </w:t>
      </w:r>
      <w:r w:rsidRPr="007415C0">
        <w:rPr>
          <w:rFonts w:ascii="Tahoma" w:hAnsi="Tahoma" w:cs="Tahoma"/>
          <w:sz w:val="22"/>
          <w:szCs w:val="22"/>
        </w:rPr>
        <w:t xml:space="preserve">strany se dohodly, že pokud se na tuto smlouvu vztahuje povinnost uveřejnění v registru smluv ve smyslu zákona o registru smluv, provede uveřejnění v souladu se zákonem </w:t>
      </w:r>
      <w:r w:rsidR="00BD5FB9" w:rsidRPr="007415C0">
        <w:rPr>
          <w:rFonts w:ascii="Tahoma" w:hAnsi="Tahoma" w:cs="Tahoma"/>
          <w:sz w:val="22"/>
          <w:szCs w:val="22"/>
        </w:rPr>
        <w:t>kupující</w:t>
      </w:r>
      <w:r w:rsidRPr="007415C0">
        <w:rPr>
          <w:rFonts w:ascii="Tahoma" w:hAnsi="Tahoma" w:cs="Tahoma"/>
          <w:sz w:val="22"/>
          <w:szCs w:val="22"/>
        </w:rPr>
        <w:t>.</w:t>
      </w:r>
    </w:p>
    <w:p w14:paraId="6937DC02" w14:textId="77777777" w:rsidR="00986D0E" w:rsidRPr="007415C0" w:rsidRDefault="00066D69" w:rsidP="00986D0E">
      <w:pPr>
        <w:numPr>
          <w:ilvl w:val="0"/>
          <w:numId w:val="12"/>
        </w:numPr>
        <w:tabs>
          <w:tab w:val="clear" w:pos="720"/>
        </w:tabs>
        <w:spacing w:before="120"/>
        <w:ind w:left="357" w:hanging="357"/>
        <w:jc w:val="both"/>
        <w:rPr>
          <w:rFonts w:ascii="Tahoma" w:hAnsi="Tahoma" w:cs="Tahoma"/>
          <w:iCs/>
          <w:color w:val="000000" w:themeColor="text1"/>
          <w:sz w:val="22"/>
          <w:szCs w:val="22"/>
        </w:rPr>
      </w:pPr>
      <w:r w:rsidRPr="007415C0">
        <w:rPr>
          <w:rFonts w:ascii="Tahoma" w:hAnsi="Tahoma" w:cs="Tahoma"/>
          <w:iCs/>
          <w:color w:val="000000" w:themeColor="text1"/>
          <w:sz w:val="22"/>
          <w:szCs w:val="22"/>
        </w:rPr>
        <w:t>Nedílnou součástí této smlouvy jsou následující přílohy:</w:t>
      </w:r>
    </w:p>
    <w:p w14:paraId="1F003290" w14:textId="63B6F3D5" w:rsidR="00066D69" w:rsidRPr="007415C0" w:rsidRDefault="00066D69" w:rsidP="00986D0E">
      <w:pPr>
        <w:spacing w:before="120"/>
        <w:ind w:left="357"/>
        <w:jc w:val="both"/>
        <w:rPr>
          <w:rFonts w:ascii="Tahoma" w:hAnsi="Tahoma" w:cs="Tahoma"/>
          <w:iCs/>
          <w:color w:val="000000" w:themeColor="text1"/>
          <w:sz w:val="22"/>
          <w:szCs w:val="22"/>
        </w:rPr>
      </w:pPr>
      <w:r w:rsidRPr="007415C0">
        <w:rPr>
          <w:rFonts w:ascii="Tahoma" w:hAnsi="Tahoma" w:cs="Tahoma"/>
          <w:iCs/>
          <w:color w:val="000000" w:themeColor="text1"/>
          <w:sz w:val="22"/>
          <w:szCs w:val="22"/>
        </w:rPr>
        <w:t>Příloha č. 1</w:t>
      </w:r>
      <w:r w:rsidR="002F2D17" w:rsidRPr="007415C0">
        <w:rPr>
          <w:rFonts w:ascii="Tahoma" w:hAnsi="Tahoma" w:cs="Tahoma"/>
          <w:iCs/>
          <w:color w:val="000000" w:themeColor="text1"/>
          <w:sz w:val="22"/>
          <w:szCs w:val="22"/>
        </w:rPr>
        <w:t xml:space="preserve"> – Krycí list nabídky</w:t>
      </w:r>
    </w:p>
    <w:p w14:paraId="65A07F20" w14:textId="4638E480" w:rsidR="00066D69" w:rsidRPr="004F1CF6" w:rsidRDefault="00066D69" w:rsidP="00986D0E">
      <w:pPr>
        <w:spacing w:before="120"/>
        <w:ind w:left="357"/>
        <w:jc w:val="both"/>
        <w:rPr>
          <w:rFonts w:ascii="Tahoma" w:hAnsi="Tahoma" w:cs="Tahoma"/>
          <w:iCs/>
          <w:color w:val="000000" w:themeColor="text1"/>
          <w:sz w:val="22"/>
          <w:szCs w:val="22"/>
        </w:rPr>
      </w:pPr>
      <w:r w:rsidRPr="007415C0">
        <w:rPr>
          <w:rFonts w:ascii="Tahoma" w:hAnsi="Tahoma" w:cs="Tahoma"/>
          <w:iCs/>
          <w:color w:val="000000" w:themeColor="text1"/>
          <w:sz w:val="22"/>
          <w:szCs w:val="22"/>
        </w:rPr>
        <w:t>Příloha č. 2</w:t>
      </w:r>
      <w:r w:rsidR="002F2D17" w:rsidRPr="007415C0">
        <w:rPr>
          <w:rFonts w:ascii="Tahoma" w:hAnsi="Tahoma" w:cs="Tahoma"/>
          <w:iCs/>
          <w:color w:val="000000" w:themeColor="text1"/>
          <w:sz w:val="22"/>
          <w:szCs w:val="22"/>
        </w:rPr>
        <w:t xml:space="preserve"> –</w:t>
      </w:r>
      <w:r w:rsidRPr="007415C0">
        <w:rPr>
          <w:rFonts w:ascii="Tahoma" w:hAnsi="Tahoma" w:cs="Tahoma"/>
          <w:iCs/>
          <w:color w:val="000000" w:themeColor="text1"/>
          <w:sz w:val="22"/>
          <w:szCs w:val="22"/>
        </w:rPr>
        <w:t xml:space="preserve"> </w:t>
      </w:r>
      <w:r w:rsidR="002F2D17" w:rsidRPr="007415C0">
        <w:rPr>
          <w:rFonts w:ascii="Tahoma" w:hAnsi="Tahoma" w:cs="Tahoma"/>
          <w:iCs/>
          <w:color w:val="000000" w:themeColor="text1"/>
          <w:sz w:val="22"/>
          <w:szCs w:val="22"/>
        </w:rPr>
        <w:t>Technická specifikace</w:t>
      </w:r>
    </w:p>
    <w:p w14:paraId="2A908C1F" w14:textId="77777777" w:rsidR="004F1CF6" w:rsidRPr="002F2D17" w:rsidRDefault="004F1CF6" w:rsidP="00986D0E">
      <w:pPr>
        <w:spacing w:before="120"/>
        <w:ind w:left="357"/>
        <w:jc w:val="both"/>
        <w:rPr>
          <w:rFonts w:ascii="Tahoma" w:hAnsi="Tahoma" w:cs="Tahoma"/>
          <w:i/>
          <w:color w:val="000000" w:themeColor="text1"/>
          <w:sz w:val="22"/>
          <w:szCs w:val="22"/>
        </w:rPr>
      </w:pPr>
    </w:p>
    <w:tbl>
      <w:tblPr>
        <w:tblW w:w="0" w:type="auto"/>
        <w:tblInd w:w="430" w:type="dxa"/>
        <w:tblCellMar>
          <w:left w:w="70" w:type="dxa"/>
          <w:right w:w="70" w:type="dxa"/>
        </w:tblCellMar>
        <w:tblLook w:val="0000" w:firstRow="0" w:lastRow="0" w:firstColumn="0" w:lastColumn="0" w:noHBand="0" w:noVBand="0"/>
      </w:tblPr>
      <w:tblGrid>
        <w:gridCol w:w="3396"/>
        <w:gridCol w:w="1727"/>
        <w:gridCol w:w="3517"/>
      </w:tblGrid>
      <w:tr w:rsidR="00F11DAD" w:rsidRPr="00343967" w14:paraId="502F3A4B" w14:textId="77777777">
        <w:tc>
          <w:tcPr>
            <w:tcW w:w="3420" w:type="dxa"/>
          </w:tcPr>
          <w:p w14:paraId="5939CD09" w14:textId="15E603C7"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 </w:t>
            </w:r>
            <w:r w:rsidR="00F31F33">
              <w:rPr>
                <w:rFonts w:ascii="Tahoma" w:hAnsi="Tahoma" w:cs="Tahoma"/>
                <w:sz w:val="22"/>
                <w:szCs w:val="22"/>
              </w:rPr>
              <w:t>Jablunkově</w:t>
            </w:r>
            <w:r w:rsidRPr="00343967">
              <w:rPr>
                <w:rFonts w:ascii="Tahoma" w:hAnsi="Tahoma" w:cs="Tahoma"/>
                <w:sz w:val="22"/>
                <w:szCs w:val="22"/>
              </w:rPr>
              <w:t xml:space="preserve"> dne</w:t>
            </w:r>
            <w:r w:rsidR="00986D0E">
              <w:rPr>
                <w:rFonts w:ascii="Tahoma" w:hAnsi="Tahoma" w:cs="Tahoma"/>
                <w:sz w:val="22"/>
                <w:szCs w:val="22"/>
              </w:rPr>
              <w:t> ………………</w:t>
            </w:r>
          </w:p>
        </w:tc>
        <w:tc>
          <w:tcPr>
            <w:tcW w:w="1749" w:type="dxa"/>
          </w:tcPr>
          <w:p w14:paraId="197BA704" w14:textId="77777777" w:rsidR="00F11DAD" w:rsidRPr="00343967" w:rsidRDefault="00F11DAD" w:rsidP="000770A3">
            <w:pPr>
              <w:rPr>
                <w:rFonts w:ascii="Tahoma" w:hAnsi="Tahoma" w:cs="Tahoma"/>
                <w:sz w:val="22"/>
                <w:szCs w:val="22"/>
              </w:rPr>
            </w:pPr>
          </w:p>
        </w:tc>
        <w:tc>
          <w:tcPr>
            <w:tcW w:w="3543" w:type="dxa"/>
          </w:tcPr>
          <w:p w14:paraId="37C308A4" w14:textId="656DB749"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EF608E">
              <w:rPr>
                <w:rFonts w:ascii="Tahoma" w:hAnsi="Tahoma" w:cs="Tahoma"/>
                <w:sz w:val="22"/>
                <w:szCs w:val="22"/>
              </w:rPr>
              <w:t>Praze</w:t>
            </w:r>
            <w:r w:rsidRPr="00343967">
              <w:rPr>
                <w:rFonts w:ascii="Tahoma" w:hAnsi="Tahoma" w:cs="Tahoma"/>
                <w:sz w:val="22"/>
                <w:szCs w:val="22"/>
              </w:rPr>
              <w:t xml:space="preserve"> dne</w:t>
            </w:r>
            <w:r w:rsidR="00986D0E">
              <w:rPr>
                <w:rFonts w:ascii="Tahoma" w:hAnsi="Tahoma" w:cs="Tahoma"/>
                <w:sz w:val="22"/>
                <w:szCs w:val="22"/>
              </w:rPr>
              <w:t> ………………</w:t>
            </w:r>
          </w:p>
        </w:tc>
      </w:tr>
      <w:tr w:rsidR="00F11DAD" w:rsidRPr="00343967" w14:paraId="2DC68C7A" w14:textId="77777777" w:rsidTr="00231B0A">
        <w:trPr>
          <w:cantSplit/>
          <w:trHeight w:val="1241"/>
        </w:trPr>
        <w:tc>
          <w:tcPr>
            <w:tcW w:w="3420" w:type="dxa"/>
            <w:tcBorders>
              <w:bottom w:val="single" w:sz="4" w:space="0" w:color="auto"/>
            </w:tcBorders>
            <w:vAlign w:val="center"/>
          </w:tcPr>
          <w:p w14:paraId="3EDC2A5C" w14:textId="77777777" w:rsidR="00F11DAD" w:rsidRPr="00343967" w:rsidRDefault="00F11DAD" w:rsidP="000770A3">
            <w:pPr>
              <w:rPr>
                <w:rFonts w:ascii="Tahoma" w:hAnsi="Tahoma" w:cs="Tahoma"/>
                <w:sz w:val="22"/>
                <w:szCs w:val="22"/>
              </w:rPr>
            </w:pPr>
          </w:p>
        </w:tc>
        <w:tc>
          <w:tcPr>
            <w:tcW w:w="1749" w:type="dxa"/>
            <w:vAlign w:val="center"/>
          </w:tcPr>
          <w:p w14:paraId="1F51E078"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231D154A" w14:textId="77777777" w:rsidR="00F11DAD" w:rsidRPr="00343967" w:rsidRDefault="00F11DAD" w:rsidP="000770A3">
            <w:pPr>
              <w:jc w:val="center"/>
              <w:rPr>
                <w:rFonts w:ascii="Tahoma" w:hAnsi="Tahoma" w:cs="Tahoma"/>
                <w:sz w:val="22"/>
                <w:szCs w:val="22"/>
              </w:rPr>
            </w:pPr>
          </w:p>
        </w:tc>
      </w:tr>
      <w:tr w:rsidR="00F11DAD" w:rsidRPr="00343967" w14:paraId="740E087F" w14:textId="77777777" w:rsidTr="004F234A">
        <w:trPr>
          <w:trHeight w:val="1014"/>
        </w:trPr>
        <w:tc>
          <w:tcPr>
            <w:tcW w:w="3420" w:type="dxa"/>
            <w:tcBorders>
              <w:top w:val="single" w:sz="4" w:space="0" w:color="auto"/>
            </w:tcBorders>
          </w:tcPr>
          <w:p w14:paraId="350800EF" w14:textId="1E53DAD0"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0F1897C9" w14:textId="699B95BD" w:rsidR="00F11DAD" w:rsidRPr="004F1CF6" w:rsidRDefault="00F11DAD" w:rsidP="004F1CF6">
            <w:pPr>
              <w:jc w:val="center"/>
              <w:rPr>
                <w:rFonts w:ascii="Tahoma" w:hAnsi="Tahoma" w:cs="Tahoma"/>
                <w:iCs/>
                <w:color w:val="FF0000"/>
                <w:sz w:val="22"/>
                <w:szCs w:val="22"/>
              </w:rPr>
            </w:pPr>
          </w:p>
        </w:tc>
        <w:tc>
          <w:tcPr>
            <w:tcW w:w="1749" w:type="dxa"/>
            <w:vAlign w:val="center"/>
          </w:tcPr>
          <w:p w14:paraId="3D83AE05"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7FB7D1E6"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49FC6DD3" w14:textId="6461364B" w:rsidR="00EF608E" w:rsidRPr="00343967" w:rsidRDefault="00EF608E" w:rsidP="000770A3">
            <w:pPr>
              <w:pStyle w:val="Zhlav"/>
              <w:tabs>
                <w:tab w:val="clear" w:pos="4536"/>
                <w:tab w:val="clear" w:pos="9072"/>
                <w:tab w:val="center" w:pos="1985"/>
                <w:tab w:val="center" w:pos="6804"/>
              </w:tabs>
              <w:jc w:val="center"/>
              <w:rPr>
                <w:rFonts w:ascii="Tahoma" w:hAnsi="Tahoma" w:cs="Tahoma"/>
                <w:sz w:val="22"/>
                <w:szCs w:val="22"/>
              </w:rPr>
            </w:pPr>
          </w:p>
        </w:tc>
      </w:tr>
    </w:tbl>
    <w:p w14:paraId="5968EFF7" w14:textId="05137264" w:rsidR="00066D69" w:rsidRPr="00CF3EBB" w:rsidRDefault="00066D69" w:rsidP="004F1CF6">
      <w:pPr>
        <w:pStyle w:val="Zkladntext"/>
        <w:tabs>
          <w:tab w:val="clear" w:pos="1418"/>
        </w:tabs>
        <w:spacing w:after="240"/>
        <w:ind w:left="1349" w:hanging="992"/>
        <w:rPr>
          <w:rFonts w:ascii="Tahoma" w:hAnsi="Tahoma" w:cs="Tahoma"/>
          <w:i/>
          <w:iCs/>
          <w:color w:val="FF0000"/>
          <w:sz w:val="22"/>
          <w:szCs w:val="22"/>
        </w:rPr>
      </w:pPr>
    </w:p>
    <w:sectPr w:rsidR="00066D69" w:rsidRPr="00CF3EBB" w:rsidSect="00003F42">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2B78D" w14:textId="77777777" w:rsidR="00B519A0" w:rsidRDefault="00B519A0">
      <w:r>
        <w:separator/>
      </w:r>
    </w:p>
  </w:endnote>
  <w:endnote w:type="continuationSeparator" w:id="0">
    <w:p w14:paraId="6A2C1FF1" w14:textId="77777777" w:rsidR="00B519A0" w:rsidRDefault="00B5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2461"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2F4F72"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FF6B" w14:textId="1FE85B07" w:rsidR="00103E8A" w:rsidRDefault="00103E8A" w:rsidP="00F816AC">
    <w:pPr>
      <w:pStyle w:val="Zpat"/>
      <w:framePr w:wrap="around" w:vAnchor="text" w:hAnchor="page" w:x="10897" w:y="90"/>
      <w:jc w:val="both"/>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E91431">
      <w:rPr>
        <w:rStyle w:val="slostrnky"/>
        <w:noProof/>
        <w:sz w:val="20"/>
      </w:rPr>
      <w:t>10</w:t>
    </w:r>
    <w:r>
      <w:rPr>
        <w:rStyle w:val="slostrnky"/>
        <w:sz w:val="20"/>
      </w:rPr>
      <w:fldChar w:fldCharType="end"/>
    </w:r>
  </w:p>
  <w:p w14:paraId="58545BC1" w14:textId="77777777" w:rsidR="00F816AC" w:rsidRDefault="00F816AC" w:rsidP="00F816AC">
    <w:pPr>
      <w:pStyle w:val="Zpat"/>
      <w:jc w:val="center"/>
    </w:pPr>
  </w:p>
  <w:p w14:paraId="71EC73B9" w14:textId="4731B0B1" w:rsidR="00103E8A" w:rsidRDefault="00F816AC" w:rsidP="00F816AC">
    <w:pPr>
      <w:pStyle w:val="Zpat"/>
      <w:jc w:val="center"/>
    </w:pPr>
    <w:r>
      <w:rPr>
        <w:rFonts w:ascii="Calibri" w:hAnsi="Calibri" w:cs="Calibri"/>
        <w:noProof/>
        <w:color w:val="000000"/>
        <w:sz w:val="22"/>
        <w:szCs w:val="22"/>
        <w:bdr w:val="none" w:sz="0" w:space="0" w:color="auto" w:frame="1"/>
      </w:rPr>
      <w:drawing>
        <wp:inline distT="0" distB="0" distL="0" distR="0" wp14:anchorId="74BF6912" wp14:editId="6E2ED80A">
          <wp:extent cx="3876675" cy="476250"/>
          <wp:effectExtent l="0" t="0" r="9525" b="0"/>
          <wp:docPr id="5" name="Obrázek 5" descr="https://lh5.googleusercontent.com/laJJ10FnQbmXcqgKHXli8vZk8RJsqRcfp2Se9ms4PwYmVJMBG-GsvJA7qKwB2YTb5Ao3Q55hvKAsdgMUHBo3Y9cGjub_XJSNKWTnwtGzsI1zYRJlvboqGM8a2puhJFWF5s0z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aJJ10FnQbmXcqgKHXli8vZk8RJsqRcfp2Se9ms4PwYmVJMBG-GsvJA7qKwB2YTb5Ao3Q55hvKAsdgMUHBo3Y9cGjub_XJSNKWTnwtGzsI1zYRJlvboqGM8a2puhJFWF5s0zIk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675" cy="4762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6E13" w14:textId="2E306C11" w:rsidR="00F816AC" w:rsidRDefault="00F816AC" w:rsidP="00F816AC">
    <w:pPr>
      <w:pStyle w:val="Zpat"/>
      <w:framePr w:wrap="around" w:vAnchor="text" w:hAnchor="page" w:x="10921" w:y="234"/>
      <w:jc w:val="both"/>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E91431">
      <w:rPr>
        <w:rStyle w:val="slostrnky"/>
        <w:noProof/>
        <w:sz w:val="20"/>
      </w:rPr>
      <w:t>1</w:t>
    </w:r>
    <w:r>
      <w:rPr>
        <w:rStyle w:val="slostrnky"/>
        <w:sz w:val="20"/>
      </w:rPr>
      <w:fldChar w:fldCharType="end"/>
    </w:r>
  </w:p>
  <w:p w14:paraId="33B39FAA" w14:textId="4C042BBB" w:rsidR="00F816AC" w:rsidRDefault="00F816AC" w:rsidP="00F816AC">
    <w:pPr>
      <w:pStyle w:val="Zpat"/>
      <w:jc w:val="center"/>
    </w:pPr>
    <w:r>
      <w:rPr>
        <w:rFonts w:ascii="Calibri" w:hAnsi="Calibri" w:cs="Calibri"/>
        <w:noProof/>
        <w:color w:val="000000"/>
        <w:sz w:val="22"/>
        <w:szCs w:val="22"/>
        <w:bdr w:val="none" w:sz="0" w:space="0" w:color="auto" w:frame="1"/>
      </w:rPr>
      <w:drawing>
        <wp:inline distT="0" distB="0" distL="0" distR="0" wp14:anchorId="7EEB78B7" wp14:editId="570E78B4">
          <wp:extent cx="3876675" cy="476250"/>
          <wp:effectExtent l="0" t="0" r="9525" b="0"/>
          <wp:docPr id="2" name="Obrázek 2" descr="https://lh5.googleusercontent.com/laJJ10FnQbmXcqgKHXli8vZk8RJsqRcfp2Se9ms4PwYmVJMBG-GsvJA7qKwB2YTb5Ao3Q55hvKAsdgMUHBo3Y9cGjub_XJSNKWTnwtGzsI1zYRJlvboqGM8a2puhJFWF5s0z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aJJ10FnQbmXcqgKHXli8vZk8RJsqRcfp2Se9ms4PwYmVJMBG-GsvJA7qKwB2YTb5Ao3Q55hvKAsdgMUHBo3Y9cGjub_XJSNKWTnwtGzsI1zYRJlvboqGM8a2puhJFWF5s0zIk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675"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5524A" w14:textId="77777777" w:rsidR="00B519A0" w:rsidRDefault="00B519A0">
      <w:r>
        <w:separator/>
      </w:r>
    </w:p>
  </w:footnote>
  <w:footnote w:type="continuationSeparator" w:id="0">
    <w:p w14:paraId="6AA11391" w14:textId="77777777" w:rsidR="00B519A0" w:rsidRDefault="00B5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F8A0" w14:textId="66138F70" w:rsidR="00F816AC" w:rsidRDefault="00F816AC" w:rsidP="00F816AC">
    <w:pPr>
      <w:pStyle w:val="Zhlav"/>
      <w:jc w:val="center"/>
    </w:pPr>
    <w:r>
      <w:rPr>
        <w:noProof/>
      </w:rPr>
      <w:drawing>
        <wp:inline distT="0" distB="0" distL="0" distR="0" wp14:anchorId="432F6876" wp14:editId="0CC74A31">
          <wp:extent cx="4608830" cy="1030605"/>
          <wp:effectExtent l="0" t="0" r="127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830" cy="1030605"/>
                  </a:xfrm>
                  <a:prstGeom prst="rect">
                    <a:avLst/>
                  </a:prstGeom>
                  <a:noFill/>
                </pic:spPr>
              </pic:pic>
            </a:graphicData>
          </a:graphic>
        </wp:inline>
      </w:drawing>
    </w:r>
  </w:p>
  <w:p w14:paraId="1772B93C" w14:textId="77777777" w:rsidR="004F234A" w:rsidRDefault="004F234A" w:rsidP="00F816AC">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3FD8" w14:textId="7EC0677E" w:rsidR="00F816AC" w:rsidRDefault="00F816AC" w:rsidP="00F816AC">
    <w:pPr>
      <w:pStyle w:val="Zhlav"/>
      <w:jc w:val="center"/>
    </w:pPr>
    <w:r>
      <w:rPr>
        <w:noProof/>
      </w:rPr>
      <w:drawing>
        <wp:inline distT="0" distB="0" distL="0" distR="0" wp14:anchorId="364F3AD8" wp14:editId="189143DE">
          <wp:extent cx="4608830" cy="1030605"/>
          <wp:effectExtent l="0" t="0" r="127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83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6"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8" w15:restartNumberingAfterBreak="0">
    <w:nsid w:val="3E864C4C"/>
    <w:multiLevelType w:val="multilevel"/>
    <w:tmpl w:val="812CDC7A"/>
    <w:lvl w:ilvl="0">
      <w:start w:val="1"/>
      <w:numFmt w:val="decimal"/>
      <w:lvlText w:val="%1."/>
      <w:lvlJc w:val="left"/>
      <w:pPr>
        <w:ind w:left="432" w:hanging="432"/>
      </w:pPr>
      <w:rPr>
        <w:rFonts w:ascii="Calibri" w:eastAsia="Tahoma" w:hAnsi="Calibri" w:cs="Calibri"/>
      </w:rPr>
    </w:lvl>
    <w:lvl w:ilvl="1">
      <w:start w:val="1"/>
      <w:numFmt w:val="decimal"/>
      <w:lvlText w:val="%2)"/>
      <w:lvlJc w:val="left"/>
      <w:pPr>
        <w:ind w:left="576" w:hanging="576"/>
      </w:pPr>
      <w:rPr>
        <w:rFonts w:asciiTheme="minorHAnsi" w:eastAsia="Tahoma" w:hAnsiTheme="minorHAnsi" w:cstheme="minorHAns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0"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7"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9"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5"/>
  </w:num>
  <w:num w:numId="3">
    <w:abstractNumId w:val="7"/>
  </w:num>
  <w:num w:numId="4">
    <w:abstractNumId w:val="26"/>
  </w:num>
  <w:num w:numId="5">
    <w:abstractNumId w:val="1"/>
  </w:num>
  <w:num w:numId="6">
    <w:abstractNumId w:val="9"/>
  </w:num>
  <w:num w:numId="7">
    <w:abstractNumId w:val="20"/>
  </w:num>
  <w:num w:numId="8">
    <w:abstractNumId w:val="6"/>
  </w:num>
  <w:num w:numId="9">
    <w:abstractNumId w:val="21"/>
  </w:num>
  <w:num w:numId="10">
    <w:abstractNumId w:val="2"/>
  </w:num>
  <w:num w:numId="11">
    <w:abstractNumId w:val="14"/>
  </w:num>
  <w:num w:numId="12">
    <w:abstractNumId w:val="17"/>
  </w:num>
  <w:num w:numId="13">
    <w:abstractNumId w:val="4"/>
  </w:num>
  <w:num w:numId="14">
    <w:abstractNumId w:val="23"/>
  </w:num>
  <w:num w:numId="15">
    <w:abstractNumId w:val="30"/>
  </w:num>
  <w:num w:numId="16">
    <w:abstractNumId w:val="11"/>
  </w:num>
  <w:num w:numId="17">
    <w:abstractNumId w:val="25"/>
  </w:num>
  <w:num w:numId="18">
    <w:abstractNumId w:val="28"/>
  </w:num>
  <w:num w:numId="19">
    <w:abstractNumId w:val="24"/>
  </w:num>
  <w:num w:numId="20">
    <w:abstractNumId w:val="3"/>
  </w:num>
  <w:num w:numId="21">
    <w:abstractNumId w:val="27"/>
  </w:num>
  <w:num w:numId="22">
    <w:abstractNumId w:val="8"/>
  </w:num>
  <w:num w:numId="23">
    <w:abstractNumId w:val="19"/>
  </w:num>
  <w:num w:numId="24">
    <w:abstractNumId w:val="10"/>
  </w:num>
  <w:num w:numId="25">
    <w:abstractNumId w:val="12"/>
  </w:num>
  <w:num w:numId="26">
    <w:abstractNumId w:val="22"/>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
  </w:num>
  <w:num w:numId="31">
    <w:abstractNumId w:val="17"/>
    <w:lvlOverride w:ilvl="0">
      <w:startOverride w:val="1"/>
    </w:lvlOverride>
  </w:num>
  <w:num w:numId="32">
    <w:abstractNumId w:val="0"/>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3F42"/>
    <w:rsid w:val="0002118A"/>
    <w:rsid w:val="00021CD5"/>
    <w:rsid w:val="00025BF6"/>
    <w:rsid w:val="0002683D"/>
    <w:rsid w:val="0002751F"/>
    <w:rsid w:val="00030F74"/>
    <w:rsid w:val="00033307"/>
    <w:rsid w:val="000401B6"/>
    <w:rsid w:val="00041540"/>
    <w:rsid w:val="000432C3"/>
    <w:rsid w:val="00044347"/>
    <w:rsid w:val="0005163A"/>
    <w:rsid w:val="00053B3F"/>
    <w:rsid w:val="00066D69"/>
    <w:rsid w:val="0007018E"/>
    <w:rsid w:val="00070916"/>
    <w:rsid w:val="0007299C"/>
    <w:rsid w:val="00074786"/>
    <w:rsid w:val="00075523"/>
    <w:rsid w:val="000770A3"/>
    <w:rsid w:val="0009040E"/>
    <w:rsid w:val="00092702"/>
    <w:rsid w:val="00095037"/>
    <w:rsid w:val="000A29EE"/>
    <w:rsid w:val="000B3603"/>
    <w:rsid w:val="000D5AE8"/>
    <w:rsid w:val="000F23A9"/>
    <w:rsid w:val="000F34B6"/>
    <w:rsid w:val="00103E8A"/>
    <w:rsid w:val="00107B27"/>
    <w:rsid w:val="001151B3"/>
    <w:rsid w:val="00120CDB"/>
    <w:rsid w:val="00147490"/>
    <w:rsid w:val="00147955"/>
    <w:rsid w:val="00156B56"/>
    <w:rsid w:val="00160D28"/>
    <w:rsid w:val="001621C2"/>
    <w:rsid w:val="001672C4"/>
    <w:rsid w:val="00167517"/>
    <w:rsid w:val="0018468B"/>
    <w:rsid w:val="00195ADC"/>
    <w:rsid w:val="001A4F79"/>
    <w:rsid w:val="001B23E6"/>
    <w:rsid w:val="001B43E3"/>
    <w:rsid w:val="001C0F62"/>
    <w:rsid w:val="001C71B1"/>
    <w:rsid w:val="001D1DEB"/>
    <w:rsid w:val="001D3EB9"/>
    <w:rsid w:val="001E2DA3"/>
    <w:rsid w:val="001E5ADC"/>
    <w:rsid w:val="001E5EB9"/>
    <w:rsid w:val="00200706"/>
    <w:rsid w:val="002056DB"/>
    <w:rsid w:val="00206335"/>
    <w:rsid w:val="0021222C"/>
    <w:rsid w:val="00224BD8"/>
    <w:rsid w:val="0023024F"/>
    <w:rsid w:val="00231B0A"/>
    <w:rsid w:val="00242869"/>
    <w:rsid w:val="00242A6F"/>
    <w:rsid w:val="0024681B"/>
    <w:rsid w:val="002565C7"/>
    <w:rsid w:val="00265D84"/>
    <w:rsid w:val="00281D7A"/>
    <w:rsid w:val="002839BB"/>
    <w:rsid w:val="002A3A16"/>
    <w:rsid w:val="002A7324"/>
    <w:rsid w:val="002B0CD7"/>
    <w:rsid w:val="002C2A58"/>
    <w:rsid w:val="002D0AEE"/>
    <w:rsid w:val="002D4DB1"/>
    <w:rsid w:val="002E23FB"/>
    <w:rsid w:val="002F2D17"/>
    <w:rsid w:val="002F44B7"/>
    <w:rsid w:val="00301A6B"/>
    <w:rsid w:val="00302D54"/>
    <w:rsid w:val="003033EB"/>
    <w:rsid w:val="00312C61"/>
    <w:rsid w:val="003135D9"/>
    <w:rsid w:val="00322538"/>
    <w:rsid w:val="00323E78"/>
    <w:rsid w:val="00324E19"/>
    <w:rsid w:val="00332217"/>
    <w:rsid w:val="003337D2"/>
    <w:rsid w:val="00343967"/>
    <w:rsid w:val="0034498A"/>
    <w:rsid w:val="00357803"/>
    <w:rsid w:val="00373E01"/>
    <w:rsid w:val="003840F1"/>
    <w:rsid w:val="0038747B"/>
    <w:rsid w:val="00390A2D"/>
    <w:rsid w:val="00392100"/>
    <w:rsid w:val="00392D02"/>
    <w:rsid w:val="00397D1D"/>
    <w:rsid w:val="003A083C"/>
    <w:rsid w:val="003A45A9"/>
    <w:rsid w:val="003B39A9"/>
    <w:rsid w:val="003C3AEF"/>
    <w:rsid w:val="003D0846"/>
    <w:rsid w:val="003D10A2"/>
    <w:rsid w:val="003D4BC8"/>
    <w:rsid w:val="003D4C8F"/>
    <w:rsid w:val="003D5EC4"/>
    <w:rsid w:val="003E611F"/>
    <w:rsid w:val="003F13B7"/>
    <w:rsid w:val="003F5E79"/>
    <w:rsid w:val="0040045B"/>
    <w:rsid w:val="00414C09"/>
    <w:rsid w:val="00427FA8"/>
    <w:rsid w:val="00437729"/>
    <w:rsid w:val="00452C00"/>
    <w:rsid w:val="004546DC"/>
    <w:rsid w:val="0046039E"/>
    <w:rsid w:val="00462524"/>
    <w:rsid w:val="00464E8E"/>
    <w:rsid w:val="00466780"/>
    <w:rsid w:val="00474BE2"/>
    <w:rsid w:val="00483BC4"/>
    <w:rsid w:val="00496C43"/>
    <w:rsid w:val="004A0278"/>
    <w:rsid w:val="004A4C62"/>
    <w:rsid w:val="004A5D34"/>
    <w:rsid w:val="004B1C50"/>
    <w:rsid w:val="004B505D"/>
    <w:rsid w:val="004B69E4"/>
    <w:rsid w:val="004C5AD8"/>
    <w:rsid w:val="004D2024"/>
    <w:rsid w:val="004E7BF2"/>
    <w:rsid w:val="004F1CF6"/>
    <w:rsid w:val="004F234A"/>
    <w:rsid w:val="00501BB4"/>
    <w:rsid w:val="00502205"/>
    <w:rsid w:val="00514378"/>
    <w:rsid w:val="00527222"/>
    <w:rsid w:val="0053094A"/>
    <w:rsid w:val="00532C1F"/>
    <w:rsid w:val="00534F65"/>
    <w:rsid w:val="00540945"/>
    <w:rsid w:val="00542288"/>
    <w:rsid w:val="005471D6"/>
    <w:rsid w:val="0055279E"/>
    <w:rsid w:val="005540F9"/>
    <w:rsid w:val="00581103"/>
    <w:rsid w:val="005843FB"/>
    <w:rsid w:val="00587A33"/>
    <w:rsid w:val="005A33CC"/>
    <w:rsid w:val="005B0B40"/>
    <w:rsid w:val="005B16CA"/>
    <w:rsid w:val="005C01DF"/>
    <w:rsid w:val="005C7268"/>
    <w:rsid w:val="005D00CE"/>
    <w:rsid w:val="005F4709"/>
    <w:rsid w:val="005F704C"/>
    <w:rsid w:val="00604590"/>
    <w:rsid w:val="00605729"/>
    <w:rsid w:val="00611C52"/>
    <w:rsid w:val="00622AE9"/>
    <w:rsid w:val="00636EB3"/>
    <w:rsid w:val="00644C25"/>
    <w:rsid w:val="00647326"/>
    <w:rsid w:val="006543D2"/>
    <w:rsid w:val="00661426"/>
    <w:rsid w:val="0066356F"/>
    <w:rsid w:val="006829CB"/>
    <w:rsid w:val="006842FD"/>
    <w:rsid w:val="006874A3"/>
    <w:rsid w:val="006976FB"/>
    <w:rsid w:val="006A7D69"/>
    <w:rsid w:val="006B2470"/>
    <w:rsid w:val="006B503D"/>
    <w:rsid w:val="006B6798"/>
    <w:rsid w:val="006C58FF"/>
    <w:rsid w:val="006E0A9C"/>
    <w:rsid w:val="006E594A"/>
    <w:rsid w:val="006F2DAE"/>
    <w:rsid w:val="0070333A"/>
    <w:rsid w:val="007107F4"/>
    <w:rsid w:val="00712D7B"/>
    <w:rsid w:val="00717161"/>
    <w:rsid w:val="0072442F"/>
    <w:rsid w:val="00731933"/>
    <w:rsid w:val="0073772C"/>
    <w:rsid w:val="007415BD"/>
    <w:rsid w:val="007415C0"/>
    <w:rsid w:val="00742C32"/>
    <w:rsid w:val="00744941"/>
    <w:rsid w:val="00782E7C"/>
    <w:rsid w:val="007914E4"/>
    <w:rsid w:val="007928C2"/>
    <w:rsid w:val="00792B24"/>
    <w:rsid w:val="0079309A"/>
    <w:rsid w:val="007A05EA"/>
    <w:rsid w:val="007A1B6B"/>
    <w:rsid w:val="007A6EC7"/>
    <w:rsid w:val="007B3EDA"/>
    <w:rsid w:val="007C0CD1"/>
    <w:rsid w:val="007C258D"/>
    <w:rsid w:val="007C2B3E"/>
    <w:rsid w:val="007E0F26"/>
    <w:rsid w:val="007E16EB"/>
    <w:rsid w:val="007E5234"/>
    <w:rsid w:val="007E5FC0"/>
    <w:rsid w:val="007E64F1"/>
    <w:rsid w:val="007F3EB9"/>
    <w:rsid w:val="007F419E"/>
    <w:rsid w:val="007F7D49"/>
    <w:rsid w:val="00812152"/>
    <w:rsid w:val="0081341A"/>
    <w:rsid w:val="00816D90"/>
    <w:rsid w:val="0082354A"/>
    <w:rsid w:val="00827B5F"/>
    <w:rsid w:val="008343A3"/>
    <w:rsid w:val="0083472F"/>
    <w:rsid w:val="00846772"/>
    <w:rsid w:val="0084687D"/>
    <w:rsid w:val="00847C6C"/>
    <w:rsid w:val="00853FDA"/>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C5452"/>
    <w:rsid w:val="008D27E0"/>
    <w:rsid w:val="008D5BDB"/>
    <w:rsid w:val="008F0621"/>
    <w:rsid w:val="008F0867"/>
    <w:rsid w:val="008F4E65"/>
    <w:rsid w:val="008F715E"/>
    <w:rsid w:val="009000E8"/>
    <w:rsid w:val="00902DB5"/>
    <w:rsid w:val="00910BD0"/>
    <w:rsid w:val="00913C5D"/>
    <w:rsid w:val="00915A7A"/>
    <w:rsid w:val="00931340"/>
    <w:rsid w:val="009343A6"/>
    <w:rsid w:val="00936C6F"/>
    <w:rsid w:val="00961B39"/>
    <w:rsid w:val="009676DB"/>
    <w:rsid w:val="0097461E"/>
    <w:rsid w:val="00986D0E"/>
    <w:rsid w:val="00987C14"/>
    <w:rsid w:val="009A0F1B"/>
    <w:rsid w:val="009A11FC"/>
    <w:rsid w:val="009B309C"/>
    <w:rsid w:val="009B6546"/>
    <w:rsid w:val="009C25FE"/>
    <w:rsid w:val="009D5FD1"/>
    <w:rsid w:val="009D7FEE"/>
    <w:rsid w:val="009E01A3"/>
    <w:rsid w:val="009E7D31"/>
    <w:rsid w:val="009F48C1"/>
    <w:rsid w:val="00A06AD7"/>
    <w:rsid w:val="00A10F81"/>
    <w:rsid w:val="00A13C4C"/>
    <w:rsid w:val="00A15D43"/>
    <w:rsid w:val="00A15D7E"/>
    <w:rsid w:val="00A202A0"/>
    <w:rsid w:val="00A20AF9"/>
    <w:rsid w:val="00A22C93"/>
    <w:rsid w:val="00A350FA"/>
    <w:rsid w:val="00A35581"/>
    <w:rsid w:val="00A458B5"/>
    <w:rsid w:val="00A50351"/>
    <w:rsid w:val="00A51111"/>
    <w:rsid w:val="00A511C5"/>
    <w:rsid w:val="00A620D5"/>
    <w:rsid w:val="00A67DB2"/>
    <w:rsid w:val="00A82562"/>
    <w:rsid w:val="00A83AE6"/>
    <w:rsid w:val="00A83B35"/>
    <w:rsid w:val="00A92C9A"/>
    <w:rsid w:val="00A945F1"/>
    <w:rsid w:val="00A95090"/>
    <w:rsid w:val="00AC58F7"/>
    <w:rsid w:val="00AD28BA"/>
    <w:rsid w:val="00AE0057"/>
    <w:rsid w:val="00AF5D57"/>
    <w:rsid w:val="00B00430"/>
    <w:rsid w:val="00B024EE"/>
    <w:rsid w:val="00B03466"/>
    <w:rsid w:val="00B036DC"/>
    <w:rsid w:val="00B123F2"/>
    <w:rsid w:val="00B15C02"/>
    <w:rsid w:val="00B21751"/>
    <w:rsid w:val="00B23026"/>
    <w:rsid w:val="00B2739B"/>
    <w:rsid w:val="00B343D4"/>
    <w:rsid w:val="00B37000"/>
    <w:rsid w:val="00B519A0"/>
    <w:rsid w:val="00B54AD2"/>
    <w:rsid w:val="00B60673"/>
    <w:rsid w:val="00B63C03"/>
    <w:rsid w:val="00B7455C"/>
    <w:rsid w:val="00B75ABE"/>
    <w:rsid w:val="00B96110"/>
    <w:rsid w:val="00B9701C"/>
    <w:rsid w:val="00BA15B2"/>
    <w:rsid w:val="00BA29D9"/>
    <w:rsid w:val="00BA5A70"/>
    <w:rsid w:val="00BA7EAD"/>
    <w:rsid w:val="00BB2D14"/>
    <w:rsid w:val="00BB37DE"/>
    <w:rsid w:val="00BB55ED"/>
    <w:rsid w:val="00BC1D98"/>
    <w:rsid w:val="00BC6CD1"/>
    <w:rsid w:val="00BD1653"/>
    <w:rsid w:val="00BD1B1C"/>
    <w:rsid w:val="00BD5FB9"/>
    <w:rsid w:val="00BD6864"/>
    <w:rsid w:val="00BE537E"/>
    <w:rsid w:val="00BF3850"/>
    <w:rsid w:val="00C176D0"/>
    <w:rsid w:val="00C21325"/>
    <w:rsid w:val="00C252C1"/>
    <w:rsid w:val="00C32ACF"/>
    <w:rsid w:val="00C36711"/>
    <w:rsid w:val="00C40248"/>
    <w:rsid w:val="00C40540"/>
    <w:rsid w:val="00C40E37"/>
    <w:rsid w:val="00C438BE"/>
    <w:rsid w:val="00C44AE7"/>
    <w:rsid w:val="00C529DD"/>
    <w:rsid w:val="00C52FDF"/>
    <w:rsid w:val="00C53BA0"/>
    <w:rsid w:val="00C5748B"/>
    <w:rsid w:val="00C64C98"/>
    <w:rsid w:val="00C716C1"/>
    <w:rsid w:val="00C72894"/>
    <w:rsid w:val="00C749A5"/>
    <w:rsid w:val="00C76EDE"/>
    <w:rsid w:val="00C81D80"/>
    <w:rsid w:val="00C82A02"/>
    <w:rsid w:val="00C9591A"/>
    <w:rsid w:val="00C961F2"/>
    <w:rsid w:val="00CC683A"/>
    <w:rsid w:val="00CC75D2"/>
    <w:rsid w:val="00CE4D87"/>
    <w:rsid w:val="00CF3EBB"/>
    <w:rsid w:val="00D00447"/>
    <w:rsid w:val="00D04C0B"/>
    <w:rsid w:val="00D12D6F"/>
    <w:rsid w:val="00D12FD3"/>
    <w:rsid w:val="00D20CA5"/>
    <w:rsid w:val="00D27AA4"/>
    <w:rsid w:val="00D36239"/>
    <w:rsid w:val="00D425CA"/>
    <w:rsid w:val="00D46DC9"/>
    <w:rsid w:val="00D47735"/>
    <w:rsid w:val="00D63D63"/>
    <w:rsid w:val="00D67973"/>
    <w:rsid w:val="00D832A1"/>
    <w:rsid w:val="00D84B78"/>
    <w:rsid w:val="00D85599"/>
    <w:rsid w:val="00D9266E"/>
    <w:rsid w:val="00D960B0"/>
    <w:rsid w:val="00DB10D6"/>
    <w:rsid w:val="00DB3D19"/>
    <w:rsid w:val="00DB69A9"/>
    <w:rsid w:val="00DE417C"/>
    <w:rsid w:val="00DF5181"/>
    <w:rsid w:val="00DF6154"/>
    <w:rsid w:val="00E034CB"/>
    <w:rsid w:val="00E07AFC"/>
    <w:rsid w:val="00E15AD4"/>
    <w:rsid w:val="00E22928"/>
    <w:rsid w:val="00E35A85"/>
    <w:rsid w:val="00E5612A"/>
    <w:rsid w:val="00E71778"/>
    <w:rsid w:val="00E77314"/>
    <w:rsid w:val="00E80E0C"/>
    <w:rsid w:val="00E83706"/>
    <w:rsid w:val="00E83A07"/>
    <w:rsid w:val="00E91431"/>
    <w:rsid w:val="00E9544B"/>
    <w:rsid w:val="00E967C5"/>
    <w:rsid w:val="00EB2440"/>
    <w:rsid w:val="00EB5B24"/>
    <w:rsid w:val="00EC2F17"/>
    <w:rsid w:val="00EC466D"/>
    <w:rsid w:val="00ED2C57"/>
    <w:rsid w:val="00ED4184"/>
    <w:rsid w:val="00ED5F94"/>
    <w:rsid w:val="00ED6653"/>
    <w:rsid w:val="00ED6F2A"/>
    <w:rsid w:val="00EF4EBC"/>
    <w:rsid w:val="00EF608E"/>
    <w:rsid w:val="00F11DAD"/>
    <w:rsid w:val="00F176D2"/>
    <w:rsid w:val="00F2797C"/>
    <w:rsid w:val="00F31F33"/>
    <w:rsid w:val="00F327C3"/>
    <w:rsid w:val="00F3404A"/>
    <w:rsid w:val="00F4778F"/>
    <w:rsid w:val="00F55EDB"/>
    <w:rsid w:val="00F609E4"/>
    <w:rsid w:val="00F816AC"/>
    <w:rsid w:val="00FA48EC"/>
    <w:rsid w:val="00FB4CBA"/>
    <w:rsid w:val="00FC1FE9"/>
    <w:rsid w:val="00FC472D"/>
    <w:rsid w:val="00FC4FDC"/>
    <w:rsid w:val="00FC6010"/>
    <w:rsid w:val="00FD61D4"/>
    <w:rsid w:val="00FE1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3BC9D82"/>
  <w15:chartTrackingRefBased/>
  <w15:docId w15:val="{BA5190E5-2F5B-4FF0-8058-3534D436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uiPriority w:val="9"/>
    <w:qFormat/>
    <w:pPr>
      <w:keepNext/>
      <w:tabs>
        <w:tab w:val="left" w:pos="-2410"/>
      </w:tabs>
      <w:spacing w:before="120" w:after="120"/>
      <w:ind w:left="284" w:hanging="284"/>
      <w:jc w:val="both"/>
      <w:outlineLvl w:val="2"/>
    </w:pPr>
    <w:rPr>
      <w:b/>
      <w:bCs/>
      <w:caps/>
    </w:rPr>
  </w:style>
  <w:style w:type="paragraph" w:styleId="Nadpis4">
    <w:name w:val="heading 4"/>
    <w:basedOn w:val="Normln"/>
    <w:next w:val="Normln"/>
    <w:uiPriority w:val="9"/>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uiPriority w:val="9"/>
    <w:qFormat/>
    <w:pPr>
      <w:keepNext/>
      <w:widowControl w:val="0"/>
      <w:autoSpaceDE w:val="0"/>
      <w:autoSpaceDN w:val="0"/>
      <w:spacing w:before="120"/>
      <w:outlineLvl w:val="4"/>
    </w:pPr>
  </w:style>
  <w:style w:type="paragraph" w:styleId="Nadpis6">
    <w:name w:val="heading 6"/>
    <w:basedOn w:val="Normln"/>
    <w:next w:val="Normln"/>
    <w:uiPriority w:val="9"/>
    <w:qFormat/>
    <w:pPr>
      <w:keepNext/>
      <w:widowControl w:val="0"/>
      <w:autoSpaceDE w:val="0"/>
      <w:autoSpaceDN w:val="0"/>
      <w:ind w:left="7920" w:right="-852"/>
      <w:outlineLvl w:val="5"/>
    </w:pPr>
  </w:style>
  <w:style w:type="paragraph" w:styleId="Nadpis7">
    <w:name w:val="heading 7"/>
    <w:basedOn w:val="Normln"/>
    <w:next w:val="Normln"/>
    <w:uiPriority w:val="9"/>
    <w:qFormat/>
    <w:pPr>
      <w:keepNext/>
      <w:outlineLvl w:val="6"/>
    </w:pPr>
    <w:rPr>
      <w:b/>
      <w:sz w:val="22"/>
    </w:rPr>
  </w:style>
  <w:style w:type="paragraph" w:styleId="Nadpis8">
    <w:name w:val="heading 8"/>
    <w:basedOn w:val="Normln"/>
    <w:next w:val="Normln"/>
    <w:uiPriority w:val="9"/>
    <w:qFormat/>
    <w:pPr>
      <w:keepNext/>
      <w:tabs>
        <w:tab w:val="left" w:pos="567"/>
        <w:tab w:val="left" w:pos="1701"/>
      </w:tabs>
      <w:outlineLvl w:val="7"/>
    </w:pPr>
    <w:rPr>
      <w:i/>
      <w:iCs/>
      <w:sz w:val="28"/>
      <w:u w:val="single"/>
    </w:rPr>
  </w:style>
  <w:style w:type="paragraph" w:styleId="Nadpis9">
    <w:name w:val="heading 9"/>
    <w:basedOn w:val="Normln"/>
    <w:next w:val="Normln"/>
    <w:uiPriority w:val="9"/>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paragraph" w:styleId="Odstavecseseznamem">
    <w:name w:val="List Paragraph"/>
    <w:basedOn w:val="Normln"/>
    <w:link w:val="OdstavecseseznamemChar"/>
    <w:uiPriority w:val="34"/>
    <w:qFormat/>
    <w:rsid w:val="004C5AD8"/>
    <w:pPr>
      <w:widowControl w:val="0"/>
      <w:suppressAutoHyphens/>
      <w:ind w:left="720"/>
      <w:contextualSpacing/>
      <w:jc w:val="both"/>
    </w:pPr>
    <w:rPr>
      <w:rFonts w:ascii="Arial" w:eastAsia="Tahoma" w:hAnsi="Arial"/>
      <w:sz w:val="22"/>
    </w:rPr>
  </w:style>
  <w:style w:type="character" w:customStyle="1" w:styleId="OdstavecseseznamemChar">
    <w:name w:val="Odstavec se seznamem Char"/>
    <w:basedOn w:val="Standardnpsmoodstavce"/>
    <w:link w:val="Odstavecseseznamem"/>
    <w:uiPriority w:val="34"/>
    <w:locked/>
    <w:rsid w:val="004C5AD8"/>
    <w:rPr>
      <w:rFonts w:ascii="Arial" w:eastAsia="Tahoma"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2891</Words>
  <Characters>17061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EKONOMKA</dc:creator>
  <cp:keywords/>
  <dc:description/>
  <cp:lastModifiedBy>ASUS</cp:lastModifiedBy>
  <cp:revision>3</cp:revision>
  <cp:lastPrinted>2013-12-17T15:03:00Z</cp:lastPrinted>
  <dcterms:created xsi:type="dcterms:W3CDTF">2021-10-08T07:07:00Z</dcterms:created>
  <dcterms:modified xsi:type="dcterms:W3CDTF">2021-10-08T07:15:00Z</dcterms:modified>
</cp:coreProperties>
</file>