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0CA0" w:rsidRDefault="00F30CA0">
      <w:pPr>
        <w:pStyle w:val="Pa0"/>
        <w:jc w:val="both"/>
        <w:rPr>
          <w:rFonts w:ascii="Times New Roman" w:hAnsi="Times New Roman"/>
          <w:b/>
        </w:rPr>
      </w:pPr>
    </w:p>
    <w:p w:rsidR="00F30CA0" w:rsidRDefault="0029403F">
      <w:pPr>
        <w:pStyle w:val="Pa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Studio DVA s.r.o.</w:t>
      </w: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sídlo: </w:t>
      </w:r>
      <w:r>
        <w:rPr>
          <w:rFonts w:ascii="Times New Roman" w:hAnsi="Times New Roman"/>
          <w:color w:val="000000"/>
        </w:rPr>
        <w:t>Václavské nám. 802/56, Nové Město, 110 00 Praha 1</w:t>
      </w: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  <w:color w:val="000000"/>
        </w:rPr>
        <w:t>24239348</w:t>
      </w: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  <w:color w:val="000000"/>
        </w:rPr>
        <w:t>CZ24239348</w:t>
      </w: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zapsána </w:t>
      </w:r>
      <w:r>
        <w:rPr>
          <w:rFonts w:ascii="Times New Roman" w:hAnsi="Times New Roman"/>
          <w:color w:val="000000"/>
        </w:rPr>
        <w:t xml:space="preserve">v Obchodním rejstříku vedeném u Městského soudu v Praze, pod. </w:t>
      </w:r>
      <w:proofErr w:type="spellStart"/>
      <w:r>
        <w:rPr>
          <w:rFonts w:ascii="Times New Roman" w:hAnsi="Times New Roman"/>
          <w:color w:val="000000"/>
        </w:rPr>
        <w:t>sp</w:t>
      </w:r>
      <w:proofErr w:type="spellEnd"/>
      <w:r>
        <w:rPr>
          <w:rFonts w:ascii="Times New Roman" w:hAnsi="Times New Roman"/>
          <w:color w:val="000000"/>
        </w:rPr>
        <w:t>. zn.: C 201302</w:t>
      </w: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zastoupená: </w:t>
      </w:r>
      <w:r>
        <w:rPr>
          <w:color w:val="000000"/>
        </w:rPr>
        <w:t xml:space="preserve">Gabrielou </w:t>
      </w:r>
      <w:proofErr w:type="spellStart"/>
      <w:r>
        <w:rPr>
          <w:color w:val="000000"/>
        </w:rPr>
        <w:t>Kopfovou</w:t>
      </w:r>
      <w:proofErr w:type="spellEnd"/>
      <w:r>
        <w:rPr>
          <w:color w:val="000000"/>
        </w:rPr>
        <w:t xml:space="preserve"> Benešovou, vedoucí ekonomického</w:t>
      </w:r>
      <w:r>
        <w:rPr>
          <w:color w:val="000000"/>
        </w:rPr>
        <w:t xml:space="preserve"> a personálního oddělení</w:t>
      </w:r>
    </w:p>
    <w:p w:rsidR="00F30CA0" w:rsidRDefault="0029403F">
      <w:pPr>
        <w:pStyle w:val="Pa0"/>
        <w:jc w:val="both"/>
        <w:rPr>
          <w:color w:val="222222"/>
          <w:highlight w:val="white"/>
        </w:rPr>
      </w:pPr>
      <w:r>
        <w:rPr>
          <w:rFonts w:ascii="Times New Roman" w:hAnsi="Times New Roman"/>
        </w:rPr>
        <w:t xml:space="preserve">bankovní spojení: </w:t>
      </w:r>
      <w:r>
        <w:t xml:space="preserve">7233062001/5500, </w:t>
      </w:r>
      <w:r>
        <w:rPr>
          <w:color w:val="222222"/>
          <w:shd w:val="clear" w:color="auto" w:fill="FFFFFF"/>
        </w:rPr>
        <w:t>115-2452300257/0100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jc w:val="both"/>
      </w:pPr>
      <w:r>
        <w:rPr>
          <w:rFonts w:ascii="Times New Roman" w:hAnsi="Times New Roman"/>
        </w:rPr>
        <w:t xml:space="preserve">kontakt produkce: Klára </w:t>
      </w:r>
      <w:proofErr w:type="spellStart"/>
      <w:r>
        <w:rPr>
          <w:rFonts w:ascii="Times New Roman" w:hAnsi="Times New Roman"/>
        </w:rPr>
        <w:t>Šalomounová</w:t>
      </w:r>
      <w:proofErr w:type="spellEnd"/>
      <w:r w:rsidRPr="0029403F">
        <w:rPr>
          <w:rFonts w:ascii="Times New Roman" w:hAnsi="Times New Roman"/>
          <w:highlight w:val="black"/>
        </w:rPr>
        <w:t xml:space="preserve">, tel.: 733 559 078, </w:t>
      </w:r>
      <w:hyperlink r:id="rId7">
        <w:r w:rsidRPr="0029403F">
          <w:rPr>
            <w:rStyle w:val="Internetovodkaz"/>
            <w:rFonts w:ascii="Times New Roman" w:hAnsi="Times New Roman"/>
            <w:highlight w:val="black"/>
          </w:rPr>
          <w:t>zajezdy@studiodva.cz</w:t>
        </w:r>
      </w:hyperlink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zvuk: Karel Mařík, </w:t>
      </w:r>
      <w:r w:rsidRPr="0029403F">
        <w:rPr>
          <w:rFonts w:ascii="Times New Roman" w:hAnsi="Times New Roman"/>
          <w:highlight w:val="black"/>
        </w:rPr>
        <w:t xml:space="preserve">tel.: </w:t>
      </w:r>
      <w:r w:rsidRPr="0029403F">
        <w:rPr>
          <w:rFonts w:ascii="Times New Roman" w:hAnsi="Times New Roman"/>
          <w:color w:val="000000"/>
          <w:highlight w:val="black"/>
          <w:shd w:val="clear" w:color="auto" w:fill="FFFFFF"/>
        </w:rPr>
        <w:t>732 505 734</w:t>
      </w:r>
      <w:r w:rsidRPr="0029403F">
        <w:rPr>
          <w:rFonts w:ascii="Times New Roman" w:hAnsi="Times New Roman"/>
          <w:highlight w:val="black"/>
        </w:rPr>
        <w:t>, zvuk@</w:t>
      </w:r>
      <w:r w:rsidRPr="0029403F">
        <w:rPr>
          <w:rFonts w:ascii="Times New Roman" w:hAnsi="Times New Roman"/>
          <w:highlight w:val="black"/>
        </w:rPr>
        <w:t>studiodva.cz</w:t>
      </w: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světla: Petr Olša</w:t>
      </w:r>
      <w:r w:rsidRPr="0029403F">
        <w:rPr>
          <w:rFonts w:ascii="Times New Roman" w:hAnsi="Times New Roman"/>
          <w:highlight w:val="black"/>
        </w:rPr>
        <w:t>, tel.: 606 115 996, svetlo@studiodva.cz</w:t>
      </w: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jevištní technika</w:t>
      </w:r>
      <w:r w:rsidRPr="0029403F">
        <w:rPr>
          <w:rFonts w:ascii="Times New Roman" w:hAnsi="Times New Roman"/>
          <w:highlight w:val="black"/>
        </w:rPr>
        <w:t>: Jiří Procházka, tel.: 730 510 471, jiri.prochazka@studiodva.cz</w:t>
      </w:r>
    </w:p>
    <w:p w:rsidR="00F30CA0" w:rsidRDefault="00F30CA0">
      <w:pPr>
        <w:pStyle w:val="Pa0"/>
        <w:jc w:val="both"/>
        <w:rPr>
          <w:rFonts w:ascii="Times New Roman" w:hAnsi="Times New Roman"/>
        </w:rPr>
      </w:pPr>
    </w:p>
    <w:p w:rsidR="00F30CA0" w:rsidRDefault="0029403F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Divadlo</w:t>
      </w:r>
      <w:r>
        <w:rPr>
          <w:rFonts w:ascii="Times New Roman" w:hAnsi="Times New Roman"/>
        </w:rPr>
        <w:t>“)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tabs>
          <w:tab w:val="left" w:pos="0"/>
        </w:tabs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Městské Tylovo divadlo v Kutné Hoře</w:t>
      </w:r>
    </w:p>
    <w:p w:rsidR="00F30CA0" w:rsidRDefault="0029403F">
      <w:pPr>
        <w:pStyle w:val="Pa0"/>
        <w:tabs>
          <w:tab w:val="left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sídlo: Masarykova 128, </w:t>
      </w:r>
      <w:r>
        <w:rPr>
          <w:rFonts w:ascii="Times New Roman" w:hAnsi="Times New Roman"/>
          <w:color w:val="000000"/>
        </w:rPr>
        <w:t>284 01 Kutná Hora</w:t>
      </w:r>
    </w:p>
    <w:p w:rsidR="00F30CA0" w:rsidRDefault="0029403F">
      <w:pPr>
        <w:pStyle w:val="Pa0"/>
        <w:tabs>
          <w:tab w:val="left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IČ: 44696159</w:t>
      </w:r>
    </w:p>
    <w:p w:rsidR="00F30CA0" w:rsidRDefault="0029403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CZ44696159</w:t>
      </w:r>
    </w:p>
    <w:p w:rsidR="00F30CA0" w:rsidRDefault="0029403F">
      <w:pPr>
        <w:pStyle w:val="Pa0"/>
        <w:jc w:val="both"/>
      </w:pPr>
      <w:r>
        <w:rPr>
          <w:rFonts w:ascii="Times New Roman" w:hAnsi="Times New Roman"/>
        </w:rPr>
        <w:t xml:space="preserve">zapsána </w:t>
      </w:r>
      <w:r>
        <w:rPr>
          <w:rFonts w:ascii="Times New Roman" w:hAnsi="Times New Roman"/>
          <w:color w:val="000000"/>
        </w:rPr>
        <w:t xml:space="preserve">v Obchodním rejstříku vedeném u Městského soudu v Praze pod </w:t>
      </w:r>
      <w:proofErr w:type="spellStart"/>
      <w:r>
        <w:rPr>
          <w:rFonts w:ascii="Times New Roman" w:hAnsi="Times New Roman"/>
          <w:color w:val="000000"/>
        </w:rPr>
        <w:t>sp</w:t>
      </w:r>
      <w:proofErr w:type="spellEnd"/>
      <w:r>
        <w:rPr>
          <w:rFonts w:ascii="Times New Roman" w:hAnsi="Times New Roman"/>
          <w:color w:val="000000"/>
        </w:rPr>
        <w:t>. zn.: 1191</w:t>
      </w:r>
    </w:p>
    <w:p w:rsidR="00F30CA0" w:rsidRDefault="0029403F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jejímž jménem jedná: </w:t>
      </w:r>
      <w:r w:rsidRPr="0029403F">
        <w:rPr>
          <w:rFonts w:ascii="Times New Roman" w:hAnsi="Times New Roman"/>
          <w:color w:val="000000"/>
          <w:highlight w:val="black"/>
        </w:rPr>
        <w:t>Veronika Lebedová, ředitelka</w:t>
      </w:r>
    </w:p>
    <w:p w:rsidR="00F30CA0" w:rsidRDefault="0029403F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číslo účtu: 10534161/0100</w:t>
      </w:r>
    </w:p>
    <w:p w:rsidR="00F30CA0" w:rsidRDefault="0029403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plátce DPH: NE</w:t>
      </w:r>
    </w:p>
    <w:p w:rsidR="00F30CA0" w:rsidRDefault="00F30CA0">
      <w:pPr>
        <w:rPr>
          <w:sz w:val="24"/>
          <w:szCs w:val="24"/>
          <w:lang w:val="cs-CZ"/>
        </w:rPr>
      </w:pPr>
    </w:p>
    <w:p w:rsidR="00F30CA0" w:rsidRDefault="0029403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kontaktní osoba: Michal Trnka</w:t>
      </w:r>
      <w:r w:rsidRPr="0029403F">
        <w:rPr>
          <w:sz w:val="24"/>
          <w:szCs w:val="24"/>
          <w:highlight w:val="black"/>
          <w:lang w:val="cs-CZ"/>
        </w:rPr>
        <w:t xml:space="preserve">, </w:t>
      </w:r>
      <w:r w:rsidRPr="0029403F">
        <w:rPr>
          <w:sz w:val="24"/>
          <w:szCs w:val="24"/>
          <w:highlight w:val="black"/>
          <w:lang w:val="cs-CZ"/>
        </w:rPr>
        <w:t>tel.: 731 408 517, mail: dramaturg@divadlo-kutnahora.cz</w:t>
      </w:r>
    </w:p>
    <w:p w:rsidR="00F30CA0" w:rsidRDefault="0029403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kontakt zvuk, světlo, jeviště: Josef Krčil</w:t>
      </w:r>
      <w:r w:rsidRPr="0029403F">
        <w:rPr>
          <w:sz w:val="24"/>
          <w:szCs w:val="24"/>
          <w:highlight w:val="black"/>
          <w:lang w:val="cs-CZ"/>
        </w:rPr>
        <w:t>, tel.: 604 878 124, mail: agenturajk@seznam.cz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tabs>
          <w:tab w:val="left" w:pos="0"/>
        </w:tabs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(dále jen „</w:t>
      </w:r>
      <w:r>
        <w:rPr>
          <w:rFonts w:ascii="Times New Roman" w:hAnsi="Times New Roman"/>
          <w:b/>
          <w:color w:val="000000"/>
        </w:rPr>
        <w:t>Pořadatel</w:t>
      </w:r>
      <w:r>
        <w:rPr>
          <w:rFonts w:ascii="Times New Roman" w:hAnsi="Times New Roman"/>
          <w:color w:val="000000"/>
        </w:rPr>
        <w:t xml:space="preserve">“) 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Divadlo a Pořadatel dále společně též jako „</w:t>
      </w:r>
      <w:r>
        <w:rPr>
          <w:rFonts w:ascii="Times New Roman" w:hAnsi="Times New Roman"/>
          <w:b/>
          <w:color w:val="000000"/>
        </w:rPr>
        <w:t>Strany</w:t>
      </w:r>
      <w:r>
        <w:rPr>
          <w:rFonts w:ascii="Times New Roman" w:hAnsi="Times New Roman"/>
          <w:color w:val="000000"/>
        </w:rPr>
        <w:t>“ nebo jednotlivě jako „</w:t>
      </w:r>
      <w:r>
        <w:rPr>
          <w:rFonts w:ascii="Times New Roman" w:hAnsi="Times New Roman"/>
          <w:b/>
          <w:color w:val="000000"/>
        </w:rPr>
        <w:t>Strana</w:t>
      </w:r>
      <w:r>
        <w:rPr>
          <w:rFonts w:ascii="Times New Roman" w:hAnsi="Times New Roman"/>
          <w:color w:val="000000"/>
        </w:rPr>
        <w:t>“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u</w:t>
      </w:r>
      <w:r>
        <w:rPr>
          <w:rFonts w:ascii="Times New Roman" w:hAnsi="Times New Roman"/>
          <w:i/>
          <w:color w:val="000000"/>
        </w:rPr>
        <w:t>zavírají níže uvedeného dne v souladu s ustanovením zákona č. 89/2012 Sb., občanského zákoníku, v platném znění (dále jen „</w:t>
      </w:r>
      <w:r>
        <w:rPr>
          <w:rFonts w:ascii="Times New Roman" w:hAnsi="Times New Roman"/>
          <w:b/>
          <w:i/>
          <w:color w:val="000000"/>
        </w:rPr>
        <w:t>občanský zákoník</w:t>
      </w:r>
      <w:r>
        <w:rPr>
          <w:rFonts w:ascii="Times New Roman" w:hAnsi="Times New Roman"/>
          <w:i/>
          <w:color w:val="000000"/>
        </w:rPr>
        <w:t>“) tuto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:rsidR="00F30CA0" w:rsidRDefault="0029403F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POLIBEK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Článek I</w:t>
      </w:r>
    </w:p>
    <w:p w:rsidR="00F30CA0" w:rsidRDefault="0029403F">
      <w:pPr>
        <w:pStyle w:val="Pa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Předmět smlouvy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 xml:space="preserve">Divadlo se touto smlouvou zavazuje vystoupit s divadelním představením </w:t>
      </w:r>
      <w:r>
        <w:rPr>
          <w:rFonts w:ascii="Times New Roman" w:hAnsi="Times New Roman"/>
          <w:b/>
          <w:color w:val="000000"/>
        </w:rPr>
        <w:t>Polibek</w:t>
      </w:r>
      <w:r>
        <w:rPr>
          <w:rFonts w:ascii="Times New Roman" w:hAnsi="Times New Roman"/>
          <w:color w:val="000000"/>
        </w:rPr>
        <w:t xml:space="preserve">, dne: </w:t>
      </w:r>
      <w:r>
        <w:rPr>
          <w:rFonts w:ascii="Times New Roman" w:hAnsi="Times New Roman"/>
          <w:b/>
          <w:color w:val="000000"/>
        </w:rPr>
        <w:t>31. října 2021</w:t>
      </w:r>
      <w:r>
        <w:rPr>
          <w:rFonts w:ascii="Times New Roman" w:hAnsi="Times New Roman"/>
          <w:color w:val="000000"/>
        </w:rPr>
        <w:t xml:space="preserve"> od: </w:t>
      </w:r>
      <w:r>
        <w:rPr>
          <w:rFonts w:ascii="Times New Roman" w:hAnsi="Times New Roman"/>
          <w:b/>
          <w:color w:val="000000"/>
        </w:rPr>
        <w:t>19:00 hodin</w:t>
      </w:r>
      <w:r>
        <w:rPr>
          <w:rFonts w:ascii="Times New Roman" w:hAnsi="Times New Roman"/>
          <w:color w:val="000000"/>
        </w:rPr>
        <w:t xml:space="preserve"> na scéně zajištěné Pořadatelem, tj. </w:t>
      </w:r>
      <w:r>
        <w:rPr>
          <w:rFonts w:ascii="Times New Roman" w:hAnsi="Times New Roman"/>
          <w:b/>
          <w:bCs/>
          <w:color w:val="000000"/>
        </w:rPr>
        <w:t>Městské Tylovo divadlo</w:t>
      </w:r>
      <w:r>
        <w:rPr>
          <w:rFonts w:ascii="Times New Roman" w:hAnsi="Times New Roman"/>
          <w:color w:val="000000"/>
        </w:rPr>
        <w:t>, ulice: Masarykova 128, město: Kutná Hora, PSČ: 284 01 (dále</w:t>
      </w:r>
      <w:r>
        <w:rPr>
          <w:rFonts w:ascii="Times New Roman" w:hAnsi="Times New Roman"/>
          <w:color w:val="000000"/>
        </w:rPr>
        <w:t xml:space="preserve"> jen „</w:t>
      </w:r>
      <w:r>
        <w:rPr>
          <w:rFonts w:ascii="Times New Roman" w:hAnsi="Times New Roman"/>
          <w:b/>
          <w:color w:val="000000"/>
        </w:rPr>
        <w:t>představení</w:t>
      </w:r>
      <w:r>
        <w:rPr>
          <w:rFonts w:ascii="Times New Roman" w:hAnsi="Times New Roman"/>
          <w:color w:val="000000"/>
        </w:rPr>
        <w:t>“).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t>2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Pořadatel se zavazuje zaplatit Divadlu za představení odměnu uvedenou v článku III a dále dle podmínek níže uvedených zajistit na své náklady veškeré podmínky nutné k bezvadnému uskutečnění představení včetně zaplacení jakýchkoli o</w:t>
      </w:r>
      <w:r>
        <w:rPr>
          <w:rFonts w:ascii="Times New Roman" w:hAnsi="Times New Roman"/>
          <w:color w:val="000000"/>
        </w:rPr>
        <w:t>dměn vlastnímu technickému, organizačnímu a pomocnému personálu, jakož i ostatních nákladů s tím spojených.</w:t>
      </w:r>
    </w:p>
    <w:p w:rsidR="00F30CA0" w:rsidRDefault="00F30CA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F30CA0" w:rsidRDefault="00F30CA0">
      <w:pPr>
        <w:rPr>
          <w:lang w:val="cs-CZ"/>
        </w:rPr>
      </w:pPr>
    </w:p>
    <w:p w:rsidR="00F30CA0" w:rsidRDefault="00F30CA0">
      <w:pPr>
        <w:rPr>
          <w:lang w:val="cs-CZ"/>
        </w:rPr>
      </w:pPr>
    </w:p>
    <w:p w:rsidR="00F30CA0" w:rsidRDefault="00F30CA0">
      <w:pPr>
        <w:rPr>
          <w:lang w:val="cs-CZ"/>
        </w:rPr>
      </w:pPr>
    </w:p>
    <w:p w:rsidR="00F30CA0" w:rsidRDefault="00F30CA0">
      <w:pPr>
        <w:rPr>
          <w:lang w:val="cs-CZ"/>
        </w:rPr>
      </w:pP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Článek II</w:t>
      </w:r>
    </w:p>
    <w:p w:rsidR="00F30CA0" w:rsidRDefault="0029403F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Povinnosti Pořadatele</w:t>
      </w:r>
    </w:p>
    <w:p w:rsidR="00F30CA0" w:rsidRDefault="00F30CA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:rsidR="00F30CA0" w:rsidRDefault="00F30CA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technické požadavky, a to zejména</w:t>
      </w:r>
      <w:r>
        <w:rPr>
          <w:rFonts w:ascii="Times New Roman" w:hAnsi="Times New Roman"/>
          <w:color w:val="000000"/>
        </w:rPr>
        <w:t>:</w:t>
      </w:r>
    </w:p>
    <w:p w:rsidR="00F30CA0" w:rsidRDefault="00F30CA0">
      <w:pPr>
        <w:pStyle w:val="Pa0"/>
        <w:ind w:left="360" w:hanging="360"/>
        <w:rPr>
          <w:rFonts w:ascii="Times New Roman" w:hAnsi="Times New Roman"/>
          <w:color w:val="000000"/>
        </w:rPr>
      </w:pPr>
    </w:p>
    <w:p w:rsidR="00F30CA0" w:rsidRDefault="0029403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>
        <w:rPr>
          <w:color w:val="222222"/>
          <w:sz w:val="24"/>
          <w:szCs w:val="24"/>
          <w:lang w:val="cs-CZ" w:eastAsia="cs-CZ"/>
        </w:rPr>
        <w:t>jeviště</w:t>
      </w:r>
      <w:r>
        <w:rPr>
          <w:color w:val="222222"/>
          <w:sz w:val="24"/>
          <w:szCs w:val="24"/>
          <w:lang w:val="cs-CZ" w:eastAsia="cs-CZ"/>
        </w:rPr>
        <w:t xml:space="preserve"> s černým horizontem a černými výkryty</w:t>
      </w:r>
    </w:p>
    <w:p w:rsidR="00F30CA0" w:rsidRDefault="0029403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>
        <w:rPr>
          <w:color w:val="222222"/>
          <w:sz w:val="24"/>
          <w:szCs w:val="24"/>
          <w:lang w:val="cs-CZ" w:eastAsia="cs-CZ"/>
        </w:rPr>
        <w:t>rozměry jeviště – šířka: min. 7 m, hloubka: min. 7 m, výška: min. 5 m</w:t>
      </w:r>
    </w:p>
    <w:p w:rsidR="00F30CA0" w:rsidRDefault="0029403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>
        <w:rPr>
          <w:color w:val="222222"/>
          <w:sz w:val="24"/>
          <w:szCs w:val="24"/>
          <w:lang w:val="cs-CZ" w:eastAsia="cs-CZ"/>
        </w:rPr>
        <w:t>vrtání do podlahy podmínkou</w:t>
      </w:r>
    </w:p>
    <w:p w:rsidR="00F30CA0" w:rsidRDefault="0029403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>
        <w:rPr>
          <w:color w:val="222222"/>
          <w:sz w:val="24"/>
          <w:szCs w:val="24"/>
          <w:lang w:val="cs-CZ" w:eastAsia="cs-CZ"/>
        </w:rPr>
        <w:t>prostor za projekčním plátnem pro projektor – min. 3m</w:t>
      </w:r>
    </w:p>
    <w:p w:rsidR="00F30CA0" w:rsidRDefault="0029403F">
      <w:pPr>
        <w:pStyle w:val="Odstavecseseznamem"/>
        <w:numPr>
          <w:ilvl w:val="0"/>
          <w:numId w:val="1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Možnost obcházení jeviště z portálu do portálu za horizontem</w:t>
      </w:r>
    </w:p>
    <w:p w:rsidR="00F30CA0" w:rsidRDefault="0029403F">
      <w:pPr>
        <w:pStyle w:val="Odstavecseseznamem"/>
        <w:numPr>
          <w:ilvl w:val="0"/>
          <w:numId w:val="1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opon</w:t>
      </w:r>
      <w:r>
        <w:rPr>
          <w:sz w:val="24"/>
          <w:szCs w:val="24"/>
          <w:lang w:val="cs-CZ"/>
        </w:rPr>
        <w:t>a </w:t>
      </w:r>
    </w:p>
    <w:p w:rsidR="00F30CA0" w:rsidRDefault="00F30CA0">
      <w:p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</w:p>
    <w:p w:rsidR="00F30CA0" w:rsidRDefault="0029403F">
      <w:pPr>
        <w:pStyle w:val="Odstavecseseznamem"/>
        <w:shd w:val="clear" w:color="auto" w:fill="FFFFFF"/>
        <w:suppressAutoHyphens w:val="0"/>
        <w:ind w:left="720"/>
        <w:contextualSpacing/>
        <w:rPr>
          <w:b/>
          <w:color w:val="222222"/>
          <w:sz w:val="24"/>
          <w:szCs w:val="24"/>
          <w:lang w:val="cs-CZ" w:eastAsia="cs-CZ"/>
        </w:rPr>
      </w:pPr>
      <w:r>
        <w:rPr>
          <w:b/>
          <w:color w:val="222222"/>
          <w:sz w:val="24"/>
          <w:szCs w:val="24"/>
          <w:lang w:val="cs-CZ" w:eastAsia="cs-CZ"/>
        </w:rPr>
        <w:t>ZVUK:</w:t>
      </w:r>
    </w:p>
    <w:p w:rsidR="00F30CA0" w:rsidRDefault="0029403F">
      <w:pPr>
        <w:pStyle w:val="Odstavecseseznamem"/>
        <w:numPr>
          <w:ilvl w:val="0"/>
          <w:numId w:val="10"/>
        </w:numPr>
        <w:shd w:val="clear" w:color="auto" w:fill="FFFFFF"/>
        <w:suppressAutoHyphens w:val="0"/>
        <w:contextualSpacing/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inputlist</w:t>
      </w:r>
      <w:proofErr w:type="spellEnd"/>
      <w:r>
        <w:rPr>
          <w:sz w:val="24"/>
          <w:szCs w:val="24"/>
          <w:lang w:val="cs-CZ"/>
        </w:rPr>
        <w:t xml:space="preserve">: 4x </w:t>
      </w:r>
      <w:proofErr w:type="spellStart"/>
      <w:r>
        <w:rPr>
          <w:sz w:val="24"/>
          <w:szCs w:val="24"/>
          <w:lang w:val="cs-CZ"/>
        </w:rPr>
        <w:t>jack</w:t>
      </w:r>
      <w:proofErr w:type="spellEnd"/>
    </w:p>
    <w:p w:rsidR="00F30CA0" w:rsidRDefault="0029403F">
      <w:pPr>
        <w:pStyle w:val="Odstavecseseznamem"/>
        <w:numPr>
          <w:ilvl w:val="0"/>
          <w:numId w:val="10"/>
        </w:numPr>
        <w:shd w:val="clear" w:color="auto" w:fill="FFFFFF"/>
        <w:suppressAutoHyphens w:val="0"/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projekce: 3m prostoru vzadu za plátnem na zpětnou projekci </w:t>
      </w:r>
    </w:p>
    <w:p w:rsidR="00F30CA0" w:rsidRDefault="0029403F">
      <w:pPr>
        <w:pStyle w:val="Odstavecseseznamem"/>
        <w:numPr>
          <w:ilvl w:val="0"/>
          <w:numId w:val="10"/>
        </w:numPr>
        <w:shd w:val="clear" w:color="auto" w:fill="FFFFFF"/>
        <w:suppressAutoHyphens w:val="0"/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zvuková režie s přímým výhledem na jeviště </w:t>
      </w:r>
      <w:proofErr w:type="spellStart"/>
      <w:r>
        <w:rPr>
          <w:sz w:val="24"/>
          <w:szCs w:val="24"/>
          <w:lang w:val="cs-CZ"/>
        </w:rPr>
        <w:t>max</w:t>
      </w:r>
      <w:proofErr w:type="spellEnd"/>
      <w:r>
        <w:rPr>
          <w:sz w:val="24"/>
          <w:szCs w:val="24"/>
          <w:lang w:val="cs-CZ"/>
        </w:rPr>
        <w:t xml:space="preserve"> 5O metrů od zadního projektoru 220v (zvukový okruh) u zadního projektoru</w:t>
      </w:r>
    </w:p>
    <w:p w:rsidR="00F30CA0" w:rsidRDefault="0029403F">
      <w:pPr>
        <w:pStyle w:val="Odstavecseseznamem"/>
        <w:numPr>
          <w:ilvl w:val="0"/>
          <w:numId w:val="10"/>
        </w:numPr>
        <w:shd w:val="clear" w:color="auto" w:fill="FFFFFF"/>
        <w:suppressAutoHyphens w:val="0"/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přední a zadní reprobedny (nezávislé na sobě)</w:t>
      </w:r>
      <w:bookmarkStart w:id="0" w:name="_Hlk50991739"/>
      <w:bookmarkEnd w:id="0"/>
    </w:p>
    <w:p w:rsidR="00F30CA0" w:rsidRDefault="00F30CA0">
      <w:pPr>
        <w:pStyle w:val="Odstavecseseznamem"/>
        <w:shd w:val="clear" w:color="auto" w:fill="FFFFFF"/>
        <w:suppressAutoHyphens w:val="0"/>
        <w:ind w:left="720"/>
        <w:contextualSpacing/>
        <w:rPr>
          <w:color w:val="222222"/>
          <w:sz w:val="24"/>
          <w:szCs w:val="24"/>
          <w:lang w:val="cs-CZ" w:eastAsia="cs-CZ"/>
        </w:rPr>
      </w:pPr>
    </w:p>
    <w:p w:rsidR="00F30CA0" w:rsidRDefault="0029403F">
      <w:pPr>
        <w:pStyle w:val="Odstavecseseznamem"/>
        <w:shd w:val="clear" w:color="auto" w:fill="FFFFFF"/>
        <w:suppressAutoHyphens w:val="0"/>
        <w:ind w:left="720"/>
        <w:contextualSpacing/>
        <w:rPr>
          <w:b/>
          <w:color w:val="222222"/>
          <w:sz w:val="24"/>
          <w:szCs w:val="24"/>
          <w:lang w:val="cs-CZ" w:eastAsia="cs-CZ"/>
        </w:rPr>
      </w:pPr>
      <w:r>
        <w:rPr>
          <w:b/>
          <w:color w:val="222222"/>
          <w:sz w:val="24"/>
          <w:szCs w:val="24"/>
          <w:lang w:val="cs-CZ" w:eastAsia="cs-CZ"/>
        </w:rPr>
        <w:t>SVĚTLA:</w:t>
      </w:r>
    </w:p>
    <w:p w:rsidR="00F30CA0" w:rsidRDefault="0029403F">
      <w:pPr>
        <w:numPr>
          <w:ilvl w:val="0"/>
          <w:numId w:val="10"/>
        </w:numPr>
        <w:suppressAutoHyphens w:val="0"/>
        <w:rPr>
          <w:lang w:val="cs-CZ"/>
        </w:rPr>
      </w:pPr>
      <w:r>
        <w:rPr>
          <w:sz w:val="24"/>
          <w:szCs w:val="24"/>
          <w:lang w:val="cs-CZ"/>
        </w:rPr>
        <w:t xml:space="preserve">digitální osvětlovací pult s možností ukládat světelné nálady do </w:t>
      </w:r>
      <w:proofErr w:type="spellStart"/>
      <w:r>
        <w:rPr>
          <w:sz w:val="24"/>
          <w:szCs w:val="24"/>
          <w:lang w:val="cs-CZ"/>
        </w:rPr>
        <w:t>submasterů</w:t>
      </w:r>
      <w:proofErr w:type="spellEnd"/>
      <w:r>
        <w:rPr>
          <w:sz w:val="24"/>
          <w:szCs w:val="24"/>
          <w:lang w:val="cs-CZ"/>
        </w:rPr>
        <w:t xml:space="preserve"> (min. 10 </w:t>
      </w:r>
      <w:proofErr w:type="spellStart"/>
      <w:r>
        <w:rPr>
          <w:sz w:val="24"/>
          <w:szCs w:val="24"/>
          <w:lang w:val="cs-CZ"/>
        </w:rPr>
        <w:t>submasterů</w:t>
      </w:r>
      <w:proofErr w:type="spellEnd"/>
      <w:r>
        <w:rPr>
          <w:sz w:val="24"/>
          <w:szCs w:val="24"/>
          <w:lang w:val="cs-CZ"/>
        </w:rPr>
        <w:t>)</w:t>
      </w:r>
    </w:p>
    <w:p w:rsidR="00F30CA0" w:rsidRDefault="0029403F">
      <w:pPr>
        <w:numPr>
          <w:ilvl w:val="0"/>
          <w:numId w:val="10"/>
        </w:numPr>
        <w:suppressAutoHyphens w:val="0"/>
        <w:rPr>
          <w:lang w:val="cs-CZ"/>
        </w:rPr>
      </w:pPr>
      <w:r>
        <w:rPr>
          <w:sz w:val="24"/>
          <w:szCs w:val="24"/>
          <w:lang w:val="cs-CZ"/>
        </w:rPr>
        <w:t>min. 12 předních reflektorů a min. 8 reflektorů na jevišti (portály, most) vše typu FHR + sada základních filtrů (R, G, B, Y) </w:t>
      </w:r>
    </w:p>
    <w:p w:rsidR="00F30CA0" w:rsidRDefault="0029403F">
      <w:pPr>
        <w:numPr>
          <w:ilvl w:val="0"/>
          <w:numId w:val="10"/>
        </w:numPr>
        <w:suppressAutoHyphens w:val="0"/>
        <w:rPr>
          <w:lang w:val="cs-CZ"/>
        </w:rPr>
      </w:pPr>
      <w:r>
        <w:rPr>
          <w:sz w:val="24"/>
          <w:szCs w:val="24"/>
          <w:lang w:val="cs-CZ"/>
        </w:rPr>
        <w:t>možnost stmívat sál z ka</w:t>
      </w:r>
      <w:r>
        <w:rPr>
          <w:sz w:val="24"/>
          <w:szCs w:val="24"/>
          <w:lang w:val="cs-CZ"/>
        </w:rPr>
        <w:t>biny osvětlovače</w:t>
      </w:r>
    </w:p>
    <w:p w:rsidR="00F30CA0" w:rsidRDefault="0029403F">
      <w:pPr>
        <w:numPr>
          <w:ilvl w:val="0"/>
          <w:numId w:val="10"/>
        </w:numPr>
        <w:suppressAutoHyphens w:val="0"/>
        <w:rPr>
          <w:lang w:val="cs-CZ"/>
        </w:rPr>
      </w:pPr>
      <w:r>
        <w:rPr>
          <w:sz w:val="24"/>
          <w:szCs w:val="24"/>
          <w:lang w:val="cs-CZ"/>
        </w:rPr>
        <w:t>osvětlovací kabina umístěná před jevištěm s přímým výhledem na jeviště</w:t>
      </w:r>
    </w:p>
    <w:p w:rsidR="00F30CA0" w:rsidRDefault="00F30CA0">
      <w:pPr>
        <w:pStyle w:val="Pa0"/>
        <w:ind w:left="360"/>
        <w:rPr>
          <w:rFonts w:ascii="Times New Roman" w:hAnsi="Times New Roman"/>
          <w:b/>
          <w:color w:val="000000"/>
        </w:rPr>
      </w:pPr>
    </w:p>
    <w:p w:rsidR="00F30CA0" w:rsidRDefault="0029403F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b) další požadavky, a to zejména:</w:t>
      </w:r>
    </w:p>
    <w:p w:rsidR="00F30CA0" w:rsidRDefault="00F30CA0">
      <w:pPr>
        <w:ind w:left="720"/>
        <w:rPr>
          <w:lang w:val="cs-CZ"/>
        </w:rPr>
      </w:pPr>
    </w:p>
    <w:p w:rsidR="00F30CA0" w:rsidRDefault="0029403F">
      <w:pPr>
        <w:pStyle w:val="Pa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volné jeviště v den konání představení 3 hodiny před představením</w:t>
      </w:r>
    </w:p>
    <w:p w:rsidR="00F30CA0" w:rsidRDefault="0029403F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b/>
          <w:color w:val="000000"/>
        </w:rPr>
        <w:tab/>
        <w:t>pomoc při vykládání a nakládání techniky a dekorací (2 osoby)</w:t>
      </w:r>
    </w:p>
    <w:p w:rsidR="00F30CA0" w:rsidRDefault="0029403F">
      <w:pPr>
        <w:pStyle w:val="Pa0"/>
        <w:ind w:left="700" w:hanging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přítomnost jevištního mistra, osvětlovače a zvukaře při přípravě, realizaci a bourání představení (délka stavby 1,5 hod, délka představení: 105 min. bez přestávky, délka bourání: 1 hod)</w:t>
      </w:r>
    </w:p>
    <w:p w:rsidR="00F30CA0" w:rsidRDefault="0029403F">
      <w:pPr>
        <w:pStyle w:val="Pa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 xml:space="preserve">uzamykatelné šatny - 1x, 1x uzamykatelná technická místnost </w:t>
      </w:r>
    </w:p>
    <w:p w:rsidR="00F30CA0" w:rsidRDefault="0029403F">
      <w:pPr>
        <w:pStyle w:val="Pa0"/>
        <w:ind w:left="700" w:hanging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6 v</w:t>
      </w:r>
      <w:r>
        <w:rPr>
          <w:rFonts w:ascii="Times New Roman" w:hAnsi="Times New Roman"/>
          <w:color w:val="000000"/>
        </w:rPr>
        <w:t xml:space="preserve">olných vstupenek v předních řadách pro potřeby Divadla, rezervovat na pokladně na „Studio DVA“ </w:t>
      </w:r>
    </w:p>
    <w:p w:rsidR="00F30CA0" w:rsidRDefault="0029403F">
      <w:pPr>
        <w:pStyle w:val="Pa0"/>
        <w:ind w:left="708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v blízkosti místa konání představení max. 200 m parkovací místa pro vozy dopravců</w:t>
      </w:r>
    </w:p>
    <w:p w:rsidR="00F30CA0" w:rsidRDefault="00F30CA0">
      <w:pPr>
        <w:pStyle w:val="Pa0"/>
        <w:ind w:left="72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Pořadatel je plně odpovědný za zajištění shora uvedeného a odpovídá i za bezpečnost diváků a jejich do divadla (na představení) vnesených věcí. </w:t>
      </w:r>
    </w:p>
    <w:p w:rsidR="00F30CA0" w:rsidRDefault="00F30CA0">
      <w:pPr>
        <w:pStyle w:val="Pa0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</w:t>
      </w:r>
      <w:r>
        <w:rPr>
          <w:rFonts w:ascii="Times New Roman" w:hAnsi="Times New Roman"/>
          <w:color w:val="000000"/>
        </w:rPr>
        <w:t xml:space="preserve">vány při představení či v souvislosti s představením, jakož i za jakékoli věci členů souboru Divadla tzn. zejména je povinen šatny, které budou Divadlu k dispozici zabezpečit tak, aby nedošlo ke krádeži. 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 Pořadatel se s ohledem na povinnosti vyplývají</w:t>
      </w:r>
      <w:r>
        <w:rPr>
          <w:rFonts w:ascii="Times New Roman" w:hAnsi="Times New Roman"/>
          <w:color w:val="000000"/>
        </w:rPr>
        <w:t>cí ze zákona č. 340/2015 Sb., o registru smluv („</w:t>
      </w:r>
      <w:r>
        <w:rPr>
          <w:rFonts w:ascii="Times New Roman" w:hAnsi="Times New Roman"/>
          <w:b/>
          <w:color w:val="000000"/>
        </w:rPr>
        <w:t>Zákon o registru smluv</w:t>
      </w:r>
      <w:r>
        <w:rPr>
          <w:rFonts w:ascii="Times New Roman" w:hAnsi="Times New Roman"/>
          <w:color w:val="000000"/>
        </w:rPr>
        <w:t>“) zavazuje, že pokud je povinnou osobou dle § 2 odst. 1 Zákona o registru smluv, bude postupovat dle Zákona o registru smluv a tuto smlouvu zašle správci registru smluv zřízeného tímto</w:t>
      </w:r>
      <w:r>
        <w:rPr>
          <w:rFonts w:ascii="Times New Roman" w:hAnsi="Times New Roman"/>
          <w:color w:val="000000"/>
        </w:rPr>
        <w:t xml:space="preserve"> zákonem k uveřejnění bez zbytečného odkladu po jejím uzavření, nejpozději však do 30 dnů od uzavření. Smlouva bude v takovém případě zaslána k uveřejnění ve formátu a znění požadovaném Zákonem o registru smluv a Divadlo s takovým zveřejněním souhlasí. Poř</w:t>
      </w:r>
      <w:r>
        <w:rPr>
          <w:rFonts w:ascii="Times New Roman" w:hAnsi="Times New Roman"/>
          <w:color w:val="000000"/>
        </w:rPr>
        <w:t>adatel bere na vědomí, že bez ohledu na jiná ustanovení této smlouvy, pokud se na smlouvu vztahuje povinnost uveřejnění prostřednictvím registru smluv, může Zákon o registru smluv stanovit, že smlouva nabývá účinnosti nejdříve dnem uveřejnění. Pokud Pořada</w:t>
      </w:r>
      <w:r>
        <w:rPr>
          <w:rFonts w:ascii="Times New Roman" w:hAnsi="Times New Roman"/>
          <w:color w:val="000000"/>
        </w:rPr>
        <w:t xml:space="preserve">teli vznikne povinnost smlouvu zveřejnit, Pořadatel se dále zavazuje ze zveřejnění vyloučit, tj. v elektronickém obrazu textového obsahu této smlouvy zaslané k uveřejnění znečitelnit, ty informace, které splňují podmínky vyloučení ze zveřejnění dle Zákona </w:t>
      </w:r>
      <w:r>
        <w:rPr>
          <w:rFonts w:ascii="Times New Roman" w:hAnsi="Times New Roman"/>
          <w:color w:val="000000"/>
        </w:rPr>
        <w:t>o registru smluv, zejm. dle § 3 odst. 1 anebo § 5 odst. 6 Zákona o registru smluv, zejména, ale ne výlučně, jakékoliv údaje o jednotkových cenách nebo způsobu výpočtu. Pořadatel rovněž prohlašuje, že znečitelní závazky vůči jiným Stranám než Divadlu v této</w:t>
      </w:r>
      <w:r>
        <w:rPr>
          <w:rFonts w:ascii="Times New Roman" w:hAnsi="Times New Roman"/>
          <w:color w:val="000000"/>
        </w:rPr>
        <w:t xml:space="preserve"> smlouvě uvedené, pokud jejich hodnota nepřesáhne 50.000, - Kč bez DPH. Pro vyloučení pochybností Strany údaje, které splňují podmínky vyloučení ze zveřejnění, umístily do Přílohy č. 1. Takové údaje Pořadatel znečitelnění. Pořadatel po zaslání smlouvy sprá</w:t>
      </w:r>
      <w:r>
        <w:rPr>
          <w:rFonts w:ascii="Times New Roman" w:hAnsi="Times New Roman"/>
          <w:color w:val="000000"/>
        </w:rPr>
        <w:t>vci registru smluv zašle Divadlu potvrzení o uveřejnění poskytnuté Pořadateli správcem registru smluv. V případě porušení závazku dle tohoto článku smlouvy se Pořadatel zavazuje odškodnit Divadlo a nahradit Divadlu veškeré náklady, včetně nákladů na právní</w:t>
      </w:r>
      <w:r>
        <w:rPr>
          <w:rFonts w:ascii="Times New Roman" w:hAnsi="Times New Roman"/>
          <w:color w:val="000000"/>
        </w:rPr>
        <w:t xml:space="preserve"> zastoupení.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Článek III</w:t>
      </w:r>
    </w:p>
    <w:p w:rsidR="00F30CA0" w:rsidRDefault="0029403F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Odměna a další platby</w:t>
      </w:r>
    </w:p>
    <w:p w:rsidR="00F30CA0" w:rsidRDefault="00F30CA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Pořadatel se zavazuje Divadlu uhradit částku </w:t>
      </w:r>
      <w:r w:rsidRPr="0029403F">
        <w:rPr>
          <w:rFonts w:ascii="Times New Roman" w:hAnsi="Times New Roman"/>
          <w:b/>
          <w:color w:val="000000"/>
          <w:highlight w:val="black"/>
        </w:rPr>
        <w:t>70.000, - Kč</w:t>
      </w:r>
      <w:r w:rsidRPr="0029403F">
        <w:rPr>
          <w:rFonts w:ascii="Times New Roman" w:hAnsi="Times New Roman"/>
          <w:color w:val="000000"/>
          <w:highlight w:val="black"/>
        </w:rPr>
        <w:t xml:space="preserve"> (</w:t>
      </w:r>
      <w:r w:rsidRPr="0029403F">
        <w:rPr>
          <w:rFonts w:ascii="Times New Roman" w:hAnsi="Times New Roman"/>
          <w:i/>
          <w:color w:val="000000"/>
          <w:highlight w:val="black"/>
        </w:rPr>
        <w:t>slovy: sedmdesát tisíc korun českých</w:t>
      </w:r>
      <w:r w:rsidRPr="0029403F">
        <w:rPr>
          <w:rFonts w:ascii="Times New Roman" w:hAnsi="Times New Roman"/>
          <w:color w:val="000000"/>
          <w:highlight w:val="black"/>
        </w:rPr>
        <w:t>) plus DPH ve výši 21 %.</w:t>
      </w:r>
      <w:r>
        <w:rPr>
          <w:rFonts w:ascii="Times New Roman" w:hAnsi="Times New Roman"/>
          <w:color w:val="000000"/>
        </w:rPr>
        <w:t xml:space="preserve"> Uvedenou celkovou částku uhradí Pořadatel Divadlu </w:t>
      </w:r>
      <w:r>
        <w:rPr>
          <w:rFonts w:ascii="Times New Roman" w:hAnsi="Times New Roman"/>
        </w:rPr>
        <w:t>před konáním představení</w:t>
      </w:r>
      <w:r>
        <w:rPr>
          <w:rFonts w:ascii="Times New Roman" w:hAnsi="Times New Roman"/>
          <w:color w:val="000000"/>
        </w:rPr>
        <w:t xml:space="preserve"> bezhotovostním převodem na základě zálohové faktury vystavené Divadlem. Divadlo vystaví fakturu zpravidla měsíc před konáním představení. Pořadatel se zavazuje dodržet splatnost uvedenou na faktuře. V případě prodlení s úhradou odměny uvedené v tomto odst</w:t>
      </w:r>
      <w:r>
        <w:rPr>
          <w:rFonts w:ascii="Times New Roman" w:hAnsi="Times New Roman"/>
          <w:color w:val="000000"/>
        </w:rPr>
        <w:t xml:space="preserve">avci má Divadlo právo odstoupit od této smlouvy, odstoupením není dotčen nárok Divadla na smluvní pokutu a nárok na náhradu škody. </w:t>
      </w:r>
    </w:p>
    <w:p w:rsidR="00F30CA0" w:rsidRDefault="00F30CA0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Tržby za představení jsou ve vlastnictví Pořadatele. </w:t>
      </w:r>
    </w:p>
    <w:p w:rsidR="00F30CA0" w:rsidRDefault="00F30CA0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</w:rPr>
        <w:t>V případě, že dodatečně bude nasmlouváno výše uvedené představení na</w:t>
      </w:r>
      <w:r>
        <w:rPr>
          <w:rFonts w:ascii="Times New Roman" w:hAnsi="Times New Roman"/>
          <w:color w:val="000000"/>
        </w:rPr>
        <w:t xml:space="preserve"> následující nebo předešlý den v jiném městě, budou ceny za dopravu rozpočítány na poměrné části pro oba zúčastněné subjekty. V tomto případě se pak budou subjekty poměrně dělit o úhradu ubytování herců a technické složky Divadla. Na vyžádání může být Diva</w:t>
      </w:r>
      <w:r>
        <w:rPr>
          <w:rFonts w:ascii="Times New Roman" w:hAnsi="Times New Roman"/>
          <w:color w:val="000000"/>
        </w:rPr>
        <w:t>dlem vydán dodatek, který bude upřesňovat kalkulaci.</w:t>
      </w:r>
    </w:p>
    <w:p w:rsidR="00F30CA0" w:rsidRDefault="00F30CA0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Pořadatel je povinen kdykoli podrobit své účetnictví na žádost Divadla odborné kontrole Divadlem pověřenou osobou a poskytnout jí součinnost, zejména předložit všechny relevantní účetní a jiné dokumenty</w:t>
      </w:r>
      <w:r>
        <w:rPr>
          <w:rFonts w:ascii="Times New Roman" w:hAnsi="Times New Roman"/>
          <w:color w:val="000000"/>
        </w:rPr>
        <w:t>, z nichž lze ověřit správnost výpočtu odměny a plateb dle tohoto článku a jiné dodržování podmínek této smlouvy. Budou-li při kontrole zjištěny nedostatky, nese Pořadatel náklad této kontroly.</w:t>
      </w:r>
    </w:p>
    <w:p w:rsidR="00F30CA0" w:rsidRDefault="00F30CA0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Článek IV</w:t>
      </w:r>
    </w:p>
    <w:p w:rsidR="00F30CA0" w:rsidRDefault="0029403F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Nekonání a odřeknutí představení</w:t>
      </w:r>
    </w:p>
    <w:p w:rsidR="00F30CA0" w:rsidRDefault="00F30CA0">
      <w:pPr>
        <w:pStyle w:val="Pa0"/>
        <w:ind w:left="426" w:hanging="426"/>
        <w:rPr>
          <w:rFonts w:ascii="Times New Roman" w:hAnsi="Times New Roman"/>
          <w:color w:val="000000"/>
        </w:rPr>
      </w:pPr>
    </w:p>
    <w:p w:rsidR="00F30CA0" w:rsidRDefault="0029403F">
      <w:pPr>
        <w:pStyle w:val="Pa0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případě, že dojde ke zrušení představení z důvodu vyšší moci (za něž je třeba pro účely této smlouvy považovat zejména: onemocnění některého z účinkujících, nepředvídatelnou přírodní katastrofu, zákaz vydaný státním orgánem, stávku, nehodu při dopravě na</w:t>
      </w:r>
      <w:r>
        <w:rPr>
          <w:rFonts w:ascii="Times New Roman" w:hAnsi="Times New Roman"/>
          <w:color w:val="000000"/>
        </w:rPr>
        <w:t xml:space="preserve"> představení či defekt na vozidle dopravující soubor Divadla do místa představení atd.), má jakákoli Strana právo od této smlouvy odstoupit, a to bez jakéhokoli nároku na případnou náhradu škody. </w:t>
      </w:r>
    </w:p>
    <w:p w:rsidR="00F30CA0" w:rsidRDefault="00F30CA0">
      <w:pPr>
        <w:ind w:left="426" w:hanging="426"/>
        <w:rPr>
          <w:lang w:val="cs-CZ"/>
        </w:rPr>
      </w:pPr>
    </w:p>
    <w:p w:rsidR="00F30CA0" w:rsidRDefault="0029403F">
      <w:pPr>
        <w:pStyle w:val="Pa0"/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Článek V</w:t>
      </w:r>
    </w:p>
    <w:p w:rsidR="00F30CA0" w:rsidRDefault="0029403F">
      <w:pPr>
        <w:ind w:left="426" w:hanging="426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Další povinnosti Pořadatele</w:t>
      </w:r>
    </w:p>
    <w:p w:rsidR="00F30CA0" w:rsidRDefault="00F30CA0">
      <w:pPr>
        <w:ind w:left="426" w:hanging="426"/>
        <w:rPr>
          <w:sz w:val="24"/>
          <w:szCs w:val="24"/>
          <w:lang w:val="cs-CZ"/>
        </w:rPr>
      </w:pPr>
    </w:p>
    <w:p w:rsidR="00F30CA0" w:rsidRDefault="0029403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se zavazuj</w:t>
      </w:r>
      <w:r>
        <w:rPr>
          <w:sz w:val="24"/>
          <w:szCs w:val="24"/>
          <w:lang w:val="cs-CZ"/>
        </w:rPr>
        <w:t>e na všech tištěných materiálech uvádět název hry ve správném tvaru (viz. článek I).</w:t>
      </w:r>
    </w:p>
    <w:p w:rsidR="00F30CA0" w:rsidRDefault="00F30CA0">
      <w:pPr>
        <w:ind w:left="426" w:hanging="426"/>
        <w:jc w:val="both"/>
        <w:rPr>
          <w:sz w:val="24"/>
          <w:szCs w:val="24"/>
          <w:lang w:val="cs-CZ"/>
        </w:rPr>
      </w:pPr>
    </w:p>
    <w:p w:rsidR="00F30CA0" w:rsidRDefault="0029403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:rsidR="00F30CA0" w:rsidRDefault="00F30CA0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F30CA0" w:rsidRPr="0029403F" w:rsidRDefault="0029403F">
      <w:pPr>
        <w:numPr>
          <w:ilvl w:val="0"/>
          <w:numId w:val="8"/>
        </w:numPr>
        <w:ind w:left="426" w:hanging="426"/>
        <w:jc w:val="both"/>
        <w:rPr>
          <w:lang w:val="cs-CZ"/>
        </w:rPr>
      </w:pPr>
      <w:r>
        <w:rPr>
          <w:sz w:val="24"/>
          <w:szCs w:val="24"/>
          <w:lang w:val="cs-CZ"/>
        </w:rPr>
        <w:t>V případě umístění informací o předs</w:t>
      </w:r>
      <w:r>
        <w:rPr>
          <w:sz w:val="24"/>
          <w:szCs w:val="24"/>
          <w:lang w:val="cs-CZ"/>
        </w:rPr>
        <w:t xml:space="preserve">tavení na webových stránkách pořadatele bude název divadla obsahovat aktivní </w:t>
      </w:r>
      <w:proofErr w:type="spellStart"/>
      <w:r>
        <w:rPr>
          <w:sz w:val="24"/>
          <w:szCs w:val="24"/>
          <w:lang w:val="cs-CZ"/>
        </w:rPr>
        <w:t>prolink</w:t>
      </w:r>
      <w:proofErr w:type="spellEnd"/>
      <w:r>
        <w:rPr>
          <w:sz w:val="24"/>
          <w:szCs w:val="24"/>
          <w:lang w:val="cs-CZ"/>
        </w:rPr>
        <w:t xml:space="preserve"> na </w:t>
      </w:r>
      <w:hyperlink r:id="rId8">
        <w:r>
          <w:rPr>
            <w:rStyle w:val="Internetovodkaz"/>
            <w:sz w:val="24"/>
            <w:szCs w:val="24"/>
            <w:lang w:val="cs-CZ"/>
          </w:rPr>
          <w:t>www.studiodva.cz</w:t>
        </w:r>
      </w:hyperlink>
      <w:r>
        <w:rPr>
          <w:sz w:val="24"/>
          <w:szCs w:val="24"/>
          <w:lang w:val="cs-CZ"/>
        </w:rPr>
        <w:t>.    </w:t>
      </w:r>
    </w:p>
    <w:p w:rsidR="00F30CA0" w:rsidRDefault="00F30CA0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F30CA0" w:rsidRPr="0029403F" w:rsidRDefault="0029403F">
      <w:pPr>
        <w:numPr>
          <w:ilvl w:val="0"/>
          <w:numId w:val="8"/>
        </w:numPr>
        <w:ind w:left="426" w:hanging="426"/>
        <w:jc w:val="both"/>
        <w:rPr>
          <w:lang w:val="cs-CZ"/>
        </w:rPr>
      </w:pPr>
      <w:r>
        <w:rPr>
          <w:sz w:val="24"/>
          <w:szCs w:val="24"/>
          <w:lang w:val="cs-CZ"/>
        </w:rPr>
        <w:t xml:space="preserve">V případě potřeby užít logo divadla na tištěných materiálech nebo webových stránkách pořadatele je možné jej získat v elektronické podobě na emailu: </w:t>
      </w:r>
      <w:hyperlink r:id="rId9">
        <w:r>
          <w:rPr>
            <w:rStyle w:val="Internetovodkaz"/>
            <w:sz w:val="24"/>
            <w:szCs w:val="24"/>
            <w:lang w:val="cs-CZ"/>
          </w:rPr>
          <w:t>tomas.prenosil@studiodva.cz</w:t>
        </w:r>
      </w:hyperlink>
      <w:r>
        <w:rPr>
          <w:sz w:val="24"/>
          <w:szCs w:val="24"/>
          <w:lang w:val="cs-CZ"/>
        </w:rPr>
        <w:t xml:space="preserve"> (každé užití loga podléhá</w:t>
      </w:r>
      <w:r>
        <w:rPr>
          <w:sz w:val="24"/>
          <w:szCs w:val="24"/>
          <w:lang w:val="cs-CZ"/>
        </w:rPr>
        <w:t xml:space="preserve"> jeho schválení).</w:t>
      </w:r>
    </w:p>
    <w:p w:rsidR="00F30CA0" w:rsidRDefault="00F30CA0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F30CA0" w:rsidRPr="0029403F" w:rsidRDefault="0029403F">
      <w:pPr>
        <w:numPr>
          <w:ilvl w:val="0"/>
          <w:numId w:val="8"/>
        </w:numPr>
        <w:ind w:left="426" w:hanging="426"/>
        <w:jc w:val="both"/>
        <w:rPr>
          <w:lang w:val="cs-CZ"/>
        </w:rPr>
      </w:pPr>
      <w:r>
        <w:rPr>
          <w:sz w:val="24"/>
          <w:szCs w:val="24"/>
          <w:lang w:val="cs-CZ"/>
        </w:rPr>
        <w:t xml:space="preserve">V případě potřeby užití </w:t>
      </w:r>
      <w:proofErr w:type="spellStart"/>
      <w:r>
        <w:rPr>
          <w:sz w:val="24"/>
          <w:szCs w:val="24"/>
          <w:lang w:val="cs-CZ"/>
        </w:rPr>
        <w:t>promo</w:t>
      </w:r>
      <w:proofErr w:type="spellEnd"/>
      <w:r>
        <w:rPr>
          <w:sz w:val="24"/>
          <w:szCs w:val="24"/>
          <w:lang w:val="cs-CZ"/>
        </w:rPr>
        <w:t xml:space="preserve"> fotografií z představení, které je možné v tiskovém rozlišení stáhnout na webových stránkách divadla v sekci </w:t>
      </w:r>
      <w:hyperlink r:id="rId10">
        <w:r>
          <w:rPr>
            <w:rStyle w:val="Internetovodkaz"/>
            <w:sz w:val="24"/>
            <w:szCs w:val="24"/>
            <w:lang w:val="cs-CZ"/>
          </w:rPr>
          <w:t>http://www.studiodva.cz/category/pr</w:t>
        </w:r>
        <w:r>
          <w:rPr>
            <w:rStyle w:val="Internetovodkaz"/>
            <w:sz w:val="24"/>
            <w:szCs w:val="24"/>
            <w:lang w:val="cs-CZ"/>
          </w:rPr>
          <w:t>o-media/</w:t>
        </w:r>
      </w:hyperlink>
      <w:r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:rsidR="00F30CA0" w:rsidRDefault="00F30CA0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F30CA0" w:rsidRDefault="0029403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Pořadatel se zavazuje zajistit dodržování zákazu filmovat, fotografovat a nahrávat v průběhu celého představení.</w:t>
      </w:r>
    </w:p>
    <w:p w:rsidR="00F30CA0" w:rsidRDefault="00F30CA0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F30CA0" w:rsidRDefault="0029403F">
      <w:pPr>
        <w:numPr>
          <w:ilvl w:val="0"/>
          <w:numId w:val="8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Pořadatel se zavazuje </w:t>
      </w:r>
      <w:r>
        <w:rPr>
          <w:sz w:val="24"/>
          <w:szCs w:val="24"/>
          <w:lang w:val="cs-CZ"/>
        </w:rPr>
        <w:t>zajistit dostatečnou lokální propagaci představení, tisk, distribuci a prodej vstupenek v lokálních předprodejích.</w:t>
      </w:r>
    </w:p>
    <w:p w:rsidR="00F30CA0" w:rsidRDefault="00F30CA0">
      <w:pPr>
        <w:jc w:val="both"/>
        <w:rPr>
          <w:sz w:val="24"/>
          <w:szCs w:val="24"/>
          <w:lang w:val="cs-CZ"/>
        </w:rPr>
      </w:pPr>
    </w:p>
    <w:p w:rsidR="00F30CA0" w:rsidRDefault="00F30CA0">
      <w:pPr>
        <w:jc w:val="both"/>
        <w:rPr>
          <w:sz w:val="24"/>
          <w:szCs w:val="24"/>
          <w:lang w:val="cs-CZ"/>
        </w:rPr>
      </w:pPr>
    </w:p>
    <w:p w:rsidR="00F30CA0" w:rsidRDefault="0029403F">
      <w:pPr>
        <w:pStyle w:val="Pa0"/>
        <w:ind w:left="426" w:hanging="426"/>
        <w:jc w:val="center"/>
      </w:pPr>
      <w:r>
        <w:t>Článek VI</w:t>
      </w:r>
    </w:p>
    <w:p w:rsidR="00F30CA0" w:rsidRDefault="0029403F">
      <w:pPr>
        <w:pStyle w:val="Pa0"/>
        <w:ind w:left="426" w:hanging="426"/>
        <w:jc w:val="center"/>
        <w:rPr>
          <w:b/>
        </w:rPr>
      </w:pPr>
      <w:r>
        <w:rPr>
          <w:b/>
        </w:rPr>
        <w:t>Mlčenlivost</w:t>
      </w:r>
    </w:p>
    <w:p w:rsidR="00F30CA0" w:rsidRDefault="00F30CA0">
      <w:pPr>
        <w:pStyle w:val="Pa0"/>
        <w:ind w:left="426" w:hanging="426"/>
      </w:pPr>
    </w:p>
    <w:p w:rsidR="00F30CA0" w:rsidRDefault="0029403F">
      <w:pPr>
        <w:pStyle w:val="Default"/>
        <w:numPr>
          <w:ilvl w:val="0"/>
          <w:numId w:val="4"/>
        </w:numPr>
        <w:ind w:left="426" w:hanging="426"/>
        <w:jc w:val="both"/>
      </w:pPr>
      <w:bookmarkStart w:id="1" w:name="_Ref299541549"/>
      <w:r>
        <w:t>Pokud není v této smlouvě uvedeno jinak, žádná ze Stran nesdělí žádné třetí osobě pro jakýkoli účel žádné informace,</w:t>
      </w:r>
      <w:r>
        <w:t xml:space="preserve"> které tato Strana získá nebo dříve získala v souvislosti s touto smlouvou, jejím plněním nebo jejím projednáváním, včetně obsahu této smlouvy (dále jen „</w:t>
      </w:r>
      <w:r>
        <w:rPr>
          <w:b/>
        </w:rPr>
        <w:t>Důvěrné informace</w:t>
      </w:r>
      <w:r>
        <w:t xml:space="preserve">“), a ani Důvěrné informace nepoužije či nevyužije ani neposkytne jakékoli osobě bez </w:t>
      </w:r>
      <w:r>
        <w:t>předchozího písemného souhlasu druhé Strany s výjimkou případů, kdy (a) zveřejnění nebo poskytnutí Důvěrné informace vyžaduje zákon nebo jiný právní předpis, např. Zákon o registru smluv (b) Důvěrná informace je poskytována právním zástupcům, účetním, audi</w:t>
      </w:r>
      <w:r>
        <w:t>torům, odborným poradcům nebo agenturám provádějícím rating ke splnění jejich úkolů, které nejsou v rozporu s účelem této smlouvy. Důvěrné informace nezahrnují informace, které:</w:t>
      </w:r>
      <w:bookmarkEnd w:id="1"/>
      <w:r>
        <w:t xml:space="preserve"> (a) jsou v době použití nebo sdělení veřejně dostupné; (b) se stanou veřejně d</w:t>
      </w:r>
      <w:r>
        <w:t>ostupnými (jinak než nepovoleným zveřejněním nebo použitím); nebo (c) jsou poskytnuty Straně třetí osobou, která má k těmto informacím právo a je oprávněna je zpřístupnit nebo použít. Ustanovení článku II, odst. 4 tímto nejsou dotčena.</w:t>
      </w:r>
    </w:p>
    <w:p w:rsidR="00F30CA0" w:rsidRDefault="00F30CA0">
      <w:pPr>
        <w:ind w:left="426" w:hanging="426"/>
        <w:jc w:val="both"/>
        <w:rPr>
          <w:lang w:val="cs-CZ"/>
        </w:rPr>
      </w:pPr>
    </w:p>
    <w:p w:rsidR="00F30CA0" w:rsidRDefault="0029403F">
      <w:pPr>
        <w:pStyle w:val="Default"/>
        <w:numPr>
          <w:ilvl w:val="0"/>
          <w:numId w:val="4"/>
        </w:numPr>
        <w:ind w:left="426" w:hanging="426"/>
        <w:jc w:val="both"/>
      </w:pPr>
      <w:r>
        <w:t>Strany jsou povinny</w:t>
      </w:r>
      <w:r>
        <w:t xml:space="preserve"> své právní zástupce, účetní, auditory, poradce a zaměstnance zavázat k tomu, aby Důvěrné informace nesdělili žádné osobě, ani je neužili či nevyužili pro jakýkoli účel, než pro který jsou jim v souladu se zákonem poskytovány, ledaže by to bylo výslovně po</w:t>
      </w:r>
      <w:r>
        <w:t>voleno v této Smlouvě.</w:t>
      </w:r>
    </w:p>
    <w:p w:rsidR="00F30CA0" w:rsidRDefault="00F30CA0">
      <w:pPr>
        <w:jc w:val="both"/>
        <w:rPr>
          <w:lang w:val="cs-CZ"/>
        </w:rPr>
      </w:pPr>
    </w:p>
    <w:p w:rsidR="00F30CA0" w:rsidRDefault="0029403F">
      <w:pPr>
        <w:pStyle w:val="Default"/>
        <w:ind w:left="426" w:hanging="426"/>
        <w:jc w:val="center"/>
      </w:pPr>
      <w:r>
        <w:t>Článek VII</w:t>
      </w:r>
    </w:p>
    <w:p w:rsidR="00F30CA0" w:rsidRDefault="0029403F">
      <w:pPr>
        <w:pStyle w:val="Default"/>
        <w:ind w:left="426" w:hanging="426"/>
        <w:jc w:val="center"/>
        <w:rPr>
          <w:b/>
        </w:rPr>
      </w:pPr>
      <w:r>
        <w:rPr>
          <w:b/>
        </w:rPr>
        <w:t>Závěrečná ustanovení</w:t>
      </w:r>
    </w:p>
    <w:p w:rsidR="00F30CA0" w:rsidRDefault="00F30CA0">
      <w:pPr>
        <w:ind w:left="426" w:hanging="426"/>
        <w:rPr>
          <w:lang w:val="cs-CZ"/>
        </w:rPr>
      </w:pPr>
    </w:p>
    <w:p w:rsidR="00F30CA0" w:rsidRDefault="0029403F">
      <w:pPr>
        <w:pStyle w:val="Default"/>
        <w:numPr>
          <w:ilvl w:val="0"/>
          <w:numId w:val="7"/>
        </w:numPr>
        <w:ind w:left="426" w:hanging="426"/>
        <w:jc w:val="both"/>
      </w:pPr>
      <w:r>
        <w:t>Výzvy k zaplacení smluvní pokuty, uplatnění nároku na náhradu škody nebo úkony, na jejichž základě má dojít k ukončení platnosti či změně této smlouvy, musí mít vždy písemnou formu a mohou být doručeny druhé Straně na adresu uvedenou v záhlaví této smlouvy</w:t>
      </w:r>
      <w:r>
        <w:t xml:space="preserve"> pouze osobně, doporučenou poštou do vlastních rukou či prostřednictvím kurýra. 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29403F">
      <w:pPr>
        <w:pStyle w:val="Default"/>
        <w:ind w:left="426" w:hanging="426"/>
        <w:jc w:val="both"/>
      </w:pPr>
      <w:r>
        <w:t>Písemnosti podle předchozí věty se považují za doručené: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29403F">
      <w:pPr>
        <w:pStyle w:val="BMa1"/>
        <w:numPr>
          <w:ilvl w:val="1"/>
          <w:numId w:val="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při doručování osobně dnem přijetí písemnosti Stranou, jíž je písemnost adresována;</w:t>
      </w:r>
    </w:p>
    <w:p w:rsidR="00F30CA0" w:rsidRDefault="0029403F">
      <w:pPr>
        <w:pStyle w:val="BMa1"/>
        <w:numPr>
          <w:ilvl w:val="1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doručování poštou třetí den </w:t>
      </w:r>
      <w:r>
        <w:rPr>
          <w:sz w:val="24"/>
          <w:szCs w:val="24"/>
        </w:rPr>
        <w:t>po řádném převzetí písemnosti poštou k přepravě;</w:t>
      </w:r>
    </w:p>
    <w:p w:rsidR="00F30CA0" w:rsidRDefault="0029403F">
      <w:pPr>
        <w:pStyle w:val="BMa1"/>
        <w:numPr>
          <w:ilvl w:val="1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při doručování kurýrem druhý den po odeslání.</w:t>
      </w:r>
    </w:p>
    <w:p w:rsidR="00F30CA0" w:rsidRDefault="0029403F">
      <w:pPr>
        <w:pStyle w:val="Default"/>
        <w:numPr>
          <w:ilvl w:val="0"/>
          <w:numId w:val="7"/>
        </w:numPr>
        <w:ind w:left="426" w:hanging="426"/>
        <w:jc w:val="both"/>
      </w:pPr>
      <w:r>
        <w:t>Pořadatel prohlašuje, že je oprávněn uzavřít tuto smlouvu a dojednat veškeré její podmínky a přijmout plnění z této smlouvy.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29403F">
      <w:pPr>
        <w:pStyle w:val="Default"/>
        <w:numPr>
          <w:ilvl w:val="0"/>
          <w:numId w:val="7"/>
        </w:numPr>
        <w:ind w:left="426" w:hanging="426"/>
        <w:jc w:val="both"/>
      </w:pPr>
      <w:r>
        <w:t xml:space="preserve">Tato smlouva se řídí právním řádem </w:t>
      </w:r>
      <w:r>
        <w:t>České republiky zejména autorským zákonem a občanským zákoníkem a nabývá platnosti a účinnosti dnem jejího podpisu oběma Stranami nebo zveřejnění v souladu se Zákonem o registru smluv.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29403F">
      <w:pPr>
        <w:pStyle w:val="Default"/>
        <w:numPr>
          <w:ilvl w:val="0"/>
          <w:numId w:val="7"/>
        </w:numPr>
        <w:ind w:left="426" w:hanging="426"/>
        <w:jc w:val="both"/>
      </w:pPr>
      <w:r>
        <w:t>Tato smlouva může být měněna nebo doplňována pouze písemnými dodatky p</w:t>
      </w:r>
      <w:r>
        <w:t xml:space="preserve">odepsanými oběma Stranami. 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29403F">
      <w:pPr>
        <w:pStyle w:val="Default"/>
        <w:numPr>
          <w:ilvl w:val="0"/>
          <w:numId w:val="7"/>
        </w:numPr>
        <w:ind w:left="426" w:hanging="426"/>
        <w:jc w:val="both"/>
      </w:pPr>
      <w:r>
        <w:t>Strany se budou snažit v dobré víře urovnat smírem jakékoli spory či nesrovnalosti vzniklé z této smlouvy nebo v souvislosti s ní. Je-li některé ustanovení této smlouvy neplatné, odporovatelné nebo nevynutitelné, či stane-li se</w:t>
      </w:r>
      <w:r>
        <w:t xml:space="preserve"> takovým v budoucnu, nedotýká se to platnosti, případně vynutitelnosti ustanovení ostatních, pokud z povahy nebo obsahu nebo okolností, pro něž bylo takovéto ustanovení vytvořeno, nevyplývá, že tuto část nelze od ostatního obsahu této smlouvy oddělit. Stra</w:t>
      </w:r>
      <w:r>
        <w:t>ny se pro tento případ zavazují vadné ustanovení bezodkladně nahradit bezvadným, které bude v nejvyšší možné míře odpovídat obsahu a účelu ustanovení vadného.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29403F">
      <w:pPr>
        <w:pStyle w:val="Default"/>
        <w:numPr>
          <w:ilvl w:val="0"/>
          <w:numId w:val="7"/>
        </w:numPr>
        <w:ind w:left="426" w:hanging="426"/>
        <w:jc w:val="both"/>
      </w:pPr>
      <w:r>
        <w:t>Po přečtení této smlouvy Strany potvrzují, že její obsah, prohlášení, práva a závazky v ní uvede</w:t>
      </w:r>
      <w:r>
        <w:t>né odpovídají jejich pravdivým, vážným a svobodným záměrům, a že tato smlouva byla uzavřena na základě vzájemné dohody, nikoli ve stavu nouze, ani za nápadně nevýhodných podmínek.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29403F">
      <w:pPr>
        <w:pStyle w:val="Default"/>
        <w:numPr>
          <w:ilvl w:val="0"/>
          <w:numId w:val="7"/>
        </w:numPr>
        <w:ind w:left="426" w:hanging="426"/>
        <w:jc w:val="both"/>
      </w:pPr>
      <w:r>
        <w:t>Tato smlouva je vyhotovena ve dvou stejnopisech, z nichž po jednom obdrží k</w:t>
      </w:r>
      <w:r>
        <w:t xml:space="preserve">aždá Strana. </w:t>
      </w:r>
    </w:p>
    <w:p w:rsidR="00F30CA0" w:rsidRDefault="00F30CA0">
      <w:pPr>
        <w:pStyle w:val="Default"/>
        <w:ind w:left="426" w:hanging="426"/>
        <w:jc w:val="both"/>
      </w:pPr>
    </w:p>
    <w:p w:rsidR="00F30CA0" w:rsidRDefault="00F30CA0">
      <w:pPr>
        <w:pStyle w:val="Pa5"/>
        <w:ind w:left="426" w:hanging="426"/>
        <w:jc w:val="center"/>
        <w:rPr>
          <w:rFonts w:ascii="Times New Roman" w:hAnsi="Times New Roman"/>
        </w:rPr>
      </w:pPr>
    </w:p>
    <w:p w:rsidR="00F30CA0" w:rsidRDefault="0029403F">
      <w:pPr>
        <w:pStyle w:val="Pa5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Praze dne 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 .................... dne .................... </w:t>
      </w:r>
    </w:p>
    <w:p w:rsidR="00F30CA0" w:rsidRDefault="00F30CA0">
      <w:pPr>
        <w:pStyle w:val="Default"/>
        <w:ind w:left="426" w:hanging="426"/>
      </w:pPr>
    </w:p>
    <w:p w:rsidR="00F30CA0" w:rsidRDefault="00F30CA0">
      <w:pPr>
        <w:pStyle w:val="Default"/>
        <w:ind w:left="426" w:hanging="426"/>
      </w:pPr>
    </w:p>
    <w:p w:rsidR="00F30CA0" w:rsidRDefault="00F30CA0">
      <w:pPr>
        <w:pStyle w:val="Default"/>
        <w:ind w:left="426" w:hanging="426"/>
      </w:pPr>
    </w:p>
    <w:p w:rsidR="00F30CA0" w:rsidRDefault="00F30CA0">
      <w:pPr>
        <w:pStyle w:val="Default"/>
        <w:ind w:left="426" w:hanging="426"/>
      </w:pPr>
    </w:p>
    <w:p w:rsidR="00F30CA0" w:rsidRDefault="0029403F">
      <w:pPr>
        <w:pStyle w:val="Default"/>
        <w:ind w:left="426" w:hanging="426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F30CA0" w:rsidRDefault="0029403F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</w:p>
    <w:p w:rsidR="00F30CA0" w:rsidRDefault="00F30CA0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:rsidR="00F30CA0" w:rsidRDefault="00F30CA0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:rsidR="00F30CA0" w:rsidRDefault="00F30CA0">
      <w:pPr>
        <w:jc w:val="center"/>
        <w:rPr>
          <w:rFonts w:ascii="Arial" w:hAnsi="Arial" w:cs="Arial"/>
          <w:color w:val="000000"/>
          <w:lang w:val="cs-CZ"/>
        </w:rPr>
      </w:pPr>
    </w:p>
    <w:p w:rsidR="00F30CA0" w:rsidRDefault="0029403F">
      <w:pPr>
        <w:suppressAutoHyphens w:val="0"/>
        <w:rPr>
          <w:rFonts w:ascii="Arial" w:hAnsi="Arial" w:cs="Arial"/>
          <w:color w:val="000000"/>
          <w:lang w:val="cs-CZ"/>
        </w:rPr>
      </w:pPr>
      <w:r w:rsidRPr="0029403F">
        <w:rPr>
          <w:lang w:val="cs-CZ"/>
        </w:rPr>
        <w:br w:type="page"/>
      </w:r>
    </w:p>
    <w:p w:rsidR="00F30CA0" w:rsidRDefault="0029403F">
      <w:pPr>
        <w:jc w:val="center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Příloha č. 1</w:t>
      </w:r>
    </w:p>
    <w:p w:rsidR="00F30CA0" w:rsidRDefault="0029403F">
      <w:pPr>
        <w:jc w:val="center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Detailní finanční ujednání a závazky třetích stran </w:t>
      </w:r>
      <w:r>
        <w:rPr>
          <w:rFonts w:ascii="Arial" w:hAnsi="Arial" w:cs="Arial"/>
          <w:color w:val="000000"/>
          <w:lang w:val="cs-CZ"/>
        </w:rPr>
        <w:t>nepodléhající zveřejnění</w:t>
      </w:r>
    </w:p>
    <w:p w:rsidR="00F30CA0" w:rsidRDefault="00F30CA0">
      <w:pPr>
        <w:jc w:val="center"/>
        <w:rPr>
          <w:rFonts w:ascii="Arial" w:hAnsi="Arial" w:cs="Arial"/>
          <w:color w:val="000000"/>
          <w:lang w:val="cs-CZ"/>
        </w:rPr>
      </w:pPr>
    </w:p>
    <w:p w:rsidR="00F30CA0" w:rsidRDefault="00F30CA0">
      <w:pPr>
        <w:jc w:val="center"/>
        <w:rPr>
          <w:rFonts w:ascii="Arial" w:hAnsi="Arial" w:cs="Arial"/>
          <w:color w:val="000000"/>
          <w:lang w:val="cs-CZ"/>
        </w:rPr>
      </w:pPr>
    </w:p>
    <w:p w:rsidR="00F30CA0" w:rsidRDefault="0029403F">
      <w:pPr>
        <w:pStyle w:val="Pa0"/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Pořadatel se dále zavazuje uhradit veškeré náklady na dopravu souboru a dekorací</w:t>
      </w:r>
    </w:p>
    <w:p w:rsidR="00F30CA0" w:rsidRDefault="0029403F">
      <w:pPr>
        <w:tabs>
          <w:tab w:val="left" w:pos="990"/>
        </w:tabs>
        <w:ind w:left="708" w:firstLine="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dopravci, </w:t>
      </w:r>
      <w:r>
        <w:rPr>
          <w:color w:val="000000"/>
          <w:sz w:val="24"/>
          <w:szCs w:val="24"/>
          <w:lang w:val="cs-CZ"/>
        </w:rPr>
        <w:t xml:space="preserve">tj. Autodoprava GT s.r.o., pan Aleš </w:t>
      </w:r>
      <w:proofErr w:type="spellStart"/>
      <w:r>
        <w:rPr>
          <w:color w:val="000000"/>
          <w:sz w:val="24"/>
          <w:szCs w:val="24"/>
          <w:lang w:val="cs-CZ"/>
        </w:rPr>
        <w:t>Pezl</w:t>
      </w:r>
      <w:proofErr w:type="spellEnd"/>
      <w:r>
        <w:rPr>
          <w:color w:val="000000"/>
          <w:sz w:val="24"/>
          <w:szCs w:val="24"/>
          <w:lang w:val="cs-CZ"/>
        </w:rPr>
        <w:t>, tel: 777 658 417, IČ: 24854271, DIČ: CZ 24854271,</w:t>
      </w:r>
      <w:r>
        <w:rPr>
          <w:sz w:val="24"/>
          <w:szCs w:val="24"/>
          <w:lang w:val="cs-CZ"/>
        </w:rPr>
        <w:t xml:space="preserve"> </w:t>
      </w:r>
      <w:r>
        <w:rPr>
          <w:color w:val="000000"/>
          <w:sz w:val="24"/>
          <w:szCs w:val="24"/>
          <w:lang w:val="cs-CZ"/>
        </w:rPr>
        <w:t>tzn</w:t>
      </w:r>
      <w:r w:rsidRPr="0029403F">
        <w:rPr>
          <w:b/>
          <w:bCs/>
          <w:color w:val="000000"/>
          <w:sz w:val="24"/>
          <w:szCs w:val="24"/>
          <w:highlight w:val="black"/>
          <w:lang w:val="cs-CZ"/>
        </w:rPr>
        <w:t xml:space="preserve">. </w:t>
      </w:r>
      <w:r w:rsidRPr="0029403F">
        <w:rPr>
          <w:b/>
          <w:color w:val="000000"/>
          <w:sz w:val="24"/>
          <w:szCs w:val="24"/>
          <w:highlight w:val="black"/>
          <w:lang w:val="cs-CZ"/>
        </w:rPr>
        <w:t>10.500</w:t>
      </w:r>
      <w:r w:rsidRPr="0029403F">
        <w:rPr>
          <w:b/>
          <w:bCs/>
          <w:color w:val="000000"/>
          <w:sz w:val="24"/>
          <w:szCs w:val="24"/>
          <w:highlight w:val="black"/>
          <w:lang w:val="cs-CZ"/>
        </w:rPr>
        <w:t>, - Kč</w:t>
      </w:r>
      <w:r w:rsidRPr="0029403F">
        <w:rPr>
          <w:color w:val="000000"/>
          <w:sz w:val="24"/>
          <w:szCs w:val="24"/>
          <w:highlight w:val="black"/>
          <w:lang w:val="cs-CZ"/>
        </w:rPr>
        <w:t xml:space="preserve"> plus 21 % DPH na základě </w:t>
      </w:r>
      <w:r w:rsidRPr="0029403F">
        <w:rPr>
          <w:color w:val="000000"/>
          <w:sz w:val="24"/>
          <w:szCs w:val="24"/>
          <w:highlight w:val="black"/>
          <w:lang w:val="cs-CZ"/>
        </w:rPr>
        <w:t xml:space="preserve">faktury </w:t>
      </w:r>
      <w:r w:rsidRPr="0029403F">
        <w:rPr>
          <w:b/>
          <w:bCs/>
          <w:color w:val="000000"/>
          <w:sz w:val="24"/>
          <w:szCs w:val="24"/>
          <w:highlight w:val="black"/>
          <w:lang w:val="cs-CZ"/>
        </w:rPr>
        <w:t>v hotovosti</w:t>
      </w:r>
      <w:r w:rsidRPr="0029403F">
        <w:rPr>
          <w:color w:val="000000"/>
          <w:sz w:val="24"/>
          <w:szCs w:val="24"/>
          <w:highlight w:val="black"/>
          <w:lang w:val="cs-CZ"/>
        </w:rPr>
        <w:t xml:space="preserve"> se splatností v den konání představení.</w:t>
      </w:r>
    </w:p>
    <w:p w:rsidR="00F30CA0" w:rsidRDefault="0029403F">
      <w:pPr>
        <w:ind w:left="708" w:firstLine="1"/>
        <w:rPr>
          <w:color w:val="000000"/>
          <w:lang w:val="cs-CZ"/>
        </w:rPr>
      </w:pPr>
      <w:r>
        <w:rPr>
          <w:sz w:val="24"/>
          <w:szCs w:val="24"/>
          <w:lang w:val="cs-CZ"/>
        </w:rPr>
        <w:t xml:space="preserve">b) Divadlu za osobní vůz částku </w:t>
      </w:r>
      <w:r w:rsidRPr="0029403F">
        <w:rPr>
          <w:b/>
          <w:color w:val="000000"/>
          <w:sz w:val="24"/>
          <w:szCs w:val="24"/>
          <w:highlight w:val="black"/>
          <w:lang w:val="cs-CZ"/>
        </w:rPr>
        <w:t>2.500, - Kč</w:t>
      </w:r>
      <w:r w:rsidRPr="0029403F">
        <w:rPr>
          <w:color w:val="000000"/>
          <w:sz w:val="24"/>
          <w:szCs w:val="24"/>
          <w:highlight w:val="black"/>
          <w:lang w:val="cs-CZ"/>
        </w:rPr>
        <w:t xml:space="preserve"> plus 21 % DPH </w:t>
      </w:r>
      <w:r w:rsidRPr="0029403F">
        <w:rPr>
          <w:sz w:val="24"/>
          <w:szCs w:val="24"/>
          <w:highlight w:val="black"/>
          <w:lang w:val="cs-CZ"/>
        </w:rPr>
        <w:t>převodem na účet na základě Divadlem vystavené faktury.</w:t>
      </w:r>
      <w:bookmarkStart w:id="2" w:name="_GoBack"/>
      <w:bookmarkEnd w:id="2"/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numPr>
          <w:ilvl w:val="0"/>
          <w:numId w:val="9"/>
        </w:numPr>
        <w:jc w:val="both"/>
      </w:pPr>
      <w:r>
        <w:rPr>
          <w:rFonts w:ascii="Times New Roman" w:hAnsi="Times New Roman"/>
          <w:color w:val="000000"/>
        </w:rPr>
        <w:t>V případě, že Pořadatel odebere od Divadla plakáty (ve formátu 30 x 60 cm), je Pořadatel povinen uhradit divadlu částku za plakáty ve výši: 18,- Kč včetně DPH za 1 ks + kurýrní služba, objednávky jsou možné přes e-</w:t>
      </w:r>
      <w:proofErr w:type="spellStart"/>
      <w:r>
        <w:rPr>
          <w:rFonts w:ascii="Times New Roman" w:hAnsi="Times New Roman"/>
          <w:color w:val="000000"/>
        </w:rPr>
        <w:t>shop</w:t>
      </w:r>
      <w:proofErr w:type="spellEnd"/>
      <w:r>
        <w:rPr>
          <w:rFonts w:ascii="Times New Roman" w:hAnsi="Times New Roman"/>
          <w:color w:val="000000"/>
        </w:rPr>
        <w:t xml:space="preserve"> na </w:t>
      </w:r>
      <w:hyperlink r:id="rId11">
        <w:r>
          <w:rPr>
            <w:rStyle w:val="Internetovodkaz"/>
            <w:rFonts w:ascii="Times New Roman" w:hAnsi="Times New Roman"/>
          </w:rPr>
          <w:t>https://eshop.studiodva.cz/kategorie-produktu/plakaty/</w:t>
        </w:r>
      </w:hyperlink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Pořadatel se dále zavazuje nahlásit do 10 dnů po uskutečnění představení celkovou hrubou tržbu za představení</w:t>
      </w:r>
      <w:r>
        <w:rPr>
          <w:rFonts w:ascii="Times New Roman" w:hAnsi="Times New Roman"/>
        </w:rPr>
        <w:t xml:space="preserve">, přičemž hrubými tržbami se rozumí úhrn tržeb bez </w:t>
      </w:r>
      <w:r>
        <w:rPr>
          <w:rFonts w:ascii="Times New Roman" w:hAnsi="Times New Roman"/>
        </w:rPr>
        <w:t>DPH před odečtením jakýchkoli dalších položek</w:t>
      </w:r>
      <w:r>
        <w:rPr>
          <w:rFonts w:ascii="Times New Roman" w:hAnsi="Times New Roman"/>
          <w:color w:val="000000"/>
        </w:rPr>
        <w:t>:</w:t>
      </w:r>
    </w:p>
    <w:p w:rsidR="00F30CA0" w:rsidRPr="0029403F" w:rsidRDefault="0029403F">
      <w:pPr>
        <w:numPr>
          <w:ilvl w:val="1"/>
          <w:numId w:val="9"/>
        </w:numPr>
        <w:jc w:val="both"/>
        <w:rPr>
          <w:lang w:val="cs-CZ"/>
        </w:rPr>
      </w:pPr>
      <w:r>
        <w:rPr>
          <w:b/>
          <w:bCs/>
          <w:sz w:val="24"/>
          <w:szCs w:val="24"/>
          <w:lang w:val="cs-CZ"/>
        </w:rPr>
        <w:t>Aura Pont s. r. o.</w:t>
      </w:r>
      <w:r>
        <w:rPr>
          <w:sz w:val="24"/>
          <w:szCs w:val="24"/>
          <w:lang w:val="cs-CZ"/>
        </w:rPr>
        <w:t xml:space="preserve">, </w:t>
      </w:r>
      <w:hyperlink r:id="rId12">
        <w:r>
          <w:rPr>
            <w:rStyle w:val="Internetovodkaz"/>
            <w:sz w:val="24"/>
            <w:szCs w:val="24"/>
            <w:lang w:val="cs-CZ"/>
          </w:rPr>
          <w:t>hana.ondrichova@aura-pont.cz</w:t>
        </w:r>
      </w:hyperlink>
      <w:r>
        <w:rPr>
          <w:sz w:val="24"/>
          <w:szCs w:val="24"/>
          <w:lang w:val="cs-CZ"/>
        </w:rPr>
        <w:t xml:space="preserve"> a zaplatit částku odpovídající autorským honorářům</w:t>
      </w:r>
      <w:r>
        <w:rPr>
          <w:b/>
          <w:bCs/>
          <w:sz w:val="24"/>
          <w:szCs w:val="24"/>
          <w:lang w:val="cs-CZ"/>
        </w:rPr>
        <w:t xml:space="preserve"> (11 % z hrubé tržby)</w:t>
      </w:r>
      <w:r>
        <w:rPr>
          <w:sz w:val="24"/>
          <w:szCs w:val="24"/>
          <w:lang w:val="cs-CZ"/>
        </w:rPr>
        <w:t>. Na základě hlášení o tržbách vys</w:t>
      </w:r>
      <w:r>
        <w:rPr>
          <w:sz w:val="24"/>
          <w:szCs w:val="24"/>
          <w:lang w:val="cs-CZ"/>
        </w:rPr>
        <w:t xml:space="preserve">taví agentura fakturu, kterou je POŘADATEL povinen uhradit ve lhůtě splatnosti na bankovní účet uvedený na faktuře. POŘADATEL je povinen umožnit agentuře </w:t>
      </w:r>
      <w:r>
        <w:rPr>
          <w:b/>
          <w:bCs/>
          <w:sz w:val="24"/>
          <w:szCs w:val="24"/>
          <w:lang w:val="cs-CZ"/>
        </w:rPr>
        <w:t>Aura Pont s. r. o.</w:t>
      </w:r>
      <w:r>
        <w:rPr>
          <w:sz w:val="24"/>
          <w:szCs w:val="24"/>
          <w:lang w:val="cs-CZ"/>
        </w:rPr>
        <w:t>, kontrolu účetních dokladů za účelem ověření správnosti hlášení. Agentura je oprávn</w:t>
      </w:r>
      <w:r>
        <w:rPr>
          <w:sz w:val="24"/>
          <w:szCs w:val="24"/>
          <w:lang w:val="cs-CZ"/>
        </w:rPr>
        <w:t xml:space="preserve">ěna k takové kontrole zmocnit třetí osobu. Zjistí-li agentura nesrovnalosti v hlášení, je POŘADATEL povinen uhradit agentuře též účelně vynaložené náklady na provedení takové kontroly. </w:t>
      </w:r>
    </w:p>
    <w:p w:rsidR="00F30CA0" w:rsidRDefault="00F30CA0">
      <w:pPr>
        <w:jc w:val="both"/>
        <w:rPr>
          <w:sz w:val="24"/>
          <w:szCs w:val="24"/>
          <w:lang w:val="cs-CZ"/>
        </w:rPr>
      </w:pPr>
    </w:p>
    <w:p w:rsidR="00F30CA0" w:rsidRPr="0029403F" w:rsidRDefault="0029403F">
      <w:pPr>
        <w:numPr>
          <w:ilvl w:val="1"/>
          <w:numId w:val="9"/>
        </w:numPr>
        <w:jc w:val="both"/>
        <w:rPr>
          <w:lang w:val="cs-CZ"/>
        </w:rPr>
      </w:pPr>
      <w:proofErr w:type="spellStart"/>
      <w:r>
        <w:rPr>
          <w:b/>
          <w:bCs/>
          <w:sz w:val="24"/>
          <w:szCs w:val="24"/>
          <w:lang w:val="cs-CZ"/>
        </w:rPr>
        <w:t>Dilia</w:t>
      </w:r>
      <w:proofErr w:type="spellEnd"/>
      <w:r>
        <w:rPr>
          <w:b/>
          <w:bCs/>
          <w:sz w:val="24"/>
          <w:szCs w:val="24"/>
          <w:lang w:val="cs-CZ"/>
        </w:rPr>
        <w:t xml:space="preserve">, divadelní, literární a audiovizuální agentura, </w:t>
      </w:r>
      <w:proofErr w:type="spellStart"/>
      <w:r>
        <w:rPr>
          <w:b/>
          <w:bCs/>
          <w:sz w:val="24"/>
          <w:szCs w:val="24"/>
          <w:lang w:val="cs-CZ"/>
        </w:rPr>
        <w:t>z.s</w:t>
      </w:r>
      <w:proofErr w:type="spellEnd"/>
      <w:r>
        <w:rPr>
          <w:b/>
          <w:bCs/>
          <w:sz w:val="24"/>
          <w:szCs w:val="24"/>
          <w:lang w:val="cs-CZ"/>
        </w:rPr>
        <w:t xml:space="preserve">., </w:t>
      </w:r>
      <w:hyperlink r:id="rId13">
        <w:r>
          <w:rPr>
            <w:rStyle w:val="Internetovodkaz"/>
            <w:bCs/>
            <w:sz w:val="24"/>
            <w:szCs w:val="24"/>
            <w:lang w:val="cs-CZ"/>
          </w:rPr>
          <w:t>bendova@dilia.cz</w:t>
        </w:r>
      </w:hyperlink>
      <w:r>
        <w:rPr>
          <w:bCs/>
          <w:sz w:val="24"/>
          <w:szCs w:val="24"/>
          <w:lang w:val="cs-CZ"/>
        </w:rPr>
        <w:t xml:space="preserve"> a </w:t>
      </w:r>
      <w:r>
        <w:rPr>
          <w:sz w:val="24"/>
          <w:szCs w:val="24"/>
          <w:lang w:val="cs-CZ"/>
        </w:rPr>
        <w:t>zaplatit částku odpovídající autorským honorářům</w:t>
      </w:r>
      <w:r>
        <w:rPr>
          <w:b/>
          <w:bCs/>
          <w:sz w:val="24"/>
          <w:szCs w:val="24"/>
          <w:lang w:val="cs-CZ"/>
        </w:rPr>
        <w:t xml:space="preserve"> (5 % z hrubé tržby)</w:t>
      </w:r>
      <w:r>
        <w:rPr>
          <w:sz w:val="24"/>
          <w:szCs w:val="24"/>
          <w:lang w:val="cs-CZ"/>
        </w:rPr>
        <w:t>. Na základě hlášení o tržbách vystaví agentura fakturu, kterou je POŘADATEL povinen uhradit ve lhůtě splatnosti na bankovní účet uvede</w:t>
      </w:r>
      <w:r>
        <w:rPr>
          <w:sz w:val="24"/>
          <w:szCs w:val="24"/>
          <w:lang w:val="cs-CZ"/>
        </w:rPr>
        <w:t xml:space="preserve">ný na faktuře. POŘADATEL je povinen umožnit agentuře </w:t>
      </w:r>
      <w:proofErr w:type="spellStart"/>
      <w:r>
        <w:rPr>
          <w:b/>
          <w:bCs/>
          <w:sz w:val="24"/>
          <w:szCs w:val="24"/>
          <w:lang w:val="cs-CZ"/>
        </w:rPr>
        <w:t>Dilia</w:t>
      </w:r>
      <w:proofErr w:type="spellEnd"/>
      <w:r>
        <w:rPr>
          <w:sz w:val="24"/>
          <w:szCs w:val="24"/>
          <w:lang w:val="cs-CZ"/>
        </w:rPr>
        <w:t xml:space="preserve"> kontrolu účetních dokladů za účelem ověření správnosti hlášení. Agentura je oprávněna k takové kontrole zmocnit třetí osobu. Zjistí-li agentura nesrovnalosti v hlášení, je POŘADATEL povinen uhradit</w:t>
      </w:r>
      <w:r>
        <w:rPr>
          <w:sz w:val="24"/>
          <w:szCs w:val="24"/>
          <w:lang w:val="cs-CZ"/>
        </w:rPr>
        <w:t xml:space="preserve"> agentuře též účelně vynaložené náklady na provedení takové kontroly. 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Pořadatel nedodrží jakýkoli technický nebo další požadavek uvedený v článku II této smlouvy, má Divadlo právo rozhodnout o nekonání představení a Pořadatel je povinen uhr</w:t>
      </w:r>
      <w:r>
        <w:rPr>
          <w:rFonts w:ascii="Times New Roman" w:hAnsi="Times New Roman"/>
        </w:rPr>
        <w:t xml:space="preserve">adit Divadlu plnou výši částky </w:t>
      </w:r>
      <w:r>
        <w:rPr>
          <w:rFonts w:ascii="Times New Roman" w:hAnsi="Times New Roman"/>
          <w:color w:val="000000"/>
        </w:rPr>
        <w:t>stanovené v článku III odst. 1 této smlouvy a dále uhradit Divadlu náklady vynaložené na dopravu.</w:t>
      </w:r>
      <w:r>
        <w:rPr>
          <w:rFonts w:ascii="Times New Roman" w:hAnsi="Times New Roman"/>
        </w:rPr>
        <w:t xml:space="preserve"> Úhrady dle této smlouvy jsou splatné na základě faktury vystavené Divadlem v den splatnosti na faktuře uvedený. Pro případ prod</w:t>
      </w:r>
      <w:r>
        <w:rPr>
          <w:rFonts w:ascii="Times New Roman" w:hAnsi="Times New Roman"/>
        </w:rPr>
        <w:t>lení s úhradou stanovenou v tomto odstavci se uplatní smluvní pokuta dle odst. 5 této přílohy č. 1.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 případ prodlení s platbou jakékoli odměny či úhrady dle této smlouvy sjednávají Strany smluvní pokutu ve výši 0,5 % z dlužné částky za každý den prodle</w:t>
      </w:r>
      <w:r>
        <w:rPr>
          <w:rFonts w:ascii="Times New Roman" w:hAnsi="Times New Roman"/>
          <w:color w:val="000000"/>
        </w:rPr>
        <w:t>ní. Pro případ porušení povinnosti podle odst. 3 této přílohy č. 1 (prodlení s dodáním hlášení o tržbách) sjednávají Strany smluvní pokutu ve výši           500,- Kč za každý den prodlení. Smluvní pokuty jsou splatné do tří pracovních dní dnů od doručení v</w:t>
      </w:r>
      <w:r>
        <w:rPr>
          <w:rFonts w:ascii="Times New Roman" w:hAnsi="Times New Roman"/>
          <w:color w:val="000000"/>
        </w:rPr>
        <w:t xml:space="preserve">ýzvy k jejich zaplacení. 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numPr>
          <w:ilvl w:val="0"/>
          <w:numId w:val="9"/>
        </w:numPr>
        <w:jc w:val="both"/>
      </w:pPr>
      <w:r>
        <w:rPr>
          <w:rFonts w:ascii="Times New Roman" w:hAnsi="Times New Roman"/>
          <w:color w:val="000000"/>
        </w:rPr>
        <w:t>V případě, že Pořadatel odřekne představení 7 (sedm) a více pracovních dní před jeho konáním (den konání viz článek I odst. 1 smlouvy) z jiných důvodů, než je uvedeno v odstavci 1 článku IV této smlouvy, je povinen uhradit Divadl</w:t>
      </w:r>
      <w:r>
        <w:rPr>
          <w:rFonts w:ascii="Times New Roman" w:hAnsi="Times New Roman"/>
          <w:color w:val="000000"/>
        </w:rPr>
        <w:t xml:space="preserve">u 50 % z částky stanovené v článku III odst. 1 této smlouvy; byla – </w:t>
      </w:r>
      <w:proofErr w:type="spellStart"/>
      <w:r>
        <w:rPr>
          <w:rFonts w:ascii="Times New Roman" w:hAnsi="Times New Roman"/>
          <w:color w:val="000000"/>
        </w:rPr>
        <w:t>li</w:t>
      </w:r>
      <w:proofErr w:type="spellEnd"/>
      <w:r>
        <w:rPr>
          <w:rFonts w:ascii="Times New Roman" w:hAnsi="Times New Roman"/>
          <w:color w:val="000000"/>
        </w:rPr>
        <w:t xml:space="preserve"> již tato odměna v plné výši Divadlu Pořadatelem uhrazena, Divadlo Pořadateli vrátí 50 % odměny. V případě, že Pořadatel odřekne představení v posledních 6 (šesti) pracovních dnech před </w:t>
      </w:r>
      <w:r>
        <w:rPr>
          <w:rFonts w:ascii="Times New Roman" w:hAnsi="Times New Roman"/>
          <w:color w:val="000000"/>
        </w:rPr>
        <w:t xml:space="preserve">jeho konáním, je povinen uhradit plnou výši dohodnuté částky stanovené v článku III odst. 1 této smlouvy. Odřeknutí znamená písemné vyrozumění o zrušení představení na adresu Divadla nebo zaslání emailu na adresu </w:t>
      </w:r>
      <w:hyperlink r:id="rId14">
        <w:r>
          <w:rPr>
            <w:rStyle w:val="ListLabel187"/>
          </w:rPr>
          <w:t>zajezdy</w:t>
        </w:r>
        <w:r>
          <w:rPr>
            <w:rStyle w:val="Internetovodkaz"/>
            <w:rFonts w:ascii="Times New Roman" w:hAnsi="Times New Roman"/>
          </w:rPr>
          <w:t>@studiodva.cz</w:t>
        </w:r>
      </w:hyperlink>
      <w:r>
        <w:rPr>
          <w:rFonts w:ascii="Times New Roman" w:hAnsi="Times New Roman"/>
          <w:color w:val="000000"/>
        </w:rPr>
        <w:t>.</w:t>
      </w:r>
    </w:p>
    <w:p w:rsidR="00F30CA0" w:rsidRDefault="00F30CA0">
      <w:pPr>
        <w:rPr>
          <w:lang w:val="cs-CZ"/>
        </w:rPr>
      </w:pPr>
    </w:p>
    <w:p w:rsidR="00F30CA0" w:rsidRDefault="0029403F">
      <w:pPr>
        <w:pStyle w:val="Pa0"/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případě, že Divadlo odřekne představení před jeho konáním (viz článek I odst. 1 této smlouvy), je povinno uhradit Pořadateli prokazatelné náklady, avšak do maximální výše 3.000, -Kč (</w:t>
      </w:r>
      <w:r>
        <w:rPr>
          <w:rFonts w:ascii="Times New Roman" w:hAnsi="Times New Roman"/>
          <w:i/>
          <w:color w:val="000000"/>
        </w:rPr>
        <w:t>slovy: tři tisíce korun českých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tzn., že Pořadatel musí předložit Divadlu příslušné faktury spojené s přípravou představení. </w:t>
      </w:r>
    </w:p>
    <w:p w:rsidR="00F30CA0" w:rsidRDefault="00F30CA0">
      <w:pPr>
        <w:rPr>
          <w:lang w:val="cs-CZ"/>
        </w:rPr>
      </w:pPr>
    </w:p>
    <w:p w:rsidR="00F30CA0" w:rsidRPr="0029403F" w:rsidRDefault="00F30CA0">
      <w:pPr>
        <w:rPr>
          <w:lang w:val="cs-CZ"/>
        </w:rPr>
      </w:pPr>
    </w:p>
    <w:sectPr w:rsidR="00F30CA0" w:rsidRPr="0029403F">
      <w:pgSz w:w="11906" w:h="16838"/>
      <w:pgMar w:top="567" w:right="567" w:bottom="567" w:left="567" w:header="0" w:footer="0" w:gutter="0"/>
      <w:cols w:space="708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EE"/>
    <w:family w:val="roman"/>
    <w:pitch w:val="variable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CA8"/>
    <w:multiLevelType w:val="multilevel"/>
    <w:tmpl w:val="90C08A9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3945583"/>
    <w:multiLevelType w:val="multilevel"/>
    <w:tmpl w:val="6FE63FE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A40CCC"/>
    <w:multiLevelType w:val="multilevel"/>
    <w:tmpl w:val="3DAE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AFF23F0"/>
    <w:multiLevelType w:val="multilevel"/>
    <w:tmpl w:val="F2C4E91E"/>
    <w:lvl w:ilvl="0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5D0E3729"/>
    <w:multiLevelType w:val="multilevel"/>
    <w:tmpl w:val="BE880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23186"/>
    <w:multiLevelType w:val="multilevel"/>
    <w:tmpl w:val="34E8F8E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Baskerville Old Face"/>
      </w:rPr>
    </w:lvl>
    <w:lvl w:ilvl="1">
      <w:start w:val="1"/>
      <w:numFmt w:val="lowerLetter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/>
        <w:i w:val="0"/>
      </w:rPr>
    </w:lvl>
    <w:lvl w:ilvl="2">
      <w:start w:val="1"/>
      <w:numFmt w:val="lowerLetter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/>
      </w:rPr>
    </w:lvl>
  </w:abstractNum>
  <w:abstractNum w:abstractNumId="6">
    <w:nsid w:val="688E568E"/>
    <w:multiLevelType w:val="multilevel"/>
    <w:tmpl w:val="7D9C30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9455A03"/>
    <w:multiLevelType w:val="multilevel"/>
    <w:tmpl w:val="DA463F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922C51"/>
    <w:multiLevelType w:val="multilevel"/>
    <w:tmpl w:val="B56C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EC24FDE"/>
    <w:multiLevelType w:val="multilevel"/>
    <w:tmpl w:val="7FB23A3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Baskerville Old Face"/>
      </w:rPr>
    </w:lvl>
    <w:lvl w:ilvl="1">
      <w:start w:val="1"/>
      <w:numFmt w:val="lowerLetter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/>
      </w:rPr>
    </w:lvl>
  </w:abstractNum>
  <w:abstractNum w:abstractNumId="10">
    <w:nsid w:val="6ECA0740"/>
    <w:multiLevelType w:val="multilevel"/>
    <w:tmpl w:val="8A3A55BE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characterSpacingControl w:val="doNotCompress"/>
  <w:savePreviewPicture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A0"/>
    <w:rsid w:val="0029403F"/>
    <w:rsid w:val="00F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94F55"/>
  </w:style>
  <w:style w:type="character" w:customStyle="1" w:styleId="WW8Num1z1">
    <w:name w:val="WW8Num1z1"/>
    <w:qFormat/>
    <w:rsid w:val="00194F55"/>
  </w:style>
  <w:style w:type="character" w:customStyle="1" w:styleId="WW8Num1z2">
    <w:name w:val="WW8Num1z2"/>
    <w:qFormat/>
    <w:rsid w:val="00194F55"/>
  </w:style>
  <w:style w:type="character" w:customStyle="1" w:styleId="WW8Num1z3">
    <w:name w:val="WW8Num1z3"/>
    <w:qFormat/>
    <w:rsid w:val="00194F55"/>
  </w:style>
  <w:style w:type="character" w:customStyle="1" w:styleId="WW8Num1z4">
    <w:name w:val="WW8Num1z4"/>
    <w:qFormat/>
    <w:rsid w:val="00194F55"/>
  </w:style>
  <w:style w:type="character" w:customStyle="1" w:styleId="WW8Num1z5">
    <w:name w:val="WW8Num1z5"/>
    <w:qFormat/>
    <w:rsid w:val="00194F55"/>
  </w:style>
  <w:style w:type="character" w:customStyle="1" w:styleId="WW8Num1z6">
    <w:name w:val="WW8Num1z6"/>
    <w:qFormat/>
    <w:rsid w:val="00194F55"/>
  </w:style>
  <w:style w:type="character" w:customStyle="1" w:styleId="WW8Num1z7">
    <w:name w:val="WW8Num1z7"/>
    <w:qFormat/>
    <w:rsid w:val="00194F55"/>
  </w:style>
  <w:style w:type="character" w:customStyle="1" w:styleId="WW8Num1z8">
    <w:name w:val="WW8Num1z8"/>
    <w:qFormat/>
    <w:rsid w:val="00194F55"/>
  </w:style>
  <w:style w:type="character" w:customStyle="1" w:styleId="WW8Num2z0">
    <w:name w:val="WW8Num2z0"/>
    <w:qFormat/>
    <w:rsid w:val="00194F55"/>
  </w:style>
  <w:style w:type="character" w:customStyle="1" w:styleId="WW8Num2z2">
    <w:name w:val="WW8Num2z2"/>
    <w:qFormat/>
    <w:rsid w:val="00194F55"/>
  </w:style>
  <w:style w:type="character" w:customStyle="1" w:styleId="WW8Num2z3">
    <w:name w:val="WW8Num2z3"/>
    <w:qFormat/>
    <w:rsid w:val="00194F55"/>
  </w:style>
  <w:style w:type="character" w:customStyle="1" w:styleId="WW8Num2z4">
    <w:name w:val="WW8Num2z4"/>
    <w:qFormat/>
    <w:rsid w:val="00194F55"/>
  </w:style>
  <w:style w:type="character" w:customStyle="1" w:styleId="WW8Num2z5">
    <w:name w:val="WW8Num2z5"/>
    <w:qFormat/>
    <w:rsid w:val="00194F55"/>
  </w:style>
  <w:style w:type="character" w:customStyle="1" w:styleId="WW8Num2z6">
    <w:name w:val="WW8Num2z6"/>
    <w:qFormat/>
    <w:rsid w:val="00194F55"/>
  </w:style>
  <w:style w:type="character" w:customStyle="1" w:styleId="WW8Num2z7">
    <w:name w:val="WW8Num2z7"/>
    <w:qFormat/>
    <w:rsid w:val="00194F55"/>
  </w:style>
  <w:style w:type="character" w:customStyle="1" w:styleId="WW8Num2z8">
    <w:name w:val="WW8Num2z8"/>
    <w:qFormat/>
    <w:rsid w:val="00194F55"/>
  </w:style>
  <w:style w:type="character" w:customStyle="1" w:styleId="WW8Num3z0">
    <w:name w:val="WW8Num3z0"/>
    <w:qFormat/>
    <w:rsid w:val="00194F55"/>
  </w:style>
  <w:style w:type="character" w:customStyle="1" w:styleId="WW8Num3z1">
    <w:name w:val="WW8Num3z1"/>
    <w:qFormat/>
    <w:rsid w:val="00194F55"/>
  </w:style>
  <w:style w:type="character" w:customStyle="1" w:styleId="WW8Num3z2">
    <w:name w:val="WW8Num3z2"/>
    <w:qFormat/>
    <w:rsid w:val="00194F55"/>
  </w:style>
  <w:style w:type="character" w:customStyle="1" w:styleId="WW8Num3z3">
    <w:name w:val="WW8Num3z3"/>
    <w:qFormat/>
    <w:rsid w:val="00194F55"/>
  </w:style>
  <w:style w:type="character" w:customStyle="1" w:styleId="WW8Num3z4">
    <w:name w:val="WW8Num3z4"/>
    <w:qFormat/>
    <w:rsid w:val="00194F55"/>
  </w:style>
  <w:style w:type="character" w:customStyle="1" w:styleId="WW8Num3z5">
    <w:name w:val="WW8Num3z5"/>
    <w:qFormat/>
    <w:rsid w:val="00194F55"/>
  </w:style>
  <w:style w:type="character" w:customStyle="1" w:styleId="WW8Num3z6">
    <w:name w:val="WW8Num3z6"/>
    <w:qFormat/>
    <w:rsid w:val="00194F55"/>
  </w:style>
  <w:style w:type="character" w:customStyle="1" w:styleId="WW8Num3z7">
    <w:name w:val="WW8Num3z7"/>
    <w:qFormat/>
    <w:rsid w:val="00194F55"/>
  </w:style>
  <w:style w:type="character" w:customStyle="1" w:styleId="WW8Num3z8">
    <w:name w:val="WW8Num3z8"/>
    <w:qFormat/>
    <w:rsid w:val="00194F55"/>
  </w:style>
  <w:style w:type="character" w:customStyle="1" w:styleId="Standardnpsmoodstavce5">
    <w:name w:val="Standardní písmo odstavce5"/>
    <w:qFormat/>
    <w:rsid w:val="00194F55"/>
  </w:style>
  <w:style w:type="character" w:customStyle="1" w:styleId="WW8Num2z1">
    <w:name w:val="WW8Num2z1"/>
    <w:qFormat/>
    <w:rsid w:val="00194F55"/>
  </w:style>
  <w:style w:type="character" w:customStyle="1" w:styleId="Absatz-Standardschriftart">
    <w:name w:val="Absatz-Standardschriftart"/>
    <w:qFormat/>
    <w:rsid w:val="00194F55"/>
  </w:style>
  <w:style w:type="character" w:customStyle="1" w:styleId="WW-Absatz-Standardschriftart">
    <w:name w:val="WW-Absatz-Standardschriftart"/>
    <w:qFormat/>
    <w:rsid w:val="00194F55"/>
  </w:style>
  <w:style w:type="character" w:customStyle="1" w:styleId="WW-Absatz-Standardschriftart1">
    <w:name w:val="WW-Absatz-Standardschriftart1"/>
    <w:qFormat/>
    <w:rsid w:val="00194F55"/>
  </w:style>
  <w:style w:type="character" w:customStyle="1" w:styleId="WW-Absatz-Standardschriftart11">
    <w:name w:val="WW-Absatz-Standardschriftart11"/>
    <w:qFormat/>
    <w:rsid w:val="00194F55"/>
  </w:style>
  <w:style w:type="character" w:customStyle="1" w:styleId="WW-Absatz-Standardschriftart111">
    <w:name w:val="WW-Absatz-Standardschriftart111"/>
    <w:qFormat/>
    <w:rsid w:val="00194F55"/>
  </w:style>
  <w:style w:type="character" w:customStyle="1" w:styleId="Standardnpsmoodstavce4">
    <w:name w:val="Standardní písmo odstavce4"/>
    <w:qFormat/>
    <w:rsid w:val="00194F55"/>
  </w:style>
  <w:style w:type="character" w:customStyle="1" w:styleId="Standardnpsmoodstavce3">
    <w:name w:val="Standardní písmo odstavce3"/>
    <w:qFormat/>
    <w:rsid w:val="00194F55"/>
  </w:style>
  <w:style w:type="character" w:customStyle="1" w:styleId="WW-Absatz-Standardschriftart1111">
    <w:name w:val="WW-Absatz-Standardschriftart1111"/>
    <w:qFormat/>
    <w:rsid w:val="00194F55"/>
  </w:style>
  <w:style w:type="character" w:customStyle="1" w:styleId="WW-Absatz-Standardschriftart11111">
    <w:name w:val="WW-Absatz-Standardschriftart11111"/>
    <w:qFormat/>
    <w:rsid w:val="00194F55"/>
  </w:style>
  <w:style w:type="character" w:customStyle="1" w:styleId="WW-Absatz-Standardschriftart111111">
    <w:name w:val="WW-Absatz-Standardschriftart111111"/>
    <w:qFormat/>
    <w:rsid w:val="00194F55"/>
  </w:style>
  <w:style w:type="character" w:customStyle="1" w:styleId="WW-Absatz-Standardschriftart1111111">
    <w:name w:val="WW-Absatz-Standardschriftart1111111"/>
    <w:qFormat/>
    <w:rsid w:val="00194F55"/>
  </w:style>
  <w:style w:type="character" w:customStyle="1" w:styleId="WW-Absatz-Standardschriftart11111111">
    <w:name w:val="WW-Absatz-Standardschriftart11111111"/>
    <w:qFormat/>
    <w:rsid w:val="00194F55"/>
  </w:style>
  <w:style w:type="character" w:customStyle="1" w:styleId="WW-Absatz-Standardschriftart111111111">
    <w:name w:val="WW-Absatz-Standardschriftart111111111"/>
    <w:qFormat/>
    <w:rsid w:val="00194F55"/>
  </w:style>
  <w:style w:type="character" w:customStyle="1" w:styleId="Standardnpsmoodstavce2">
    <w:name w:val="Standardní písmo odstavce2"/>
    <w:qFormat/>
    <w:rsid w:val="00194F55"/>
  </w:style>
  <w:style w:type="character" w:customStyle="1" w:styleId="WW-Absatz-Standardschriftart1111111111">
    <w:name w:val="WW-Absatz-Standardschriftart1111111111"/>
    <w:qFormat/>
    <w:rsid w:val="00194F55"/>
  </w:style>
  <w:style w:type="character" w:customStyle="1" w:styleId="WW-Absatz-Standardschriftart11111111111">
    <w:name w:val="WW-Absatz-Standardschriftart11111111111"/>
    <w:qFormat/>
    <w:rsid w:val="00194F55"/>
  </w:style>
  <w:style w:type="character" w:customStyle="1" w:styleId="WW-Absatz-Standardschriftart111111111111">
    <w:name w:val="WW-Absatz-Standardschriftart111111111111"/>
    <w:qFormat/>
    <w:rsid w:val="00194F55"/>
  </w:style>
  <w:style w:type="character" w:customStyle="1" w:styleId="WW-Absatz-Standardschriftart1111111111111">
    <w:name w:val="WW-Absatz-Standardschriftart1111111111111"/>
    <w:qFormat/>
    <w:rsid w:val="00194F55"/>
  </w:style>
  <w:style w:type="character" w:customStyle="1" w:styleId="WW-Absatz-Standardschriftart11111111111111">
    <w:name w:val="WW-Absatz-Standardschriftart11111111111111"/>
    <w:qFormat/>
    <w:rsid w:val="00194F55"/>
  </w:style>
  <w:style w:type="character" w:customStyle="1" w:styleId="WW-Absatz-Standardschriftart111111111111111">
    <w:name w:val="WW-Absatz-Standardschriftart111111111111111"/>
    <w:qFormat/>
    <w:rsid w:val="00194F55"/>
  </w:style>
  <w:style w:type="character" w:customStyle="1" w:styleId="WW-Absatz-Standardschriftart1111111111111111">
    <w:name w:val="WW-Absatz-Standardschriftart1111111111111111"/>
    <w:qFormat/>
    <w:rsid w:val="00194F55"/>
  </w:style>
  <w:style w:type="character" w:customStyle="1" w:styleId="WW-Absatz-Standardschriftart11111111111111111">
    <w:name w:val="WW-Absatz-Standardschriftart11111111111111111"/>
    <w:qFormat/>
    <w:rsid w:val="00194F55"/>
  </w:style>
  <w:style w:type="character" w:customStyle="1" w:styleId="WW-Absatz-Standardschriftart111111111111111111">
    <w:name w:val="WW-Absatz-Standardschriftart111111111111111111"/>
    <w:qFormat/>
    <w:rsid w:val="00194F55"/>
  </w:style>
  <w:style w:type="character" w:customStyle="1" w:styleId="WW-Absatz-Standardschriftart1111111111111111111">
    <w:name w:val="WW-Absatz-Standardschriftart1111111111111111111"/>
    <w:qFormat/>
    <w:rsid w:val="00194F55"/>
  </w:style>
  <w:style w:type="character" w:customStyle="1" w:styleId="WW-Absatz-Standardschriftart11111111111111111111">
    <w:name w:val="WW-Absatz-Standardschriftart11111111111111111111"/>
    <w:qFormat/>
    <w:rsid w:val="00194F55"/>
  </w:style>
  <w:style w:type="character" w:customStyle="1" w:styleId="WW-Absatz-Standardschriftart111111111111111111111">
    <w:name w:val="WW-Absatz-Standardschriftart111111111111111111111"/>
    <w:qFormat/>
    <w:rsid w:val="00194F55"/>
  </w:style>
  <w:style w:type="character" w:customStyle="1" w:styleId="WW-Absatz-Standardschriftart1111111111111111111111">
    <w:name w:val="WW-Absatz-Standardschriftart1111111111111111111111"/>
    <w:qFormat/>
    <w:rsid w:val="00194F55"/>
  </w:style>
  <w:style w:type="character" w:customStyle="1" w:styleId="WW-Absatz-Standardschriftart11111111111111111111111">
    <w:name w:val="WW-Absatz-Standardschriftart11111111111111111111111"/>
    <w:qFormat/>
    <w:rsid w:val="00194F55"/>
  </w:style>
  <w:style w:type="character" w:customStyle="1" w:styleId="WW-Absatz-Standardschriftart111111111111111111111111">
    <w:name w:val="WW-Absatz-Standardschriftart111111111111111111111111"/>
    <w:qFormat/>
    <w:rsid w:val="00194F55"/>
  </w:style>
  <w:style w:type="character" w:customStyle="1" w:styleId="WW-Absatz-Standardschriftart1111111111111111111111111">
    <w:name w:val="WW-Absatz-Standardschriftart1111111111111111111111111"/>
    <w:qFormat/>
    <w:rsid w:val="00194F55"/>
  </w:style>
  <w:style w:type="character" w:customStyle="1" w:styleId="WW-Absatz-Standardschriftart11111111111111111111111111">
    <w:name w:val="WW-Absatz-Standardschriftart11111111111111111111111111"/>
    <w:qFormat/>
    <w:rsid w:val="00194F55"/>
  </w:style>
  <w:style w:type="character" w:customStyle="1" w:styleId="WW-Absatz-Standardschriftart111111111111111111111111111">
    <w:name w:val="WW-Absatz-Standardschriftart111111111111111111111111111"/>
    <w:qFormat/>
    <w:rsid w:val="00194F55"/>
  </w:style>
  <w:style w:type="character" w:customStyle="1" w:styleId="WW-Absatz-Standardschriftart1111111111111111111111111111">
    <w:name w:val="WW-Absatz-Standardschriftart1111111111111111111111111111"/>
    <w:qFormat/>
    <w:rsid w:val="00194F55"/>
  </w:style>
  <w:style w:type="character" w:customStyle="1" w:styleId="WW-Absatz-Standardschriftart11111111111111111111111111111">
    <w:name w:val="WW-Absatz-Standardschriftart11111111111111111111111111111"/>
    <w:qFormat/>
    <w:rsid w:val="00194F55"/>
  </w:style>
  <w:style w:type="character" w:customStyle="1" w:styleId="WW-Absatz-Standardschriftart111111111111111111111111111111">
    <w:name w:val="WW-Absatz-Standardschriftart111111111111111111111111111111"/>
    <w:qFormat/>
    <w:rsid w:val="00194F55"/>
  </w:style>
  <w:style w:type="character" w:customStyle="1" w:styleId="WW-Absatz-Standardschriftart1111111111111111111111111111111">
    <w:name w:val="WW-Absatz-Standardschriftart1111111111111111111111111111111"/>
    <w:qFormat/>
    <w:rsid w:val="00194F55"/>
  </w:style>
  <w:style w:type="character" w:customStyle="1" w:styleId="WW-Absatz-Standardschriftart11111111111111111111111111111111">
    <w:name w:val="WW-Absatz-Standardschriftart11111111111111111111111111111111"/>
    <w:qFormat/>
    <w:rsid w:val="00194F55"/>
  </w:style>
  <w:style w:type="character" w:customStyle="1" w:styleId="WW-Absatz-Standardschriftart111111111111111111111111111111111">
    <w:name w:val="WW-Absatz-Standardschriftart111111111111111111111111111111111"/>
    <w:qFormat/>
    <w:rsid w:val="00194F55"/>
  </w:style>
  <w:style w:type="character" w:customStyle="1" w:styleId="WW-Absatz-Standardschriftart1111111111111111111111111111111111">
    <w:name w:val="WW-Absatz-Standardschriftart1111111111111111111111111111111111"/>
    <w:qFormat/>
    <w:rsid w:val="00194F55"/>
  </w:style>
  <w:style w:type="character" w:customStyle="1" w:styleId="WW-Absatz-Standardschriftart11111111111111111111111111111111111">
    <w:name w:val="WW-Absatz-Standardschriftart11111111111111111111111111111111111"/>
    <w:qFormat/>
    <w:rsid w:val="00194F55"/>
  </w:style>
  <w:style w:type="character" w:customStyle="1" w:styleId="WW-Absatz-Standardschriftart111111111111111111111111111111111111">
    <w:name w:val="WW-Absatz-Standardschriftart111111111111111111111111111111111111"/>
    <w:qFormat/>
    <w:rsid w:val="00194F55"/>
  </w:style>
  <w:style w:type="character" w:customStyle="1" w:styleId="WW-Absatz-Standardschriftart1111111111111111111111111111111111111">
    <w:name w:val="WW-Absatz-Standardschriftart1111111111111111111111111111111111111"/>
    <w:qFormat/>
    <w:rsid w:val="00194F55"/>
  </w:style>
  <w:style w:type="character" w:customStyle="1" w:styleId="Standardnpsmoodstavce1">
    <w:name w:val="Standardní písmo odstavce1"/>
    <w:qFormat/>
    <w:rsid w:val="00194F55"/>
  </w:style>
  <w:style w:type="character" w:customStyle="1" w:styleId="WW-Absatz-Standardschriftart11111111111111111111111111111111111111">
    <w:name w:val="WW-Absatz-Standardschriftart11111111111111111111111111111111111111"/>
    <w:qFormat/>
    <w:rsid w:val="00194F55"/>
  </w:style>
  <w:style w:type="character" w:customStyle="1" w:styleId="WW-Absatz-Standardschriftart111111111111111111111111111111111111111">
    <w:name w:val="WW-Absatz-Standardschriftart111111111111111111111111111111111111111"/>
    <w:qFormat/>
    <w:rsid w:val="00194F55"/>
  </w:style>
  <w:style w:type="character" w:customStyle="1" w:styleId="WW-Absatz-Standardschriftart1111111111111111111111111111111111111111">
    <w:name w:val="WW-Absatz-Standardschriftart1111111111111111111111111111111111111111"/>
    <w:qFormat/>
    <w:rsid w:val="00194F55"/>
  </w:style>
  <w:style w:type="character" w:customStyle="1" w:styleId="WW-Absatz-Standardschriftart11111111111111111111111111111111111111111">
    <w:name w:val="WW-Absatz-Standardschriftart11111111111111111111111111111111111111111"/>
    <w:qFormat/>
    <w:rsid w:val="00194F5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194F55"/>
  </w:style>
  <w:style w:type="character" w:customStyle="1" w:styleId="WW-DefaultParagraphFont">
    <w:name w:val="WW-Default Paragraph Font"/>
    <w:qFormat/>
    <w:rsid w:val="00194F55"/>
  </w:style>
  <w:style w:type="character" w:customStyle="1" w:styleId="Symbolyproslovn">
    <w:name w:val="Symboly pro ?íslování"/>
    <w:qFormat/>
    <w:rsid w:val="00194F55"/>
  </w:style>
  <w:style w:type="character" w:customStyle="1" w:styleId="WW-Symbolyproslovn">
    <w:name w:val="WW-Symboly pro ?íslování"/>
    <w:qFormat/>
    <w:rsid w:val="00194F55"/>
  </w:style>
  <w:style w:type="character" w:customStyle="1" w:styleId="Odrky">
    <w:name w:val="Odrážky"/>
    <w:qFormat/>
    <w:rsid w:val="00194F55"/>
  </w:style>
  <w:style w:type="character" w:customStyle="1" w:styleId="Internetovodkaz">
    <w:name w:val="Internetový odkaz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qFormat/>
    <w:rsid w:val="00194F55"/>
  </w:style>
  <w:style w:type="character" w:customStyle="1" w:styleId="Symbolyproslovn0">
    <w:name w:val="Symboly pro číslování"/>
    <w:qFormat/>
    <w:rsid w:val="00194F55"/>
  </w:style>
  <w:style w:type="character" w:customStyle="1" w:styleId="TextvysvtlivekChar">
    <w:name w:val="Text vysvětlivek Char"/>
    <w:link w:val="Textvysvtlivek"/>
    <w:semiHidden/>
    <w:qFormat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qFormat/>
    <w:rsid w:val="0057634E"/>
    <w:rPr>
      <w:sz w:val="18"/>
      <w:szCs w:val="18"/>
    </w:rPr>
  </w:style>
  <w:style w:type="character" w:customStyle="1" w:styleId="TextkomenteChar">
    <w:name w:val="Text komentáře Char"/>
    <w:link w:val="Textkomente"/>
    <w:uiPriority w:val="99"/>
    <w:semiHidden/>
    <w:qFormat/>
    <w:rsid w:val="0057634E"/>
    <w:rPr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57634E"/>
    <w:rPr>
      <w:b/>
      <w:bCs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57634E"/>
    <w:rPr>
      <w:rFonts w:ascii="Lucida Grande" w:hAnsi="Lucida Grande" w:cs="Lucida Grande"/>
      <w:sz w:val="18"/>
      <w:szCs w:val="18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483C7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31041"/>
    <w:rPr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B432C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8757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Arial"/>
      <w:b/>
      <w:bCs/>
      <w:color w:val="000000"/>
    </w:rPr>
  </w:style>
  <w:style w:type="character" w:customStyle="1" w:styleId="ListLabel3">
    <w:name w:val="ListLabel 3"/>
    <w:qFormat/>
    <w:rPr>
      <w:rFonts w:cs="Times New Roman"/>
      <w:b w:val="0"/>
      <w:bCs/>
      <w:color w:val="000000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Arial"/>
      <w:color w:val="000000"/>
    </w:rPr>
  </w:style>
  <w:style w:type="character" w:customStyle="1" w:styleId="ListLabel6">
    <w:name w:val="ListLabel 6"/>
    <w:qFormat/>
    <w:rPr>
      <w:rFonts w:ascii="Times New Roman" w:hAnsi="Times New Roman" w:cs="Times New Roman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rFonts w:cs="Baskerville Old Face"/>
    </w:rPr>
  </w:style>
  <w:style w:type="character" w:customStyle="1" w:styleId="ListLabel9">
    <w:name w:val="ListLabel 9"/>
    <w:qFormat/>
    <w:rPr>
      <w:rFonts w:cs="Baskerville Old Face"/>
      <w:i w:val="0"/>
      <w:sz w:val="24"/>
    </w:rPr>
  </w:style>
  <w:style w:type="character" w:customStyle="1" w:styleId="ListLabel10">
    <w:name w:val="ListLabel 10"/>
    <w:qFormat/>
    <w:rPr>
      <w:rFonts w:cs="Baskerville Old Face"/>
    </w:rPr>
  </w:style>
  <w:style w:type="character" w:customStyle="1" w:styleId="ListLabel11">
    <w:name w:val="ListLabel 11"/>
    <w:qFormat/>
    <w:rPr>
      <w:rFonts w:cs="Baskerville Old Face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vertAlign w:val="baseline"/>
    </w:rPr>
  </w:style>
  <w:style w:type="character" w:customStyle="1" w:styleId="ListLabel12">
    <w:name w:val="ListLabel 12"/>
    <w:qFormat/>
    <w:rPr>
      <w:rFonts w:cs="Baskerville Old Face"/>
    </w:rPr>
  </w:style>
  <w:style w:type="character" w:customStyle="1" w:styleId="ListLabel13">
    <w:name w:val="ListLabel 13"/>
    <w:qFormat/>
    <w:rPr>
      <w:rFonts w:cs="Baskerville Old Face"/>
    </w:rPr>
  </w:style>
  <w:style w:type="character" w:customStyle="1" w:styleId="ListLabel14">
    <w:name w:val="ListLabel 14"/>
    <w:qFormat/>
    <w:rPr>
      <w:rFonts w:cs="Baskerville Old Face"/>
    </w:rPr>
  </w:style>
  <w:style w:type="character" w:customStyle="1" w:styleId="ListLabel15">
    <w:name w:val="ListLabel 15"/>
    <w:qFormat/>
    <w:rPr>
      <w:rFonts w:cs="Baskerville Old Face"/>
    </w:rPr>
  </w:style>
  <w:style w:type="character" w:customStyle="1" w:styleId="ListLabel16">
    <w:name w:val="ListLabel 16"/>
    <w:qFormat/>
    <w:rPr>
      <w:rFonts w:cs="Baskerville Old Face"/>
    </w:rPr>
  </w:style>
  <w:style w:type="character" w:customStyle="1" w:styleId="ListLabel17">
    <w:name w:val="ListLabel 17"/>
    <w:qFormat/>
    <w:rPr>
      <w:rFonts w:cs="Baskerville Old Face"/>
    </w:rPr>
  </w:style>
  <w:style w:type="character" w:customStyle="1" w:styleId="ListLabel18">
    <w:name w:val="ListLabel 18"/>
    <w:qFormat/>
    <w:rPr>
      <w:rFonts w:cs="Baskerville Old Face"/>
      <w:i w:val="0"/>
    </w:rPr>
  </w:style>
  <w:style w:type="character" w:customStyle="1" w:styleId="ListLabel19">
    <w:name w:val="ListLabel 19"/>
    <w:qFormat/>
    <w:rPr>
      <w:rFonts w:cs="Baskerville Old Face"/>
    </w:rPr>
  </w:style>
  <w:style w:type="character" w:customStyle="1" w:styleId="ListLabel20">
    <w:name w:val="ListLabel 20"/>
    <w:qFormat/>
    <w:rPr>
      <w:rFonts w:cs="Baskerville Old Face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vertAlign w:val="baseline"/>
    </w:rPr>
  </w:style>
  <w:style w:type="character" w:customStyle="1" w:styleId="ListLabel21">
    <w:name w:val="ListLabel 21"/>
    <w:qFormat/>
    <w:rPr>
      <w:rFonts w:cs="Baskerville Old Face"/>
    </w:rPr>
  </w:style>
  <w:style w:type="character" w:customStyle="1" w:styleId="ListLabel22">
    <w:name w:val="ListLabel 22"/>
    <w:qFormat/>
    <w:rPr>
      <w:rFonts w:cs="Baskerville Old Face"/>
    </w:rPr>
  </w:style>
  <w:style w:type="character" w:customStyle="1" w:styleId="ListLabel23">
    <w:name w:val="ListLabel 23"/>
    <w:qFormat/>
    <w:rPr>
      <w:rFonts w:cs="Baskerville Old Face"/>
    </w:rPr>
  </w:style>
  <w:style w:type="character" w:customStyle="1" w:styleId="ListLabel24">
    <w:name w:val="ListLabel 24"/>
    <w:qFormat/>
    <w:rPr>
      <w:rFonts w:cs="Baskerville Old Face"/>
    </w:rPr>
  </w:style>
  <w:style w:type="character" w:customStyle="1" w:styleId="ListLabel25">
    <w:name w:val="ListLabel 25"/>
    <w:qFormat/>
    <w:rPr>
      <w:rFonts w:cs="Baskerville Old Face"/>
    </w:rPr>
  </w:style>
  <w:style w:type="character" w:customStyle="1" w:styleId="ListLabel26">
    <w:name w:val="ListLabel 26"/>
    <w:qFormat/>
    <w:rPr>
      <w:rFonts w:eastAsia="Times New Roman" w:cs="Aria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eastAsia="Times New Roman"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Aria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Calibri"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Times New Roman" w:cs="Aria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ascii="Times New Roman" w:hAnsi="Times New Roman"/>
    </w:rPr>
  </w:style>
  <w:style w:type="character" w:customStyle="1" w:styleId="ListLabel188">
    <w:name w:val="ListLabel 188"/>
    <w:qFormat/>
    <w:rPr>
      <w:sz w:val="24"/>
      <w:szCs w:val="24"/>
      <w:lang w:val="cs-CZ"/>
    </w:rPr>
  </w:style>
  <w:style w:type="character" w:customStyle="1" w:styleId="ListLabel189">
    <w:name w:val="ListLabel 189"/>
    <w:qFormat/>
    <w:rPr>
      <w:bCs/>
      <w:sz w:val="24"/>
      <w:szCs w:val="24"/>
      <w:lang w:val="cs-CZ"/>
    </w:rPr>
  </w:style>
  <w:style w:type="character" w:customStyle="1" w:styleId="ListLabel190">
    <w:name w:val="ListLabel 190"/>
    <w:qFormat/>
  </w:style>
  <w:style w:type="paragraph" w:customStyle="1" w:styleId="Nadpis">
    <w:name w:val="Nadpis"/>
    <w:basedOn w:val="Normln"/>
    <w:next w:val="Zkladntext"/>
    <w:qFormat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Titulek1">
    <w:name w:val="Titulek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qFormat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qFormat/>
    <w:rsid w:val="00194F55"/>
    <w:pPr>
      <w:suppressLineNumbers/>
    </w:pPr>
  </w:style>
  <w:style w:type="paragraph" w:customStyle="1" w:styleId="WW-Rejstk">
    <w:name w:val="WW-Rejst?ík"/>
    <w:basedOn w:val="Normln"/>
    <w:qFormat/>
    <w:rsid w:val="00194F55"/>
    <w:pPr>
      <w:suppressLineNumbers/>
    </w:pPr>
  </w:style>
  <w:style w:type="paragraph" w:customStyle="1" w:styleId="WW-Rejstk1">
    <w:name w:val="WW-Rejst?ík1"/>
    <w:basedOn w:val="Normln"/>
    <w:qFormat/>
    <w:rsid w:val="00194F55"/>
    <w:pPr>
      <w:suppressLineNumbers/>
    </w:pPr>
  </w:style>
  <w:style w:type="paragraph" w:customStyle="1" w:styleId="WW-Popisek">
    <w:name w:val="WW-Popisek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qFormat/>
    <w:rsid w:val="00194F55"/>
    <w:pPr>
      <w:suppressLineNumbers/>
    </w:pPr>
  </w:style>
  <w:style w:type="paragraph" w:customStyle="1" w:styleId="WW-Nadpis">
    <w:name w:val="WW-Nadpis"/>
    <w:basedOn w:val="Normln"/>
    <w:next w:val="Zkladntext"/>
    <w:qFormat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qFormat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qFormat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qFormat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qFormat/>
    <w:rsid w:val="00194F55"/>
    <w:pPr>
      <w:keepNext/>
      <w:spacing w:before="240" w:after="120"/>
    </w:pPr>
  </w:style>
  <w:style w:type="paragraph" w:styleId="Zkladntext2">
    <w:name w:val="Body Text 2"/>
    <w:basedOn w:val="Normln"/>
    <w:qFormat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qFormat/>
    <w:rsid w:val="00253F0E"/>
    <w:pPr>
      <w:suppressAutoHyphens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7634E"/>
    <w:rPr>
      <w:b/>
      <w:bCs/>
    </w:rPr>
  </w:style>
  <w:style w:type="paragraph" w:customStyle="1" w:styleId="Stednseznam2zvraznn21">
    <w:name w:val="Střední seznam 2 – zvýraznění 21"/>
    <w:uiPriority w:val="99"/>
    <w:semiHidden/>
    <w:qFormat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634E"/>
    <w:rPr>
      <w:rFonts w:ascii="Lucida Grande" w:hAnsi="Lucida Grande"/>
      <w:sz w:val="18"/>
      <w:szCs w:val="18"/>
    </w:rPr>
  </w:style>
  <w:style w:type="paragraph" w:customStyle="1" w:styleId="Default">
    <w:name w:val="Default"/>
    <w:qFormat/>
    <w:rsid w:val="002D6623"/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qFormat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uiPriority w:val="99"/>
    <w:semiHidden/>
    <w:qFormat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paragraph" w:styleId="Revize">
    <w:name w:val="Revision"/>
    <w:uiPriority w:val="71"/>
    <w:qFormat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94F55"/>
  </w:style>
  <w:style w:type="character" w:customStyle="1" w:styleId="WW8Num1z1">
    <w:name w:val="WW8Num1z1"/>
    <w:qFormat/>
    <w:rsid w:val="00194F55"/>
  </w:style>
  <w:style w:type="character" w:customStyle="1" w:styleId="WW8Num1z2">
    <w:name w:val="WW8Num1z2"/>
    <w:qFormat/>
    <w:rsid w:val="00194F55"/>
  </w:style>
  <w:style w:type="character" w:customStyle="1" w:styleId="WW8Num1z3">
    <w:name w:val="WW8Num1z3"/>
    <w:qFormat/>
    <w:rsid w:val="00194F55"/>
  </w:style>
  <w:style w:type="character" w:customStyle="1" w:styleId="WW8Num1z4">
    <w:name w:val="WW8Num1z4"/>
    <w:qFormat/>
    <w:rsid w:val="00194F55"/>
  </w:style>
  <w:style w:type="character" w:customStyle="1" w:styleId="WW8Num1z5">
    <w:name w:val="WW8Num1z5"/>
    <w:qFormat/>
    <w:rsid w:val="00194F55"/>
  </w:style>
  <w:style w:type="character" w:customStyle="1" w:styleId="WW8Num1z6">
    <w:name w:val="WW8Num1z6"/>
    <w:qFormat/>
    <w:rsid w:val="00194F55"/>
  </w:style>
  <w:style w:type="character" w:customStyle="1" w:styleId="WW8Num1z7">
    <w:name w:val="WW8Num1z7"/>
    <w:qFormat/>
    <w:rsid w:val="00194F55"/>
  </w:style>
  <w:style w:type="character" w:customStyle="1" w:styleId="WW8Num1z8">
    <w:name w:val="WW8Num1z8"/>
    <w:qFormat/>
    <w:rsid w:val="00194F55"/>
  </w:style>
  <w:style w:type="character" w:customStyle="1" w:styleId="WW8Num2z0">
    <w:name w:val="WW8Num2z0"/>
    <w:qFormat/>
    <w:rsid w:val="00194F55"/>
  </w:style>
  <w:style w:type="character" w:customStyle="1" w:styleId="WW8Num2z2">
    <w:name w:val="WW8Num2z2"/>
    <w:qFormat/>
    <w:rsid w:val="00194F55"/>
  </w:style>
  <w:style w:type="character" w:customStyle="1" w:styleId="WW8Num2z3">
    <w:name w:val="WW8Num2z3"/>
    <w:qFormat/>
    <w:rsid w:val="00194F55"/>
  </w:style>
  <w:style w:type="character" w:customStyle="1" w:styleId="WW8Num2z4">
    <w:name w:val="WW8Num2z4"/>
    <w:qFormat/>
    <w:rsid w:val="00194F55"/>
  </w:style>
  <w:style w:type="character" w:customStyle="1" w:styleId="WW8Num2z5">
    <w:name w:val="WW8Num2z5"/>
    <w:qFormat/>
    <w:rsid w:val="00194F55"/>
  </w:style>
  <w:style w:type="character" w:customStyle="1" w:styleId="WW8Num2z6">
    <w:name w:val="WW8Num2z6"/>
    <w:qFormat/>
    <w:rsid w:val="00194F55"/>
  </w:style>
  <w:style w:type="character" w:customStyle="1" w:styleId="WW8Num2z7">
    <w:name w:val="WW8Num2z7"/>
    <w:qFormat/>
    <w:rsid w:val="00194F55"/>
  </w:style>
  <w:style w:type="character" w:customStyle="1" w:styleId="WW8Num2z8">
    <w:name w:val="WW8Num2z8"/>
    <w:qFormat/>
    <w:rsid w:val="00194F55"/>
  </w:style>
  <w:style w:type="character" w:customStyle="1" w:styleId="WW8Num3z0">
    <w:name w:val="WW8Num3z0"/>
    <w:qFormat/>
    <w:rsid w:val="00194F55"/>
  </w:style>
  <w:style w:type="character" w:customStyle="1" w:styleId="WW8Num3z1">
    <w:name w:val="WW8Num3z1"/>
    <w:qFormat/>
    <w:rsid w:val="00194F55"/>
  </w:style>
  <w:style w:type="character" w:customStyle="1" w:styleId="WW8Num3z2">
    <w:name w:val="WW8Num3z2"/>
    <w:qFormat/>
    <w:rsid w:val="00194F55"/>
  </w:style>
  <w:style w:type="character" w:customStyle="1" w:styleId="WW8Num3z3">
    <w:name w:val="WW8Num3z3"/>
    <w:qFormat/>
    <w:rsid w:val="00194F55"/>
  </w:style>
  <w:style w:type="character" w:customStyle="1" w:styleId="WW8Num3z4">
    <w:name w:val="WW8Num3z4"/>
    <w:qFormat/>
    <w:rsid w:val="00194F55"/>
  </w:style>
  <w:style w:type="character" w:customStyle="1" w:styleId="WW8Num3z5">
    <w:name w:val="WW8Num3z5"/>
    <w:qFormat/>
    <w:rsid w:val="00194F55"/>
  </w:style>
  <w:style w:type="character" w:customStyle="1" w:styleId="WW8Num3z6">
    <w:name w:val="WW8Num3z6"/>
    <w:qFormat/>
    <w:rsid w:val="00194F55"/>
  </w:style>
  <w:style w:type="character" w:customStyle="1" w:styleId="WW8Num3z7">
    <w:name w:val="WW8Num3z7"/>
    <w:qFormat/>
    <w:rsid w:val="00194F55"/>
  </w:style>
  <w:style w:type="character" w:customStyle="1" w:styleId="WW8Num3z8">
    <w:name w:val="WW8Num3z8"/>
    <w:qFormat/>
    <w:rsid w:val="00194F55"/>
  </w:style>
  <w:style w:type="character" w:customStyle="1" w:styleId="Standardnpsmoodstavce5">
    <w:name w:val="Standardní písmo odstavce5"/>
    <w:qFormat/>
    <w:rsid w:val="00194F55"/>
  </w:style>
  <w:style w:type="character" w:customStyle="1" w:styleId="WW8Num2z1">
    <w:name w:val="WW8Num2z1"/>
    <w:qFormat/>
    <w:rsid w:val="00194F55"/>
  </w:style>
  <w:style w:type="character" w:customStyle="1" w:styleId="Absatz-Standardschriftart">
    <w:name w:val="Absatz-Standardschriftart"/>
    <w:qFormat/>
    <w:rsid w:val="00194F55"/>
  </w:style>
  <w:style w:type="character" w:customStyle="1" w:styleId="WW-Absatz-Standardschriftart">
    <w:name w:val="WW-Absatz-Standardschriftart"/>
    <w:qFormat/>
    <w:rsid w:val="00194F55"/>
  </w:style>
  <w:style w:type="character" w:customStyle="1" w:styleId="WW-Absatz-Standardschriftart1">
    <w:name w:val="WW-Absatz-Standardschriftart1"/>
    <w:qFormat/>
    <w:rsid w:val="00194F55"/>
  </w:style>
  <w:style w:type="character" w:customStyle="1" w:styleId="WW-Absatz-Standardschriftart11">
    <w:name w:val="WW-Absatz-Standardschriftart11"/>
    <w:qFormat/>
    <w:rsid w:val="00194F55"/>
  </w:style>
  <w:style w:type="character" w:customStyle="1" w:styleId="WW-Absatz-Standardschriftart111">
    <w:name w:val="WW-Absatz-Standardschriftart111"/>
    <w:qFormat/>
    <w:rsid w:val="00194F55"/>
  </w:style>
  <w:style w:type="character" w:customStyle="1" w:styleId="Standardnpsmoodstavce4">
    <w:name w:val="Standardní písmo odstavce4"/>
    <w:qFormat/>
    <w:rsid w:val="00194F55"/>
  </w:style>
  <w:style w:type="character" w:customStyle="1" w:styleId="Standardnpsmoodstavce3">
    <w:name w:val="Standardní písmo odstavce3"/>
    <w:qFormat/>
    <w:rsid w:val="00194F55"/>
  </w:style>
  <w:style w:type="character" w:customStyle="1" w:styleId="WW-Absatz-Standardschriftart1111">
    <w:name w:val="WW-Absatz-Standardschriftart1111"/>
    <w:qFormat/>
    <w:rsid w:val="00194F55"/>
  </w:style>
  <w:style w:type="character" w:customStyle="1" w:styleId="WW-Absatz-Standardschriftart11111">
    <w:name w:val="WW-Absatz-Standardschriftart11111"/>
    <w:qFormat/>
    <w:rsid w:val="00194F55"/>
  </w:style>
  <w:style w:type="character" w:customStyle="1" w:styleId="WW-Absatz-Standardschriftart111111">
    <w:name w:val="WW-Absatz-Standardschriftart111111"/>
    <w:qFormat/>
    <w:rsid w:val="00194F55"/>
  </w:style>
  <w:style w:type="character" w:customStyle="1" w:styleId="WW-Absatz-Standardschriftart1111111">
    <w:name w:val="WW-Absatz-Standardschriftart1111111"/>
    <w:qFormat/>
    <w:rsid w:val="00194F55"/>
  </w:style>
  <w:style w:type="character" w:customStyle="1" w:styleId="WW-Absatz-Standardschriftart11111111">
    <w:name w:val="WW-Absatz-Standardschriftart11111111"/>
    <w:qFormat/>
    <w:rsid w:val="00194F55"/>
  </w:style>
  <w:style w:type="character" w:customStyle="1" w:styleId="WW-Absatz-Standardschriftart111111111">
    <w:name w:val="WW-Absatz-Standardschriftart111111111"/>
    <w:qFormat/>
    <w:rsid w:val="00194F55"/>
  </w:style>
  <w:style w:type="character" w:customStyle="1" w:styleId="Standardnpsmoodstavce2">
    <w:name w:val="Standardní písmo odstavce2"/>
    <w:qFormat/>
    <w:rsid w:val="00194F55"/>
  </w:style>
  <w:style w:type="character" w:customStyle="1" w:styleId="WW-Absatz-Standardschriftart1111111111">
    <w:name w:val="WW-Absatz-Standardschriftart1111111111"/>
    <w:qFormat/>
    <w:rsid w:val="00194F55"/>
  </w:style>
  <w:style w:type="character" w:customStyle="1" w:styleId="WW-Absatz-Standardschriftart11111111111">
    <w:name w:val="WW-Absatz-Standardschriftart11111111111"/>
    <w:qFormat/>
    <w:rsid w:val="00194F55"/>
  </w:style>
  <w:style w:type="character" w:customStyle="1" w:styleId="WW-Absatz-Standardschriftart111111111111">
    <w:name w:val="WW-Absatz-Standardschriftart111111111111"/>
    <w:qFormat/>
    <w:rsid w:val="00194F55"/>
  </w:style>
  <w:style w:type="character" w:customStyle="1" w:styleId="WW-Absatz-Standardschriftart1111111111111">
    <w:name w:val="WW-Absatz-Standardschriftart1111111111111"/>
    <w:qFormat/>
    <w:rsid w:val="00194F55"/>
  </w:style>
  <w:style w:type="character" w:customStyle="1" w:styleId="WW-Absatz-Standardschriftart11111111111111">
    <w:name w:val="WW-Absatz-Standardschriftart11111111111111"/>
    <w:qFormat/>
    <w:rsid w:val="00194F55"/>
  </w:style>
  <w:style w:type="character" w:customStyle="1" w:styleId="WW-Absatz-Standardschriftart111111111111111">
    <w:name w:val="WW-Absatz-Standardschriftart111111111111111"/>
    <w:qFormat/>
    <w:rsid w:val="00194F55"/>
  </w:style>
  <w:style w:type="character" w:customStyle="1" w:styleId="WW-Absatz-Standardschriftart1111111111111111">
    <w:name w:val="WW-Absatz-Standardschriftart1111111111111111"/>
    <w:qFormat/>
    <w:rsid w:val="00194F55"/>
  </w:style>
  <w:style w:type="character" w:customStyle="1" w:styleId="WW-Absatz-Standardschriftart11111111111111111">
    <w:name w:val="WW-Absatz-Standardschriftart11111111111111111"/>
    <w:qFormat/>
    <w:rsid w:val="00194F55"/>
  </w:style>
  <w:style w:type="character" w:customStyle="1" w:styleId="WW-Absatz-Standardschriftart111111111111111111">
    <w:name w:val="WW-Absatz-Standardschriftart111111111111111111"/>
    <w:qFormat/>
    <w:rsid w:val="00194F55"/>
  </w:style>
  <w:style w:type="character" w:customStyle="1" w:styleId="WW-Absatz-Standardschriftart1111111111111111111">
    <w:name w:val="WW-Absatz-Standardschriftart1111111111111111111"/>
    <w:qFormat/>
    <w:rsid w:val="00194F55"/>
  </w:style>
  <w:style w:type="character" w:customStyle="1" w:styleId="WW-Absatz-Standardschriftart11111111111111111111">
    <w:name w:val="WW-Absatz-Standardschriftart11111111111111111111"/>
    <w:qFormat/>
    <w:rsid w:val="00194F55"/>
  </w:style>
  <w:style w:type="character" w:customStyle="1" w:styleId="WW-Absatz-Standardschriftart111111111111111111111">
    <w:name w:val="WW-Absatz-Standardschriftart111111111111111111111"/>
    <w:qFormat/>
    <w:rsid w:val="00194F55"/>
  </w:style>
  <w:style w:type="character" w:customStyle="1" w:styleId="WW-Absatz-Standardschriftart1111111111111111111111">
    <w:name w:val="WW-Absatz-Standardschriftart1111111111111111111111"/>
    <w:qFormat/>
    <w:rsid w:val="00194F55"/>
  </w:style>
  <w:style w:type="character" w:customStyle="1" w:styleId="WW-Absatz-Standardschriftart11111111111111111111111">
    <w:name w:val="WW-Absatz-Standardschriftart11111111111111111111111"/>
    <w:qFormat/>
    <w:rsid w:val="00194F55"/>
  </w:style>
  <w:style w:type="character" w:customStyle="1" w:styleId="WW-Absatz-Standardschriftart111111111111111111111111">
    <w:name w:val="WW-Absatz-Standardschriftart111111111111111111111111"/>
    <w:qFormat/>
    <w:rsid w:val="00194F55"/>
  </w:style>
  <w:style w:type="character" w:customStyle="1" w:styleId="WW-Absatz-Standardschriftart1111111111111111111111111">
    <w:name w:val="WW-Absatz-Standardschriftart1111111111111111111111111"/>
    <w:qFormat/>
    <w:rsid w:val="00194F55"/>
  </w:style>
  <w:style w:type="character" w:customStyle="1" w:styleId="WW-Absatz-Standardschriftart11111111111111111111111111">
    <w:name w:val="WW-Absatz-Standardschriftart11111111111111111111111111"/>
    <w:qFormat/>
    <w:rsid w:val="00194F55"/>
  </w:style>
  <w:style w:type="character" w:customStyle="1" w:styleId="WW-Absatz-Standardschriftart111111111111111111111111111">
    <w:name w:val="WW-Absatz-Standardschriftart111111111111111111111111111"/>
    <w:qFormat/>
    <w:rsid w:val="00194F55"/>
  </w:style>
  <w:style w:type="character" w:customStyle="1" w:styleId="WW-Absatz-Standardschriftart1111111111111111111111111111">
    <w:name w:val="WW-Absatz-Standardschriftart1111111111111111111111111111"/>
    <w:qFormat/>
    <w:rsid w:val="00194F55"/>
  </w:style>
  <w:style w:type="character" w:customStyle="1" w:styleId="WW-Absatz-Standardschriftart11111111111111111111111111111">
    <w:name w:val="WW-Absatz-Standardschriftart11111111111111111111111111111"/>
    <w:qFormat/>
    <w:rsid w:val="00194F55"/>
  </w:style>
  <w:style w:type="character" w:customStyle="1" w:styleId="WW-Absatz-Standardschriftart111111111111111111111111111111">
    <w:name w:val="WW-Absatz-Standardschriftart111111111111111111111111111111"/>
    <w:qFormat/>
    <w:rsid w:val="00194F55"/>
  </w:style>
  <w:style w:type="character" w:customStyle="1" w:styleId="WW-Absatz-Standardschriftart1111111111111111111111111111111">
    <w:name w:val="WW-Absatz-Standardschriftart1111111111111111111111111111111"/>
    <w:qFormat/>
    <w:rsid w:val="00194F55"/>
  </w:style>
  <w:style w:type="character" w:customStyle="1" w:styleId="WW-Absatz-Standardschriftart11111111111111111111111111111111">
    <w:name w:val="WW-Absatz-Standardschriftart11111111111111111111111111111111"/>
    <w:qFormat/>
    <w:rsid w:val="00194F55"/>
  </w:style>
  <w:style w:type="character" w:customStyle="1" w:styleId="WW-Absatz-Standardschriftart111111111111111111111111111111111">
    <w:name w:val="WW-Absatz-Standardschriftart111111111111111111111111111111111"/>
    <w:qFormat/>
    <w:rsid w:val="00194F55"/>
  </w:style>
  <w:style w:type="character" w:customStyle="1" w:styleId="WW-Absatz-Standardschriftart1111111111111111111111111111111111">
    <w:name w:val="WW-Absatz-Standardschriftart1111111111111111111111111111111111"/>
    <w:qFormat/>
    <w:rsid w:val="00194F55"/>
  </w:style>
  <w:style w:type="character" w:customStyle="1" w:styleId="WW-Absatz-Standardschriftart11111111111111111111111111111111111">
    <w:name w:val="WW-Absatz-Standardschriftart11111111111111111111111111111111111"/>
    <w:qFormat/>
    <w:rsid w:val="00194F55"/>
  </w:style>
  <w:style w:type="character" w:customStyle="1" w:styleId="WW-Absatz-Standardschriftart111111111111111111111111111111111111">
    <w:name w:val="WW-Absatz-Standardschriftart111111111111111111111111111111111111"/>
    <w:qFormat/>
    <w:rsid w:val="00194F55"/>
  </w:style>
  <w:style w:type="character" w:customStyle="1" w:styleId="WW-Absatz-Standardschriftart1111111111111111111111111111111111111">
    <w:name w:val="WW-Absatz-Standardschriftart1111111111111111111111111111111111111"/>
    <w:qFormat/>
    <w:rsid w:val="00194F55"/>
  </w:style>
  <w:style w:type="character" w:customStyle="1" w:styleId="Standardnpsmoodstavce1">
    <w:name w:val="Standardní písmo odstavce1"/>
    <w:qFormat/>
    <w:rsid w:val="00194F55"/>
  </w:style>
  <w:style w:type="character" w:customStyle="1" w:styleId="WW-Absatz-Standardschriftart11111111111111111111111111111111111111">
    <w:name w:val="WW-Absatz-Standardschriftart11111111111111111111111111111111111111"/>
    <w:qFormat/>
    <w:rsid w:val="00194F55"/>
  </w:style>
  <w:style w:type="character" w:customStyle="1" w:styleId="WW-Absatz-Standardschriftart111111111111111111111111111111111111111">
    <w:name w:val="WW-Absatz-Standardschriftart111111111111111111111111111111111111111"/>
    <w:qFormat/>
    <w:rsid w:val="00194F55"/>
  </w:style>
  <w:style w:type="character" w:customStyle="1" w:styleId="WW-Absatz-Standardschriftart1111111111111111111111111111111111111111">
    <w:name w:val="WW-Absatz-Standardschriftart1111111111111111111111111111111111111111"/>
    <w:qFormat/>
    <w:rsid w:val="00194F55"/>
  </w:style>
  <w:style w:type="character" w:customStyle="1" w:styleId="WW-Absatz-Standardschriftart11111111111111111111111111111111111111111">
    <w:name w:val="WW-Absatz-Standardschriftart11111111111111111111111111111111111111111"/>
    <w:qFormat/>
    <w:rsid w:val="00194F5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194F55"/>
  </w:style>
  <w:style w:type="character" w:customStyle="1" w:styleId="WW-DefaultParagraphFont">
    <w:name w:val="WW-Default Paragraph Font"/>
    <w:qFormat/>
    <w:rsid w:val="00194F55"/>
  </w:style>
  <w:style w:type="character" w:customStyle="1" w:styleId="Symbolyproslovn">
    <w:name w:val="Symboly pro ?íslování"/>
    <w:qFormat/>
    <w:rsid w:val="00194F55"/>
  </w:style>
  <w:style w:type="character" w:customStyle="1" w:styleId="WW-Symbolyproslovn">
    <w:name w:val="WW-Symboly pro ?íslování"/>
    <w:qFormat/>
    <w:rsid w:val="00194F55"/>
  </w:style>
  <w:style w:type="character" w:customStyle="1" w:styleId="Odrky">
    <w:name w:val="Odrážky"/>
    <w:qFormat/>
    <w:rsid w:val="00194F55"/>
  </w:style>
  <w:style w:type="character" w:customStyle="1" w:styleId="Internetovodkaz">
    <w:name w:val="Internetový odkaz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qFormat/>
    <w:rsid w:val="00194F55"/>
  </w:style>
  <w:style w:type="character" w:customStyle="1" w:styleId="Symbolyproslovn0">
    <w:name w:val="Symboly pro číslování"/>
    <w:qFormat/>
    <w:rsid w:val="00194F55"/>
  </w:style>
  <w:style w:type="character" w:customStyle="1" w:styleId="TextvysvtlivekChar">
    <w:name w:val="Text vysvětlivek Char"/>
    <w:link w:val="Textvysvtlivek"/>
    <w:semiHidden/>
    <w:qFormat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qFormat/>
    <w:rsid w:val="0057634E"/>
    <w:rPr>
      <w:sz w:val="18"/>
      <w:szCs w:val="18"/>
    </w:rPr>
  </w:style>
  <w:style w:type="character" w:customStyle="1" w:styleId="TextkomenteChar">
    <w:name w:val="Text komentáře Char"/>
    <w:link w:val="Textkomente"/>
    <w:uiPriority w:val="99"/>
    <w:semiHidden/>
    <w:qFormat/>
    <w:rsid w:val="0057634E"/>
    <w:rPr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57634E"/>
    <w:rPr>
      <w:b/>
      <w:bCs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57634E"/>
    <w:rPr>
      <w:rFonts w:ascii="Lucida Grande" w:hAnsi="Lucida Grande" w:cs="Lucida Grande"/>
      <w:sz w:val="18"/>
      <w:szCs w:val="18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483C7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31041"/>
    <w:rPr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B432C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8757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Arial"/>
      <w:b/>
      <w:bCs/>
      <w:color w:val="000000"/>
    </w:rPr>
  </w:style>
  <w:style w:type="character" w:customStyle="1" w:styleId="ListLabel3">
    <w:name w:val="ListLabel 3"/>
    <w:qFormat/>
    <w:rPr>
      <w:rFonts w:cs="Times New Roman"/>
      <w:b w:val="0"/>
      <w:bCs/>
      <w:color w:val="000000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Arial"/>
      <w:color w:val="000000"/>
    </w:rPr>
  </w:style>
  <w:style w:type="character" w:customStyle="1" w:styleId="ListLabel6">
    <w:name w:val="ListLabel 6"/>
    <w:qFormat/>
    <w:rPr>
      <w:rFonts w:ascii="Times New Roman" w:hAnsi="Times New Roman" w:cs="Times New Roman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rFonts w:cs="Baskerville Old Face"/>
    </w:rPr>
  </w:style>
  <w:style w:type="character" w:customStyle="1" w:styleId="ListLabel9">
    <w:name w:val="ListLabel 9"/>
    <w:qFormat/>
    <w:rPr>
      <w:rFonts w:cs="Baskerville Old Face"/>
      <w:i w:val="0"/>
      <w:sz w:val="24"/>
    </w:rPr>
  </w:style>
  <w:style w:type="character" w:customStyle="1" w:styleId="ListLabel10">
    <w:name w:val="ListLabel 10"/>
    <w:qFormat/>
    <w:rPr>
      <w:rFonts w:cs="Baskerville Old Face"/>
    </w:rPr>
  </w:style>
  <w:style w:type="character" w:customStyle="1" w:styleId="ListLabel11">
    <w:name w:val="ListLabel 11"/>
    <w:qFormat/>
    <w:rPr>
      <w:rFonts w:cs="Baskerville Old Face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vertAlign w:val="baseline"/>
    </w:rPr>
  </w:style>
  <w:style w:type="character" w:customStyle="1" w:styleId="ListLabel12">
    <w:name w:val="ListLabel 12"/>
    <w:qFormat/>
    <w:rPr>
      <w:rFonts w:cs="Baskerville Old Face"/>
    </w:rPr>
  </w:style>
  <w:style w:type="character" w:customStyle="1" w:styleId="ListLabel13">
    <w:name w:val="ListLabel 13"/>
    <w:qFormat/>
    <w:rPr>
      <w:rFonts w:cs="Baskerville Old Face"/>
    </w:rPr>
  </w:style>
  <w:style w:type="character" w:customStyle="1" w:styleId="ListLabel14">
    <w:name w:val="ListLabel 14"/>
    <w:qFormat/>
    <w:rPr>
      <w:rFonts w:cs="Baskerville Old Face"/>
    </w:rPr>
  </w:style>
  <w:style w:type="character" w:customStyle="1" w:styleId="ListLabel15">
    <w:name w:val="ListLabel 15"/>
    <w:qFormat/>
    <w:rPr>
      <w:rFonts w:cs="Baskerville Old Face"/>
    </w:rPr>
  </w:style>
  <w:style w:type="character" w:customStyle="1" w:styleId="ListLabel16">
    <w:name w:val="ListLabel 16"/>
    <w:qFormat/>
    <w:rPr>
      <w:rFonts w:cs="Baskerville Old Face"/>
    </w:rPr>
  </w:style>
  <w:style w:type="character" w:customStyle="1" w:styleId="ListLabel17">
    <w:name w:val="ListLabel 17"/>
    <w:qFormat/>
    <w:rPr>
      <w:rFonts w:cs="Baskerville Old Face"/>
    </w:rPr>
  </w:style>
  <w:style w:type="character" w:customStyle="1" w:styleId="ListLabel18">
    <w:name w:val="ListLabel 18"/>
    <w:qFormat/>
    <w:rPr>
      <w:rFonts w:cs="Baskerville Old Face"/>
      <w:i w:val="0"/>
    </w:rPr>
  </w:style>
  <w:style w:type="character" w:customStyle="1" w:styleId="ListLabel19">
    <w:name w:val="ListLabel 19"/>
    <w:qFormat/>
    <w:rPr>
      <w:rFonts w:cs="Baskerville Old Face"/>
    </w:rPr>
  </w:style>
  <w:style w:type="character" w:customStyle="1" w:styleId="ListLabel20">
    <w:name w:val="ListLabel 20"/>
    <w:qFormat/>
    <w:rPr>
      <w:rFonts w:cs="Baskerville Old Face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vertAlign w:val="baseline"/>
    </w:rPr>
  </w:style>
  <w:style w:type="character" w:customStyle="1" w:styleId="ListLabel21">
    <w:name w:val="ListLabel 21"/>
    <w:qFormat/>
    <w:rPr>
      <w:rFonts w:cs="Baskerville Old Face"/>
    </w:rPr>
  </w:style>
  <w:style w:type="character" w:customStyle="1" w:styleId="ListLabel22">
    <w:name w:val="ListLabel 22"/>
    <w:qFormat/>
    <w:rPr>
      <w:rFonts w:cs="Baskerville Old Face"/>
    </w:rPr>
  </w:style>
  <w:style w:type="character" w:customStyle="1" w:styleId="ListLabel23">
    <w:name w:val="ListLabel 23"/>
    <w:qFormat/>
    <w:rPr>
      <w:rFonts w:cs="Baskerville Old Face"/>
    </w:rPr>
  </w:style>
  <w:style w:type="character" w:customStyle="1" w:styleId="ListLabel24">
    <w:name w:val="ListLabel 24"/>
    <w:qFormat/>
    <w:rPr>
      <w:rFonts w:cs="Baskerville Old Face"/>
    </w:rPr>
  </w:style>
  <w:style w:type="character" w:customStyle="1" w:styleId="ListLabel25">
    <w:name w:val="ListLabel 25"/>
    <w:qFormat/>
    <w:rPr>
      <w:rFonts w:cs="Baskerville Old Face"/>
    </w:rPr>
  </w:style>
  <w:style w:type="character" w:customStyle="1" w:styleId="ListLabel26">
    <w:name w:val="ListLabel 26"/>
    <w:qFormat/>
    <w:rPr>
      <w:rFonts w:eastAsia="Times New Roman" w:cs="Aria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Times New Roman" w:hAnsi="Times New Roman" w:cs="Times New Roman"/>
    </w:rPr>
  </w:style>
  <w:style w:type="character" w:customStyle="1" w:styleId="ListLabel34">
    <w:name w:val="ListLabel 34"/>
    <w:qFormat/>
    <w:rPr>
      <w:rFonts w:eastAsia="Times New Roman"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Aria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Calibri"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Times New Roman" w:cs="Aria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ascii="Times New Roman" w:hAnsi="Times New Roman"/>
    </w:rPr>
  </w:style>
  <w:style w:type="character" w:customStyle="1" w:styleId="ListLabel188">
    <w:name w:val="ListLabel 188"/>
    <w:qFormat/>
    <w:rPr>
      <w:sz w:val="24"/>
      <w:szCs w:val="24"/>
      <w:lang w:val="cs-CZ"/>
    </w:rPr>
  </w:style>
  <w:style w:type="character" w:customStyle="1" w:styleId="ListLabel189">
    <w:name w:val="ListLabel 189"/>
    <w:qFormat/>
    <w:rPr>
      <w:bCs/>
      <w:sz w:val="24"/>
      <w:szCs w:val="24"/>
      <w:lang w:val="cs-CZ"/>
    </w:rPr>
  </w:style>
  <w:style w:type="character" w:customStyle="1" w:styleId="ListLabel190">
    <w:name w:val="ListLabel 190"/>
    <w:qFormat/>
  </w:style>
  <w:style w:type="paragraph" w:customStyle="1" w:styleId="Nadpis">
    <w:name w:val="Nadpis"/>
    <w:basedOn w:val="Normln"/>
    <w:next w:val="Zkladntext"/>
    <w:qFormat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Titulek1">
    <w:name w:val="Titulek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qFormat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qFormat/>
    <w:rsid w:val="00194F55"/>
    <w:pPr>
      <w:suppressLineNumbers/>
    </w:pPr>
  </w:style>
  <w:style w:type="paragraph" w:customStyle="1" w:styleId="WW-Rejstk">
    <w:name w:val="WW-Rejst?ík"/>
    <w:basedOn w:val="Normln"/>
    <w:qFormat/>
    <w:rsid w:val="00194F55"/>
    <w:pPr>
      <w:suppressLineNumbers/>
    </w:pPr>
  </w:style>
  <w:style w:type="paragraph" w:customStyle="1" w:styleId="WW-Rejstk1">
    <w:name w:val="WW-Rejst?ík1"/>
    <w:basedOn w:val="Normln"/>
    <w:qFormat/>
    <w:rsid w:val="00194F55"/>
    <w:pPr>
      <w:suppressLineNumbers/>
    </w:pPr>
  </w:style>
  <w:style w:type="paragraph" w:customStyle="1" w:styleId="WW-Popisek">
    <w:name w:val="WW-Popisek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qFormat/>
    <w:rsid w:val="00194F55"/>
    <w:pPr>
      <w:suppressLineNumbers/>
    </w:pPr>
  </w:style>
  <w:style w:type="paragraph" w:customStyle="1" w:styleId="WW-Nadpis">
    <w:name w:val="WW-Nadpis"/>
    <w:basedOn w:val="Normln"/>
    <w:next w:val="Zkladntext"/>
    <w:qFormat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qFormat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qFormat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qFormat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qFormat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qFormat/>
    <w:rsid w:val="00194F55"/>
    <w:pPr>
      <w:keepNext/>
      <w:spacing w:before="240" w:after="120"/>
    </w:pPr>
  </w:style>
  <w:style w:type="paragraph" w:styleId="Zkladntext2">
    <w:name w:val="Body Text 2"/>
    <w:basedOn w:val="Normln"/>
    <w:qFormat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qFormat/>
    <w:rsid w:val="00253F0E"/>
    <w:pPr>
      <w:suppressAutoHyphens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7634E"/>
    <w:rPr>
      <w:b/>
      <w:bCs/>
    </w:rPr>
  </w:style>
  <w:style w:type="paragraph" w:customStyle="1" w:styleId="Stednseznam2zvraznn21">
    <w:name w:val="Střední seznam 2 – zvýraznění 21"/>
    <w:uiPriority w:val="99"/>
    <w:semiHidden/>
    <w:qFormat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634E"/>
    <w:rPr>
      <w:rFonts w:ascii="Lucida Grande" w:hAnsi="Lucida Grande"/>
      <w:sz w:val="18"/>
      <w:szCs w:val="18"/>
    </w:rPr>
  </w:style>
  <w:style w:type="paragraph" w:customStyle="1" w:styleId="Default">
    <w:name w:val="Default"/>
    <w:qFormat/>
    <w:rsid w:val="002D6623"/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qFormat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qFormat/>
    <w:rsid w:val="002D6623"/>
    <w:p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uiPriority w:val="99"/>
    <w:semiHidden/>
    <w:qFormat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paragraph" w:styleId="Revize">
    <w:name w:val="Revision"/>
    <w:uiPriority w:val="71"/>
    <w:qFormat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/" TargetMode="External"/><Relationship Id="rId13" Type="http://schemas.openxmlformats.org/officeDocument/2006/relationships/hyperlink" Target="mailto:bendova@dili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ajezdy@studiodva.cz" TargetMode="External"/><Relationship Id="rId12" Type="http://schemas.openxmlformats.org/officeDocument/2006/relationships/hyperlink" Target="mailto:hana.ondrichova@aura-pon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hop.studiodva.cz/kategorie-produktu/plaka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iodva.cz/category/pro-med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.prenosil@studiodva.cz" TargetMode="External"/><Relationship Id="rId14" Type="http://schemas.openxmlformats.org/officeDocument/2006/relationships/hyperlink" Target="mailto:veronika.zemankova@studio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B176-249A-4E0C-B9EF-15282954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2537</Words>
  <Characters>14975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uživatel</cp:lastModifiedBy>
  <cp:revision>2</cp:revision>
  <dcterms:created xsi:type="dcterms:W3CDTF">2021-10-06T11:58:00Z</dcterms:created>
  <dcterms:modified xsi:type="dcterms:W3CDTF">2021-10-06T11:58:00Z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