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F01" w:rsidRPr="00AB2BEA" w:rsidRDefault="00A46F01" w:rsidP="007F4231">
      <w:pPr>
        <w:tabs>
          <w:tab w:val="left" w:pos="2552"/>
        </w:tabs>
        <w:ind w:left="0"/>
        <w:jc w:val="center"/>
        <w:rPr>
          <w:b/>
          <w:snapToGrid w:val="0"/>
          <w:sz w:val="28"/>
          <w:szCs w:val="28"/>
        </w:rPr>
      </w:pPr>
      <w:bookmarkStart w:id="0" w:name="_Ref83019366"/>
      <w:r w:rsidRPr="00AB2BEA">
        <w:rPr>
          <w:b/>
          <w:snapToGrid w:val="0"/>
          <w:sz w:val="28"/>
          <w:szCs w:val="28"/>
        </w:rPr>
        <w:t>Smluvní strany</w:t>
      </w:r>
    </w:p>
    <w:p w:rsidR="00A46F01" w:rsidRPr="00AB2BEA" w:rsidRDefault="00A46F01" w:rsidP="007F4231">
      <w:pPr>
        <w:tabs>
          <w:tab w:val="left" w:pos="2552"/>
        </w:tabs>
        <w:ind w:left="0"/>
        <w:jc w:val="center"/>
        <w:rPr>
          <w:b/>
          <w:snapToGrid w:val="0"/>
          <w:sz w:val="28"/>
          <w:szCs w:val="28"/>
        </w:rPr>
      </w:pPr>
      <w:bookmarkStart w:id="1" w:name="_GoBack"/>
      <w:bookmarkEnd w:id="1"/>
    </w:p>
    <w:p w:rsidR="002D3099" w:rsidRPr="007A099E" w:rsidRDefault="002D3099" w:rsidP="002D3099">
      <w:pPr>
        <w:tabs>
          <w:tab w:val="left" w:pos="2552"/>
        </w:tabs>
        <w:jc w:val="center"/>
        <w:rPr>
          <w:b/>
          <w:snapToGrid w:val="0"/>
          <w:sz w:val="28"/>
          <w:szCs w:val="28"/>
        </w:rPr>
      </w:pPr>
      <w:r w:rsidRPr="007A099E">
        <w:rPr>
          <w:b/>
          <w:snapToGrid w:val="0"/>
          <w:sz w:val="28"/>
          <w:szCs w:val="28"/>
        </w:rPr>
        <w:t>Smluvní strany</w:t>
      </w:r>
    </w:p>
    <w:p w:rsidR="002D3099" w:rsidRPr="00B67177" w:rsidRDefault="002D3099" w:rsidP="002D3099">
      <w:pPr>
        <w:tabs>
          <w:tab w:val="left" w:pos="2552"/>
        </w:tabs>
        <w:jc w:val="center"/>
        <w:rPr>
          <w:b/>
          <w:snapToGrid w:val="0"/>
        </w:rPr>
      </w:pPr>
    </w:p>
    <w:p w:rsidR="002D3099" w:rsidRPr="007A099E" w:rsidRDefault="002D3099" w:rsidP="002D3099">
      <w:pPr>
        <w:rPr>
          <w:b/>
        </w:rPr>
      </w:pPr>
      <w:r w:rsidRPr="007A099E">
        <w:t>Obchodní firma:</w:t>
      </w:r>
      <w:r>
        <w:tab/>
      </w:r>
      <w:r>
        <w:tab/>
      </w:r>
      <w:r w:rsidR="00525CA0">
        <w:t>PROMEDICA PRAHA GROUP a.s.</w:t>
      </w:r>
      <w:r w:rsidRPr="007A099E">
        <w:tab/>
      </w:r>
      <w:r w:rsidRPr="007A099E">
        <w:tab/>
      </w:r>
    </w:p>
    <w:p w:rsidR="002D3099" w:rsidRPr="007A099E" w:rsidRDefault="002D3099" w:rsidP="002D3099">
      <w:r>
        <w:t>IČO:</w:t>
      </w:r>
      <w:r>
        <w:tab/>
      </w:r>
      <w:r>
        <w:tab/>
      </w:r>
      <w:r>
        <w:tab/>
      </w:r>
      <w:r>
        <w:tab/>
      </w:r>
      <w:r w:rsidR="00525CA0">
        <w:t>25099016</w:t>
      </w:r>
      <w:r>
        <w:tab/>
      </w:r>
      <w:r>
        <w:tab/>
      </w:r>
    </w:p>
    <w:p w:rsidR="002D3099" w:rsidRDefault="002D3099" w:rsidP="002D3099">
      <w:r>
        <w:t>DIČ:</w:t>
      </w:r>
      <w:r>
        <w:tab/>
      </w:r>
      <w:r>
        <w:tab/>
      </w:r>
      <w:r>
        <w:tab/>
      </w:r>
      <w:r>
        <w:tab/>
      </w:r>
      <w:r w:rsidR="00525CA0">
        <w:t>CZ25099019</w:t>
      </w:r>
    </w:p>
    <w:p w:rsidR="002D3099" w:rsidRDefault="002D3099" w:rsidP="002D3099">
      <w:pPr>
        <w:tabs>
          <w:tab w:val="left" w:pos="2552"/>
        </w:tabs>
      </w:pPr>
      <w:r w:rsidRPr="007A099E">
        <w:t>Se sídlem:</w:t>
      </w:r>
      <w:r>
        <w:tab/>
      </w:r>
      <w:r>
        <w:tab/>
      </w:r>
      <w:r w:rsidR="00903AD3">
        <w:tab/>
      </w:r>
      <w:r w:rsidR="00525CA0" w:rsidRPr="00525CA0">
        <w:t>Juárezova 1071/17,160 00, Praha 6</w:t>
      </w:r>
      <w:r w:rsidRPr="007A099E">
        <w:tab/>
      </w:r>
      <w:r w:rsidRPr="007A099E">
        <w:tab/>
      </w:r>
    </w:p>
    <w:p w:rsidR="00012469" w:rsidRDefault="002D3099" w:rsidP="002D3099">
      <w:r>
        <w:t>Zastoupena</w:t>
      </w:r>
      <w:r w:rsidRPr="00777D71">
        <w:t>:</w:t>
      </w:r>
      <w:r w:rsidRPr="007A099E">
        <w:tab/>
      </w:r>
      <w:r>
        <w:tab/>
      </w:r>
      <w:r>
        <w:tab/>
      </w:r>
      <w:r w:rsidR="00525CA0">
        <w:t xml:space="preserve">Pavlem Hanušem </w:t>
      </w:r>
      <w:r w:rsidR="00012469">
        <w:t>předsedou představenstva</w:t>
      </w:r>
      <w:r w:rsidRPr="007A099E">
        <w:tab/>
      </w:r>
    </w:p>
    <w:p w:rsidR="002D3099" w:rsidRPr="007A099E" w:rsidRDefault="002D3099" w:rsidP="002D3099">
      <w:pPr>
        <w:rPr>
          <w:snapToGrid w:val="0"/>
        </w:rPr>
      </w:pPr>
      <w:r>
        <w:t>Bankovní spojení:</w:t>
      </w:r>
      <w:r>
        <w:tab/>
      </w:r>
      <w:r>
        <w:tab/>
      </w:r>
      <w:r w:rsidR="00525CA0">
        <w:t>ČSOB, a.s. Benešovská 40, Praha 10</w:t>
      </w:r>
    </w:p>
    <w:p w:rsidR="00493476" w:rsidRDefault="002D3099" w:rsidP="00493476">
      <w:pPr>
        <w:rPr>
          <w:snapToGrid w:val="0"/>
        </w:rPr>
      </w:pPr>
      <w:r w:rsidRPr="007A099E">
        <w:rPr>
          <w:snapToGrid w:val="0"/>
        </w:rPr>
        <w:t>Číslo účtu:</w:t>
      </w:r>
      <w:r w:rsidRPr="007A099E">
        <w:rPr>
          <w:snapToGrid w:val="0"/>
        </w:rPr>
        <w:tab/>
      </w:r>
      <w:r w:rsidRPr="007A099E">
        <w:rPr>
          <w:snapToGrid w:val="0"/>
        </w:rPr>
        <w:tab/>
      </w:r>
      <w:r>
        <w:rPr>
          <w:snapToGrid w:val="0"/>
        </w:rPr>
        <w:tab/>
      </w:r>
      <w:r w:rsidR="00493476">
        <w:rPr>
          <w:snapToGrid w:val="0"/>
        </w:rPr>
        <w:t>000166-0800060853/0300</w:t>
      </w:r>
    </w:p>
    <w:p w:rsidR="002D3099" w:rsidRDefault="002D3099" w:rsidP="00493476">
      <w:r w:rsidRPr="004758D9">
        <w:rPr>
          <w:b/>
        </w:rPr>
        <w:t>Kontaktní osoba ve věcech technických a smluvních</w:t>
      </w:r>
      <w:r>
        <w:t xml:space="preserve">: </w:t>
      </w:r>
    </w:p>
    <w:p w:rsidR="002D3099" w:rsidRPr="006935DD" w:rsidRDefault="00493476" w:rsidP="002D3099">
      <w:pPr>
        <w:spacing w:before="60"/>
      </w:pPr>
      <w:r>
        <w:t xml:space="preserve">Dagmar Vujičićová, ved.odd.veřejných zakázek, tel: 221 595 129, e-mail: </w:t>
      </w:r>
      <w:hyperlink r:id="rId8" w:history="1">
        <w:r w:rsidRPr="0078693D">
          <w:rPr>
            <w:rStyle w:val="Hypertextovodkaz"/>
          </w:rPr>
          <w:t>vujicicova@promedica-praha.cz</w:t>
        </w:r>
      </w:hyperlink>
      <w:r>
        <w:t xml:space="preserve"> </w:t>
      </w:r>
    </w:p>
    <w:p w:rsidR="002D3099" w:rsidRPr="007A099E" w:rsidRDefault="002D3099" w:rsidP="002D3099">
      <w:pPr>
        <w:spacing w:before="60" w:after="120"/>
        <w:rPr>
          <w:snapToGrid w:val="0"/>
        </w:rPr>
      </w:pPr>
      <w:r w:rsidRPr="007A099E">
        <w:rPr>
          <w:snapToGrid w:val="0"/>
        </w:rPr>
        <w:t>dále jen „</w:t>
      </w:r>
      <w:r>
        <w:rPr>
          <w:b/>
          <w:snapToGrid w:val="0"/>
        </w:rPr>
        <w:t>p</w:t>
      </w:r>
      <w:r w:rsidRPr="007A099E">
        <w:rPr>
          <w:b/>
          <w:snapToGrid w:val="0"/>
        </w:rPr>
        <w:t>rodávající</w:t>
      </w:r>
      <w:r w:rsidRPr="007A099E">
        <w:rPr>
          <w:snapToGrid w:val="0"/>
        </w:rPr>
        <w:t>“ na straně jedné</w:t>
      </w:r>
    </w:p>
    <w:p w:rsidR="002D3099" w:rsidRPr="007A099E" w:rsidRDefault="002D3099" w:rsidP="002D3099">
      <w:pPr>
        <w:spacing w:before="60" w:after="60"/>
        <w:ind w:left="2126" w:firstLine="709"/>
        <w:rPr>
          <w:snapToGrid w:val="0"/>
        </w:rPr>
      </w:pPr>
      <w:r w:rsidRPr="007A099E">
        <w:rPr>
          <w:snapToGrid w:val="0"/>
        </w:rPr>
        <w:t>a</w:t>
      </w:r>
      <w:r w:rsidRPr="007A099E">
        <w:rPr>
          <w:snapToGrid w:val="0"/>
        </w:rPr>
        <w:tab/>
      </w:r>
    </w:p>
    <w:p w:rsidR="002D3099" w:rsidRPr="007A099E" w:rsidRDefault="002D3099" w:rsidP="002D3099">
      <w:pPr>
        <w:tabs>
          <w:tab w:val="left" w:pos="2552"/>
        </w:tabs>
        <w:rPr>
          <w:b/>
        </w:rPr>
      </w:pPr>
      <w:r w:rsidRPr="007A099E">
        <w:t>Obchodní firma:</w:t>
      </w:r>
      <w:r w:rsidRPr="007A099E">
        <w:tab/>
      </w:r>
      <w:r w:rsidRPr="007A099E">
        <w:tab/>
      </w:r>
      <w:r w:rsidRPr="007A099E">
        <w:rPr>
          <w:b/>
          <w:bCs/>
        </w:rPr>
        <w:t>Nemocnice Na Homolce</w:t>
      </w:r>
    </w:p>
    <w:p w:rsidR="002D3099" w:rsidRDefault="002D3099" w:rsidP="002D3099">
      <w:pPr>
        <w:tabs>
          <w:tab w:val="left" w:pos="2552"/>
        </w:tabs>
      </w:pPr>
      <w:r w:rsidRPr="007A099E">
        <w:t>IČ</w:t>
      </w:r>
      <w:r>
        <w:t>O</w:t>
      </w:r>
      <w:r w:rsidRPr="007A099E">
        <w:t>:</w:t>
      </w:r>
      <w:r w:rsidRPr="007A099E">
        <w:tab/>
      </w:r>
      <w:r w:rsidRPr="007A099E">
        <w:tab/>
        <w:t>00023884</w:t>
      </w:r>
    </w:p>
    <w:p w:rsidR="002D3099" w:rsidRPr="007A099E" w:rsidRDefault="002D3099" w:rsidP="002D3099">
      <w:r>
        <w:t>DIČ:</w:t>
      </w:r>
      <w:r>
        <w:tab/>
      </w:r>
      <w:r>
        <w:tab/>
      </w:r>
      <w:r>
        <w:tab/>
      </w:r>
      <w:r>
        <w:tab/>
        <w:t>CZ00023884</w:t>
      </w:r>
    </w:p>
    <w:p w:rsidR="002D3099" w:rsidRPr="007A099E" w:rsidRDefault="002D3099" w:rsidP="002D3099">
      <w:pPr>
        <w:tabs>
          <w:tab w:val="left" w:pos="2552"/>
        </w:tabs>
      </w:pPr>
      <w:r w:rsidRPr="007A099E">
        <w:t>Se sídlem:</w:t>
      </w:r>
      <w:r w:rsidRPr="007A099E">
        <w:tab/>
      </w:r>
      <w:r w:rsidRPr="007A099E">
        <w:tab/>
      </w:r>
      <w:r w:rsidRPr="007A099E">
        <w:rPr>
          <w:snapToGrid w:val="0"/>
        </w:rPr>
        <w:t>Roentgenova 37/2, 150 30 Praha 5</w:t>
      </w:r>
    </w:p>
    <w:p w:rsidR="002D3099" w:rsidRPr="007A099E" w:rsidRDefault="002D3099" w:rsidP="002D3099">
      <w:pPr>
        <w:tabs>
          <w:tab w:val="left" w:pos="2552"/>
        </w:tabs>
      </w:pPr>
      <w:r>
        <w:t>Zastoupena</w:t>
      </w:r>
      <w:r w:rsidRPr="00777D71">
        <w:t>:</w:t>
      </w:r>
      <w:r w:rsidRPr="007A099E">
        <w:tab/>
      </w:r>
      <w:r w:rsidRPr="007A099E">
        <w:tab/>
      </w:r>
      <w:r>
        <w:t>Dr. Ing. Ivanem Olivou</w:t>
      </w:r>
      <w:r w:rsidRPr="007A099E">
        <w:rPr>
          <w:snapToGrid w:val="0"/>
        </w:rPr>
        <w:t>, ředitel nemocnice</w:t>
      </w:r>
    </w:p>
    <w:p w:rsidR="002D3099" w:rsidRPr="007A099E" w:rsidRDefault="002D3099" w:rsidP="002D3099">
      <w:pPr>
        <w:tabs>
          <w:tab w:val="left" w:pos="2552"/>
        </w:tabs>
        <w:rPr>
          <w:snapToGrid w:val="0"/>
        </w:rPr>
      </w:pPr>
      <w:r w:rsidRPr="007A099E">
        <w:t>Bankovní spojení:</w:t>
      </w:r>
      <w:r w:rsidRPr="007A099E">
        <w:tab/>
      </w:r>
      <w:r w:rsidRPr="007A099E">
        <w:tab/>
        <w:t>ČSOB, a.s., Praha 5</w:t>
      </w:r>
    </w:p>
    <w:p w:rsidR="002D3099" w:rsidRDefault="002D3099" w:rsidP="002D3099">
      <w:pPr>
        <w:tabs>
          <w:tab w:val="left" w:pos="2552"/>
        </w:tabs>
      </w:pPr>
      <w:r w:rsidRPr="007A099E">
        <w:rPr>
          <w:snapToGrid w:val="0"/>
        </w:rPr>
        <w:t>Číslo účtu:</w:t>
      </w:r>
      <w:r w:rsidRPr="007A099E">
        <w:rPr>
          <w:snapToGrid w:val="0"/>
        </w:rPr>
        <w:tab/>
      </w:r>
      <w:r w:rsidRPr="007A099E">
        <w:rPr>
          <w:snapToGrid w:val="0"/>
        </w:rPr>
        <w:tab/>
      </w:r>
      <w:r w:rsidRPr="007A099E">
        <w:t>5012-1816024093/0300</w:t>
      </w:r>
    </w:p>
    <w:p w:rsidR="002D3099" w:rsidRDefault="002D3099" w:rsidP="002D3099">
      <w:pPr>
        <w:tabs>
          <w:tab w:val="left" w:pos="2552"/>
        </w:tabs>
        <w:spacing w:before="60"/>
      </w:pPr>
      <w:r w:rsidRPr="004758D9">
        <w:rPr>
          <w:b/>
        </w:rPr>
        <w:t>Kontaktní osoba ve věcech technických a smluvních</w:t>
      </w:r>
      <w:r>
        <w:t xml:space="preserve"> </w:t>
      </w:r>
    </w:p>
    <w:p w:rsidR="002D3099" w:rsidRDefault="00012469" w:rsidP="002D3099">
      <w:pPr>
        <w:tabs>
          <w:tab w:val="left" w:pos="2552"/>
        </w:tabs>
      </w:pPr>
      <w:r w:rsidRPr="00012469">
        <w:t>Monika Novotná</w:t>
      </w:r>
      <w:r w:rsidR="002D3099" w:rsidRPr="00012469">
        <w:t>, tel.: 257</w:t>
      </w:r>
      <w:r w:rsidRPr="00012469">
        <w:t> </w:t>
      </w:r>
      <w:r w:rsidR="002D3099" w:rsidRPr="00012469">
        <w:t>27</w:t>
      </w:r>
      <w:r w:rsidRPr="00012469">
        <w:t xml:space="preserve">3 </w:t>
      </w:r>
      <w:r w:rsidR="00896B86">
        <w:t>185</w:t>
      </w:r>
      <w:r w:rsidR="002D3099" w:rsidRPr="00012469">
        <w:t>, e-mail:</w:t>
      </w:r>
      <w:r w:rsidRPr="00012469">
        <w:t xml:space="preserve"> monika.novotna</w:t>
      </w:r>
      <w:r w:rsidR="002D3099" w:rsidRPr="00012469">
        <w:t>@homolka.cz</w:t>
      </w:r>
    </w:p>
    <w:p w:rsidR="002D3099" w:rsidRPr="007A099E" w:rsidRDefault="002D3099" w:rsidP="002D3099">
      <w:pPr>
        <w:spacing w:before="60"/>
        <w:rPr>
          <w:snapToGrid w:val="0"/>
        </w:rPr>
      </w:pPr>
      <w:r w:rsidRPr="007A099E">
        <w:rPr>
          <w:snapToGrid w:val="0"/>
        </w:rPr>
        <w:t>dále jen jako „</w:t>
      </w:r>
      <w:r>
        <w:rPr>
          <w:b/>
          <w:snapToGrid w:val="0"/>
        </w:rPr>
        <w:t>k</w:t>
      </w:r>
      <w:r w:rsidRPr="007A099E">
        <w:rPr>
          <w:b/>
          <w:snapToGrid w:val="0"/>
        </w:rPr>
        <w:t>upující</w:t>
      </w:r>
      <w:r w:rsidRPr="007A099E">
        <w:rPr>
          <w:snapToGrid w:val="0"/>
        </w:rPr>
        <w:t>“ na straně druhé</w:t>
      </w:r>
    </w:p>
    <w:p w:rsidR="002D3099" w:rsidRPr="007A099E" w:rsidRDefault="002D3099" w:rsidP="002D3099">
      <w:pPr>
        <w:spacing w:before="120"/>
        <w:jc w:val="center"/>
        <w:rPr>
          <w:snapToGrid w:val="0"/>
        </w:rPr>
      </w:pPr>
      <w:r>
        <w:rPr>
          <w:snapToGrid w:val="0"/>
        </w:rPr>
        <w:t xml:space="preserve">uzavírají </w:t>
      </w:r>
      <w:r w:rsidRPr="007A099E">
        <w:rPr>
          <w:snapToGrid w:val="0"/>
        </w:rPr>
        <w:t xml:space="preserve">v souladu s ustanoveními </w:t>
      </w:r>
      <w:r w:rsidRPr="00777D71">
        <w:rPr>
          <w:snapToGrid w:val="0"/>
        </w:rPr>
        <w:t xml:space="preserve">§ </w:t>
      </w:r>
      <w:smartTag w:uri="urn:schemas-microsoft-com:office:smarttags" w:element="metricconverter">
        <w:smartTagPr>
          <w:attr w:name="ProductID" w:val="2079 a"/>
        </w:smartTagPr>
        <w:r w:rsidRPr="00777D71">
          <w:rPr>
            <w:snapToGrid w:val="0"/>
          </w:rPr>
          <w:t>2079 a</w:t>
        </w:r>
      </w:smartTag>
      <w:r w:rsidRPr="00777D71">
        <w:rPr>
          <w:snapToGrid w:val="0"/>
        </w:rPr>
        <w:t xml:space="preserve"> násl</w:t>
      </w:r>
      <w:r>
        <w:rPr>
          <w:snapToGrid w:val="0"/>
        </w:rPr>
        <w:t>.</w:t>
      </w:r>
      <w:r w:rsidRPr="00777D71">
        <w:t xml:space="preserve"> </w:t>
      </w:r>
      <w:r w:rsidRPr="00777D71">
        <w:rPr>
          <w:snapToGrid w:val="0"/>
        </w:rPr>
        <w:t>zákona č. 89/2012 Sb., občanského zákoníku</w:t>
      </w:r>
      <w:r w:rsidRPr="007A099E">
        <w:rPr>
          <w:snapToGrid w:val="0"/>
        </w:rPr>
        <w:t xml:space="preserve">, </w:t>
      </w:r>
      <w:r>
        <w:rPr>
          <w:snapToGrid w:val="0"/>
        </w:rPr>
        <w:t xml:space="preserve">ve znění pozdějších předpisů, </w:t>
      </w:r>
      <w:r w:rsidRPr="007A099E">
        <w:rPr>
          <w:snapToGrid w:val="0"/>
        </w:rPr>
        <w:t xml:space="preserve">níže uvedeného dne, měsíce a roku </w:t>
      </w:r>
      <w:r>
        <w:rPr>
          <w:snapToGrid w:val="0"/>
        </w:rPr>
        <w:t>tuto</w:t>
      </w:r>
    </w:p>
    <w:p w:rsidR="002D3099" w:rsidRPr="007A099E" w:rsidRDefault="002D3099" w:rsidP="002D3099">
      <w:pPr>
        <w:spacing w:before="120"/>
        <w:jc w:val="center"/>
        <w:rPr>
          <w:b/>
          <w:caps/>
          <w:sz w:val="32"/>
          <w:szCs w:val="32"/>
        </w:rPr>
      </w:pPr>
      <w:r w:rsidRPr="007A099E">
        <w:rPr>
          <w:b/>
          <w:caps/>
          <w:sz w:val="32"/>
          <w:szCs w:val="32"/>
        </w:rPr>
        <w:t xml:space="preserve"> KUPNÍ SMLOUV</w:t>
      </w:r>
      <w:r>
        <w:rPr>
          <w:b/>
          <w:caps/>
          <w:sz w:val="32"/>
          <w:szCs w:val="32"/>
        </w:rPr>
        <w:t>U na dodávky</w:t>
      </w:r>
      <w:r w:rsidR="00CD7403">
        <w:rPr>
          <w:b/>
          <w:caps/>
          <w:sz w:val="32"/>
          <w:szCs w:val="32"/>
        </w:rPr>
        <w:t xml:space="preserve"> S POSTUPNÝM PLNĚNÍM</w:t>
      </w:r>
      <w:r>
        <w:rPr>
          <w:b/>
          <w:caps/>
          <w:sz w:val="32"/>
          <w:szCs w:val="32"/>
        </w:rPr>
        <w:t xml:space="preserve"> </w:t>
      </w:r>
    </w:p>
    <w:p w:rsidR="002D3099" w:rsidRDefault="002D3099" w:rsidP="002D3099">
      <w:pPr>
        <w:jc w:val="center"/>
      </w:pPr>
      <w:r w:rsidRPr="007A099E">
        <w:t xml:space="preserve">(dále jen </w:t>
      </w:r>
      <w:r w:rsidRPr="007A099E">
        <w:rPr>
          <w:b/>
        </w:rPr>
        <w:t>„Smlouva“</w:t>
      </w:r>
      <w:r w:rsidRPr="007A099E">
        <w:t>)</w:t>
      </w:r>
    </w:p>
    <w:p w:rsidR="002D3099" w:rsidRDefault="002D3099" w:rsidP="002D3099">
      <w:pPr>
        <w:pStyle w:val="lnek"/>
        <w:spacing w:before="120"/>
        <w:ind w:left="0" w:right="0" w:firstLine="0"/>
      </w:pPr>
    </w:p>
    <w:p w:rsidR="002D3099" w:rsidRPr="00BA31ED" w:rsidRDefault="002D3099" w:rsidP="002D3099">
      <w:pPr>
        <w:jc w:val="center"/>
        <w:rPr>
          <w:b/>
        </w:rPr>
      </w:pPr>
      <w:r w:rsidRPr="00BA31ED">
        <w:rPr>
          <w:b/>
        </w:rPr>
        <w:t>Postavení smluvních stran</w:t>
      </w:r>
    </w:p>
    <w:p w:rsidR="002D3099" w:rsidRPr="007A099E" w:rsidRDefault="002D3099" w:rsidP="002D3099">
      <w:pPr>
        <w:pStyle w:val="Nadpis2"/>
        <w:numPr>
          <w:ilvl w:val="0"/>
          <w:numId w:val="0"/>
        </w:numPr>
        <w:spacing w:before="60"/>
        <w:ind w:left="709" w:hanging="709"/>
        <w:rPr>
          <w:snapToGrid w:val="0"/>
        </w:rPr>
      </w:pPr>
      <w:r w:rsidRPr="007A099E">
        <w:t>(1</w:t>
      </w:r>
      <w:r>
        <w:t>)</w:t>
      </w:r>
      <w:r>
        <w:tab/>
      </w:r>
      <w:r w:rsidRPr="00493476">
        <w:t xml:space="preserve">Prodávající </w:t>
      </w:r>
      <w:r w:rsidRPr="00493476">
        <w:rPr>
          <w:snapToGrid w:val="0"/>
        </w:rPr>
        <w:t>je</w:t>
      </w:r>
      <w:r w:rsidR="00493476" w:rsidRPr="00493476">
        <w:rPr>
          <w:rStyle w:val="Znakapoznpodarou"/>
        </w:rPr>
        <w:t xml:space="preserve"> </w:t>
      </w:r>
      <w:r w:rsidRPr="00493476">
        <w:rPr>
          <w:i/>
          <w:snapToGrid w:val="0"/>
        </w:rPr>
        <w:t>akciovou společností</w:t>
      </w:r>
      <w:r w:rsidRPr="00493476">
        <w:rPr>
          <w:snapToGrid w:val="0"/>
        </w:rPr>
        <w:t xml:space="preserve">, zapsanou v </w:t>
      </w:r>
      <w:r w:rsidRPr="00493476">
        <w:t xml:space="preserve">obchodním rejstříku vedeném </w:t>
      </w:r>
      <w:r w:rsidR="00493476" w:rsidRPr="00493476">
        <w:t xml:space="preserve">Městským </w:t>
      </w:r>
      <w:r w:rsidRPr="00493476">
        <w:t>soudem v</w:t>
      </w:r>
      <w:r w:rsidR="00493476" w:rsidRPr="00493476">
        <w:t xml:space="preserve"> Praze </w:t>
      </w:r>
      <w:r w:rsidRPr="00493476">
        <w:t xml:space="preserve">v oddíle </w:t>
      </w:r>
      <w:r w:rsidR="00493476" w:rsidRPr="00493476">
        <w:t>B,</w:t>
      </w:r>
      <w:r w:rsidRPr="00493476">
        <w:t xml:space="preserve"> vložka </w:t>
      </w:r>
      <w:r w:rsidR="00493476" w:rsidRPr="00493476">
        <w:t>4492.</w:t>
      </w:r>
      <w:r w:rsidRPr="00493476">
        <w:rPr>
          <w:snapToGrid w:val="0"/>
        </w:rPr>
        <w:t xml:space="preserve"> </w:t>
      </w:r>
      <w:r w:rsidR="00493476" w:rsidRPr="00493476">
        <w:rPr>
          <w:i/>
          <w:snapToGrid w:val="0"/>
        </w:rPr>
        <w:t>Výpis z obchodního rejstříku</w:t>
      </w:r>
      <w:r>
        <w:rPr>
          <w:snapToGrid w:val="0"/>
        </w:rPr>
        <w:t xml:space="preserve"> tvoří </w:t>
      </w:r>
      <w:r>
        <w:rPr>
          <w:snapToGrid w:val="0"/>
          <w:u w:val="single"/>
        </w:rPr>
        <w:t>přílohu č. 1</w:t>
      </w:r>
      <w:r>
        <w:rPr>
          <w:snapToGrid w:val="0"/>
        </w:rPr>
        <w:t xml:space="preserve"> této Smlouvy</w:t>
      </w:r>
      <w:r>
        <w:t>.</w:t>
      </w:r>
      <w:r w:rsidRPr="007A099E">
        <w:t xml:space="preserve"> </w:t>
      </w:r>
      <w:r>
        <w:t>Prodávající</w:t>
      </w:r>
      <w:r w:rsidRPr="007A099E">
        <w:t xml:space="preserve"> </w:t>
      </w:r>
      <w:r w:rsidRPr="007A099E">
        <w:rPr>
          <w:snapToGrid w:val="0"/>
        </w:rPr>
        <w:t>prohlašuje, že výpis je aktuální a veškeré údaje v něm obsažené odpovídají skutečnému stavu</w:t>
      </w:r>
      <w:r>
        <w:t>.</w:t>
      </w:r>
    </w:p>
    <w:p w:rsidR="002D3099" w:rsidRPr="001B21DD" w:rsidRDefault="002D3099" w:rsidP="002D3099">
      <w:pPr>
        <w:ind w:left="709" w:hanging="709"/>
        <w:rPr>
          <w:bCs/>
          <w:iCs/>
          <w:szCs w:val="28"/>
        </w:rPr>
      </w:pPr>
      <w:r w:rsidRPr="007A099E">
        <w:t>(2)</w:t>
      </w:r>
      <w:r w:rsidRPr="007A099E">
        <w:tab/>
      </w:r>
      <w:r w:rsidRPr="001B21DD">
        <w:rPr>
          <w:bCs/>
          <w:iCs/>
          <w:szCs w:val="28"/>
        </w:rPr>
        <w:t xml:space="preserve">Kupující, Nemocnice Na Homolce, je státní příspěvková organizace, jejímž zřizovatelem je Ministerstvo zdravotnictví České republiky, jež vydalo zřizovací listinu podle ust. § 39 odst. 1 zákona č. 20/1966 Sb., o péči o zdraví lidu, ve znění pozdějších předpisů, následně </w:t>
      </w:r>
      <w:r w:rsidRPr="00DF489A">
        <w:rPr>
          <w:bCs/>
          <w:iCs/>
          <w:szCs w:val="28"/>
        </w:rPr>
        <w:t>změněnou a doplněnou</w:t>
      </w:r>
      <w:r w:rsidRPr="001B21DD">
        <w:rPr>
          <w:bCs/>
          <w:iCs/>
          <w:szCs w:val="28"/>
        </w:rPr>
        <w:t xml:space="preserve">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29. 5. 2012 pod č. j. MZDR 17268-XVII/2012.</w:t>
      </w:r>
    </w:p>
    <w:p w:rsidR="002D3099" w:rsidRDefault="002D3099" w:rsidP="002D3099">
      <w:pPr>
        <w:pStyle w:val="Nadpis2"/>
        <w:numPr>
          <w:ilvl w:val="0"/>
          <w:numId w:val="0"/>
        </w:numPr>
        <w:spacing w:before="60"/>
        <w:ind w:left="709" w:hanging="709"/>
        <w:jc w:val="center"/>
      </w:pPr>
      <w:bookmarkStart w:id="2" w:name="_Ref325628966"/>
    </w:p>
    <w:p w:rsidR="002D3099" w:rsidRPr="007A5E68" w:rsidRDefault="002D3099" w:rsidP="002D3099">
      <w:pPr>
        <w:pStyle w:val="Nadpis2"/>
        <w:numPr>
          <w:ilvl w:val="0"/>
          <w:numId w:val="0"/>
        </w:numPr>
        <w:spacing w:before="60"/>
        <w:ind w:left="709" w:hanging="709"/>
        <w:jc w:val="center"/>
        <w:rPr>
          <w:b/>
        </w:rPr>
      </w:pPr>
      <w:r w:rsidRPr="007A5E68">
        <w:rPr>
          <w:b/>
        </w:rPr>
        <w:lastRenderedPageBreak/>
        <w:t>Čl. 2</w:t>
      </w:r>
    </w:p>
    <w:p w:rsidR="002D3099" w:rsidRPr="007A5E68" w:rsidRDefault="002D3099" w:rsidP="002D3099">
      <w:pPr>
        <w:pStyle w:val="Nadpis2"/>
        <w:numPr>
          <w:ilvl w:val="0"/>
          <w:numId w:val="0"/>
        </w:numPr>
        <w:spacing w:before="60"/>
        <w:ind w:left="709" w:hanging="709"/>
        <w:jc w:val="center"/>
        <w:rPr>
          <w:b/>
        </w:rPr>
      </w:pPr>
      <w:r w:rsidRPr="007A5E68">
        <w:rPr>
          <w:b/>
        </w:rPr>
        <w:t>Předmět Smlouvy</w:t>
      </w:r>
      <w:bookmarkEnd w:id="2"/>
    </w:p>
    <w:p w:rsidR="002D3099" w:rsidRDefault="002D3099" w:rsidP="002D3099">
      <w:pPr>
        <w:pStyle w:val="Odstavec"/>
        <w:numPr>
          <w:ilvl w:val="0"/>
          <w:numId w:val="0"/>
        </w:numPr>
        <w:spacing w:before="60" w:after="60"/>
        <w:ind w:left="709" w:hanging="709"/>
      </w:pPr>
      <w:r>
        <w:t>(1)</w:t>
      </w:r>
      <w:r>
        <w:tab/>
      </w:r>
      <w:r w:rsidRPr="003060B2">
        <w:t xml:space="preserve">Předmětem této </w:t>
      </w:r>
      <w:r>
        <w:t>S</w:t>
      </w:r>
      <w:r w:rsidRPr="003060B2">
        <w:t xml:space="preserve">mlouvy je rámcová úprava vzájemných práv a povinností smluvních stran v souvislosti s realizací dodávek </w:t>
      </w:r>
      <w:r w:rsidR="001070FE">
        <w:t xml:space="preserve">spotřebního zdravotnického materiálu </w:t>
      </w:r>
      <w:r w:rsidR="00012469">
        <w:t xml:space="preserve"> </w:t>
      </w:r>
      <w:r>
        <w:t xml:space="preserve"> </w:t>
      </w:r>
      <w:r w:rsidRPr="00844782">
        <w:t>prodávajícím kupujícímu (</w:t>
      </w:r>
      <w:r w:rsidRPr="003060B2">
        <w:t xml:space="preserve">dále jen </w:t>
      </w:r>
      <w:r w:rsidRPr="008C21AC">
        <w:t>„zboží“</w:t>
      </w:r>
      <w:r w:rsidRPr="003060B2">
        <w:t xml:space="preserve">), </w:t>
      </w:r>
      <w:r>
        <w:t xml:space="preserve">blíže </w:t>
      </w:r>
      <w:r w:rsidRPr="003060B2">
        <w:t>specifikovaného co</w:t>
      </w:r>
      <w:r>
        <w:t xml:space="preserve"> do druhu a ceny v </w:t>
      </w:r>
      <w:r w:rsidRPr="002B5698">
        <w:rPr>
          <w:u w:val="single"/>
        </w:rPr>
        <w:t>příloze č. 2</w:t>
      </w:r>
      <w:r>
        <w:rPr>
          <w:u w:val="single"/>
        </w:rPr>
        <w:t xml:space="preserve"> této Smlouvy</w:t>
      </w:r>
      <w:r>
        <w:t xml:space="preserve">, a to na základě výsledku </w:t>
      </w:r>
      <w:r w:rsidR="002C389C">
        <w:t>veřejné zakázky „</w:t>
      </w:r>
      <w:r w:rsidR="00896B86" w:rsidRPr="008A00E9">
        <w:rPr>
          <w:b/>
        </w:rPr>
        <w:t>Dodávky stříkaček lavážních pro Nemocnici na Homolce na 24 měsíců</w:t>
      </w:r>
      <w:r w:rsidR="008A00E9">
        <w:rPr>
          <w:b/>
        </w:rPr>
        <w:t>“</w:t>
      </w:r>
      <w:r w:rsidR="00896B86">
        <w:t xml:space="preserve"> </w:t>
      </w:r>
      <w:r>
        <w:t xml:space="preserve">uveřejněné  dne  </w:t>
      </w:r>
      <w:r w:rsidR="00896B86" w:rsidRPr="00896B86">
        <w:rPr>
          <w:b/>
        </w:rPr>
        <w:t>7.6</w:t>
      </w:r>
      <w:r w:rsidR="00896B86" w:rsidRPr="00896B86">
        <w:t>.</w:t>
      </w:r>
      <w:r w:rsidRPr="00896B86">
        <w:rPr>
          <w:b/>
        </w:rPr>
        <w:t>201</w:t>
      </w:r>
      <w:r w:rsidR="002C389C" w:rsidRPr="00896B86">
        <w:rPr>
          <w:b/>
        </w:rPr>
        <w:t>6</w:t>
      </w:r>
      <w:r>
        <w:t xml:space="preserve"> v</w:t>
      </w:r>
      <w:r w:rsidR="00896B86">
        <w:t> </w:t>
      </w:r>
      <w:r w:rsidR="002C389C">
        <w:t>systému</w:t>
      </w:r>
      <w:r w:rsidR="00896B86">
        <w:t xml:space="preserve"> </w:t>
      </w:r>
      <w:r w:rsidR="002C389C" w:rsidRPr="00896B86">
        <w:t>Proebiz</w:t>
      </w:r>
      <w:r>
        <w:t xml:space="preserve"> pod ev. č.: </w:t>
      </w:r>
      <w:r w:rsidR="00896B86" w:rsidRPr="00896B86">
        <w:rPr>
          <w:b/>
        </w:rPr>
        <w:t>id: 33</w:t>
      </w:r>
      <w:r>
        <w:t xml:space="preserve"> (dále jen „veřejná zakázka“). Smluvní strany stanoví, že vzhledem k výše uvedenému, budou vykládat tuto smlouvu i s ohledem na jednání stran v zadávacím řízení, zejména s ohledem na obsah nabídky prodávajícího, zadávací podmínky veřejné zakázky a odpovědi na případné žádosti o dodatečné informace k těmto zadávacím podmínkám.</w:t>
      </w:r>
    </w:p>
    <w:p w:rsidR="002D3099" w:rsidRPr="003060B2" w:rsidRDefault="002D3099" w:rsidP="002D3099">
      <w:pPr>
        <w:pStyle w:val="Odstavec"/>
        <w:numPr>
          <w:ilvl w:val="0"/>
          <w:numId w:val="0"/>
        </w:numPr>
        <w:spacing w:before="60" w:after="60"/>
        <w:ind w:left="709" w:hanging="709"/>
      </w:pPr>
      <w:r>
        <w:t>(2)</w:t>
      </w:r>
      <w:r>
        <w:tab/>
      </w:r>
      <w:r w:rsidRPr="003060B2">
        <w:t xml:space="preserve">Na základě této </w:t>
      </w:r>
      <w:r>
        <w:t>S</w:t>
      </w:r>
      <w:r w:rsidRPr="003060B2">
        <w:t>mlouvy budou uzavírány</w:t>
      </w:r>
      <w:r>
        <w:t xml:space="preserve"> jednotlivé kupní smlouvy mezi prodávajícím a k</w:t>
      </w:r>
      <w:r w:rsidRPr="003060B2">
        <w:t>upujícím o prodeji a koupi zboží.</w:t>
      </w:r>
      <w:r>
        <w:t xml:space="preserve"> </w:t>
      </w:r>
      <w:r w:rsidRPr="00A23966">
        <w:t>Jednotlivá kupn</w:t>
      </w:r>
      <w:r>
        <w:t xml:space="preserve">í smlouva se uzavírá </w:t>
      </w:r>
      <w:r w:rsidR="001070FE">
        <w:t>formou písemné</w:t>
      </w:r>
      <w:r>
        <w:t xml:space="preserve"> </w:t>
      </w:r>
      <w:r w:rsidRPr="00A23966">
        <w:t>objednávk</w:t>
      </w:r>
      <w:r>
        <w:t>y kupujícího a přijetí objednávky prodávajícím</w:t>
      </w:r>
      <w:r w:rsidRPr="003060B2">
        <w:t>.</w:t>
      </w:r>
    </w:p>
    <w:p w:rsidR="002D3099" w:rsidRDefault="002D3099" w:rsidP="002D3099">
      <w:pPr>
        <w:pStyle w:val="Odstavec"/>
        <w:numPr>
          <w:ilvl w:val="0"/>
          <w:numId w:val="0"/>
        </w:numPr>
        <w:spacing w:before="60" w:after="60"/>
        <w:ind w:left="709" w:hanging="709"/>
      </w:pPr>
      <w:r>
        <w:t>(3)</w:t>
      </w:r>
      <w:r>
        <w:tab/>
      </w:r>
      <w:r w:rsidRPr="003060B2">
        <w:t>Prodávající se zavazuje do</w:t>
      </w:r>
      <w:r>
        <w:t>dávat k</w:t>
      </w:r>
      <w:r w:rsidRPr="003060B2">
        <w:t>upujícímu zboží v množství, druhovém složení a</w:t>
      </w:r>
      <w:r>
        <w:t> </w:t>
      </w:r>
      <w:r w:rsidRPr="003060B2">
        <w:t>za dodacích a platebních podmínek dle objednáv</w:t>
      </w:r>
      <w:r>
        <w:t>ek k</w:t>
      </w:r>
      <w:r w:rsidRPr="003060B2">
        <w:t xml:space="preserve">upujícího </w:t>
      </w:r>
      <w:r>
        <w:t>učiněných v souladu s podmínkami stanovenými v zadávacím řízení a v souladu s touto Smlouvou a převést na kupujícího vlastnické právo ke zboží</w:t>
      </w:r>
      <w:r w:rsidRPr="003060B2">
        <w:t xml:space="preserve">. </w:t>
      </w:r>
    </w:p>
    <w:p w:rsidR="002D3099" w:rsidRPr="00213C2B" w:rsidRDefault="002D3099" w:rsidP="002D3099">
      <w:pPr>
        <w:autoSpaceDN w:val="0"/>
        <w:ind w:left="709" w:hanging="709"/>
      </w:pPr>
      <w:r>
        <w:t>(4)</w:t>
      </w:r>
      <w:r>
        <w:tab/>
      </w:r>
      <w:r w:rsidRPr="00213C2B">
        <w:t>Množství zboží uvedené v </w:t>
      </w:r>
      <w:r>
        <w:t>zadávacím řízení</w:t>
      </w:r>
      <w:r w:rsidRPr="00213C2B">
        <w:t xml:space="preserve"> veřejné zakázky je pouze množstvím orientačním. To znamená, že kupující je oprávněn určovat konkrétní množství a dobu plnění jednotlivých dílčích dodávek podle svých okamžitých, resp. aktuálních potřeb s ohledem na skladbu pacientů, bez penalizace či jiného postihu ze strany prodávajícího.</w:t>
      </w:r>
    </w:p>
    <w:p w:rsidR="002D3099" w:rsidRDefault="002D3099" w:rsidP="002D3099">
      <w:pPr>
        <w:pStyle w:val="Odstavec"/>
        <w:numPr>
          <w:ilvl w:val="0"/>
          <w:numId w:val="0"/>
        </w:numPr>
        <w:spacing w:before="60" w:after="60"/>
        <w:ind w:left="709" w:hanging="709"/>
      </w:pPr>
      <w:r>
        <w:t>(5)</w:t>
      </w:r>
      <w:r>
        <w:tab/>
      </w:r>
      <w:r w:rsidRPr="003060B2">
        <w:t>Kupující se zavazuje objednané zboží převzít v dohodnutém místě dodání a zaplatit za ně dohodnutou kupní cenu, a to vše za podmínek uvedených v</w:t>
      </w:r>
      <w:r>
        <w:t xml:space="preserve"> zadávacím řízení, </w:t>
      </w:r>
      <w:r w:rsidRPr="003060B2">
        <w:t xml:space="preserve"> této </w:t>
      </w:r>
      <w:r>
        <w:t>S</w:t>
      </w:r>
      <w:r w:rsidRPr="003060B2">
        <w:t>mlouvě a v konkrétních kupních smlouvách.</w:t>
      </w:r>
    </w:p>
    <w:p w:rsidR="002D3099" w:rsidRPr="00213C2B" w:rsidRDefault="002D3099" w:rsidP="002D3099">
      <w:pPr>
        <w:pStyle w:val="Odstavec"/>
        <w:numPr>
          <w:ilvl w:val="0"/>
          <w:numId w:val="0"/>
        </w:numPr>
        <w:spacing w:before="60" w:after="60"/>
        <w:ind w:left="709" w:hanging="709"/>
      </w:pPr>
      <w:r w:rsidRPr="00FB12A6">
        <w:t>(</w:t>
      </w:r>
      <w:r>
        <w:t>6</w:t>
      </w:r>
      <w:r w:rsidRPr="00FB12A6">
        <w:t>)</w:t>
      </w:r>
      <w:r w:rsidRPr="00FB12A6">
        <w:tab/>
        <w:t xml:space="preserve">Kupující požaduje garanci platnosti kódu </w:t>
      </w:r>
      <w:r>
        <w:t>zboží v číselníku vydávaném pro zajištění úhrad zdravotních služeb (ZUM) („VZP kód zboží“)</w:t>
      </w:r>
      <w:r w:rsidRPr="00FB12A6">
        <w:t xml:space="preserve"> pro nabízené (dodávané) zboží po celou dobu trvání smluvního vztahu. V případě zjištění neplatnosti </w:t>
      </w:r>
      <w:r>
        <w:t xml:space="preserve">VZP </w:t>
      </w:r>
      <w:r w:rsidRPr="00FB12A6">
        <w:t xml:space="preserve">kódu </w:t>
      </w:r>
      <w:r>
        <w:t>zboží</w:t>
      </w:r>
      <w:r w:rsidRPr="00FB12A6">
        <w:t xml:space="preserve"> v průběhu trvání smluvního vztahu si kupující vyhrazuje právo nakupovat zboží od jiného dodavatele za ceny obvyklé. Rozdíl v nákupních cenách, jež vznikne mezi cenami sjednanými touto Smlouvou a cenami alternativního dodavatele, uhradí prodávající kupujícímu do 14 dnů po obdržení faktury s vyúčtováním rozdílu v nákupních cenách.</w:t>
      </w:r>
    </w:p>
    <w:p w:rsidR="002D3099" w:rsidRDefault="002D3099" w:rsidP="002D3099">
      <w:pPr>
        <w:pStyle w:val="Odstavec"/>
        <w:numPr>
          <w:ilvl w:val="0"/>
          <w:numId w:val="0"/>
        </w:numPr>
        <w:spacing w:before="60" w:after="60"/>
        <w:ind w:left="709" w:hanging="709"/>
      </w:pPr>
      <w:r>
        <w:t xml:space="preserve"> (7)</w:t>
      </w:r>
      <w:r>
        <w:tab/>
        <w:t>Smluvní podmínky v jednotlivé kupní smlouvě, které jsou výslovně odchylné od této  Smlouvy, mají přednost před touto Smlouvou.</w:t>
      </w:r>
    </w:p>
    <w:p w:rsidR="002D3099" w:rsidRDefault="002D3099" w:rsidP="002D3099">
      <w:pPr>
        <w:pStyle w:val="Odstavec"/>
        <w:numPr>
          <w:ilvl w:val="0"/>
          <w:numId w:val="0"/>
        </w:numPr>
        <w:spacing w:before="60" w:after="60"/>
        <w:ind w:left="709" w:hanging="709"/>
      </w:pPr>
    </w:p>
    <w:p w:rsidR="002D3099" w:rsidRDefault="002D3099" w:rsidP="002D3099">
      <w:pPr>
        <w:pStyle w:val="lnek"/>
        <w:numPr>
          <w:ilvl w:val="0"/>
          <w:numId w:val="0"/>
        </w:numPr>
        <w:spacing w:before="120"/>
        <w:ind w:left="567" w:right="-2"/>
      </w:pPr>
      <w:r>
        <w:t>Čl. 3</w:t>
      </w:r>
      <w:r w:rsidRPr="003060B2">
        <w:br/>
      </w:r>
      <w:bookmarkStart w:id="3" w:name="_Ref325626887"/>
      <w:r w:rsidRPr="003060B2">
        <w:t>Objednávky a jednotlivé kupní smlouvy</w:t>
      </w:r>
      <w:bookmarkEnd w:id="3"/>
    </w:p>
    <w:p w:rsidR="002D3099" w:rsidRDefault="002D3099" w:rsidP="002D3099">
      <w:pPr>
        <w:pStyle w:val="Odstavec"/>
        <w:numPr>
          <w:ilvl w:val="0"/>
          <w:numId w:val="0"/>
        </w:numPr>
        <w:spacing w:before="60" w:after="60"/>
        <w:ind w:left="709" w:hanging="709"/>
      </w:pPr>
      <w:r>
        <w:t>(1)</w:t>
      </w:r>
      <w:r>
        <w:tab/>
        <w:t xml:space="preserve">Zboží bude dodáváno prodávajícím na základě závazných </w:t>
      </w:r>
      <w:r w:rsidR="001070FE">
        <w:t xml:space="preserve">písemných </w:t>
      </w:r>
      <w:r>
        <w:t>objednávek kupujícího uskutečněných podle tohoto článku Smlouvy.</w:t>
      </w:r>
    </w:p>
    <w:p w:rsidR="002D3099" w:rsidRDefault="002D3099" w:rsidP="002D3099">
      <w:pPr>
        <w:pStyle w:val="Odstavec"/>
        <w:numPr>
          <w:ilvl w:val="0"/>
          <w:numId w:val="0"/>
        </w:numPr>
        <w:spacing w:before="60"/>
        <w:ind w:left="709" w:hanging="709"/>
      </w:pPr>
      <w:r>
        <w:t>(2)</w:t>
      </w:r>
      <w:r>
        <w:tab/>
      </w:r>
      <w:r w:rsidRPr="00BE045E">
        <w:t>Objednávku zboží zadává kupující u prodávajícího prostřednictvím elektronické pošty, pokud není mezi kupujícím a prodávajícím v konkrétním případě dohodnuto jinak.</w:t>
      </w:r>
      <w:r>
        <w:t xml:space="preserve"> </w:t>
      </w:r>
    </w:p>
    <w:p w:rsidR="002D3099" w:rsidRDefault="002D3099" w:rsidP="002D3099">
      <w:pPr>
        <w:pStyle w:val="Odstavec"/>
        <w:numPr>
          <w:ilvl w:val="0"/>
          <w:numId w:val="0"/>
        </w:numPr>
        <w:ind w:left="709" w:hanging="709"/>
      </w:pPr>
      <w:r>
        <w:t xml:space="preserve"> (3)</w:t>
      </w:r>
      <w:r>
        <w:tab/>
        <w:t>Kontaktní údaje:</w:t>
      </w:r>
    </w:p>
    <w:p w:rsidR="002D3099" w:rsidRPr="00493476" w:rsidRDefault="002D3099" w:rsidP="002D3099">
      <w:pPr>
        <w:pStyle w:val="Psmeno"/>
        <w:numPr>
          <w:ilvl w:val="0"/>
          <w:numId w:val="13"/>
        </w:numPr>
        <w:tabs>
          <w:tab w:val="left" w:pos="851"/>
        </w:tabs>
        <w:ind w:left="567" w:firstLine="0"/>
      </w:pPr>
      <w:r w:rsidRPr="00493476">
        <w:t xml:space="preserve">prodávající: </w:t>
      </w:r>
      <w:r w:rsidR="00493476" w:rsidRPr="00493476">
        <w:t>odd.odbytu</w:t>
      </w:r>
      <w:r w:rsidRPr="00493476">
        <w:t xml:space="preserve">, tel. </w:t>
      </w:r>
      <w:r w:rsidR="00493476" w:rsidRPr="00493476">
        <w:t>221 595 151</w:t>
      </w:r>
      <w:r w:rsidRPr="00493476">
        <w:t xml:space="preserve">, </w:t>
      </w:r>
      <w:r w:rsidR="00493476" w:rsidRPr="00493476">
        <w:t xml:space="preserve">e-mail: odbyt@promedica-praha.cz </w:t>
      </w:r>
      <w:r w:rsidRPr="00493476">
        <w:t>,</w:t>
      </w:r>
    </w:p>
    <w:p w:rsidR="002D3099" w:rsidRPr="00493476" w:rsidRDefault="002D3099" w:rsidP="002D3099">
      <w:pPr>
        <w:pStyle w:val="Psmeno"/>
        <w:numPr>
          <w:ilvl w:val="0"/>
          <w:numId w:val="13"/>
        </w:numPr>
        <w:tabs>
          <w:tab w:val="left" w:pos="851"/>
        </w:tabs>
        <w:ind w:left="851" w:hanging="284"/>
        <w:rPr>
          <w:i/>
        </w:rPr>
      </w:pPr>
      <w:r w:rsidRPr="00493476">
        <w:t xml:space="preserve">kupující: jméno a příjmení </w:t>
      </w:r>
      <w:r w:rsidR="002C389C" w:rsidRPr="00493476">
        <w:t>Dana Slámová</w:t>
      </w:r>
      <w:r w:rsidR="001070FE" w:rsidRPr="00493476">
        <w:t xml:space="preserve">, </w:t>
      </w:r>
      <w:r w:rsidR="00AE4EE0" w:rsidRPr="00493476">
        <w:t>,</w:t>
      </w:r>
      <w:r w:rsidRPr="00493476">
        <w:t>tel. + 420 257</w:t>
      </w:r>
      <w:r w:rsidR="002C389C" w:rsidRPr="00493476">
        <w:t> </w:t>
      </w:r>
      <w:r w:rsidRPr="00493476">
        <w:t>27</w:t>
      </w:r>
      <w:r w:rsidR="002C389C" w:rsidRPr="00493476">
        <w:t>2 120</w:t>
      </w:r>
      <w:r w:rsidRPr="00493476">
        <w:t xml:space="preserve">, </w:t>
      </w:r>
      <w:r w:rsidRPr="00493476">
        <w:br/>
        <w:t>e-mail</w:t>
      </w:r>
      <w:r w:rsidR="002C389C" w:rsidRPr="00493476">
        <w:t xml:space="preserve"> </w:t>
      </w:r>
      <w:hyperlink r:id="rId9" w:history="1">
        <w:r w:rsidR="00493476" w:rsidRPr="00493476">
          <w:rPr>
            <w:rStyle w:val="Hypertextovodkaz"/>
          </w:rPr>
          <w:t>dana.slamova@homolka.cz</w:t>
        </w:r>
      </w:hyperlink>
      <w:r w:rsidR="001070FE" w:rsidRPr="00493476">
        <w:t xml:space="preserve"> </w:t>
      </w:r>
      <w:r w:rsidRPr="00493476">
        <w:t xml:space="preserve"> </w:t>
      </w:r>
    </w:p>
    <w:p w:rsidR="002D3099" w:rsidRPr="009E612A" w:rsidRDefault="002D3099" w:rsidP="002D3099">
      <w:pPr>
        <w:pStyle w:val="Odstavec"/>
        <w:numPr>
          <w:ilvl w:val="0"/>
          <w:numId w:val="13"/>
        </w:numPr>
        <w:tabs>
          <w:tab w:val="left" w:pos="851"/>
        </w:tabs>
        <w:spacing w:before="0"/>
        <w:ind w:left="851" w:hanging="284"/>
        <w:rPr>
          <w:sz w:val="26"/>
        </w:rPr>
      </w:pPr>
      <w:r>
        <w:lastRenderedPageBreak/>
        <w:t>každá strana může aktualizovat kontaktní údaje způsobem komunikace podle tohoto článku.</w:t>
      </w:r>
    </w:p>
    <w:p w:rsidR="002D3099" w:rsidRPr="006935DD" w:rsidRDefault="002D3099" w:rsidP="002D3099">
      <w:pPr>
        <w:pStyle w:val="Nadpis2"/>
        <w:numPr>
          <w:ilvl w:val="0"/>
          <w:numId w:val="0"/>
        </w:numPr>
        <w:tabs>
          <w:tab w:val="left" w:pos="567"/>
        </w:tabs>
        <w:spacing w:before="60"/>
        <w:rPr>
          <w:szCs w:val="24"/>
        </w:rPr>
      </w:pPr>
      <w:bookmarkStart w:id="4" w:name="_Ref325628300"/>
      <w:r>
        <w:rPr>
          <w:szCs w:val="24"/>
        </w:rPr>
        <w:t>(4)</w:t>
      </w:r>
      <w:r>
        <w:rPr>
          <w:szCs w:val="24"/>
        </w:rPr>
        <w:tab/>
      </w:r>
      <w:r w:rsidRPr="006935DD">
        <w:rPr>
          <w:szCs w:val="24"/>
        </w:rPr>
        <w:t xml:space="preserve">Objednávka musí obsahovat minimálně tyto náležitosti: </w:t>
      </w:r>
    </w:p>
    <w:p w:rsidR="002D3099" w:rsidRPr="009E612A" w:rsidRDefault="002D3099" w:rsidP="002D3099">
      <w:pPr>
        <w:numPr>
          <w:ilvl w:val="0"/>
          <w:numId w:val="3"/>
        </w:numPr>
        <w:tabs>
          <w:tab w:val="clear" w:pos="1854"/>
        </w:tabs>
        <w:ind w:left="851" w:hanging="284"/>
      </w:pPr>
      <w:r w:rsidRPr="009E612A">
        <w:t>identifikační údaje kupujícího (název, sídlo, IČ</w:t>
      </w:r>
      <w:r>
        <w:t>O</w:t>
      </w:r>
      <w:r w:rsidRPr="009E612A">
        <w:t>, DIČ),</w:t>
      </w:r>
    </w:p>
    <w:p w:rsidR="002D3099" w:rsidRPr="009E612A" w:rsidRDefault="002D3099" w:rsidP="002D3099">
      <w:pPr>
        <w:numPr>
          <w:ilvl w:val="0"/>
          <w:numId w:val="3"/>
        </w:numPr>
        <w:tabs>
          <w:tab w:val="clear" w:pos="1854"/>
        </w:tabs>
        <w:ind w:left="851" w:hanging="284"/>
      </w:pPr>
      <w:r w:rsidRPr="009E612A">
        <w:t>jméno a podpis oprávněné oso</w:t>
      </w:r>
      <w:r>
        <w:t>by za kupujícího k uskutečnění o</w:t>
      </w:r>
      <w:r w:rsidRPr="009E612A">
        <w:t>bjednávky včetně razítka kupujícího,</w:t>
      </w:r>
    </w:p>
    <w:p w:rsidR="002D3099" w:rsidRPr="009E612A" w:rsidRDefault="002D3099" w:rsidP="002D3099">
      <w:pPr>
        <w:numPr>
          <w:ilvl w:val="0"/>
          <w:numId w:val="3"/>
        </w:numPr>
        <w:tabs>
          <w:tab w:val="clear" w:pos="1854"/>
        </w:tabs>
        <w:ind w:left="851" w:hanging="284"/>
      </w:pPr>
      <w:r w:rsidRPr="009E612A">
        <w:t>identifikační údaje prodávajícího (údaje dle obchodního rejstříku včetně spisové značky, sídlo, IČ</w:t>
      </w:r>
      <w:r>
        <w:t>O</w:t>
      </w:r>
      <w:r w:rsidRPr="009E612A">
        <w:t>, DIČ, případně údaje dle jiné evidence),</w:t>
      </w:r>
    </w:p>
    <w:p w:rsidR="002D3099" w:rsidRPr="009E612A" w:rsidRDefault="002D3099" w:rsidP="002D3099">
      <w:pPr>
        <w:numPr>
          <w:ilvl w:val="0"/>
          <w:numId w:val="3"/>
        </w:numPr>
        <w:tabs>
          <w:tab w:val="clear" w:pos="1854"/>
        </w:tabs>
        <w:ind w:left="851" w:hanging="284"/>
      </w:pPr>
      <w:r w:rsidRPr="009E612A">
        <w:t>jednoznačné určení zboží (výrobku), termín dodání zboží,</w:t>
      </w:r>
    </w:p>
    <w:p w:rsidR="002D3099" w:rsidRPr="009E612A" w:rsidRDefault="002D3099" w:rsidP="002D3099">
      <w:pPr>
        <w:numPr>
          <w:ilvl w:val="0"/>
          <w:numId w:val="3"/>
        </w:numPr>
        <w:tabs>
          <w:tab w:val="clear" w:pos="1854"/>
        </w:tabs>
        <w:ind w:left="851" w:hanging="284"/>
      </w:pPr>
      <w:r w:rsidRPr="009E612A">
        <w:t xml:space="preserve">jméno a příjmení osoby oprávněné zboží převzít, pokud nejde o osobu zmocněnou na straně kupujícího. </w:t>
      </w:r>
    </w:p>
    <w:p w:rsidR="002D3099" w:rsidRPr="001172D6" w:rsidRDefault="002D3099" w:rsidP="002D3099">
      <w:pPr>
        <w:pStyle w:val="Odstavec"/>
        <w:numPr>
          <w:ilvl w:val="0"/>
          <w:numId w:val="0"/>
        </w:numPr>
        <w:spacing w:before="60"/>
        <w:ind w:left="567" w:hanging="567"/>
      </w:pPr>
      <w:r>
        <w:t>(5)</w:t>
      </w:r>
      <w:r>
        <w:tab/>
      </w:r>
      <w:r w:rsidRPr="00DC3B13">
        <w:t>Minimální množství zboží, které bude kupujícím od prodávajícího odebráno, stanoveno není</w:t>
      </w:r>
      <w:r>
        <w:t>.</w:t>
      </w:r>
      <w:bookmarkEnd w:id="4"/>
    </w:p>
    <w:p w:rsidR="002D3099" w:rsidRDefault="002D3099" w:rsidP="002D3099">
      <w:pPr>
        <w:pStyle w:val="Odstavec"/>
        <w:numPr>
          <w:ilvl w:val="0"/>
          <w:numId w:val="0"/>
        </w:numPr>
        <w:ind w:left="567" w:hanging="567"/>
      </w:pPr>
      <w:bookmarkStart w:id="5" w:name="_Ref325627362"/>
      <w:r>
        <w:t>(6)</w:t>
      </w:r>
      <w:r>
        <w:tab/>
        <w:t>Jednotlivá kupní smlouva je uzavřena, pokud budou splněny všechny níže uvedené podmínky:</w:t>
      </w:r>
    </w:p>
    <w:p w:rsidR="002D3099" w:rsidRDefault="002D3099" w:rsidP="002D3099">
      <w:pPr>
        <w:pStyle w:val="Psmeno"/>
        <w:tabs>
          <w:tab w:val="clear" w:pos="425"/>
        </w:tabs>
        <w:ind w:left="1134" w:hanging="567"/>
      </w:pPr>
      <w:r>
        <w:t>kupující zadal objednávku způsobem uvedeným v odst. (2) tohoto článku,</w:t>
      </w:r>
    </w:p>
    <w:p w:rsidR="002D3099" w:rsidRDefault="002D3099" w:rsidP="002D3099">
      <w:pPr>
        <w:pStyle w:val="Psmeno"/>
        <w:tabs>
          <w:tab w:val="clear" w:pos="425"/>
        </w:tabs>
        <w:ind w:left="1134" w:hanging="567"/>
      </w:pPr>
      <w:r>
        <w:t>objednávka má náležitosti uvedené v odst. (4) tohoto článku,</w:t>
      </w:r>
    </w:p>
    <w:p w:rsidR="002D3099" w:rsidRDefault="002D3099" w:rsidP="002D3099">
      <w:pPr>
        <w:pStyle w:val="Psmeno"/>
        <w:tabs>
          <w:tab w:val="clear" w:pos="425"/>
        </w:tabs>
        <w:ind w:left="1134" w:hanging="567"/>
      </w:pPr>
      <w:r>
        <w:t>prodávající objednávku akceptoval elektronickou poštou na e-mailovou adresu uvedenou v odst. (3) tohoto článku. Prodávající je povinen odeslat akceptaci objednávky bez zbytečného odkladu po jejím přijetí.</w:t>
      </w:r>
      <w:bookmarkEnd w:id="5"/>
    </w:p>
    <w:p w:rsidR="002D3099" w:rsidRPr="00CC1E5E" w:rsidRDefault="002D3099" w:rsidP="002D3099">
      <w:pPr>
        <w:pStyle w:val="Odstavec"/>
        <w:numPr>
          <w:ilvl w:val="3"/>
          <w:numId w:val="16"/>
        </w:numPr>
        <w:tabs>
          <w:tab w:val="clear" w:pos="2921"/>
        </w:tabs>
        <w:autoSpaceDN w:val="0"/>
        <w:ind w:left="567" w:hanging="567"/>
      </w:pPr>
      <w:r w:rsidRPr="00CC1E5E">
        <w:t xml:space="preserve">V naléhavých </w:t>
      </w:r>
      <w:r w:rsidRPr="006357A4">
        <w:t xml:space="preserve">případech, kdy nelze získat elektronické spojení </w:t>
      </w:r>
      <w:r w:rsidRPr="00DF489A">
        <w:t>a může dojít k ohrožení poskytování zdravotní péče,</w:t>
      </w:r>
      <w:r w:rsidRPr="006357A4">
        <w:t xml:space="preserve"> může kupující dodávku objednat telefonicky. Telefonickou objednávku kupující při nejbližší příležitosti</w:t>
      </w:r>
      <w:r w:rsidRPr="00CC1E5E">
        <w:t xml:space="preserve"> potvrdí na elektronickou adresu prodávajícího. Příjem potvrzené telefonické objednávky prodávající potvrdí nejpozději v pracovním dnu následujícím po dni, kdy byla dodávka objednána telefonicky.</w:t>
      </w:r>
    </w:p>
    <w:p w:rsidR="002D3099" w:rsidRPr="008E2D49" w:rsidRDefault="002D3099" w:rsidP="002D3099">
      <w:pPr>
        <w:pStyle w:val="Odstavec"/>
        <w:numPr>
          <w:ilvl w:val="0"/>
          <w:numId w:val="0"/>
        </w:numPr>
        <w:spacing w:before="60"/>
        <w:ind w:left="567" w:hanging="567"/>
      </w:pPr>
      <w:r w:rsidDel="006357A4">
        <w:t xml:space="preserve"> </w:t>
      </w:r>
      <w:r>
        <w:t>(8)</w:t>
      </w:r>
      <w:r>
        <w:tab/>
        <w:t>Prodávající</w:t>
      </w:r>
      <w:r w:rsidRPr="00CF1B79">
        <w:t xml:space="preserve"> je povinen provést každou dodávku na svůj náklad a na své nebezpečí</w:t>
      </w:r>
      <w:r>
        <w:t>,</w:t>
      </w:r>
      <w:r w:rsidRPr="00CF1B79">
        <w:t xml:space="preserve"> ve sjednané době</w:t>
      </w:r>
      <w:r>
        <w:t xml:space="preserve"> a </w:t>
      </w:r>
      <w:r w:rsidRPr="00CF1B79">
        <w:t xml:space="preserve">za cenu nabídnutou v zadávacím řízení. </w:t>
      </w:r>
    </w:p>
    <w:p w:rsidR="002D3099" w:rsidRDefault="002D3099" w:rsidP="002D3099">
      <w:pPr>
        <w:pStyle w:val="Odstavec"/>
        <w:numPr>
          <w:ilvl w:val="0"/>
          <w:numId w:val="0"/>
        </w:numPr>
        <w:spacing w:before="60"/>
        <w:ind w:left="567" w:hanging="567"/>
      </w:pPr>
      <w:r>
        <w:t xml:space="preserve"> (9)  </w:t>
      </w:r>
      <w:r>
        <w:tab/>
      </w:r>
      <w:r w:rsidRPr="00A54CDD">
        <w:t xml:space="preserve">Prodávající zodpovídá za to, že dodané </w:t>
      </w:r>
      <w:r>
        <w:t>z</w:t>
      </w:r>
      <w:r w:rsidRPr="00A54CDD">
        <w:t>boží je způsobilé k užití v souladu s jeho určením a odpovídá všem požadavkům obecně závazných právních předpisů</w:t>
      </w:r>
      <w:r>
        <w:t>.</w:t>
      </w:r>
      <w:r w:rsidRPr="00A54CDD">
        <w:t xml:space="preserve"> </w:t>
      </w:r>
    </w:p>
    <w:p w:rsidR="002D3099" w:rsidRPr="003060B2" w:rsidRDefault="002D3099" w:rsidP="002D3099">
      <w:pPr>
        <w:pStyle w:val="Odstavec"/>
        <w:numPr>
          <w:ilvl w:val="0"/>
          <w:numId w:val="0"/>
        </w:numPr>
        <w:spacing w:before="60"/>
      </w:pPr>
    </w:p>
    <w:p w:rsidR="002D3099" w:rsidRDefault="002D3099" w:rsidP="002D3099">
      <w:pPr>
        <w:pStyle w:val="lnek"/>
        <w:numPr>
          <w:ilvl w:val="0"/>
          <w:numId w:val="0"/>
        </w:numPr>
        <w:spacing w:before="120"/>
        <w:ind w:right="-2"/>
      </w:pPr>
      <w:r>
        <w:t>Čl. 4</w:t>
      </w:r>
      <w:r w:rsidRPr="003060B2">
        <w:br/>
      </w:r>
      <w:r>
        <w:t>Kupní c</w:t>
      </w:r>
      <w:r w:rsidRPr="003060B2">
        <w:t>ena</w:t>
      </w:r>
    </w:p>
    <w:p w:rsidR="002D3099" w:rsidRPr="00F93626" w:rsidRDefault="002D3099" w:rsidP="002D3099">
      <w:pPr>
        <w:pStyle w:val="Odstavec"/>
        <w:tabs>
          <w:tab w:val="clear" w:pos="2921"/>
          <w:tab w:val="left" w:pos="567"/>
        </w:tabs>
        <w:ind w:left="567" w:hanging="567"/>
      </w:pPr>
      <w:r w:rsidRPr="00F93626">
        <w:t>Kupní cena zboží byla stanovena na základě vyhodnocení veřejné zakázky a je uvedena v </w:t>
      </w:r>
      <w:r w:rsidRPr="002C4202">
        <w:rPr>
          <w:u w:val="single"/>
        </w:rPr>
        <w:t>příloze č. 2</w:t>
      </w:r>
      <w:r w:rsidRPr="00F93626">
        <w:t xml:space="preserve"> této </w:t>
      </w:r>
      <w:r>
        <w:t>S</w:t>
      </w:r>
      <w:r w:rsidRPr="00F93626">
        <w:t xml:space="preserve">mlouvy, včetně specifikace zboží. Ceny jednotlivých položek zboží jsou nejvýše přípustné a konečné a zahrnují celý předmět plnění. Kupní cenu lze překročit pouze při prokazatelné změně DPH, a to pouze ve výši shodné s tímto navýšením a současně jen do úrovně aktuální maximální úhrady </w:t>
      </w:r>
      <w:r>
        <w:t xml:space="preserve">zdravotní </w:t>
      </w:r>
      <w:r w:rsidRPr="00F93626">
        <w:t>pojišťovny.</w:t>
      </w:r>
    </w:p>
    <w:p w:rsidR="002D3099" w:rsidRPr="00F93626" w:rsidRDefault="002D3099" w:rsidP="002D3099">
      <w:pPr>
        <w:pStyle w:val="Odstavec"/>
        <w:tabs>
          <w:tab w:val="clear" w:pos="2921"/>
        </w:tabs>
        <w:ind w:left="567" w:hanging="567"/>
      </w:pPr>
      <w:r w:rsidRPr="00F93626">
        <w:t xml:space="preserve">Pokud dojde v průběhu trvání smluvního vztahu ke snížení maximální úhrady zdravotní pojišťovny </w:t>
      </w:r>
      <w:r>
        <w:t xml:space="preserve">za </w:t>
      </w:r>
      <w:r w:rsidRPr="00F93626">
        <w:t xml:space="preserve">předmět plnění </w:t>
      </w:r>
      <w:r>
        <w:t xml:space="preserve">dle této Smlouvy </w:t>
      </w:r>
      <w:r w:rsidRPr="00F93626">
        <w:t>pod úroveň vysoutěžené ceny uvedené v</w:t>
      </w:r>
      <w:r>
        <w:t>e</w:t>
      </w:r>
      <w:r w:rsidRPr="00F93626">
        <w:t xml:space="preserve"> </w:t>
      </w:r>
      <w:r>
        <w:t>S</w:t>
      </w:r>
      <w:r w:rsidRPr="00F93626">
        <w:t>mlouvě, je prodávající povinen:</w:t>
      </w:r>
    </w:p>
    <w:p w:rsidR="002D3099" w:rsidRPr="00F93626" w:rsidRDefault="002D3099" w:rsidP="002D3099">
      <w:pPr>
        <w:pStyle w:val="Psmeno"/>
        <w:tabs>
          <w:tab w:val="clear" w:pos="425"/>
        </w:tabs>
        <w:ind w:left="851" w:hanging="284"/>
      </w:pPr>
      <w:r w:rsidRPr="00F93626">
        <w:t xml:space="preserve">tuto cenu neprodleně snížit na úroveň maximální úhrady </w:t>
      </w:r>
      <w:r>
        <w:t>zdravotní pojišťovny</w:t>
      </w:r>
      <w:r w:rsidRPr="00F93626">
        <w:t>, nebo</w:t>
      </w:r>
    </w:p>
    <w:p w:rsidR="002D3099" w:rsidRPr="00F93626" w:rsidRDefault="002D3099" w:rsidP="002D3099">
      <w:pPr>
        <w:pStyle w:val="Psmeno"/>
        <w:tabs>
          <w:tab w:val="clear" w:pos="425"/>
        </w:tabs>
        <w:ind w:left="851" w:hanging="284"/>
      </w:pPr>
      <w:r w:rsidRPr="00F93626">
        <w:t xml:space="preserve">neprodleně informovat kupujícího a dohodnout se s kupujícím na změně ceny, případně </w:t>
      </w:r>
      <w:r>
        <w:t>na</w:t>
      </w:r>
      <w:r w:rsidRPr="00F93626">
        <w:t xml:space="preserve"> </w:t>
      </w:r>
      <w:r>
        <w:t>omezení rozsahu dodávaných položek</w:t>
      </w:r>
      <w:r w:rsidRPr="00F93626">
        <w:t>.</w:t>
      </w:r>
    </w:p>
    <w:p w:rsidR="002D3099" w:rsidRPr="00F93626" w:rsidRDefault="002D3099" w:rsidP="002D3099">
      <w:pPr>
        <w:pStyle w:val="Odstavec"/>
        <w:tabs>
          <w:tab w:val="clear" w:pos="2921"/>
        </w:tabs>
        <w:ind w:left="709" w:hanging="709"/>
      </w:pPr>
      <w:r w:rsidRPr="00F93626">
        <w:t xml:space="preserve">Do kupní ceny jsou zahrnuty i veškeré náklady související s dodáním zboží, tj. např. doprava až na místo určení, pojištění, obalový materiál a ostatní manipulační poplatky např. poštovní či přepravní, </w:t>
      </w:r>
      <w:r>
        <w:t xml:space="preserve">instruktáž k dodávanému zboží, </w:t>
      </w:r>
      <w:r w:rsidRPr="00F93626">
        <w:t xml:space="preserve">příp. zaškolení personálu. </w:t>
      </w:r>
    </w:p>
    <w:p w:rsidR="002D3099" w:rsidRPr="00F93626" w:rsidRDefault="002D3099" w:rsidP="002D3099"/>
    <w:p w:rsidR="002D3099" w:rsidRDefault="002D3099" w:rsidP="002D3099">
      <w:pPr>
        <w:pStyle w:val="lnek"/>
        <w:numPr>
          <w:ilvl w:val="0"/>
          <w:numId w:val="0"/>
        </w:numPr>
        <w:spacing w:before="120"/>
        <w:ind w:left="284" w:right="-2"/>
      </w:pPr>
      <w:r>
        <w:lastRenderedPageBreak/>
        <w:t>Čl. 5</w:t>
      </w:r>
      <w:r w:rsidRPr="003060B2">
        <w:br/>
        <w:t>Platební podmínky</w:t>
      </w:r>
    </w:p>
    <w:p w:rsidR="002D3099" w:rsidRDefault="002D3099" w:rsidP="002D3099">
      <w:pPr>
        <w:widowControl w:val="0"/>
        <w:spacing w:before="60" w:after="60"/>
        <w:rPr>
          <w:snapToGrid w:val="0"/>
        </w:rPr>
      </w:pPr>
      <w:r>
        <w:rPr>
          <w:snapToGrid w:val="0"/>
        </w:rPr>
        <w:t>(1)</w:t>
      </w:r>
      <w:r>
        <w:rPr>
          <w:snapToGrid w:val="0"/>
        </w:rPr>
        <w:tab/>
        <w:t>Kupující neposkytuje zálohy.</w:t>
      </w:r>
    </w:p>
    <w:p w:rsidR="002D3099" w:rsidRPr="00F63680" w:rsidRDefault="002D3099" w:rsidP="002D3099">
      <w:pPr>
        <w:widowControl w:val="0"/>
        <w:spacing w:before="60" w:after="60"/>
        <w:ind w:left="709" w:hanging="709"/>
      </w:pPr>
      <w:r>
        <w:rPr>
          <w:snapToGrid w:val="0"/>
        </w:rPr>
        <w:t>(2)</w:t>
      </w:r>
      <w:r>
        <w:rPr>
          <w:snapToGrid w:val="0"/>
        </w:rPr>
        <w:tab/>
      </w:r>
      <w:r w:rsidR="001070FE">
        <w:t>Prodávající vystaví kupujícímu souhrnnou fakturu jedenkrát za každých uplynulých 14 dnů, a to vždy k 5. a 20. dni kalendářního měsíce.</w:t>
      </w:r>
      <w:r w:rsidR="001070FE" w:rsidRPr="00F63680">
        <w:t xml:space="preserve"> Faktura musí obsahovat náležitosti stanovené obecně závaznými právními předpisy.</w:t>
      </w:r>
      <w:r w:rsidR="001070FE">
        <w:t xml:space="preserve"> </w:t>
      </w:r>
      <w:r w:rsidRPr="00F63680">
        <w:t xml:space="preserve">Prodávající předá kupujícímu spolu se zbožím dodací list </w:t>
      </w:r>
    </w:p>
    <w:p w:rsidR="002D3099" w:rsidRDefault="002D3099" w:rsidP="002D3099">
      <w:pPr>
        <w:widowControl w:val="0"/>
        <w:spacing w:before="60" w:after="60"/>
        <w:ind w:left="709" w:hanging="709"/>
        <w:rPr>
          <w:snapToGrid w:val="0"/>
        </w:rPr>
      </w:pPr>
      <w:r>
        <w:t>(3)</w:t>
      </w:r>
      <w:r>
        <w:tab/>
      </w:r>
      <w:r w:rsidRPr="00DF489A">
        <w:t>Prodávající je povinen vystavit daňový doklad (fakturu) do 15 dnů po uskutečnění zdanitelného plnění a nejpozději do dvou pracovních dnů po jeho vystavení doručit na adresu sídla kupujícího. V případě opožděného zaslání daňového dokladu (faktury) je prodávající povinen kupujícímu uhradit vzniklou škodu v plné výši.</w:t>
      </w:r>
      <w:r w:rsidRPr="006357A4">
        <w:t xml:space="preserve"> </w:t>
      </w:r>
      <w:r w:rsidRPr="006357A4">
        <w:rPr>
          <w:snapToGrid w:val="0"/>
        </w:rPr>
        <w:t>Účetní daňov</w:t>
      </w:r>
      <w:r w:rsidRPr="00DF489A">
        <w:rPr>
          <w:snapToGrid w:val="0"/>
        </w:rPr>
        <w:t>é doklady (faktury) musí obsahovat náležitosti stanovené p</w:t>
      </w:r>
      <w:r w:rsidRPr="00DF489A">
        <w:rPr>
          <w:rFonts w:hint="eastAsia"/>
          <w:snapToGrid w:val="0"/>
        </w:rPr>
        <w:t>ří</w:t>
      </w:r>
      <w:r w:rsidRPr="00DF489A">
        <w:rPr>
          <w:snapToGrid w:val="0"/>
        </w:rPr>
        <w:t>slušnými právními p</w:t>
      </w:r>
      <w:r w:rsidRPr="00DF489A">
        <w:rPr>
          <w:rFonts w:hint="eastAsia"/>
          <w:snapToGrid w:val="0"/>
        </w:rPr>
        <w:t>ř</w:t>
      </w:r>
      <w:r w:rsidRPr="00DF489A">
        <w:rPr>
          <w:snapToGrid w:val="0"/>
        </w:rPr>
        <w:t xml:space="preserve">edpisy, a to zejména zákonem </w:t>
      </w:r>
      <w:r w:rsidRPr="00DF489A">
        <w:rPr>
          <w:rFonts w:hint="eastAsia"/>
          <w:snapToGrid w:val="0"/>
        </w:rPr>
        <w:t>č</w:t>
      </w:r>
      <w:r w:rsidRPr="00DF489A">
        <w:rPr>
          <w:snapToGrid w:val="0"/>
        </w:rPr>
        <w:t>. 235/2004 Sb., o dani z p</w:t>
      </w:r>
      <w:r w:rsidRPr="00DF489A">
        <w:rPr>
          <w:rFonts w:hint="eastAsia"/>
          <w:snapToGrid w:val="0"/>
        </w:rPr>
        <w:t>ř</w:t>
      </w:r>
      <w:r w:rsidRPr="00DF489A">
        <w:rPr>
          <w:snapToGrid w:val="0"/>
        </w:rPr>
        <w:t>idané hodnoty, ve zn</w:t>
      </w:r>
      <w:r w:rsidRPr="00DF489A">
        <w:rPr>
          <w:rFonts w:hint="eastAsia"/>
          <w:snapToGrid w:val="0"/>
        </w:rPr>
        <w:t>ě</w:t>
      </w:r>
      <w:r w:rsidRPr="00DF489A">
        <w:rPr>
          <w:snapToGrid w:val="0"/>
        </w:rPr>
        <w:t>ní platném k datu uskute</w:t>
      </w:r>
      <w:r w:rsidRPr="00DF489A">
        <w:rPr>
          <w:rFonts w:hint="eastAsia"/>
          <w:snapToGrid w:val="0"/>
        </w:rPr>
        <w:t>č</w:t>
      </w:r>
      <w:r w:rsidRPr="00DF489A">
        <w:rPr>
          <w:snapToGrid w:val="0"/>
        </w:rPr>
        <w:t>n</w:t>
      </w:r>
      <w:r w:rsidRPr="00DF489A">
        <w:rPr>
          <w:rFonts w:hint="eastAsia"/>
          <w:snapToGrid w:val="0"/>
        </w:rPr>
        <w:t>ě</w:t>
      </w:r>
      <w:r w:rsidRPr="00DF489A">
        <w:rPr>
          <w:snapToGrid w:val="0"/>
        </w:rPr>
        <w:t>ní zdanitelného pln</w:t>
      </w:r>
      <w:r w:rsidRPr="00DF489A">
        <w:rPr>
          <w:rFonts w:hint="eastAsia"/>
          <w:snapToGrid w:val="0"/>
        </w:rPr>
        <w:t>ě</w:t>
      </w:r>
      <w:r w:rsidRPr="00DF489A">
        <w:rPr>
          <w:snapToGrid w:val="0"/>
        </w:rPr>
        <w:t>ní a zákonem</w:t>
      </w:r>
      <w:r w:rsidRPr="006105B3">
        <w:rPr>
          <w:snapToGrid w:val="0"/>
        </w:rPr>
        <w:t xml:space="preserve"> </w:t>
      </w:r>
      <w:r w:rsidRPr="006105B3">
        <w:rPr>
          <w:rFonts w:hint="eastAsia"/>
          <w:snapToGrid w:val="0"/>
        </w:rPr>
        <w:t>č</w:t>
      </w:r>
      <w:r w:rsidRPr="006105B3">
        <w:rPr>
          <w:snapToGrid w:val="0"/>
        </w:rPr>
        <w:t>. 563/1991 Sb., o ú</w:t>
      </w:r>
      <w:r w:rsidRPr="006105B3">
        <w:rPr>
          <w:rFonts w:hint="eastAsia"/>
          <w:snapToGrid w:val="0"/>
        </w:rPr>
        <w:t>č</w:t>
      </w:r>
      <w:r w:rsidRPr="006105B3">
        <w:rPr>
          <w:snapToGrid w:val="0"/>
        </w:rPr>
        <w:t>etnictví, ve zn</w:t>
      </w:r>
      <w:r w:rsidRPr="006105B3">
        <w:rPr>
          <w:rFonts w:hint="eastAsia"/>
          <w:snapToGrid w:val="0"/>
        </w:rPr>
        <w:t>ě</w:t>
      </w:r>
      <w:r w:rsidRPr="006105B3">
        <w:rPr>
          <w:snapToGrid w:val="0"/>
        </w:rPr>
        <w:t>ní platném k témuž datu.</w:t>
      </w:r>
      <w:r>
        <w:rPr>
          <w:snapToGrid w:val="0"/>
        </w:rPr>
        <w:t xml:space="preserve"> Účetní a daňový doklad musí obsahovat zejména tyto náležitosti:</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označení povinné a oprávněné osoby, adresu, sídlo, DIČ,</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číslo dokladu,</w:t>
      </w:r>
    </w:p>
    <w:p w:rsidR="002D3099" w:rsidRPr="00084FA7" w:rsidRDefault="002D3099" w:rsidP="002D3099">
      <w:pPr>
        <w:pStyle w:val="Zkladntext-prvnodsazen"/>
        <w:widowControl w:val="0"/>
        <w:numPr>
          <w:ilvl w:val="0"/>
          <w:numId w:val="9"/>
        </w:numPr>
        <w:tabs>
          <w:tab w:val="clear" w:pos="1068"/>
          <w:tab w:val="left" w:pos="1134"/>
        </w:tabs>
        <w:spacing w:after="0"/>
        <w:ind w:left="709" w:firstLine="0"/>
      </w:pPr>
      <w:r w:rsidRPr="00084FA7">
        <w:t>den odeslání a den splatnosti, den zdanitelného plnění,</w:t>
      </w:r>
    </w:p>
    <w:p w:rsidR="002D3099" w:rsidRPr="00084FA7" w:rsidRDefault="002D3099" w:rsidP="002D3099">
      <w:pPr>
        <w:pStyle w:val="Zkladntext-prvnodsazen"/>
        <w:widowControl w:val="0"/>
        <w:numPr>
          <w:ilvl w:val="0"/>
          <w:numId w:val="9"/>
        </w:numPr>
        <w:tabs>
          <w:tab w:val="clear" w:pos="1068"/>
          <w:tab w:val="left" w:pos="1134"/>
        </w:tabs>
        <w:spacing w:after="0"/>
        <w:ind w:left="1134" w:hanging="425"/>
      </w:pPr>
      <w:r w:rsidRPr="00084FA7">
        <w:t>označení peněžního ústavu a číslo účtu, na který se má platit, konstantní a variabilní symbol,</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účtovanou částku, DPH, účtovanou částku vč. DPH,</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důvod účtování s odvoláním na objednávku nebo Smlouvu;</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razítko a podpis osoby oprávněné k vystavení daňového a účetního dokladu,</w:t>
      </w:r>
    </w:p>
    <w:p w:rsidR="002D3099" w:rsidRPr="00084FA7" w:rsidRDefault="002D3099" w:rsidP="002D3099">
      <w:pPr>
        <w:pStyle w:val="Zkladntext-prvnodsazen"/>
        <w:numPr>
          <w:ilvl w:val="0"/>
          <w:numId w:val="9"/>
        </w:numPr>
        <w:tabs>
          <w:tab w:val="clear" w:pos="1068"/>
          <w:tab w:val="left" w:pos="1134"/>
        </w:tabs>
        <w:spacing w:after="0"/>
        <w:ind w:left="709" w:firstLine="0"/>
      </w:pPr>
      <w:r w:rsidRPr="00084FA7">
        <w:t xml:space="preserve">seznam příloh. </w:t>
      </w:r>
    </w:p>
    <w:p w:rsidR="002D3099" w:rsidRDefault="002D3099" w:rsidP="002D3099">
      <w:pPr>
        <w:spacing w:before="60" w:after="60"/>
        <w:ind w:left="709" w:hanging="709"/>
        <w:rPr>
          <w:snapToGrid w:val="0"/>
        </w:rPr>
      </w:pPr>
      <w:r>
        <w:t>(4)</w:t>
      </w:r>
      <w:r>
        <w:tab/>
        <w:t>V případě, že daňový účetní doklad (faktura) nebude obsahovat náležitosti vyžadované právními předpisy či touto Smlouvou, nebo s ním nebudou předány řádné doklady Smlouvou vyžadované, je kupující oprávněn vrátit jej prodávajícímu a požadovat vystavení nového řádného daňového účetního dokladu (faktury). Právo vrátit tento doklad zaniká, neuplatní-li jej kupující do sedmi pracovních dnů ode dne doručení takového dokladu prodávajícím. Počínaje dnem doručení opraveného daňového účetního dokladu (faktury) kupujícímu začne plynout nová lhůta splatnosti, pokud prodávající opravil vady dokladu nebo připojil Smlouvou požadované dokumenty, zejm. dokumenty dle Čl. 5 odst. 2 této Smlouvy</w:t>
      </w:r>
      <w:r w:rsidRPr="006105B3">
        <w:rPr>
          <w:snapToGrid w:val="0"/>
        </w:rPr>
        <w:t>.</w:t>
      </w:r>
    </w:p>
    <w:p w:rsidR="002D3099" w:rsidRDefault="002D3099" w:rsidP="002D3099">
      <w:pPr>
        <w:widowControl w:val="0"/>
        <w:spacing w:before="60" w:after="60"/>
        <w:ind w:left="709" w:hanging="709"/>
      </w:pPr>
      <w:r>
        <w:t>(5)</w:t>
      </w:r>
      <w:r>
        <w:tab/>
        <w:t>Splatnost faktur je</w:t>
      </w:r>
      <w:r w:rsidRPr="007A099E">
        <w:t xml:space="preserve"> </w:t>
      </w:r>
      <w:r w:rsidRPr="00655EC3">
        <w:t>60 (šedesát) dn</w:t>
      </w:r>
      <w:r>
        <w:t>í</w:t>
      </w:r>
      <w:r w:rsidRPr="00655EC3">
        <w:t xml:space="preserve"> </w:t>
      </w:r>
      <w:r>
        <w:t xml:space="preserve">ode dne </w:t>
      </w:r>
      <w:r w:rsidRPr="007A099E">
        <w:t xml:space="preserve">doručení </w:t>
      </w:r>
      <w:r>
        <w:t>daňového dokladu (</w:t>
      </w:r>
      <w:r w:rsidRPr="007A099E">
        <w:t>faktur</w:t>
      </w:r>
      <w:r>
        <w:t>y) kupujícímu</w:t>
      </w:r>
      <w:r w:rsidRPr="00A074E8">
        <w:t xml:space="preserve">. </w:t>
      </w:r>
      <w:r>
        <w:t xml:space="preserve">Doba splatnosti je sjednána s ohledem na </w:t>
      </w:r>
      <w:r w:rsidR="001070FE">
        <w:t xml:space="preserve">ustanovení </w:t>
      </w:r>
      <w:r w:rsidR="000C3956">
        <w:t xml:space="preserve">§ 1963 </w:t>
      </w:r>
      <w:r>
        <w:t>odst. 2 zákona č. 89/2012 Sb., občanského zákoníku, ve znění pozdějších zákonů a odpovídá povaze plnění předmětu této Smlouvy, s čímž smluvní strany podpisem této Smlouvy výslovně souhlasí.</w:t>
      </w:r>
    </w:p>
    <w:p w:rsidR="002D3099" w:rsidRDefault="002D3099" w:rsidP="002D3099">
      <w:pPr>
        <w:widowControl w:val="0"/>
        <w:spacing w:before="60" w:after="60"/>
        <w:ind w:left="709" w:hanging="709"/>
      </w:pPr>
      <w:r>
        <w:t>(6)</w:t>
      </w:r>
      <w:r>
        <w:tab/>
        <w:t>Prodávající podpisem této Smlouvy přebírá na sebe nebezpečí změny okolností ve smyslu ustanovení § 1765 občanského zákoníku.</w:t>
      </w:r>
    </w:p>
    <w:p w:rsidR="002D3099" w:rsidRDefault="002D3099" w:rsidP="002D3099">
      <w:pPr>
        <w:widowControl w:val="0"/>
        <w:spacing w:before="60" w:after="60"/>
        <w:ind w:left="709" w:hanging="709"/>
      </w:pPr>
      <w:r>
        <w:t>(7)</w:t>
      </w:r>
      <w:r w:rsidRPr="00655EC3">
        <w:t xml:space="preserve"> </w:t>
      </w:r>
      <w:r>
        <w:tab/>
        <w:t>Kupující je povinen zaplatit kupní cenu uvedenou ve faktuře nejpozději poslední den její splatnosti.</w:t>
      </w:r>
      <w:r w:rsidRPr="00EA6773">
        <w:rPr>
          <w:rFonts w:ascii="Book Antiqua" w:eastAsia="Calibri" w:hAnsi="Book Antiqua"/>
          <w:sz w:val="22"/>
          <w:szCs w:val="22"/>
          <w:lang w:eastAsia="en-US"/>
        </w:rPr>
        <w:t xml:space="preserve"> </w:t>
      </w:r>
    </w:p>
    <w:p w:rsidR="002D3099" w:rsidRDefault="002D3099" w:rsidP="002D3099">
      <w:pPr>
        <w:pStyle w:val="Odstavec"/>
        <w:numPr>
          <w:ilvl w:val="0"/>
          <w:numId w:val="0"/>
        </w:numPr>
        <w:spacing w:before="60" w:after="60"/>
        <w:ind w:left="709" w:hanging="709"/>
      </w:pPr>
      <w:r>
        <w:t>(8)</w:t>
      </w:r>
      <w:r>
        <w:tab/>
        <w:t>V případě prodlení Kupujícího se zaplacením kupní ceny je prodávající oprávněn požadovat úrok z prodlení se sazbou stanovenou v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ve znění pozdějších předpisů.</w:t>
      </w:r>
    </w:p>
    <w:p w:rsidR="002D3099" w:rsidRDefault="002D3099" w:rsidP="002D3099">
      <w:pPr>
        <w:pStyle w:val="Odstavec"/>
        <w:numPr>
          <w:ilvl w:val="0"/>
          <w:numId w:val="0"/>
        </w:numPr>
        <w:spacing w:before="60" w:after="60"/>
        <w:ind w:left="709" w:hanging="709"/>
      </w:pPr>
      <w:r>
        <w:lastRenderedPageBreak/>
        <w:t>(9)</w:t>
      </w:r>
      <w:r>
        <w:tab/>
        <w:t>Zaplacením kupní ceny se pro účely této Smlouvy a jednotlivých kupních smluv uzavřených na základě této Smlouvy rozumí odepsání kupní ceny z účtu kupujícího, nebylo-li dohodnuto jinak.</w:t>
      </w:r>
    </w:p>
    <w:p w:rsidR="002D3099" w:rsidRDefault="002D3099" w:rsidP="002D3099">
      <w:pPr>
        <w:pStyle w:val="Odstavec"/>
        <w:numPr>
          <w:ilvl w:val="0"/>
          <w:numId w:val="0"/>
        </w:numPr>
        <w:spacing w:before="60" w:after="60"/>
        <w:ind w:left="709" w:hanging="709"/>
      </w:pPr>
      <w:r>
        <w:t>(10)</w:t>
      </w:r>
      <w:r>
        <w:tab/>
        <w:t>V případě prodlení prodávajícího s dodáním zboží se prodávající zavazuje uhradit kupujícímu smluvní pokutu ve výši 5% z ceny zboží</w:t>
      </w:r>
      <w:r w:rsidRPr="00AF2381">
        <w:t xml:space="preserve"> </w:t>
      </w:r>
      <w:r>
        <w:t>bez DPH, s jehož dodáním řádně a bez vad je prodávající v prodlení. Nárok kupujícího na náhradu škody je tímto nedotčen.</w:t>
      </w:r>
    </w:p>
    <w:p w:rsidR="002D3099" w:rsidRPr="005D4269" w:rsidRDefault="002D3099" w:rsidP="002D3099">
      <w:pPr>
        <w:pStyle w:val="Odstavec"/>
        <w:numPr>
          <w:ilvl w:val="0"/>
          <w:numId w:val="0"/>
        </w:numPr>
        <w:spacing w:before="60"/>
      </w:pPr>
    </w:p>
    <w:p w:rsidR="002D3099" w:rsidRPr="003060B2" w:rsidRDefault="002D3099" w:rsidP="002D3099">
      <w:pPr>
        <w:pStyle w:val="lnek"/>
        <w:numPr>
          <w:ilvl w:val="0"/>
          <w:numId w:val="0"/>
        </w:numPr>
        <w:spacing w:before="120"/>
        <w:ind w:left="993" w:right="0"/>
      </w:pPr>
      <w:r>
        <w:t>Čl. 6</w:t>
      </w:r>
      <w:r w:rsidRPr="003060B2">
        <w:br/>
      </w:r>
      <w:bookmarkStart w:id="6" w:name="_Ref325628052"/>
      <w:r w:rsidRPr="003060B2">
        <w:t>Dodací podmínky, reklamace</w:t>
      </w:r>
      <w:bookmarkEnd w:id="6"/>
    </w:p>
    <w:p w:rsidR="002D3099" w:rsidRPr="00A43FFE" w:rsidRDefault="002D3099" w:rsidP="00DC66BC">
      <w:pPr>
        <w:pStyle w:val="Odstavec"/>
        <w:widowControl w:val="0"/>
        <w:numPr>
          <w:ilvl w:val="3"/>
          <w:numId w:val="18"/>
        </w:numPr>
        <w:tabs>
          <w:tab w:val="clear" w:pos="2921"/>
        </w:tabs>
        <w:spacing w:before="60"/>
        <w:ind w:left="709" w:hanging="709"/>
      </w:pPr>
      <w:r w:rsidRPr="00BB6E5F">
        <w:t xml:space="preserve">Prodávající dodá zboží kupujícímu </w:t>
      </w:r>
      <w:r w:rsidR="00BD4DFE">
        <w:t xml:space="preserve">nejpozději do 5 pracovních dnů </w:t>
      </w:r>
      <w:r w:rsidR="00DC66BC">
        <w:t>od</w:t>
      </w:r>
      <w:r w:rsidRPr="00BB6E5F">
        <w:t xml:space="preserve"> uskutečnění objednávky. V případě prodlení prodávajícího s dodáním zboží je kupující oprávněn předmětnou</w:t>
      </w:r>
      <w:r>
        <w:t xml:space="preserve"> objednávku jednostranně zrušit jednou z forem komunikace uvedené v  této Smlouvě.</w:t>
      </w:r>
    </w:p>
    <w:p w:rsidR="002D3099" w:rsidRPr="00A43FFE" w:rsidRDefault="002D3099" w:rsidP="002D3099">
      <w:pPr>
        <w:pStyle w:val="Odstavec"/>
        <w:tabs>
          <w:tab w:val="clear" w:pos="2921"/>
        </w:tabs>
        <w:spacing w:before="60"/>
        <w:ind w:left="709" w:hanging="709"/>
      </w:pPr>
      <w:r>
        <w:t>Zboží dodávané p</w:t>
      </w:r>
      <w:r w:rsidRPr="00A43FFE">
        <w:t>rodávajícím musí splňovat požadavky na jakost, neporušenost balení a řádné označení dle platných právních předpisů. Prod</w:t>
      </w:r>
      <w:r>
        <w:t>ávající je povinen dodat zboží k</w:t>
      </w:r>
      <w:r w:rsidRPr="00A43FFE">
        <w:t>upujícímu řádně a vhodně zabalené tak, aby během přepravy nedošlo k jeho poškození, balení zboží v</w:t>
      </w:r>
      <w:r>
        <w:t>šak nesmí jakkoli omezit právo k</w:t>
      </w:r>
      <w:r w:rsidRPr="00A43FFE">
        <w:t xml:space="preserve">upujícího si zboží před potvrzením jeho převzetí na dodacím listě prohlédnout, či ověřit jeho kvalitu a množství. </w:t>
      </w:r>
    </w:p>
    <w:p w:rsidR="002D3099" w:rsidRPr="00D35DC0" w:rsidRDefault="002D3099" w:rsidP="007A6162">
      <w:pPr>
        <w:pStyle w:val="Odstavec"/>
        <w:tabs>
          <w:tab w:val="clear" w:pos="2921"/>
        </w:tabs>
        <w:spacing w:before="60"/>
        <w:ind w:left="709" w:hanging="709"/>
      </w:pPr>
      <w:r w:rsidRPr="00D87234">
        <w:t xml:space="preserve">Prodávající se zavazuje uskutečňovat dodávky zboží, které je předmětem této Smlouvy, přímo do místa plnění kupujícího, kterým je </w:t>
      </w:r>
      <w:r w:rsidR="00BD4DFE">
        <w:t>Sklad SZM</w:t>
      </w:r>
      <w:r w:rsidRPr="00D87234">
        <w:t xml:space="preserve"> na adrese </w:t>
      </w:r>
      <w:r w:rsidRPr="00BD4DFE">
        <w:rPr>
          <w:bCs/>
        </w:rPr>
        <w:t>Nemocnice Na Homolce, Roentgenova 2/37, 150 30 Praha 5</w:t>
      </w:r>
      <w:r w:rsidR="00903AD3">
        <w:rPr>
          <w:bCs/>
        </w:rPr>
        <w:t>, mezi 7:00 – 15:00 hod</w:t>
      </w:r>
      <w:r w:rsidRPr="00D87234">
        <w:t xml:space="preserve">. </w:t>
      </w:r>
      <w:r w:rsidRPr="00D35DC0">
        <w:t xml:space="preserve">Prodávající </w:t>
      </w:r>
      <w:r>
        <w:t>je povinen</w:t>
      </w:r>
      <w:r w:rsidRPr="00D35DC0">
        <w:t xml:space="preserve"> spolu se zbožím předat kupujícímu doklady, které jsou nutné k převzetí a užívání zboží. Za doklad nutný k převzetí a užívání zboží se považuje dodací list. Na dodacím listu budou uvedené skutečnosti o předání a převzetí zboží; musí zde být uvedeno číslo objednávky. Dále bude obsahovat jeho specifikaci, včetně </w:t>
      </w:r>
      <w:r>
        <w:t xml:space="preserve">číselné </w:t>
      </w:r>
      <w:r w:rsidRPr="00D35DC0">
        <w:t xml:space="preserve">identifikace </w:t>
      </w:r>
      <w:r>
        <w:t>dodávaného zboží, tj. č. v</w:t>
      </w:r>
      <w:r w:rsidRPr="00D35DC0">
        <w:t>ýrobní dávk</w:t>
      </w:r>
      <w:r>
        <w:t>y</w:t>
      </w:r>
      <w:r w:rsidRPr="00D35DC0">
        <w:t>, sériové číslo</w:t>
      </w:r>
      <w:r>
        <w:t>, LOT</w:t>
      </w:r>
      <w:r w:rsidRPr="00D35DC0">
        <w:t xml:space="preserve"> </w:t>
      </w:r>
      <w:r>
        <w:t>(</w:t>
      </w:r>
      <w:r w:rsidRPr="00D35DC0">
        <w:t>pokud jsou výrobcem určeny</w:t>
      </w:r>
      <w:r>
        <w:t>)</w:t>
      </w:r>
      <w:r w:rsidRPr="00D35DC0">
        <w:t xml:space="preserve">, </w:t>
      </w:r>
      <w:r>
        <w:t xml:space="preserve">VZP </w:t>
      </w:r>
      <w:r w:rsidRPr="00D35DC0">
        <w:t>kód</w:t>
      </w:r>
      <w:r>
        <w:t>u</w:t>
      </w:r>
      <w:r w:rsidRPr="00D35DC0">
        <w:t xml:space="preserve"> </w:t>
      </w:r>
      <w:r>
        <w:t>zboží</w:t>
      </w:r>
      <w:r w:rsidRPr="00D35DC0">
        <w:t>, datum ex</w:t>
      </w:r>
      <w:r>
        <w:t>s</w:t>
      </w:r>
      <w:r w:rsidRPr="00D35DC0">
        <w:t>pirace, množství zboží, tříd</w:t>
      </w:r>
      <w:r>
        <w:t>u</w:t>
      </w:r>
      <w:r w:rsidRPr="00D35DC0">
        <w:t xml:space="preserve"> zdravotnického prostředku, místo a datum převzetí. Poté ho oprávnění zástupci smluvních stran opatří otisky příslušných razítek a čitelně jej podepíší. Takto opatřený dodací list slouží jako doklad o řádném předání a převzetí zboží. </w:t>
      </w:r>
    </w:p>
    <w:p w:rsidR="002D3099" w:rsidRPr="00D35DC0" w:rsidRDefault="002D3099" w:rsidP="002D3099">
      <w:pPr>
        <w:pStyle w:val="Odstavec"/>
        <w:tabs>
          <w:tab w:val="clear" w:pos="2921"/>
        </w:tabs>
        <w:spacing w:before="60"/>
        <w:ind w:left="709" w:hanging="709"/>
      </w:pPr>
      <w:r>
        <w:t>Dále je p</w:t>
      </w:r>
      <w:r w:rsidRPr="00D35DC0">
        <w:t xml:space="preserve">rodávající povinen spolu se zbožím předat kupujícímu veškeré listiny, jichž je třeba k nakládání se zbožím a k jeho řádnému užívání, </w:t>
      </w:r>
      <w:r w:rsidRPr="00135712">
        <w:t xml:space="preserve">zejména </w:t>
      </w:r>
      <w:r w:rsidRPr="00D35DC0">
        <w:t>návod k obsluze v českém jazyce</w:t>
      </w:r>
      <w:r>
        <w:t xml:space="preserve"> a prokázat označení zboží značkou CE a vydání prohlášení o shodě v rozsahu a způsobem vyžadovaným platnými právními předpisy</w:t>
      </w:r>
      <w:r w:rsidRPr="00D35DC0">
        <w:t xml:space="preserve">. </w:t>
      </w:r>
    </w:p>
    <w:p w:rsidR="002D3099" w:rsidRPr="00D35DC0" w:rsidRDefault="002D3099" w:rsidP="002D3099">
      <w:pPr>
        <w:pStyle w:val="Odstavec"/>
        <w:tabs>
          <w:tab w:val="clear" w:pos="2921"/>
        </w:tabs>
        <w:spacing w:before="60"/>
        <w:ind w:left="709" w:hanging="709"/>
      </w:pPr>
      <w:r w:rsidRPr="00D35DC0">
        <w:t>Kupující není povinen převzít zboží či jeho část, kter</w:t>
      </w:r>
      <w:r>
        <w:t>é</w:t>
      </w:r>
      <w:r w:rsidRPr="00D35DC0">
        <w:t xml:space="preserve"> je poškozen</w:t>
      </w:r>
      <w:r>
        <w:t>é</w:t>
      </w:r>
      <w:r w:rsidRPr="00D35DC0">
        <w:t xml:space="preserve"> nebo kter</w:t>
      </w:r>
      <w:r>
        <w:t>é</w:t>
      </w:r>
      <w:r w:rsidRPr="00D35DC0">
        <w:t xml:space="preserve"> jinak nesplňuje podmínky </w:t>
      </w:r>
      <w:r>
        <w:t xml:space="preserve">dle </w:t>
      </w:r>
      <w:r w:rsidRPr="00D35DC0">
        <w:t xml:space="preserve">této </w:t>
      </w:r>
      <w:r>
        <w:t>S</w:t>
      </w:r>
      <w:r w:rsidRPr="00D35DC0">
        <w:t>mlouvy, zejména pak jakost zboží.</w:t>
      </w:r>
    </w:p>
    <w:p w:rsidR="002D3099" w:rsidRPr="00D35DC0" w:rsidRDefault="002D3099" w:rsidP="002D3099">
      <w:pPr>
        <w:pStyle w:val="Odstavec"/>
        <w:tabs>
          <w:tab w:val="clear" w:pos="2921"/>
        </w:tabs>
        <w:spacing w:before="60"/>
        <w:ind w:left="709" w:hanging="709"/>
      </w:pPr>
      <w:r w:rsidRPr="00D35DC0">
        <w:t>Prodávající prohlašuje, že zboží splňuje veškeré podmínky z</w:t>
      </w:r>
      <w:r>
        <w:t xml:space="preserve">. </w:t>
      </w:r>
      <w:r w:rsidRPr="00D35DC0">
        <w:t xml:space="preserve">č. 268/2014 Sb., </w:t>
      </w:r>
      <w:r>
        <w:br/>
      </w:r>
      <w:r w:rsidRPr="00D35DC0">
        <w:t>o zdravotnických prostředcích</w:t>
      </w:r>
      <w:r>
        <w:t>,</w:t>
      </w:r>
      <w:r w:rsidRPr="00D35DC0">
        <w:t xml:space="preserve"> v platném znění. </w:t>
      </w:r>
    </w:p>
    <w:p w:rsidR="002D3099" w:rsidRPr="00D35DC0" w:rsidRDefault="002D3099" w:rsidP="002D3099">
      <w:pPr>
        <w:pStyle w:val="Odstavec"/>
        <w:tabs>
          <w:tab w:val="clear" w:pos="2921"/>
        </w:tabs>
        <w:spacing w:before="60"/>
        <w:ind w:left="709" w:hanging="709"/>
      </w:pPr>
      <w:r w:rsidRPr="00D35DC0">
        <w:t xml:space="preserve">Prodávající  zajistí odbornou instruktáž zástupců kupujícího </w:t>
      </w:r>
      <w:r>
        <w:t>v souladu se</w:t>
      </w:r>
      <w:r w:rsidRPr="00D35DC0">
        <w:t xml:space="preserve"> z. č. 268/2014 Sb. včetně poučení výrobcem, pokud se jedná o zboží, k jehož použití je dle ustanovení § 61 z. č. 268/2014 Sb. nutná instruktáž.</w:t>
      </w:r>
    </w:p>
    <w:p w:rsidR="002D3099" w:rsidRPr="00D35DC0" w:rsidRDefault="002D3099" w:rsidP="002D3099">
      <w:pPr>
        <w:pStyle w:val="Odstavec"/>
        <w:tabs>
          <w:tab w:val="clear" w:pos="2921"/>
        </w:tabs>
        <w:spacing w:before="60"/>
        <w:ind w:left="709" w:hanging="709"/>
      </w:pPr>
      <w:r w:rsidRPr="00D35DC0">
        <w:t xml:space="preserve">Prodávající se zavazuje dodat kupujícímu zboží v obalu nebo obalech, umožňující bezpečnou dopravu zboží tak, aby nedošlo k jeho poškození či zničení. Prodávající ručí za dodržení přepravních podmínek po dobu přepravy </w:t>
      </w:r>
      <w:r>
        <w:t>do sídla kupujícího uvedeného v Čl. 6 odst. (3) této Smlouvy</w:t>
      </w:r>
      <w:r w:rsidRPr="00D35DC0">
        <w:t xml:space="preserve"> tak</w:t>
      </w:r>
      <w:r>
        <w:t>,</w:t>
      </w:r>
      <w:r w:rsidRPr="00D35DC0">
        <w:t xml:space="preserve"> aby nebylo zboží znehodnoceno.</w:t>
      </w:r>
    </w:p>
    <w:p w:rsidR="002D3099" w:rsidRPr="00D35DC0" w:rsidRDefault="002D3099" w:rsidP="002D3099">
      <w:pPr>
        <w:pStyle w:val="Odstavec"/>
        <w:tabs>
          <w:tab w:val="clear" w:pos="2921"/>
        </w:tabs>
        <w:spacing w:before="60"/>
        <w:ind w:left="709" w:hanging="709"/>
      </w:pPr>
      <w:r w:rsidRPr="00D35DC0">
        <w:t xml:space="preserve">V případě nemožnosti plnění ze strany prodávajícího je tento povinen neprodleně písemně uvědomit kupujícího o přerušení dodávek. </w:t>
      </w:r>
    </w:p>
    <w:p w:rsidR="002D3099" w:rsidRDefault="002D3099" w:rsidP="002D3099">
      <w:pPr>
        <w:pStyle w:val="Odstavec"/>
        <w:tabs>
          <w:tab w:val="clear" w:pos="2921"/>
        </w:tabs>
        <w:spacing w:before="60"/>
        <w:ind w:left="709" w:hanging="709"/>
      </w:pPr>
      <w:r w:rsidRPr="00A43FFE">
        <w:lastRenderedPageBreak/>
        <w:t>Prodávající poskytuje záruku za jakost dodaného zboží po</w:t>
      </w:r>
      <w:r>
        <w:t xml:space="preserve"> celou dobu jeho použitelnosti (exspirační doby) </w:t>
      </w:r>
      <w:r w:rsidRPr="00A43FFE">
        <w:t>a zavazuje se neprodleně</w:t>
      </w:r>
      <w:r>
        <w:t xml:space="preserve"> </w:t>
      </w:r>
      <w:r w:rsidRPr="00A43FFE">
        <w:t xml:space="preserve">informovat </w:t>
      </w:r>
      <w:r>
        <w:t>k</w:t>
      </w:r>
      <w:r w:rsidRPr="00A43FFE">
        <w:t>upujícího o případných zjištěných vadách již dodaného zboží.</w:t>
      </w:r>
      <w:r>
        <w:t xml:space="preserve"> </w:t>
      </w:r>
      <w:r w:rsidRPr="008729EC">
        <w:t xml:space="preserve">Kupující je oprávněn v průběhu doby použitelnosti </w:t>
      </w:r>
      <w:r>
        <w:t>zboží vyžádat si od p</w:t>
      </w:r>
      <w:r w:rsidRPr="008729EC">
        <w:t>rodávajícího doplnění informací o složení a vlastnostech, informace o výrobci, informace o skladování, uchování</w:t>
      </w:r>
      <w:r>
        <w:t xml:space="preserve"> </w:t>
      </w:r>
      <w:r w:rsidRPr="008729EC">
        <w:t>a postup při likvidaci</w:t>
      </w:r>
      <w:r>
        <w:t>.</w:t>
      </w:r>
    </w:p>
    <w:p w:rsidR="002D3099" w:rsidRPr="00C3751E" w:rsidRDefault="002D3099" w:rsidP="002D3099">
      <w:pPr>
        <w:pStyle w:val="Odstavec"/>
        <w:tabs>
          <w:tab w:val="clear" w:pos="2921"/>
        </w:tabs>
        <w:autoSpaceDE w:val="0"/>
        <w:autoSpaceDN w:val="0"/>
        <w:adjustRightInd w:val="0"/>
        <w:spacing w:before="60"/>
        <w:ind w:left="709" w:hanging="709"/>
        <w:rPr>
          <w:lang w:eastAsia="en-US"/>
        </w:rPr>
      </w:pPr>
      <w:r w:rsidRPr="00A43FFE">
        <w:t>Kupující je povinen případné vady zboží písemně oznámit prodávajícímu bez zbytečného</w:t>
      </w:r>
      <w:r>
        <w:t xml:space="preserve"> </w:t>
      </w:r>
      <w:r w:rsidRPr="00A43FFE">
        <w:t>odkladu po jejich zjištění a uplatnit svůj požadavek na jejich odstranění.</w:t>
      </w:r>
      <w:r>
        <w:t xml:space="preserve"> </w:t>
      </w:r>
      <w:r w:rsidRPr="00C3751E">
        <w:rPr>
          <w:lang w:eastAsia="en-US"/>
        </w:rPr>
        <w:t>V případě uplatnění nároku z vad dodaného zboží kupujícím z důvodu pochybnosti o kvalitě dod</w:t>
      </w:r>
      <w:r>
        <w:rPr>
          <w:lang w:eastAsia="en-US"/>
        </w:rPr>
        <w:t>aného zboží</w:t>
      </w:r>
      <w:r w:rsidRPr="00C3751E">
        <w:rPr>
          <w:lang w:eastAsia="en-US"/>
        </w:rPr>
        <w:t>, se prodávající zavazuje na žádost kupujícího ihned zboží vyměnit za nové, které nebude vykazovat obdobné závady, bez ohledu na aktuální stav průběhu reklamačního řízení.</w:t>
      </w:r>
    </w:p>
    <w:p w:rsidR="002D3099" w:rsidRPr="00A43FFE" w:rsidRDefault="002D3099" w:rsidP="002D3099">
      <w:pPr>
        <w:pStyle w:val="Odstavec"/>
        <w:tabs>
          <w:tab w:val="clear" w:pos="2921"/>
        </w:tabs>
        <w:spacing w:before="60"/>
        <w:ind w:left="709" w:hanging="709"/>
      </w:pPr>
      <w:r>
        <w:t>Nároky z vad zboží se řídí obecnou úpravou občanského zákoníku.</w:t>
      </w:r>
    </w:p>
    <w:p w:rsidR="002D3099" w:rsidRPr="00FB4CF2" w:rsidRDefault="002D3099" w:rsidP="002D3099">
      <w:pPr>
        <w:pStyle w:val="Odstavec"/>
        <w:tabs>
          <w:tab w:val="clear" w:pos="2921"/>
        </w:tabs>
        <w:autoSpaceDE w:val="0"/>
        <w:autoSpaceDN w:val="0"/>
        <w:adjustRightInd w:val="0"/>
        <w:spacing w:before="60"/>
        <w:ind w:left="709" w:hanging="709"/>
        <w:rPr>
          <w:lang w:eastAsia="en-US"/>
        </w:rPr>
      </w:pPr>
      <w:r w:rsidRPr="00FB4CF2">
        <w:rPr>
          <w:lang w:eastAsia="en-US"/>
        </w:rPr>
        <w:t xml:space="preserve">Prodávající se zavazuje informovat </w:t>
      </w:r>
      <w:r>
        <w:rPr>
          <w:lang w:eastAsia="en-US"/>
        </w:rPr>
        <w:t>k</w:t>
      </w:r>
      <w:r w:rsidRPr="00FB4CF2">
        <w:rPr>
          <w:lang w:eastAsia="en-US"/>
        </w:rPr>
        <w:t>upujícího o výpadcích ve výrobě či distribuci zboží bez zbytečného odkladu poté, co se o nich dozvěděl.</w:t>
      </w:r>
    </w:p>
    <w:p w:rsidR="002D3099" w:rsidRDefault="002D3099" w:rsidP="002D3099">
      <w:pPr>
        <w:pStyle w:val="Odstavec"/>
        <w:tabs>
          <w:tab w:val="clear" w:pos="2921"/>
        </w:tabs>
        <w:autoSpaceDE w:val="0"/>
        <w:autoSpaceDN w:val="0"/>
        <w:adjustRightInd w:val="0"/>
        <w:spacing w:before="60"/>
        <w:ind w:left="709" w:hanging="709"/>
        <w:rPr>
          <w:lang w:eastAsia="en-US"/>
        </w:rPr>
      </w:pPr>
      <w:r w:rsidRPr="00FB4CF2">
        <w:rPr>
          <w:lang w:eastAsia="en-US"/>
        </w:rPr>
        <w:t xml:space="preserve">V případě, že orgán státního dohledu nařídí stažení zboží z oběhu, které prodávající dodal </w:t>
      </w:r>
      <w:r>
        <w:rPr>
          <w:lang w:eastAsia="en-US"/>
        </w:rPr>
        <w:t>k</w:t>
      </w:r>
      <w:r w:rsidRPr="00FB4CF2">
        <w:rPr>
          <w:lang w:eastAsia="en-US"/>
        </w:rPr>
        <w:t xml:space="preserve">upujícímu, je </w:t>
      </w:r>
      <w:r>
        <w:rPr>
          <w:lang w:eastAsia="en-US"/>
        </w:rPr>
        <w:t>p</w:t>
      </w:r>
      <w:r w:rsidRPr="00FB4CF2">
        <w:rPr>
          <w:lang w:eastAsia="en-US"/>
        </w:rPr>
        <w:t xml:space="preserve">rodávající povinen toto zboží od </w:t>
      </w:r>
      <w:r>
        <w:rPr>
          <w:lang w:eastAsia="en-US"/>
        </w:rPr>
        <w:t>k</w:t>
      </w:r>
      <w:r w:rsidRPr="00FB4CF2">
        <w:rPr>
          <w:lang w:eastAsia="en-US"/>
        </w:rPr>
        <w:t xml:space="preserve">upujícího odebrat zpět na vlastní náklady a kupní cenu tohoto zboží </w:t>
      </w:r>
      <w:r>
        <w:rPr>
          <w:lang w:eastAsia="en-US"/>
        </w:rPr>
        <w:t>k</w:t>
      </w:r>
      <w:r w:rsidRPr="00FB4CF2">
        <w:rPr>
          <w:lang w:eastAsia="en-US"/>
        </w:rPr>
        <w:t xml:space="preserve">upujícímu uhradit, případně po dohodě s </w:t>
      </w:r>
      <w:r>
        <w:rPr>
          <w:lang w:eastAsia="en-US"/>
        </w:rPr>
        <w:t>k</w:t>
      </w:r>
      <w:r w:rsidRPr="00FB4CF2">
        <w:rPr>
          <w:lang w:eastAsia="en-US"/>
        </w:rPr>
        <w:t>upujícím dodat zboží náhradní.</w:t>
      </w:r>
    </w:p>
    <w:p w:rsidR="002D3099" w:rsidRDefault="002D3099" w:rsidP="002D3099">
      <w:pPr>
        <w:pStyle w:val="Odstavec"/>
        <w:tabs>
          <w:tab w:val="clear" w:pos="2921"/>
        </w:tabs>
        <w:autoSpaceDE w:val="0"/>
        <w:autoSpaceDN w:val="0"/>
        <w:adjustRightInd w:val="0"/>
        <w:spacing w:before="60"/>
        <w:ind w:left="709" w:hanging="709"/>
        <w:rPr>
          <w:lang w:eastAsia="en-US"/>
        </w:rPr>
      </w:pPr>
      <w:r w:rsidRPr="00C3751E">
        <w:rPr>
          <w:lang w:eastAsia="en-US"/>
        </w:rPr>
        <w:t>Kupující má právo kdykoliv v průběhu trvání smluvního vztahu provést testy na požadovanou kvalitu zboží u akreditované zkušební laboratoře. Pokud testované zboží nebude odpovídat kvalitě</w:t>
      </w:r>
      <w:r>
        <w:rPr>
          <w:lang w:eastAsia="en-US"/>
        </w:rPr>
        <w:t xml:space="preserve"> nabídnuté v zadávacím řízení veřejné zakázky</w:t>
      </w:r>
      <w:r w:rsidRPr="00C3751E">
        <w:rPr>
          <w:lang w:eastAsia="en-US"/>
        </w:rPr>
        <w:t>, je prodávající povinen uhradit náklady na provedení testu</w:t>
      </w:r>
      <w:r>
        <w:rPr>
          <w:lang w:eastAsia="en-US"/>
        </w:rPr>
        <w:t>,</w:t>
      </w:r>
      <w:r w:rsidRPr="00C3751E">
        <w:rPr>
          <w:lang w:eastAsia="en-US"/>
        </w:rPr>
        <w:t xml:space="preserve"> a to do 30 dnů od doručení výsledků testu.</w:t>
      </w:r>
      <w:r>
        <w:rPr>
          <w:lang w:eastAsia="en-US"/>
        </w:rPr>
        <w:t xml:space="preserve"> Od zjištění vad zboží na základě výsledků testu dle předchozí věty má kupující právo uplatnit práva z odpovědnosti za vady dle občanského zákoníku. V otázce smluvních pokut se užijí ustanovení o prodlení s dodáním bezvadného zboží.</w:t>
      </w:r>
    </w:p>
    <w:p w:rsidR="002D3099" w:rsidRPr="00F34C3A" w:rsidRDefault="002D3099" w:rsidP="002D3099">
      <w:pPr>
        <w:pStyle w:val="Odstavec"/>
        <w:numPr>
          <w:ilvl w:val="0"/>
          <w:numId w:val="0"/>
        </w:numPr>
        <w:spacing w:before="60" w:after="60"/>
        <w:ind w:left="709"/>
      </w:pPr>
    </w:p>
    <w:p w:rsidR="002D3099" w:rsidRPr="003060B2" w:rsidRDefault="002D3099" w:rsidP="002D3099">
      <w:pPr>
        <w:pStyle w:val="lnek"/>
        <w:numPr>
          <w:ilvl w:val="0"/>
          <w:numId w:val="0"/>
        </w:numPr>
        <w:spacing w:before="120"/>
        <w:ind w:right="-2"/>
      </w:pPr>
      <w:r w:rsidRPr="004E2049">
        <w:t xml:space="preserve">Čl. </w:t>
      </w:r>
      <w:r w:rsidR="00192A9C">
        <w:t>7</w:t>
      </w:r>
      <w:r w:rsidRPr="003060B2">
        <w:br/>
        <w:t>Přechod vlastnictví</w:t>
      </w:r>
    </w:p>
    <w:p w:rsidR="002D3099" w:rsidRPr="003060B2" w:rsidRDefault="002D3099" w:rsidP="00DC66BC">
      <w:pPr>
        <w:pStyle w:val="Odstavec"/>
        <w:numPr>
          <w:ilvl w:val="3"/>
          <w:numId w:val="20"/>
        </w:numPr>
        <w:tabs>
          <w:tab w:val="clear" w:pos="2921"/>
          <w:tab w:val="num" w:pos="709"/>
        </w:tabs>
        <w:spacing w:before="60" w:after="60"/>
        <w:ind w:left="709" w:hanging="709"/>
      </w:pPr>
      <w:r w:rsidRPr="003060B2">
        <w:t xml:space="preserve">Vlastnická práva k dodanému zboží včetně obalu přechází na </w:t>
      </w:r>
      <w:r>
        <w:t>k</w:t>
      </w:r>
      <w:r w:rsidRPr="003060B2">
        <w:t xml:space="preserve">upujícího okamžikem převzetí zboží, tj. podepsáním dodacího listu oprávněnou osobou </w:t>
      </w:r>
      <w:r>
        <w:t>k</w:t>
      </w:r>
      <w:r w:rsidRPr="003060B2">
        <w:t xml:space="preserve">upujícího nebo osobou </w:t>
      </w:r>
      <w:r>
        <w:t>k</w:t>
      </w:r>
      <w:r w:rsidRPr="003060B2">
        <w:t>upujícím zmocněnou.</w:t>
      </w:r>
    </w:p>
    <w:p w:rsidR="002D3099" w:rsidRDefault="002D3099" w:rsidP="002D3099">
      <w:pPr>
        <w:pStyle w:val="Odstavec"/>
        <w:tabs>
          <w:tab w:val="clear" w:pos="2921"/>
        </w:tabs>
        <w:spacing w:before="60" w:after="60"/>
        <w:ind w:left="709" w:hanging="709"/>
      </w:pPr>
      <w:r w:rsidRPr="003060B2">
        <w:t>Přechod nebezp</w:t>
      </w:r>
      <w:r>
        <w:t>ečí škody na zboží přechází na k</w:t>
      </w:r>
      <w:r w:rsidRPr="003060B2">
        <w:t>upujícího převzetím zboží.</w:t>
      </w:r>
    </w:p>
    <w:p w:rsidR="002D3099" w:rsidRDefault="002D3099" w:rsidP="002D3099">
      <w:pPr>
        <w:ind w:left="284" w:hanging="284"/>
        <w:jc w:val="center"/>
        <w:rPr>
          <w:rFonts w:ascii="Arial" w:hAnsi="Arial" w:cs="Arial"/>
          <w:b/>
          <w:sz w:val="16"/>
          <w:szCs w:val="16"/>
        </w:rPr>
      </w:pPr>
    </w:p>
    <w:p w:rsidR="002D3099" w:rsidRPr="00DC66BC" w:rsidRDefault="002D3099" w:rsidP="002D3099">
      <w:pPr>
        <w:pStyle w:val="lnek"/>
        <w:numPr>
          <w:ilvl w:val="0"/>
          <w:numId w:val="0"/>
        </w:numPr>
        <w:spacing w:before="120"/>
        <w:ind w:right="-2"/>
      </w:pPr>
      <w:r w:rsidRPr="00DC66BC">
        <w:t>Čl.</w:t>
      </w:r>
      <w:r w:rsidR="00F82D3A">
        <w:t xml:space="preserve"> 8</w:t>
      </w:r>
    </w:p>
    <w:p w:rsidR="002D3099" w:rsidRDefault="002D3099" w:rsidP="002D3099">
      <w:pPr>
        <w:pStyle w:val="lnek"/>
        <w:numPr>
          <w:ilvl w:val="0"/>
          <w:numId w:val="0"/>
        </w:numPr>
        <w:spacing w:before="120"/>
        <w:ind w:right="-2"/>
      </w:pPr>
      <w:r w:rsidRPr="0044250E">
        <w:t xml:space="preserve">Záruka za jakost zboží, odpovědnost za </w:t>
      </w:r>
      <w:r w:rsidRPr="00E56A22">
        <w:t xml:space="preserve">vady, </w:t>
      </w:r>
      <w:r w:rsidRPr="00177224">
        <w:t>zajištění kvality</w:t>
      </w:r>
    </w:p>
    <w:p w:rsidR="002D3099" w:rsidRPr="00DC66BC" w:rsidRDefault="002D3099" w:rsidP="002D3099"/>
    <w:p w:rsidR="002D3099" w:rsidRDefault="002D3099" w:rsidP="002D3099">
      <w:pPr>
        <w:numPr>
          <w:ilvl w:val="0"/>
          <w:numId w:val="14"/>
        </w:numPr>
        <w:tabs>
          <w:tab w:val="clear" w:pos="720"/>
        </w:tabs>
        <w:ind w:left="709" w:hanging="709"/>
      </w:pPr>
      <w:r w:rsidRPr="0044250E">
        <w:t xml:space="preserve">Prodávající je povinen dodat zboží v množství, jakosti a provedení dle této </w:t>
      </w:r>
      <w:r>
        <w:t>S</w:t>
      </w:r>
      <w:r w:rsidRPr="0044250E">
        <w:t>mlouvy</w:t>
      </w:r>
      <w:r>
        <w:t xml:space="preserve"> a dle </w:t>
      </w:r>
      <w:r w:rsidRPr="0044250E">
        <w:t xml:space="preserve">zadávací dokumentace pro veřejnou zakázku, bez právních či faktických vad. Vadou se rozumí odchylka od druhu nebo kvalitativních podmínek zboží nebo jeho části, stanovených touto </w:t>
      </w:r>
      <w:r>
        <w:t>S</w:t>
      </w:r>
      <w:r w:rsidRPr="0044250E">
        <w:t xml:space="preserve">mlouvou nebo specifikovaných v objednávce nebo technickými normami či obecně závaznými právními předpisy. </w:t>
      </w:r>
    </w:p>
    <w:p w:rsidR="002D3099" w:rsidRPr="0044250E" w:rsidRDefault="002D3099" w:rsidP="002D3099">
      <w:pPr>
        <w:ind w:left="709" w:hanging="709"/>
      </w:pPr>
    </w:p>
    <w:p w:rsidR="002D3099" w:rsidRDefault="002D3099" w:rsidP="002D3099">
      <w:pPr>
        <w:numPr>
          <w:ilvl w:val="0"/>
          <w:numId w:val="14"/>
        </w:numPr>
        <w:tabs>
          <w:tab w:val="clear" w:pos="720"/>
          <w:tab w:val="num" w:pos="0"/>
        </w:tabs>
        <w:ind w:left="709" w:hanging="709"/>
      </w:pPr>
      <w:r w:rsidRPr="0044250E">
        <w:t>Prodávající odpovídá za vady zjevné, skryté i právní, které má zboží v době jeho předání kupujícímu a dále za ty, které se na zboží vyskytnou v záruční době. Prodávající prohlašuje, že je výlučným vlastníkem zboží, že na zboží neváznou žádná práva třetích osob, a že není dána žádná překážka, která by mu bránila s dodaným zbožím disponovat.</w:t>
      </w:r>
    </w:p>
    <w:p w:rsidR="002D3099" w:rsidRDefault="002D3099" w:rsidP="002D3099">
      <w:pPr>
        <w:pStyle w:val="Odstavecseseznamem"/>
        <w:tabs>
          <w:tab w:val="num" w:pos="0"/>
        </w:tabs>
        <w:ind w:left="709" w:hanging="709"/>
      </w:pPr>
    </w:p>
    <w:p w:rsidR="002D3099" w:rsidRDefault="002D3099" w:rsidP="002D3099">
      <w:pPr>
        <w:numPr>
          <w:ilvl w:val="0"/>
          <w:numId w:val="14"/>
        </w:numPr>
        <w:tabs>
          <w:tab w:val="clear" w:pos="720"/>
          <w:tab w:val="num" w:pos="0"/>
        </w:tabs>
        <w:ind w:left="709" w:hanging="709"/>
      </w:pPr>
      <w:r w:rsidRPr="0044250E">
        <w:lastRenderedPageBreak/>
        <w:t xml:space="preserve">Prodávající poskytuje kupujícímu záruku za jakost zboží spočívající v tom, že zboží, jakož i jeho veškeré části, bude po záruční dobu způsobilé pro použití k obvyklým účelům a zachová si smluvené resp. obvyklé vlastnosti. </w:t>
      </w:r>
    </w:p>
    <w:p w:rsidR="002D3099" w:rsidRDefault="002D3099" w:rsidP="002D3099">
      <w:pPr>
        <w:pStyle w:val="Odstavecseseznamem"/>
        <w:tabs>
          <w:tab w:val="num" w:pos="0"/>
        </w:tabs>
        <w:ind w:left="0"/>
      </w:pPr>
    </w:p>
    <w:p w:rsidR="002D3099" w:rsidRDefault="002D3099" w:rsidP="002D3099">
      <w:pPr>
        <w:numPr>
          <w:ilvl w:val="0"/>
          <w:numId w:val="14"/>
        </w:numPr>
        <w:tabs>
          <w:tab w:val="clear" w:pos="720"/>
        </w:tabs>
        <w:ind w:left="709" w:hanging="709"/>
      </w:pPr>
      <w:r w:rsidRPr="0044250E">
        <w:t xml:space="preserve">Prodávající poskytuje kupujícímu </w:t>
      </w:r>
      <w:r w:rsidRPr="00DF1558">
        <w:t xml:space="preserve">záruku za jakost zboží </w:t>
      </w:r>
      <w:r>
        <w:t xml:space="preserve">rovnající se době </w:t>
      </w:r>
      <w:r w:rsidRPr="0044250E">
        <w:t>od řádného předání a převzetí zboží</w:t>
      </w:r>
      <w:r>
        <w:t xml:space="preserve"> až do ukončení exspirační doby odpovídající dodanému zboží</w:t>
      </w:r>
      <w:r w:rsidRPr="0044250E">
        <w:t xml:space="preserve">. Po tuto dobu bude zboží způsobilé k užívání a zachová si smluvené resp. obvyklé vlastnosti. </w:t>
      </w:r>
    </w:p>
    <w:p w:rsidR="002D3099" w:rsidRDefault="002D3099" w:rsidP="002D3099">
      <w:pPr>
        <w:pStyle w:val="Odstavecseseznamem"/>
        <w:ind w:left="709" w:hanging="709"/>
      </w:pPr>
    </w:p>
    <w:p w:rsidR="002D3099" w:rsidRDefault="002D3099" w:rsidP="002D3099">
      <w:pPr>
        <w:numPr>
          <w:ilvl w:val="0"/>
          <w:numId w:val="14"/>
        </w:numPr>
        <w:tabs>
          <w:tab w:val="clear" w:pos="720"/>
        </w:tabs>
        <w:ind w:left="709" w:hanging="709"/>
      </w:pPr>
      <w:r w:rsidRPr="0044250E">
        <w:t>Kupující je povinen uplatnit zjištěné vady zboží u prodávajícího bez zbytečného odkladu poté, co je zjistil. Kupující uplatní zjištěné vady písemnou formou na elektronickou adresu prodávajícího uveden</w:t>
      </w:r>
      <w:r>
        <w:t xml:space="preserve">ou </w:t>
      </w:r>
      <w:r w:rsidRPr="0044250E">
        <w:t>v </w:t>
      </w:r>
      <w:r>
        <w:t>Č</w:t>
      </w:r>
      <w:r w:rsidRPr="0044250E">
        <w:t xml:space="preserve">l. </w:t>
      </w:r>
      <w:r>
        <w:t>3, odst. (3)</w:t>
      </w:r>
      <w:r w:rsidRPr="0044250E">
        <w:t xml:space="preserve"> této </w:t>
      </w:r>
      <w:r>
        <w:t>S</w:t>
      </w:r>
      <w:r w:rsidRPr="0044250E">
        <w:t>mlouvy. Kupující je oprávněn vybrat si způsob uplatnění vad a dále je oprávněn si zvolit mezi nároky z vad.</w:t>
      </w:r>
    </w:p>
    <w:p w:rsidR="002D3099" w:rsidRDefault="002D3099" w:rsidP="002D3099">
      <w:pPr>
        <w:pStyle w:val="Odstavecseseznamem"/>
        <w:ind w:left="709" w:hanging="709"/>
      </w:pPr>
    </w:p>
    <w:p w:rsidR="002D3099" w:rsidRPr="0044250E" w:rsidRDefault="002D3099" w:rsidP="002D3099">
      <w:pPr>
        <w:numPr>
          <w:ilvl w:val="0"/>
          <w:numId w:val="14"/>
        </w:numPr>
        <w:tabs>
          <w:tab w:val="clear" w:pos="720"/>
        </w:tabs>
        <w:ind w:left="709" w:hanging="709"/>
      </w:pPr>
      <w:r w:rsidRPr="0044250E">
        <w:t>Kupujícímu náleží právo volby mezi nároky z vad dodaného plnění, přičemž je oprávněn po prodávajícím:</w:t>
      </w:r>
    </w:p>
    <w:p w:rsidR="002D3099" w:rsidRPr="0044250E" w:rsidRDefault="002D3099" w:rsidP="002D3099">
      <w:pPr>
        <w:numPr>
          <w:ilvl w:val="0"/>
          <w:numId w:val="15"/>
        </w:numPr>
        <w:tabs>
          <w:tab w:val="num" w:pos="1134"/>
        </w:tabs>
        <w:ind w:left="709" w:firstLine="0"/>
      </w:pPr>
      <w:r w:rsidRPr="0044250E">
        <w:t>nárokovat dodání chybějícího plnění,</w:t>
      </w:r>
    </w:p>
    <w:p w:rsidR="002D3099" w:rsidRPr="0044250E" w:rsidRDefault="002D3099" w:rsidP="002D3099">
      <w:pPr>
        <w:numPr>
          <w:ilvl w:val="0"/>
          <w:numId w:val="15"/>
        </w:numPr>
        <w:tabs>
          <w:tab w:val="num" w:pos="1134"/>
        </w:tabs>
        <w:ind w:left="709" w:firstLine="0"/>
      </w:pPr>
      <w:r w:rsidRPr="0044250E">
        <w:t>nárokovat slevu z kupní ceny,</w:t>
      </w:r>
    </w:p>
    <w:p w:rsidR="002D3099" w:rsidRDefault="002D3099" w:rsidP="002D3099">
      <w:pPr>
        <w:numPr>
          <w:ilvl w:val="0"/>
          <w:numId w:val="15"/>
        </w:numPr>
        <w:tabs>
          <w:tab w:val="num" w:pos="1134"/>
        </w:tabs>
        <w:ind w:left="709" w:firstLine="0"/>
      </w:pPr>
      <w:r w:rsidRPr="0044250E">
        <w:t xml:space="preserve">odstoupit od této </w:t>
      </w:r>
      <w:r>
        <w:t>S</w:t>
      </w:r>
      <w:r w:rsidRPr="0044250E">
        <w:t>mlouvy, bude-li se jednat o podstatnou vadu plnění.</w:t>
      </w:r>
    </w:p>
    <w:p w:rsidR="002D3099" w:rsidRPr="0044250E" w:rsidRDefault="002D3099" w:rsidP="002D3099">
      <w:pPr>
        <w:tabs>
          <w:tab w:val="num" w:pos="0"/>
          <w:tab w:val="num" w:pos="1134"/>
        </w:tabs>
      </w:pPr>
    </w:p>
    <w:p w:rsidR="002D3099" w:rsidRDefault="002D3099" w:rsidP="002D3099">
      <w:pPr>
        <w:numPr>
          <w:ilvl w:val="0"/>
          <w:numId w:val="14"/>
        </w:numPr>
        <w:tabs>
          <w:tab w:val="clear" w:pos="720"/>
        </w:tabs>
        <w:ind w:left="709" w:hanging="709"/>
      </w:pPr>
      <w:r w:rsidRPr="0044250E">
        <w:t>Kupující má rovněž právo uplatňovat nárok na náhradu škody způsobené kupujícímu (pacientovi kupujícího) vadou zboží.</w:t>
      </w:r>
    </w:p>
    <w:p w:rsidR="002D3099" w:rsidRDefault="002D3099" w:rsidP="002D3099"/>
    <w:p w:rsidR="002D3099" w:rsidRDefault="002D3099" w:rsidP="002D3099">
      <w:pPr>
        <w:numPr>
          <w:ilvl w:val="0"/>
          <w:numId w:val="14"/>
        </w:numPr>
        <w:ind w:hanging="720"/>
      </w:pPr>
      <w:r>
        <w:t>Prodávající se zavazuje, že:</w:t>
      </w:r>
    </w:p>
    <w:p w:rsidR="002D3099" w:rsidRDefault="002D3099" w:rsidP="002D3099">
      <w:pPr>
        <w:ind w:left="720"/>
      </w:pPr>
    </w:p>
    <w:p w:rsidR="002D3099" w:rsidRPr="00CA7B2C" w:rsidRDefault="002D3099" w:rsidP="002D3099">
      <w:pPr>
        <w:pStyle w:val="Psmeno"/>
        <w:tabs>
          <w:tab w:val="clear" w:pos="425"/>
        </w:tabs>
        <w:ind w:left="993" w:hanging="283"/>
      </w:pPr>
      <w:r>
        <w:t xml:space="preserve">předá kupujícímu veškerá data o kvalitě, která jsou požadována (a) právními předpisy, </w:t>
      </w:r>
      <w:r w:rsidRPr="00CA7B2C">
        <w:t>nebo (b) byla požadována kupujícím v rámci zadávacích podmínek, na jejichž základě byla tato Smlouva uzavřena, nebo (c) jsou požadována ustanoveními této Smlouvy, nebo (</w:t>
      </w:r>
      <w:r>
        <w:t>d</w:t>
      </w:r>
      <w:r w:rsidRPr="00CA7B2C">
        <w:t xml:space="preserve">) jsou požadována kupujícím po uzavření této Smlouvy prostřednictvím osob v této Smlouvě uvedených (kontaktní osoby, </w:t>
      </w:r>
      <w:r>
        <w:t xml:space="preserve">osoba pověřená </w:t>
      </w:r>
      <w:r w:rsidRPr="00CA7B2C">
        <w:t>kupující</w:t>
      </w:r>
      <w:r>
        <w:t>m</w:t>
      </w:r>
      <w:r w:rsidRPr="00CA7B2C">
        <w:t>);</w:t>
      </w:r>
    </w:p>
    <w:p w:rsidR="002D3099" w:rsidRPr="000D7AA6" w:rsidRDefault="002D3099" w:rsidP="002D3099">
      <w:pPr>
        <w:pStyle w:val="Psmeno"/>
        <w:tabs>
          <w:tab w:val="clear" w:pos="425"/>
        </w:tabs>
        <w:ind w:left="993" w:hanging="283"/>
        <w:rPr>
          <w:strike/>
        </w:rPr>
      </w:pPr>
      <w:r>
        <w:t xml:space="preserve">v případě neschopnosti dodržet své povinnosti vyplývající z této Smlouvy, zejména plnit předmět této Smlouvy v kvalitě stanovené touto Smlouvou </w:t>
      </w:r>
      <w:r w:rsidRPr="000D7AA6">
        <w:t>a v souladu s technickými podmínkami stanovenými v rámci zadávací</w:t>
      </w:r>
      <w:r>
        <w:t xml:space="preserve">ch </w:t>
      </w:r>
      <w:r w:rsidRPr="000D7AA6">
        <w:t xml:space="preserve">podmínek, </w:t>
      </w:r>
      <w:r>
        <w:t xml:space="preserve">které byly podkladem pro </w:t>
      </w:r>
      <w:r w:rsidRPr="000D7AA6">
        <w:t>uzavřen</w:t>
      </w:r>
      <w:r>
        <w:t>í</w:t>
      </w:r>
      <w:r w:rsidRPr="000D7AA6">
        <w:t xml:space="preserve"> t</w:t>
      </w:r>
      <w:r>
        <w:t>é</w:t>
      </w:r>
      <w:r w:rsidRPr="000D7AA6">
        <w:t xml:space="preserve">to </w:t>
      </w:r>
      <w:r>
        <w:t>S</w:t>
      </w:r>
      <w:r w:rsidRPr="000D7AA6">
        <w:t>mlouv</w:t>
      </w:r>
      <w:r>
        <w:t>y</w:t>
      </w:r>
      <w:r w:rsidRPr="000D7AA6">
        <w:t>,</w:t>
      </w:r>
      <w:r>
        <w:t xml:space="preserve"> bude o této skutečnosti neprodleně informovat kupujícího. Práva vyplývající z odpovědnosti za porušení Smlouvy tímto nejsou dotčena</w:t>
      </w:r>
      <w:r w:rsidRPr="000D7AA6">
        <w:t>;</w:t>
      </w:r>
    </w:p>
    <w:p w:rsidR="002D3099" w:rsidRDefault="002D3099" w:rsidP="002D3099">
      <w:pPr>
        <w:pStyle w:val="Psmeno"/>
        <w:tabs>
          <w:tab w:val="clear" w:pos="425"/>
        </w:tabs>
        <w:ind w:left="993" w:hanging="283"/>
      </w:pPr>
      <w:r>
        <w:t>oznámí kupujícímu veškeré odchylky od kvality a technických podmínek, které se vztahují k plnění předmětu této Smlouvy a které prodávající zjistí v průběhu plnění této Smlouvy. V takovém případě kupující může uplatnit práva z vadného plnění ihned poté, co se o vadném plnění dozv</w:t>
      </w:r>
      <w:r w:rsidRPr="000D7AA6">
        <w:t>ěděl;</w:t>
      </w:r>
      <w:r>
        <w:t xml:space="preserve"> </w:t>
      </w:r>
    </w:p>
    <w:p w:rsidR="002D3099" w:rsidRDefault="002D3099" w:rsidP="002D3099">
      <w:pPr>
        <w:pStyle w:val="Psmeno"/>
        <w:tabs>
          <w:tab w:val="clear" w:pos="425"/>
        </w:tabs>
        <w:ind w:left="993" w:hanging="283"/>
      </w:pPr>
      <w:r>
        <w:t xml:space="preserve">v dostatečném předstihu před plánovanými změnami výrobních metod, postupů či použitých materiálů majících potenciální vliv na kvalitu plnění předmětu Smlouvy, bude kupujícího o této skutečnosti informovat a umožní kupujícímu </w:t>
      </w:r>
      <w:r w:rsidRPr="000D7AA6">
        <w:t>ověření</w:t>
      </w:r>
      <w:r>
        <w:t>, zda prodávajícím deklarované změny nemohou ovlivnit výslednou kvalitu kupujícím poskytovaných služeb.</w:t>
      </w:r>
    </w:p>
    <w:p w:rsidR="002D3099" w:rsidRDefault="002D3099" w:rsidP="002D3099">
      <w:pPr>
        <w:pStyle w:val="Psmeno"/>
        <w:numPr>
          <w:ilvl w:val="0"/>
          <w:numId w:val="0"/>
        </w:numPr>
        <w:ind w:left="993"/>
      </w:pPr>
    </w:p>
    <w:p w:rsidR="002D3099" w:rsidRDefault="002D3099" w:rsidP="002D3099">
      <w:pPr>
        <w:numPr>
          <w:ilvl w:val="0"/>
          <w:numId w:val="14"/>
        </w:numPr>
        <w:tabs>
          <w:tab w:val="clear" w:pos="720"/>
        </w:tabs>
        <w:ind w:left="709" w:hanging="709"/>
      </w:pPr>
      <w:r>
        <w:t>Kupující je oprávněn:</w:t>
      </w:r>
    </w:p>
    <w:p w:rsidR="002D3099" w:rsidRDefault="002D3099" w:rsidP="002D3099">
      <w:pPr>
        <w:ind w:left="709"/>
      </w:pPr>
    </w:p>
    <w:p w:rsidR="002D3099" w:rsidRDefault="002D3099" w:rsidP="002D3099">
      <w:pPr>
        <w:ind w:left="709"/>
      </w:pPr>
      <w:r>
        <w:lastRenderedPageBreak/>
        <w:t xml:space="preserve">v případě zjištění nedostatků při plnění dodávek dle této Smlouvy </w:t>
      </w:r>
      <w:r w:rsidRPr="00916879">
        <w:t>(zjištěných např. v rámci hodnocení</w:t>
      </w:r>
      <w:r>
        <w:t>), zahájit s prodávajícím neprodleně jednání směřující k nápravě vzniklého stavu. V případě potřeby je kupující oprávněn prostřednictvím svých pověřených osob vystupujících v roli externího pozorovatele účastnit se kontroly kvality v prostorách druhé smluvní strany.</w:t>
      </w:r>
    </w:p>
    <w:p w:rsidR="002D3099" w:rsidRDefault="002D3099" w:rsidP="002D3099">
      <w:pPr>
        <w:pStyle w:val="Odstavec"/>
        <w:numPr>
          <w:ilvl w:val="0"/>
          <w:numId w:val="14"/>
        </w:numPr>
        <w:ind w:left="709" w:hanging="720"/>
      </w:pPr>
      <w:r>
        <w:t>V případě rozporu s plněním podmínek stanovených v této Smlouvě bude kupující uplatňovat práva z odpovědnosti za vadné plnění v souladu s touto Smlouvou a příslušnými právními předpisy.</w:t>
      </w:r>
    </w:p>
    <w:p w:rsidR="002D3099" w:rsidRPr="0044250E" w:rsidRDefault="002D3099" w:rsidP="002D3099">
      <w:pPr>
        <w:ind w:left="720"/>
      </w:pPr>
    </w:p>
    <w:p w:rsidR="002D3099" w:rsidRPr="00F82D3A" w:rsidRDefault="002D3099" w:rsidP="002D3099">
      <w:pPr>
        <w:pStyle w:val="lnek"/>
        <w:numPr>
          <w:ilvl w:val="0"/>
          <w:numId w:val="0"/>
        </w:numPr>
        <w:spacing w:before="120"/>
        <w:ind w:right="-2"/>
      </w:pPr>
      <w:r w:rsidRPr="00F82D3A">
        <w:t xml:space="preserve">Čl. </w:t>
      </w:r>
      <w:r w:rsidR="00192A9C" w:rsidRPr="00F82D3A">
        <w:t>9</w:t>
      </w:r>
    </w:p>
    <w:p w:rsidR="002D3099" w:rsidRPr="00F82D3A" w:rsidRDefault="002D3099" w:rsidP="002D3099">
      <w:pPr>
        <w:pStyle w:val="lnek"/>
        <w:numPr>
          <w:ilvl w:val="0"/>
          <w:numId w:val="0"/>
        </w:numPr>
        <w:spacing w:before="120"/>
        <w:ind w:right="-2"/>
      </w:pPr>
      <w:r w:rsidRPr="00F82D3A">
        <w:t>Pojištění odpovědnosti</w:t>
      </w:r>
    </w:p>
    <w:p w:rsidR="002D3099" w:rsidRPr="00E76F29" w:rsidRDefault="002D3099" w:rsidP="00F82D3A">
      <w:pPr>
        <w:pStyle w:val="Odstavec"/>
        <w:numPr>
          <w:ilvl w:val="3"/>
          <w:numId w:val="19"/>
        </w:numPr>
        <w:tabs>
          <w:tab w:val="clear" w:pos="2921"/>
          <w:tab w:val="num" w:pos="709"/>
        </w:tabs>
        <w:spacing w:before="60" w:after="60"/>
        <w:ind w:left="709" w:hanging="709"/>
      </w:pPr>
      <w:r w:rsidRPr="00E76F29">
        <w:t xml:space="preserve">Prodávající prohlašuje, že ke dni podpisu této </w:t>
      </w:r>
      <w:r>
        <w:t>S</w:t>
      </w:r>
      <w:r w:rsidRPr="00E76F29">
        <w:t xml:space="preserve">mlouvy má sjednané a po celou dobu účinnosti této </w:t>
      </w:r>
      <w:r>
        <w:t>S</w:t>
      </w:r>
      <w:r w:rsidRPr="00E76F29">
        <w:t xml:space="preserve">mlouvy bude udržovat na své náklady následující pojistné krytí: Všeobecné pojištění odpovědnosti za újmu vzniklou na životě, zdraví nebo na movitém a nemovitém majetku kupujícího nebo třetích osob, která může vzniknout při poskytování dodávek a souvisejících služeb nebo v souvislosti s poskytováním dodávek a souvisejících služeb dle této </w:t>
      </w:r>
      <w:r w:rsidRPr="00177224">
        <w:t xml:space="preserve">Smlouvy, a to alespoň ve výši limitu pojistného plnění </w:t>
      </w:r>
      <w:r w:rsidRPr="00F82D3A">
        <w:t>1.000.000,-</w:t>
      </w:r>
      <w:r w:rsidRPr="00177224">
        <w:t xml:space="preserve"> Kč. Na žádo</w:t>
      </w:r>
      <w:r w:rsidRPr="00E76F29">
        <w:t xml:space="preserve">st kupujícího je prodávající povinen kdykoli v průběhu trvání této </w:t>
      </w:r>
      <w:r>
        <w:t>S</w:t>
      </w:r>
      <w:r w:rsidRPr="00E76F29">
        <w:t>mlouvy předložit kopie aktuálních pojistných smluv.</w:t>
      </w:r>
    </w:p>
    <w:p w:rsidR="002D3099" w:rsidRPr="00E76F29" w:rsidRDefault="002D3099" w:rsidP="002D3099">
      <w:pPr>
        <w:pStyle w:val="Odstavec"/>
        <w:tabs>
          <w:tab w:val="clear" w:pos="2921"/>
        </w:tabs>
        <w:spacing w:before="60" w:after="60"/>
        <w:ind w:left="709" w:hanging="709"/>
      </w:pPr>
      <w:r w:rsidRPr="00E76F29">
        <w:t xml:space="preserve">Prodávající je povinen řádně platit pojistné tak, aby pojistná smlouva či smlouvy sjednané dle této </w:t>
      </w:r>
      <w:r>
        <w:t>S</w:t>
      </w:r>
      <w:r w:rsidRPr="00E76F29">
        <w:t xml:space="preserve">mlouvy či v souvislosti s ní byly platné a účinné po celou dobu účinnosti této </w:t>
      </w:r>
      <w:r>
        <w:t>S</w:t>
      </w:r>
      <w:r w:rsidRPr="00E76F29">
        <w:t>mlouvy a v přiměřeném rozsahu i po jejím ukončení. V případě, že dojde ke změně pojistné smlouvy, je prodávající povinen o této skutečnosti neprodleně informovat kupujícího, a to nejpozději ve lhůtě 2 pracovních dnů.</w:t>
      </w:r>
    </w:p>
    <w:p w:rsidR="002D3099" w:rsidRDefault="002D3099" w:rsidP="002D3099">
      <w:pPr>
        <w:pStyle w:val="Odstavec"/>
        <w:numPr>
          <w:ilvl w:val="0"/>
          <w:numId w:val="0"/>
        </w:numPr>
        <w:spacing w:before="60" w:after="60"/>
      </w:pPr>
    </w:p>
    <w:p w:rsidR="002D3099" w:rsidRPr="003060B2" w:rsidRDefault="002D3099" w:rsidP="002D3099">
      <w:pPr>
        <w:pStyle w:val="lnek"/>
        <w:numPr>
          <w:ilvl w:val="0"/>
          <w:numId w:val="0"/>
        </w:numPr>
        <w:spacing w:before="120"/>
        <w:ind w:right="-2"/>
      </w:pPr>
      <w:r>
        <w:t>Čl. 11</w:t>
      </w:r>
      <w:r w:rsidRPr="003060B2">
        <w:br/>
      </w:r>
      <w:r>
        <w:t>Trvání, změny a ukončení platnosti Smlouvy</w:t>
      </w:r>
    </w:p>
    <w:p w:rsidR="002D3099" w:rsidRDefault="002D3099" w:rsidP="002D3099">
      <w:pPr>
        <w:pStyle w:val="Nadpis2"/>
        <w:numPr>
          <w:ilvl w:val="0"/>
          <w:numId w:val="0"/>
        </w:numPr>
        <w:ind w:left="709" w:hanging="709"/>
        <w:rPr>
          <w:snapToGrid w:val="0"/>
        </w:rPr>
      </w:pPr>
      <w:r>
        <w:rPr>
          <w:snapToGrid w:val="0"/>
        </w:rPr>
        <w:t>(1)</w:t>
      </w:r>
      <w:r>
        <w:rPr>
          <w:snapToGrid w:val="0"/>
        </w:rPr>
        <w:tab/>
      </w:r>
      <w:r w:rsidRPr="006935DD">
        <w:rPr>
          <w:snapToGrid w:val="0"/>
        </w:rPr>
        <w:t xml:space="preserve">Tato </w:t>
      </w:r>
      <w:r>
        <w:rPr>
          <w:snapToGrid w:val="0"/>
        </w:rPr>
        <w:t>S</w:t>
      </w:r>
      <w:r w:rsidRPr="006935DD">
        <w:rPr>
          <w:snapToGrid w:val="0"/>
        </w:rPr>
        <w:t>mlouva se sjednává na dobu určitou</w:t>
      </w:r>
      <w:r>
        <w:rPr>
          <w:snapToGrid w:val="0"/>
        </w:rPr>
        <w:t>,</w:t>
      </w:r>
      <w:r w:rsidRPr="006935DD">
        <w:rPr>
          <w:snapToGrid w:val="0"/>
        </w:rPr>
        <w:t xml:space="preserve"> a to na dobu </w:t>
      </w:r>
      <w:r w:rsidR="00F82D3A">
        <w:rPr>
          <w:b/>
          <w:snapToGrid w:val="0"/>
        </w:rPr>
        <w:t xml:space="preserve">24 </w:t>
      </w:r>
      <w:r>
        <w:rPr>
          <w:b/>
          <w:snapToGrid w:val="0"/>
        </w:rPr>
        <w:t xml:space="preserve">měsíců </w:t>
      </w:r>
      <w:r w:rsidRPr="006935DD">
        <w:rPr>
          <w:snapToGrid w:val="0"/>
        </w:rPr>
        <w:t xml:space="preserve">od </w:t>
      </w:r>
      <w:r>
        <w:rPr>
          <w:snapToGrid w:val="0"/>
        </w:rPr>
        <w:t xml:space="preserve">dne podpisu oběma smluvními stranami. </w:t>
      </w:r>
    </w:p>
    <w:p w:rsidR="002D3099" w:rsidRDefault="002D3099" w:rsidP="002D3099">
      <w:pPr>
        <w:pStyle w:val="Nadpis2"/>
        <w:numPr>
          <w:ilvl w:val="0"/>
          <w:numId w:val="0"/>
        </w:numPr>
        <w:spacing w:before="60"/>
        <w:ind w:left="709" w:hanging="709"/>
        <w:rPr>
          <w:snapToGrid w:val="0"/>
        </w:rPr>
      </w:pPr>
      <w:r w:rsidRPr="007A099E">
        <w:rPr>
          <w:snapToGrid w:val="0"/>
        </w:rPr>
        <w:t>(2)</w:t>
      </w:r>
      <w:r w:rsidRPr="007A099E">
        <w:rPr>
          <w:snapToGrid w:val="0"/>
        </w:rPr>
        <w:tab/>
        <w:t>Veškeré změny a doplňky lze provádět pouze</w:t>
      </w:r>
      <w:r>
        <w:rPr>
          <w:snapToGrid w:val="0"/>
        </w:rPr>
        <w:t xml:space="preserve"> </w:t>
      </w:r>
      <w:r w:rsidRPr="007A099E">
        <w:rPr>
          <w:snapToGrid w:val="0"/>
        </w:rPr>
        <w:t xml:space="preserve">dodatky k této </w:t>
      </w:r>
      <w:r>
        <w:rPr>
          <w:snapToGrid w:val="0"/>
        </w:rPr>
        <w:t>S</w:t>
      </w:r>
      <w:r w:rsidRPr="007A099E">
        <w:rPr>
          <w:snapToGrid w:val="0"/>
        </w:rPr>
        <w:t xml:space="preserve">mlouvě. Dodatky musí mít písemnou podobu a musí být opatřeny podpisy </w:t>
      </w:r>
      <w:r>
        <w:rPr>
          <w:snapToGrid w:val="0"/>
        </w:rPr>
        <w:t xml:space="preserve">obou </w:t>
      </w:r>
      <w:r w:rsidRPr="007A099E">
        <w:rPr>
          <w:snapToGrid w:val="0"/>
        </w:rPr>
        <w:t>smluvních stran.</w:t>
      </w:r>
    </w:p>
    <w:p w:rsidR="002D3099" w:rsidRPr="007A099E" w:rsidRDefault="002D3099" w:rsidP="002D3099">
      <w:pPr>
        <w:pStyle w:val="Odstavec"/>
        <w:numPr>
          <w:ilvl w:val="0"/>
          <w:numId w:val="0"/>
        </w:numPr>
        <w:spacing w:before="60" w:after="60"/>
        <w:ind w:left="709" w:hanging="709"/>
        <w:rPr>
          <w:snapToGrid w:val="0"/>
        </w:rPr>
      </w:pPr>
      <w:r>
        <w:t>(3)</w:t>
      </w:r>
      <w:r>
        <w:tab/>
      </w:r>
      <w:r w:rsidRPr="007A099E">
        <w:rPr>
          <w:snapToGrid w:val="0"/>
        </w:rPr>
        <w:t xml:space="preserve">Tato </w:t>
      </w:r>
      <w:r>
        <w:rPr>
          <w:snapToGrid w:val="0"/>
        </w:rPr>
        <w:t>S</w:t>
      </w:r>
      <w:r w:rsidRPr="007A099E">
        <w:rPr>
          <w:snapToGrid w:val="0"/>
        </w:rPr>
        <w:t>mlouva může být ukončena:</w:t>
      </w:r>
    </w:p>
    <w:p w:rsidR="002D3099" w:rsidRDefault="002D3099" w:rsidP="002D3099">
      <w:pPr>
        <w:numPr>
          <w:ilvl w:val="0"/>
          <w:numId w:val="6"/>
        </w:numPr>
        <w:spacing w:before="60" w:after="60"/>
      </w:pPr>
      <w:r>
        <w:t xml:space="preserve">písemnou </w:t>
      </w:r>
      <w:r w:rsidRPr="00427657">
        <w:t>dohodou podepsanou oběma smluvními stranami;</w:t>
      </w:r>
      <w:r>
        <w:t xml:space="preserve"> v tomto případě platnost a účinnost Smlouvy končí ke sjednanému dni;</w:t>
      </w:r>
    </w:p>
    <w:p w:rsidR="002D3099" w:rsidRPr="004F12F9" w:rsidRDefault="002D3099" w:rsidP="002D3099">
      <w:pPr>
        <w:widowControl w:val="0"/>
        <w:numPr>
          <w:ilvl w:val="0"/>
          <w:numId w:val="6"/>
        </w:numPr>
        <w:spacing w:before="60" w:after="60"/>
        <w:ind w:left="924" w:hanging="357"/>
      </w:pPr>
      <w:r w:rsidRPr="004F12F9">
        <w:t xml:space="preserve">jednostrannou písemnou vypovědí kterékoliv ze smluvních stran, kde výpovědní lhůta činí </w:t>
      </w:r>
      <w:r w:rsidR="003F41E1">
        <w:t>3</w:t>
      </w:r>
      <w:r w:rsidRPr="004F12F9">
        <w:t xml:space="preserve"> měsíc</w:t>
      </w:r>
      <w:r w:rsidR="003F41E1">
        <w:t>e</w:t>
      </w:r>
      <w:r w:rsidRPr="004F12F9">
        <w:t xml:space="preserve"> a počíná běžet prvním dnem měsíce následujícího po měsíci, ve kterém byla písemná výpověď druhé straně doručena;</w:t>
      </w:r>
    </w:p>
    <w:p w:rsidR="002D3099" w:rsidRPr="00427657" w:rsidRDefault="002D3099" w:rsidP="002D3099">
      <w:pPr>
        <w:numPr>
          <w:ilvl w:val="0"/>
          <w:numId w:val="6"/>
        </w:numPr>
        <w:spacing w:before="60" w:after="60"/>
      </w:pPr>
      <w:r w:rsidRPr="00427657">
        <w:t xml:space="preserve">odstoupením od této </w:t>
      </w:r>
      <w:r>
        <w:t>S</w:t>
      </w:r>
      <w:r w:rsidRPr="00427657">
        <w:t xml:space="preserve">mlouvy v důsledku </w:t>
      </w:r>
      <w:r>
        <w:t xml:space="preserve">opakovaného </w:t>
      </w:r>
      <w:r w:rsidRPr="00427657">
        <w:t xml:space="preserve">nesplnění povinnosti vyplývající z této </w:t>
      </w:r>
      <w:r>
        <w:t>S</w:t>
      </w:r>
      <w:r w:rsidRPr="00427657">
        <w:t>mlouvy řádně a včas ani po uplynutí dodatečně poskytnuté lhůt</w:t>
      </w:r>
      <w:r>
        <w:t>y v délce</w:t>
      </w:r>
      <w:r w:rsidRPr="00427657">
        <w:t xml:space="preserve"> 15 dnů;</w:t>
      </w:r>
    </w:p>
    <w:p w:rsidR="002D3099" w:rsidRPr="00D11C30" w:rsidRDefault="002D3099" w:rsidP="002D3099">
      <w:pPr>
        <w:numPr>
          <w:ilvl w:val="0"/>
          <w:numId w:val="6"/>
        </w:numPr>
        <w:spacing w:before="60" w:after="60"/>
      </w:pPr>
      <w:r w:rsidRPr="00427657">
        <w:t xml:space="preserve">odstoupením od této </w:t>
      </w:r>
      <w:r>
        <w:t>S</w:t>
      </w:r>
      <w:r w:rsidRPr="00427657">
        <w:t>mlouvy v důsledku zahájení insolvenčního řízení vůči druhé smluvní straně.</w:t>
      </w:r>
    </w:p>
    <w:p w:rsidR="002D3099" w:rsidRPr="003060B2" w:rsidRDefault="002D3099" w:rsidP="002D3099">
      <w:pPr>
        <w:pStyle w:val="Odstavec"/>
        <w:numPr>
          <w:ilvl w:val="0"/>
          <w:numId w:val="0"/>
        </w:numPr>
        <w:spacing w:before="60" w:after="60"/>
        <w:ind w:left="567" w:hanging="567"/>
      </w:pPr>
      <w:r>
        <w:rPr>
          <w:snapToGrid w:val="0"/>
        </w:rPr>
        <w:t>(4)</w:t>
      </w:r>
      <w:r>
        <w:rPr>
          <w:snapToGrid w:val="0"/>
        </w:rPr>
        <w:tab/>
      </w:r>
      <w:r w:rsidRPr="007A099E">
        <w:rPr>
          <w:snapToGrid w:val="0"/>
        </w:rPr>
        <w:t>Ve</w:t>
      </w:r>
      <w:r>
        <w:rPr>
          <w:snapToGrid w:val="0"/>
        </w:rPr>
        <w:t>dle důvodů stanovených občanským</w:t>
      </w:r>
      <w:r w:rsidRPr="007A099E">
        <w:rPr>
          <w:snapToGrid w:val="0"/>
        </w:rPr>
        <w:t xml:space="preserve"> zákoníkem</w:t>
      </w:r>
      <w:r>
        <w:rPr>
          <w:snapToGrid w:val="0"/>
        </w:rPr>
        <w:t xml:space="preserve"> </w:t>
      </w:r>
      <w:r w:rsidRPr="003060B2">
        <w:t xml:space="preserve">může oprávněná smluvní strana odstoupit pro podstatné porušení </w:t>
      </w:r>
      <w:r>
        <w:t>S</w:t>
      </w:r>
      <w:r w:rsidRPr="003060B2">
        <w:t>mlouvy druhou smluvní stranou, kterým se rozumí</w:t>
      </w:r>
      <w:r>
        <w:t xml:space="preserve"> zejména</w:t>
      </w:r>
      <w:r w:rsidRPr="003060B2">
        <w:t>:</w:t>
      </w:r>
    </w:p>
    <w:p w:rsidR="002D3099" w:rsidRPr="003060B2" w:rsidRDefault="002D3099" w:rsidP="002D3099">
      <w:pPr>
        <w:pStyle w:val="Psmeno"/>
        <w:numPr>
          <w:ilvl w:val="4"/>
          <w:numId w:val="17"/>
        </w:numPr>
        <w:spacing w:before="60" w:after="60"/>
        <w:ind w:left="992"/>
      </w:pPr>
      <w:r>
        <w:t>na straně k</w:t>
      </w:r>
      <w:r w:rsidRPr="003060B2">
        <w:t>upujícího nezaplacení kupní ceny v</w:t>
      </w:r>
      <w:r>
        <w:t> </w:t>
      </w:r>
      <w:r w:rsidRPr="003060B2">
        <w:t>souladu s</w:t>
      </w:r>
      <w:r>
        <w:t> </w:t>
      </w:r>
      <w:r w:rsidRPr="003060B2">
        <w:t xml:space="preserve">podmínkami </w:t>
      </w:r>
      <w:r>
        <w:t>Smlouvy ve lhůtě delší 6</w:t>
      </w:r>
      <w:r w:rsidRPr="003060B2">
        <w:t>0 dnů po uplynutí splatnosti kupní ceny,</w:t>
      </w:r>
    </w:p>
    <w:p w:rsidR="002D3099" w:rsidRDefault="002D3099" w:rsidP="002D3099">
      <w:pPr>
        <w:pStyle w:val="Psmeno"/>
        <w:numPr>
          <w:ilvl w:val="4"/>
          <w:numId w:val="17"/>
        </w:numPr>
        <w:spacing w:before="60" w:after="60"/>
        <w:ind w:left="992"/>
      </w:pPr>
      <w:r>
        <w:lastRenderedPageBreak/>
        <w:t>na straně p</w:t>
      </w:r>
      <w:r w:rsidRPr="003060B2">
        <w:t>rodávajícího</w:t>
      </w:r>
      <w:r>
        <w:t>:</w:t>
      </w:r>
    </w:p>
    <w:p w:rsidR="002D3099" w:rsidRDefault="002D3099" w:rsidP="002D3099">
      <w:pPr>
        <w:pStyle w:val="Psmeno"/>
        <w:numPr>
          <w:ilvl w:val="0"/>
          <w:numId w:val="10"/>
        </w:numPr>
      </w:pPr>
      <w:r>
        <w:t xml:space="preserve">opakované </w:t>
      </w:r>
      <w:r w:rsidRPr="006936BE">
        <w:t>poruš</w:t>
      </w:r>
      <w:r>
        <w:t>ení</w:t>
      </w:r>
      <w:r w:rsidRPr="006936BE">
        <w:t xml:space="preserve"> povinnosti stanovené touto </w:t>
      </w:r>
      <w:r>
        <w:t>S</w:t>
      </w:r>
      <w:r w:rsidRPr="006936BE">
        <w:t>mlouvou</w:t>
      </w:r>
      <w:r>
        <w:t>;</w:t>
      </w:r>
    </w:p>
    <w:p w:rsidR="002D3099" w:rsidRDefault="002D3099" w:rsidP="002D3099">
      <w:pPr>
        <w:pStyle w:val="Psmeno"/>
        <w:numPr>
          <w:ilvl w:val="0"/>
          <w:numId w:val="10"/>
        </w:numPr>
      </w:pPr>
      <w:r>
        <w:t xml:space="preserve">opakované </w:t>
      </w:r>
      <w:r w:rsidRPr="006936BE">
        <w:t>dodá</w:t>
      </w:r>
      <w:r>
        <w:t>ní</w:t>
      </w:r>
      <w:r w:rsidRPr="006936BE">
        <w:t xml:space="preserve"> </w:t>
      </w:r>
      <w:r>
        <w:t>z</w:t>
      </w:r>
      <w:r w:rsidRPr="006936BE">
        <w:t xml:space="preserve">boží, které neodpovídá specifikaci </w:t>
      </w:r>
      <w:r>
        <w:t>z</w:t>
      </w:r>
      <w:r w:rsidRPr="006936BE">
        <w:t xml:space="preserve">boží dle objednávky, </w:t>
      </w:r>
    </w:p>
    <w:p w:rsidR="002D3099" w:rsidRPr="003060B2" w:rsidRDefault="002D3099" w:rsidP="002D3099">
      <w:pPr>
        <w:pStyle w:val="Psmeno"/>
        <w:numPr>
          <w:ilvl w:val="0"/>
          <w:numId w:val="10"/>
        </w:numPr>
      </w:pPr>
      <w:r>
        <w:t xml:space="preserve">opakované </w:t>
      </w:r>
      <w:r w:rsidRPr="006936BE">
        <w:t>dod</w:t>
      </w:r>
      <w:r>
        <w:t>ání</w:t>
      </w:r>
      <w:r w:rsidRPr="006936BE">
        <w:t xml:space="preserve"> </w:t>
      </w:r>
      <w:r>
        <w:t>z</w:t>
      </w:r>
      <w:r w:rsidRPr="006936BE">
        <w:t>boží nebo jeho část</w:t>
      </w:r>
      <w:r>
        <w:t>i, kterou pro jeho vady k</w:t>
      </w:r>
      <w:r w:rsidRPr="006936BE">
        <w:t>upující nepřevzal</w:t>
      </w:r>
      <w:r>
        <w:t>.</w:t>
      </w:r>
    </w:p>
    <w:p w:rsidR="002D3099" w:rsidRPr="00006E9B" w:rsidRDefault="002D3099" w:rsidP="002D3099">
      <w:pPr>
        <w:pStyle w:val="Nadpis2"/>
        <w:numPr>
          <w:ilvl w:val="0"/>
          <w:numId w:val="0"/>
        </w:numPr>
        <w:spacing w:before="60" w:after="120"/>
        <w:ind w:left="567" w:hanging="567"/>
      </w:pPr>
      <w:r>
        <w:rPr>
          <w:snapToGrid w:val="0"/>
        </w:rPr>
        <w:t xml:space="preserve"> (5)</w:t>
      </w:r>
      <w:r>
        <w:rPr>
          <w:snapToGrid w:val="0"/>
        </w:rPr>
        <w:tab/>
      </w:r>
      <w:r w:rsidRPr="006935DD">
        <w:rPr>
          <w:snapToGrid w:val="0"/>
        </w:rPr>
        <w:t xml:space="preserve">V důsledku ukončení </w:t>
      </w:r>
      <w:r>
        <w:rPr>
          <w:snapToGrid w:val="0"/>
        </w:rPr>
        <w:t>S</w:t>
      </w:r>
      <w:r w:rsidRPr="006935DD">
        <w:rPr>
          <w:snapToGrid w:val="0"/>
        </w:rPr>
        <w:t xml:space="preserve">mlouvy nedochází k zániku nároků na náhradu škody vzniklých porušením této </w:t>
      </w:r>
      <w:r>
        <w:rPr>
          <w:snapToGrid w:val="0"/>
        </w:rPr>
        <w:t>S</w:t>
      </w:r>
      <w:r w:rsidRPr="006935DD">
        <w:rPr>
          <w:snapToGrid w:val="0"/>
        </w:rPr>
        <w:t xml:space="preserve">mlouvy, nároků na uhrazení smluvních pokut, ani jiných ustanovení, která podle projevené vůle stran nebo vzhledem ke své povaze mají trvat i po ukončení této </w:t>
      </w:r>
      <w:r>
        <w:rPr>
          <w:snapToGrid w:val="0"/>
        </w:rPr>
        <w:t>S</w:t>
      </w:r>
      <w:r w:rsidRPr="006935DD">
        <w:rPr>
          <w:snapToGrid w:val="0"/>
        </w:rPr>
        <w:t xml:space="preserve">mlouvy. </w:t>
      </w:r>
    </w:p>
    <w:p w:rsidR="002D3099" w:rsidRPr="003060B2" w:rsidRDefault="002D3099" w:rsidP="002D3099">
      <w:pPr>
        <w:pStyle w:val="lnek"/>
        <w:numPr>
          <w:ilvl w:val="0"/>
          <w:numId w:val="0"/>
        </w:numPr>
        <w:spacing w:before="120"/>
        <w:ind w:right="-2"/>
      </w:pPr>
      <w:r>
        <w:t>Čl. 12</w:t>
      </w:r>
      <w:r w:rsidRPr="003060B2">
        <w:br/>
        <w:t>Závěrečná ustanovení</w:t>
      </w:r>
    </w:p>
    <w:p w:rsidR="002D3099" w:rsidRDefault="002D3099" w:rsidP="002D3099">
      <w:pPr>
        <w:pStyle w:val="Nadpis2"/>
        <w:numPr>
          <w:ilvl w:val="0"/>
          <w:numId w:val="0"/>
        </w:numPr>
        <w:spacing w:before="60"/>
        <w:ind w:left="567" w:hanging="567"/>
      </w:pPr>
      <w:r>
        <w:t>(1)</w:t>
      </w:r>
      <w:r>
        <w:tab/>
      </w:r>
      <w:r w:rsidRPr="007A099E">
        <w:t xml:space="preserve">Smluvní strany souhlasí se zveřejněním všech náležitostí smluvního vztahu založeného touto </w:t>
      </w:r>
      <w:r>
        <w:t>S</w:t>
      </w:r>
      <w:r w:rsidRPr="007A099E">
        <w:t>mlouvou</w:t>
      </w:r>
      <w:r>
        <w:t>, jakož i se zveřejněním celé této Smlouvy.</w:t>
      </w:r>
    </w:p>
    <w:p w:rsidR="002D3099" w:rsidRDefault="002D3099" w:rsidP="002D3099">
      <w:pPr>
        <w:spacing w:before="60"/>
        <w:ind w:hanging="567"/>
      </w:pPr>
      <w:r>
        <w:t>(2)</w:t>
      </w:r>
      <w:r>
        <w:tab/>
      </w:r>
      <w:r w:rsidRPr="006935DD">
        <w:t xml:space="preserve">Smluvní strany prohlašují, že si tuto </w:t>
      </w:r>
      <w:r>
        <w:t>S</w:t>
      </w:r>
      <w:r w:rsidRPr="006935DD">
        <w:t>mlouvu před jejím podpisem přečetly, a shledaly, že její obsah přesně odpovídá jejich pravé a svobodné vůli a zakládá právní následky, jejichž dosažení svým jednáním sledovaly, a proto ji níže, prosty omylu, lsti a tísně, jako správnou podepisují</w:t>
      </w:r>
      <w:r>
        <w:t>.</w:t>
      </w:r>
    </w:p>
    <w:p w:rsidR="002D3099" w:rsidRDefault="002D3099" w:rsidP="002D3099">
      <w:pPr>
        <w:spacing w:before="60"/>
        <w:ind w:hanging="567"/>
      </w:pPr>
      <w:r>
        <w:t>(3)</w:t>
      </w:r>
      <w:r>
        <w:tab/>
        <w:t>Smluvní vztahy mezi smluvním stranami založené touto Smlouvou se řídí ustanoveními zákona č. 89/2012 Sb., občanského zákoníku, ve znění pozdějších předpisů.</w:t>
      </w:r>
    </w:p>
    <w:p w:rsidR="002D3099" w:rsidRDefault="002D3099" w:rsidP="002D3099">
      <w:pPr>
        <w:pStyle w:val="Odstavec"/>
        <w:numPr>
          <w:ilvl w:val="0"/>
          <w:numId w:val="0"/>
        </w:numPr>
        <w:tabs>
          <w:tab w:val="num" w:pos="567"/>
        </w:tabs>
        <w:ind w:left="567"/>
      </w:pPr>
      <w:r>
        <w:t>Smluvní strany se zavazují řešit veškeré spory smírnou cestou. Nedojde-li ke smírnému vyřešení sporu, dohodly se Smluvní strany ve smyslu ustanovení § 89a zákona č. 99/1963 Sb., občanský soudní řád, že místně příslušným soudem k projednání a rozhodnutí sporů a jiných právních věcí vyplývajících z touto Smlouvou založeného právního vztahu, jakož i ze vztahů s tímto vztahem souvisejících, je v případě, že k projednání je věcně příslušný krajský soud, Městský soud v Praze, a v případě, že k projednání je věcně příslušný okresní soud, Obvodní soud pro Prahu 5.</w:t>
      </w:r>
    </w:p>
    <w:p w:rsidR="007A6162" w:rsidRDefault="002D3099" w:rsidP="00E07CD8">
      <w:pPr>
        <w:tabs>
          <w:tab w:val="left" w:pos="567"/>
        </w:tabs>
        <w:ind w:left="0"/>
        <w:rPr>
          <w:sz w:val="22"/>
        </w:rPr>
      </w:pPr>
      <w:r>
        <w:t>(4)</w:t>
      </w:r>
      <w:r>
        <w:tab/>
      </w:r>
      <w:r w:rsidRPr="000140C7">
        <w:t xml:space="preserve">Nedílnou součástí této </w:t>
      </w:r>
      <w:r>
        <w:t>S</w:t>
      </w:r>
      <w:r w:rsidRPr="000140C7">
        <w:t>mlouvy jsou tyto přílohy:</w:t>
      </w:r>
    </w:p>
    <w:p w:rsidR="000D251B" w:rsidRDefault="00192A9C" w:rsidP="00E07CD8">
      <w:pPr>
        <w:tabs>
          <w:tab w:val="left" w:pos="567"/>
        </w:tabs>
        <w:ind w:left="0"/>
      </w:pPr>
      <w:r>
        <w:tab/>
      </w:r>
      <w:r w:rsidR="002D3099" w:rsidRPr="00A809EB">
        <w:t xml:space="preserve">Příloha č. 1: </w:t>
      </w:r>
      <w:r w:rsidR="002D3099" w:rsidRPr="00A809EB">
        <w:rPr>
          <w:i/>
        </w:rPr>
        <w:t>Výpis z obchodního rejstříku prodávajícího (je-li v něm zapsán)</w:t>
      </w:r>
      <w:r w:rsidR="002D3099" w:rsidRPr="00A809EB">
        <w:rPr>
          <w:rStyle w:val="Znakapoznpodarou"/>
          <w:snapToGrid w:val="0"/>
        </w:rPr>
        <w:t xml:space="preserve"> </w:t>
      </w:r>
      <w:r w:rsidR="002D3099" w:rsidRPr="00A809EB">
        <w:rPr>
          <w:rStyle w:val="Znakapoznpodarou"/>
          <w:snapToGrid w:val="0"/>
        </w:rPr>
        <w:footnoteReference w:id="1"/>
      </w:r>
      <w:r w:rsidR="002D3099" w:rsidRPr="00A809EB">
        <w:rPr>
          <w:i/>
        </w:rPr>
        <w:t>;</w:t>
      </w:r>
    </w:p>
    <w:p w:rsidR="002D3099" w:rsidRPr="00012469" w:rsidRDefault="002D3099" w:rsidP="00192A9C">
      <w:pPr>
        <w:tabs>
          <w:tab w:val="left" w:pos="567"/>
        </w:tabs>
        <w:rPr>
          <w:snapToGrid w:val="0"/>
          <w:szCs w:val="24"/>
        </w:rPr>
      </w:pPr>
      <w:r w:rsidRPr="00012469">
        <w:rPr>
          <w:szCs w:val="24"/>
        </w:rPr>
        <w:t xml:space="preserve">Příloha č. 2: </w:t>
      </w:r>
      <w:r w:rsidRPr="00012469">
        <w:rPr>
          <w:i/>
          <w:szCs w:val="24"/>
        </w:rPr>
        <w:t>Specifikace a ceník zboží;</w:t>
      </w:r>
      <w:r w:rsidRPr="00012469">
        <w:rPr>
          <w:snapToGrid w:val="0"/>
          <w:szCs w:val="24"/>
        </w:rPr>
        <w:t xml:space="preserve"> </w:t>
      </w:r>
    </w:p>
    <w:p w:rsidR="002D3099" w:rsidRPr="00F4664E" w:rsidRDefault="002D3099" w:rsidP="002D3099">
      <w:pPr>
        <w:tabs>
          <w:tab w:val="left" w:pos="567"/>
        </w:tabs>
        <w:ind w:hanging="567"/>
        <w:rPr>
          <w:b/>
        </w:rPr>
      </w:pPr>
      <w:r>
        <w:tab/>
        <w:t>Příloha</w:t>
      </w:r>
      <w:r w:rsidR="00E07CD8">
        <w:t xml:space="preserve"> </w:t>
      </w:r>
      <w:r>
        <w:t>č.</w:t>
      </w:r>
      <w:r w:rsidR="00192A9C">
        <w:t>3</w:t>
      </w:r>
      <w:r>
        <w:t xml:space="preserve">: </w:t>
      </w:r>
      <w:r w:rsidRPr="00F4664E">
        <w:rPr>
          <w:i/>
        </w:rPr>
        <w:t>Doklad osvědčující způsobilost dodavatele k dodání zdravotnických</w:t>
      </w:r>
      <w:r>
        <w:rPr>
          <w:i/>
        </w:rPr>
        <w:t xml:space="preserve"> </w:t>
      </w:r>
      <w:r w:rsidRPr="00F4664E">
        <w:rPr>
          <w:i/>
        </w:rPr>
        <w:t>prostředků dle zákona č. 268/2014 Sb., o zdravotnických prostředcích a o změně zákona č. 634/2004 Sb., o správních poplatcích, ve znění pozdějších předpisů</w:t>
      </w:r>
      <w:r w:rsidRPr="00F4664E">
        <w:rPr>
          <w:vertAlign w:val="superscript"/>
        </w:rPr>
        <w:footnoteReference w:id="2"/>
      </w:r>
      <w:r>
        <w:rPr>
          <w:i/>
        </w:rPr>
        <w:t xml:space="preserve"> </w:t>
      </w:r>
      <w:r w:rsidRPr="00E07CD8">
        <w:rPr>
          <w:b/>
        </w:rPr>
        <w:t>(Poznámka zadavatele: tento doklad nemusí být součástí nabídky uchazeče - vybraný uchazeč bude povinen tento doklad předložit až před podpisem Smlouvy v rámci poskytnutí součinnosti dle § 82 odst. 4 ZVZ)</w:t>
      </w:r>
      <w:r w:rsidRPr="00E07CD8">
        <w:t>.</w:t>
      </w:r>
    </w:p>
    <w:p w:rsidR="002D3099" w:rsidRPr="003370E0" w:rsidRDefault="002D3099" w:rsidP="002D3099">
      <w:pPr>
        <w:pStyle w:val="Odstavec"/>
        <w:numPr>
          <w:ilvl w:val="0"/>
          <w:numId w:val="0"/>
        </w:numPr>
        <w:spacing w:before="60"/>
        <w:ind w:left="567" w:hanging="567"/>
      </w:pPr>
      <w:r>
        <w:t>(5)</w:t>
      </w:r>
      <w:r>
        <w:tab/>
        <w:t xml:space="preserve">Veškeré změny, jež mají vliv na plnění závazků z této Smlouvy (zejména změna obchodní firmy, sídla, statutárních orgánů oprávněných jménem společnosti jednat, odpovědných zástupců, přihlášení či odhlášení DPH, osoby odpovědné za převzetí zboží, místa dodávky, bankovního spojení atd.), budou oznámeny písemným doporučeným dopisem druhé smluvní straně nejpozději do 5 pracovních dnů ode dne, kdy ke změně došlo.  </w:t>
      </w:r>
    </w:p>
    <w:p w:rsidR="002D3099" w:rsidRDefault="002D3099" w:rsidP="002D3099">
      <w:pPr>
        <w:pStyle w:val="Odstavec"/>
        <w:numPr>
          <w:ilvl w:val="0"/>
          <w:numId w:val="0"/>
        </w:numPr>
        <w:spacing w:before="60"/>
        <w:ind w:left="567" w:hanging="567"/>
      </w:pPr>
      <w:r>
        <w:t>(6)</w:t>
      </w:r>
      <w:r>
        <w:tab/>
      </w:r>
      <w:r w:rsidRPr="003370E0">
        <w:t>V přípa</w:t>
      </w:r>
      <w:r>
        <w:t>dě, že některé ustanovení této S</w:t>
      </w:r>
      <w:r w:rsidRPr="003370E0">
        <w:t xml:space="preserve">mlouvy se ukáže neplatným, neúčinným či nevymahatelným anebo některé ustanovení chybí, zůstávají ostatní ustanovení této </w:t>
      </w:r>
      <w:r>
        <w:t>S</w:t>
      </w:r>
      <w:r w:rsidRPr="003370E0">
        <w:t>mlouvy touto skutečností nedotčena. Strany se dohodnou na náhradě takového neplatného, neúčinného či nevymahatelného ustanovení za ustanovení jiné, které nejlépe splňuje tytéž účely jako ustanovení neplatné, neúčinné nebo nevymahatelné.</w:t>
      </w:r>
    </w:p>
    <w:p w:rsidR="002D3099" w:rsidRDefault="002D3099" w:rsidP="002D3099">
      <w:pPr>
        <w:pStyle w:val="Odstavec"/>
        <w:numPr>
          <w:ilvl w:val="0"/>
          <w:numId w:val="0"/>
        </w:numPr>
        <w:spacing w:before="60"/>
        <w:ind w:left="567" w:hanging="567"/>
      </w:pPr>
      <w:r>
        <w:rPr>
          <w:snapToGrid w:val="0"/>
        </w:rPr>
        <w:lastRenderedPageBreak/>
        <w:t>(7)</w:t>
      </w:r>
      <w:r>
        <w:rPr>
          <w:snapToGrid w:val="0"/>
        </w:rPr>
        <w:tab/>
      </w:r>
      <w:r w:rsidRPr="006935DD">
        <w:rPr>
          <w:snapToGrid w:val="0"/>
        </w:rPr>
        <w:t xml:space="preserve">Žádná ze smluvních stran nepostoupí práva a povinnosti vyplývající z této </w:t>
      </w:r>
      <w:r>
        <w:rPr>
          <w:snapToGrid w:val="0"/>
        </w:rPr>
        <w:t>Smlouvy (či z jednotlivých o</w:t>
      </w:r>
      <w:r w:rsidRPr="006935DD">
        <w:rPr>
          <w:snapToGrid w:val="0"/>
        </w:rPr>
        <w:t xml:space="preserve">bjednávek), bez předchozího písemného souhlasu druhé smluvní strany. Jakékoliv postoupení v rozporu s podmínkami této </w:t>
      </w:r>
      <w:r>
        <w:rPr>
          <w:snapToGrid w:val="0"/>
        </w:rPr>
        <w:t>S</w:t>
      </w:r>
      <w:r w:rsidRPr="006935DD">
        <w:rPr>
          <w:snapToGrid w:val="0"/>
        </w:rPr>
        <w:t>mlouvy bude neplatné a neúčinné</w:t>
      </w:r>
      <w:r>
        <w:t>.</w:t>
      </w:r>
    </w:p>
    <w:p w:rsidR="002D3099" w:rsidRDefault="002D3099" w:rsidP="002D3099">
      <w:pPr>
        <w:pStyle w:val="Odstavec"/>
        <w:numPr>
          <w:ilvl w:val="0"/>
          <w:numId w:val="0"/>
        </w:numPr>
        <w:spacing w:before="60"/>
        <w:ind w:left="567" w:hanging="567"/>
      </w:pPr>
      <w:r>
        <w:t>(8)</w:t>
      </w:r>
      <w:r>
        <w:tab/>
      </w:r>
      <w:r w:rsidRPr="003370E0">
        <w:t xml:space="preserve">Tato </w:t>
      </w:r>
      <w:r>
        <w:t>S</w:t>
      </w:r>
      <w:r w:rsidRPr="003370E0">
        <w:t xml:space="preserve">mlouva je vyhotovena ve </w:t>
      </w:r>
      <w:r w:rsidRPr="00DC0C0C">
        <w:rPr>
          <w:b/>
        </w:rPr>
        <w:t>třech stejnopisech</w:t>
      </w:r>
      <w:r w:rsidRPr="003370E0">
        <w:t xml:space="preserve">, z nichž </w:t>
      </w:r>
      <w:r>
        <w:t>prodávajícímu náleží jedno vyhotovení a kupujícímu náleží dvě vyhotovení.</w:t>
      </w:r>
      <w:r w:rsidRPr="003370E0">
        <w:t xml:space="preserve"> </w:t>
      </w:r>
    </w:p>
    <w:p w:rsidR="002D3099" w:rsidRDefault="002D3099" w:rsidP="002D3099">
      <w:pPr>
        <w:pStyle w:val="Odstavec"/>
        <w:keepNext/>
        <w:keepLines/>
        <w:numPr>
          <w:ilvl w:val="0"/>
          <w:numId w:val="0"/>
        </w:numPr>
        <w:spacing w:before="60"/>
        <w:ind w:left="567" w:hanging="567"/>
      </w:pPr>
      <w:r>
        <w:t>(9)</w:t>
      </w:r>
      <w:r>
        <w:tab/>
      </w:r>
      <w:r w:rsidRPr="003370E0">
        <w:t xml:space="preserve">Smluvní strany prohlašují, </w:t>
      </w:r>
      <w:r w:rsidRPr="003060B2">
        <w:t>že j</w:t>
      </w:r>
      <w:r>
        <w:t>sou</w:t>
      </w:r>
      <w:r w:rsidRPr="003060B2">
        <w:t xml:space="preserve"> oprávněn</w:t>
      </w:r>
      <w:r>
        <w:t>y</w:t>
      </w:r>
      <w:r w:rsidRPr="003060B2">
        <w:t xml:space="preserve"> uzavřít</w:t>
      </w:r>
      <w:r>
        <w:t xml:space="preserve"> tuto Smlouvu, jakož i j</w:t>
      </w:r>
      <w:r w:rsidRPr="003060B2">
        <w:t>ednotlivé kupní smlouvy na dodávky zboží</w:t>
      </w:r>
      <w:r>
        <w:t xml:space="preserve"> a</w:t>
      </w:r>
      <w:r w:rsidRPr="003060B2">
        <w:t xml:space="preserve"> že m</w:t>
      </w:r>
      <w:r>
        <w:t>ají</w:t>
      </w:r>
      <w:r w:rsidRPr="003060B2">
        <w:t xml:space="preserve"> veškerá </w:t>
      </w:r>
      <w:r>
        <w:t xml:space="preserve">nezbytná </w:t>
      </w:r>
      <w:r w:rsidRPr="003060B2">
        <w:t>platná povolení a schválení</w:t>
      </w:r>
      <w:r>
        <w:t>,</w:t>
      </w:r>
      <w:r w:rsidRPr="003370E0">
        <w:t xml:space="preserve"> že si tuto </w:t>
      </w:r>
      <w:r>
        <w:t>S</w:t>
      </w:r>
      <w:r w:rsidRPr="003370E0">
        <w:t>mlouvu přečetly, že souhlasí s jejím obsahem, na důkaz čehož připojují svůj podpis.</w:t>
      </w:r>
    </w:p>
    <w:p w:rsidR="002D3099" w:rsidRDefault="002D3099" w:rsidP="002D3099">
      <w:pPr>
        <w:pStyle w:val="Odstavec"/>
        <w:numPr>
          <w:ilvl w:val="0"/>
          <w:numId w:val="0"/>
        </w:numPr>
        <w:spacing w:before="60"/>
      </w:pPr>
    </w:p>
    <w:p w:rsidR="002D3099" w:rsidRPr="003370E0" w:rsidRDefault="002D3099" w:rsidP="002D3099">
      <w:pPr>
        <w:pStyle w:val="Odstavec"/>
        <w:numPr>
          <w:ilvl w:val="0"/>
          <w:numId w:val="0"/>
        </w:numPr>
        <w:spacing w:before="60"/>
      </w:pPr>
    </w:p>
    <w:tbl>
      <w:tblPr>
        <w:tblW w:w="0" w:type="auto"/>
        <w:tblLook w:val="01E0" w:firstRow="1" w:lastRow="1" w:firstColumn="1" w:lastColumn="1" w:noHBand="0" w:noVBand="0"/>
      </w:tblPr>
      <w:tblGrid>
        <w:gridCol w:w="4536"/>
        <w:gridCol w:w="4536"/>
      </w:tblGrid>
      <w:tr w:rsidR="002D3099" w:rsidRPr="00672CED" w:rsidTr="00F30F37">
        <w:tc>
          <w:tcPr>
            <w:tcW w:w="4606" w:type="dxa"/>
          </w:tcPr>
          <w:p w:rsidR="002D3099" w:rsidRPr="00427657" w:rsidRDefault="002D3099" w:rsidP="00F30F37">
            <w:pPr>
              <w:keepNext/>
              <w:keepLines/>
              <w:ind w:left="705" w:hanging="705"/>
            </w:pPr>
            <w:r w:rsidRPr="00427657">
              <w:t xml:space="preserve">         </w:t>
            </w:r>
            <w:r>
              <w:t xml:space="preserve"> </w:t>
            </w:r>
            <w:r w:rsidRPr="00427657">
              <w:t>V …………….. dne ……………</w:t>
            </w:r>
          </w:p>
          <w:p w:rsidR="002D3099" w:rsidRDefault="002D3099" w:rsidP="00F30F37">
            <w:pPr>
              <w:keepNext/>
              <w:keepLines/>
              <w:jc w:val="center"/>
            </w:pPr>
          </w:p>
          <w:p w:rsidR="002D3099" w:rsidRPr="00427657" w:rsidRDefault="002D3099" w:rsidP="00F30F37">
            <w:pPr>
              <w:keepNext/>
              <w:keepLines/>
              <w:jc w:val="center"/>
            </w:pPr>
            <w:r w:rsidRPr="00427657">
              <w:t>………………………………………</w:t>
            </w:r>
          </w:p>
          <w:p w:rsidR="00493476" w:rsidRDefault="00493476" w:rsidP="00F30F37">
            <w:pPr>
              <w:keepNext/>
              <w:keepLines/>
              <w:jc w:val="center"/>
              <w:rPr>
                <w:rStyle w:val="platne1"/>
                <w:b/>
              </w:rPr>
            </w:pPr>
            <w:r>
              <w:rPr>
                <w:rStyle w:val="platne1"/>
                <w:b/>
              </w:rPr>
              <w:t>PROMEDICA PRAHA GROUP a.s.</w:t>
            </w:r>
          </w:p>
          <w:p w:rsidR="002D3099" w:rsidRPr="00427657" w:rsidRDefault="00493476" w:rsidP="00F30F37">
            <w:pPr>
              <w:keepNext/>
              <w:keepLines/>
              <w:jc w:val="center"/>
              <w:rPr>
                <w:rStyle w:val="platne1"/>
              </w:rPr>
            </w:pPr>
            <w:r>
              <w:rPr>
                <w:rStyle w:val="platne1"/>
              </w:rPr>
              <w:t>Pavel Hanuš</w:t>
            </w:r>
          </w:p>
          <w:p w:rsidR="002D3099" w:rsidRPr="00427657" w:rsidRDefault="00493476" w:rsidP="00F30F37">
            <w:pPr>
              <w:keepNext/>
              <w:keepLines/>
              <w:jc w:val="center"/>
              <w:rPr>
                <w:i/>
              </w:rPr>
            </w:pPr>
            <w:r>
              <w:rPr>
                <w:rStyle w:val="platne1"/>
              </w:rPr>
              <w:t>předseda představenstva</w:t>
            </w:r>
          </w:p>
          <w:p w:rsidR="002D3099" w:rsidRPr="00D27ACE" w:rsidRDefault="002D3099" w:rsidP="00F30F37">
            <w:pPr>
              <w:jc w:val="center"/>
              <w:rPr>
                <w:rFonts w:eastAsia="Calibri"/>
              </w:rPr>
            </w:pPr>
            <w:r>
              <w:rPr>
                <w:i/>
              </w:rPr>
              <w:t>p</w:t>
            </w:r>
            <w:r w:rsidRPr="00427657">
              <w:rPr>
                <w:i/>
              </w:rPr>
              <w:t>rodávající</w:t>
            </w:r>
            <w:r>
              <w:rPr>
                <w:rStyle w:val="Znakapoznpodarou"/>
              </w:rPr>
              <w:footnoteReference w:id="3"/>
            </w:r>
          </w:p>
          <w:p w:rsidR="002D3099" w:rsidRPr="00427657" w:rsidRDefault="002D3099" w:rsidP="00F30F37">
            <w:pPr>
              <w:keepNext/>
              <w:keepLines/>
              <w:jc w:val="center"/>
              <w:rPr>
                <w:i/>
              </w:rPr>
            </w:pPr>
          </w:p>
        </w:tc>
        <w:tc>
          <w:tcPr>
            <w:tcW w:w="4606" w:type="dxa"/>
          </w:tcPr>
          <w:p w:rsidR="002D3099" w:rsidRPr="00427657" w:rsidRDefault="002D3099" w:rsidP="00F30F37">
            <w:pPr>
              <w:keepNext/>
              <w:keepLines/>
              <w:ind w:left="705" w:hanging="705"/>
            </w:pPr>
            <w:r w:rsidRPr="00427657">
              <w:t xml:space="preserve">            </w:t>
            </w:r>
            <w:r>
              <w:t xml:space="preserve">  </w:t>
            </w:r>
            <w:r w:rsidRPr="00427657">
              <w:t xml:space="preserve"> V Praze dne ……..……..…</w:t>
            </w:r>
          </w:p>
          <w:p w:rsidR="002D3099" w:rsidRDefault="002D3099" w:rsidP="00F30F37">
            <w:pPr>
              <w:keepNext/>
              <w:keepLines/>
              <w:jc w:val="center"/>
            </w:pPr>
            <w:r w:rsidRPr="00427657">
              <w:t xml:space="preserve">     </w:t>
            </w:r>
          </w:p>
          <w:p w:rsidR="002D3099" w:rsidRPr="00427657" w:rsidRDefault="002D3099" w:rsidP="00F30F37">
            <w:pPr>
              <w:keepNext/>
              <w:keepLines/>
              <w:jc w:val="center"/>
            </w:pPr>
            <w:r w:rsidRPr="00427657">
              <w:t xml:space="preserve"> ………………………………………</w:t>
            </w:r>
          </w:p>
          <w:p w:rsidR="002D3099" w:rsidRPr="00427657" w:rsidRDefault="002D3099" w:rsidP="00F30F37">
            <w:pPr>
              <w:keepNext/>
              <w:keepLines/>
              <w:jc w:val="center"/>
              <w:rPr>
                <w:rStyle w:val="platne1"/>
                <w:b/>
              </w:rPr>
            </w:pPr>
            <w:r w:rsidRPr="00427657">
              <w:rPr>
                <w:rStyle w:val="platne1"/>
                <w:b/>
              </w:rPr>
              <w:t xml:space="preserve">    Nemocnice Na Homolce</w:t>
            </w:r>
          </w:p>
          <w:p w:rsidR="002D3099" w:rsidRPr="00427657" w:rsidRDefault="002D3099" w:rsidP="00F30F37">
            <w:pPr>
              <w:keepNext/>
              <w:keepLines/>
              <w:jc w:val="center"/>
            </w:pPr>
            <w:r w:rsidRPr="00427657">
              <w:t xml:space="preserve">     </w:t>
            </w:r>
            <w:r>
              <w:t>Dr. Ing. Ivan Oliva</w:t>
            </w:r>
          </w:p>
          <w:p w:rsidR="002D3099" w:rsidRPr="00427657" w:rsidRDefault="002D3099" w:rsidP="00F30F37">
            <w:pPr>
              <w:keepNext/>
              <w:keepLines/>
              <w:jc w:val="center"/>
              <w:rPr>
                <w:b/>
              </w:rPr>
            </w:pPr>
            <w:r w:rsidRPr="00427657">
              <w:t xml:space="preserve">       ředitel nemocnice</w:t>
            </w:r>
          </w:p>
          <w:p w:rsidR="002D3099" w:rsidRPr="00672CED" w:rsidRDefault="002D3099" w:rsidP="00F30F37">
            <w:pPr>
              <w:keepNext/>
              <w:keepLines/>
              <w:jc w:val="center"/>
              <w:rPr>
                <w:i/>
              </w:rPr>
            </w:pPr>
            <w:r>
              <w:rPr>
                <w:i/>
              </w:rPr>
              <w:t xml:space="preserve">    k</w:t>
            </w:r>
            <w:r w:rsidRPr="00427657">
              <w:rPr>
                <w:i/>
              </w:rPr>
              <w:t>upující</w:t>
            </w:r>
          </w:p>
        </w:tc>
      </w:tr>
      <w:bookmarkEnd w:id="0"/>
    </w:tbl>
    <w:p w:rsidR="008B008F" w:rsidRPr="008B008F" w:rsidRDefault="008B008F" w:rsidP="008B008F">
      <w:pPr>
        <w:ind w:left="0"/>
      </w:pPr>
    </w:p>
    <w:p w:rsidR="009C1E12" w:rsidRPr="009C1E12" w:rsidRDefault="009C1E12" w:rsidP="009C1E12"/>
    <w:p w:rsidR="00A46F01" w:rsidRDefault="00A46F01" w:rsidP="00116C16"/>
    <w:p w:rsidR="00D748C5" w:rsidRDefault="00D748C5"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493476" w:rsidRDefault="00493476" w:rsidP="00116C16"/>
    <w:p w:rsidR="001959C5" w:rsidRDefault="001959C5" w:rsidP="00116C16"/>
    <w:p w:rsidR="001959C5" w:rsidRDefault="001959C5" w:rsidP="00116C16"/>
    <w:p w:rsidR="001959C5" w:rsidRDefault="001959C5" w:rsidP="00116C16"/>
    <w:p w:rsidR="008D7140" w:rsidRDefault="006577AD" w:rsidP="00116C16">
      <w:r>
        <w:object w:dxaOrig="8925"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46.25pt;height:630pt" o:ole="">
            <v:imagedata r:id="rId10" o:title=""/>
          </v:shape>
          <o:OLEObject Type="Embed" ProgID="AcroExch.Document.DC" ShapeID="_x0000_i1049" DrawAspect="Content" ObjectID="_1533462768" r:id="rId11"/>
        </w:object>
      </w:r>
    </w:p>
    <w:p w:rsidR="008D7140" w:rsidRDefault="008D7140" w:rsidP="00116C16"/>
    <w:p w:rsidR="008D7140" w:rsidRDefault="008D7140" w:rsidP="00116C16"/>
    <w:p w:rsidR="008D7140" w:rsidRDefault="008D7140" w:rsidP="00116C16"/>
    <w:p w:rsidR="008D7140" w:rsidRDefault="008D7140" w:rsidP="00116C16"/>
    <w:p w:rsidR="008D7140" w:rsidRDefault="006577AD" w:rsidP="00116C16">
      <w:r>
        <w:object w:dxaOrig="8925" w:dyaOrig="12630">
          <v:shape id="_x0000_i1050" type="#_x0000_t75" style="width:446.25pt;height:631.5pt" o:ole="">
            <v:imagedata r:id="rId12" o:title=""/>
          </v:shape>
          <o:OLEObject Type="Embed" ProgID="AcroExch.Document.DC" ShapeID="_x0000_i1050" DrawAspect="Content" ObjectID="_1533462769" r:id="rId13"/>
        </w:object>
      </w:r>
    </w:p>
    <w:p w:rsidR="000758D0" w:rsidRDefault="000758D0" w:rsidP="00116C16"/>
    <w:p w:rsidR="000758D0" w:rsidRDefault="000758D0" w:rsidP="00116C16"/>
    <w:p w:rsidR="000758D0" w:rsidRDefault="000758D0" w:rsidP="00116C16"/>
    <w:p w:rsidR="000758D0" w:rsidRDefault="000758D0" w:rsidP="00116C16"/>
    <w:p w:rsidR="000758D0" w:rsidRDefault="000758D0" w:rsidP="00116C16"/>
    <w:p w:rsidR="000758D0" w:rsidRDefault="000758D0" w:rsidP="00116C16"/>
    <w:p w:rsidR="000758D0" w:rsidRDefault="006577AD" w:rsidP="00116C16">
      <w:r>
        <w:object w:dxaOrig="8925" w:dyaOrig="12630">
          <v:shape id="_x0000_i1051" type="#_x0000_t75" style="width:446.25pt;height:631.5pt" o:ole="">
            <v:imagedata r:id="rId14" o:title=""/>
          </v:shape>
          <o:OLEObject Type="Embed" ProgID="AcroExch.Document.DC" ShapeID="_x0000_i1051" DrawAspect="Content" ObjectID="_1533462770" r:id="rId15"/>
        </w:object>
      </w:r>
    </w:p>
    <w:p w:rsidR="000758D0" w:rsidRDefault="000758D0" w:rsidP="00116C16"/>
    <w:p w:rsidR="000758D0" w:rsidRDefault="000758D0" w:rsidP="00116C16"/>
    <w:p w:rsidR="000758D0" w:rsidRDefault="000758D0" w:rsidP="00116C16"/>
    <w:p w:rsidR="000758D0" w:rsidRDefault="000758D0" w:rsidP="00116C16"/>
    <w:p w:rsidR="000758D0" w:rsidRDefault="006577AD" w:rsidP="00116C16">
      <w:r>
        <w:object w:dxaOrig="8880" w:dyaOrig="12570">
          <v:shape id="_x0000_i1052" type="#_x0000_t75" style="width:444pt;height:628.5pt" o:ole="">
            <v:imagedata r:id="rId16" o:title=""/>
          </v:shape>
          <o:OLEObject Type="Embed" ProgID="AcroExch.Document.DC" ShapeID="_x0000_i1052" DrawAspect="Content" ObjectID="_1533462771" r:id="rId17"/>
        </w:object>
      </w:r>
    </w:p>
    <w:p w:rsidR="000758D0" w:rsidRDefault="000758D0" w:rsidP="00116C16"/>
    <w:p w:rsidR="000758D0" w:rsidRDefault="000758D0" w:rsidP="00116C16"/>
    <w:p w:rsidR="000758D0" w:rsidRDefault="000758D0" w:rsidP="00116C16"/>
    <w:p w:rsidR="000758D0" w:rsidRDefault="000758D0" w:rsidP="00116C16"/>
    <w:p w:rsidR="000758D0" w:rsidRDefault="000758D0" w:rsidP="00116C16"/>
    <w:p w:rsidR="000758D0" w:rsidRDefault="006577AD" w:rsidP="00116C16">
      <w:r>
        <w:object w:dxaOrig="8925" w:dyaOrig="12630">
          <v:shape id="_x0000_i1053" type="#_x0000_t75" style="width:446.25pt;height:631.5pt" o:ole="">
            <v:imagedata r:id="rId18" o:title=""/>
          </v:shape>
          <o:OLEObject Type="Embed" ProgID="AcroExch.Document.DC" ShapeID="_x0000_i1053" DrawAspect="Content" ObjectID="_1533462772" r:id="rId19"/>
        </w:object>
      </w:r>
      <w:r>
        <w:object w:dxaOrig="8925" w:dyaOrig="12630">
          <v:shape id="_x0000_i1054" type="#_x0000_t75" style="width:446.25pt;height:631.5pt" o:ole="">
            <v:imagedata r:id="rId20" o:title=""/>
          </v:shape>
          <o:OLEObject Type="Embed" ProgID="AcroExch.Document.DC" ShapeID="_x0000_i1054" DrawAspect="Content" ObjectID="_1533462773" r:id="rId21"/>
        </w:object>
      </w:r>
    </w:p>
    <w:sectPr w:rsidR="000758D0" w:rsidSect="00034C69">
      <w:headerReference w:type="default" r:id="rId22"/>
      <w:footerReference w:type="default" r:id="rId23"/>
      <w:type w:val="continuous"/>
      <w:pgSz w:w="11906" w:h="16838"/>
      <w:pgMar w:top="1104" w:right="1417" w:bottom="1134"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535" w:rsidRDefault="006E7535">
      <w:r>
        <w:separator/>
      </w:r>
    </w:p>
  </w:endnote>
  <w:endnote w:type="continuationSeparator" w:id="0">
    <w:p w:rsidR="006E7535" w:rsidRDefault="006E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eidemannItcTE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B17" w:rsidRPr="00BB0B17" w:rsidRDefault="00BB0B17" w:rsidP="00BB0B17">
    <w:pPr>
      <w:tabs>
        <w:tab w:val="center" w:pos="4536"/>
        <w:tab w:val="right" w:pos="9072"/>
      </w:tabs>
      <w:jc w:val="right"/>
    </w:pPr>
    <w:r w:rsidRPr="00BB0B17">
      <w:t xml:space="preserve">Stránka </w:t>
    </w:r>
    <w:r w:rsidRPr="00BB0B17">
      <w:rPr>
        <w:b/>
        <w:bCs/>
        <w:szCs w:val="24"/>
      </w:rPr>
      <w:fldChar w:fldCharType="begin"/>
    </w:r>
    <w:r w:rsidRPr="00BB0B17">
      <w:rPr>
        <w:b/>
        <w:bCs/>
      </w:rPr>
      <w:instrText>PAGE</w:instrText>
    </w:r>
    <w:r w:rsidRPr="00BB0B17">
      <w:rPr>
        <w:b/>
        <w:bCs/>
        <w:szCs w:val="24"/>
      </w:rPr>
      <w:fldChar w:fldCharType="separate"/>
    </w:r>
    <w:r w:rsidR="006577AD">
      <w:rPr>
        <w:b/>
        <w:bCs/>
        <w:noProof/>
      </w:rPr>
      <w:t>2</w:t>
    </w:r>
    <w:r w:rsidRPr="00BB0B17">
      <w:rPr>
        <w:b/>
        <w:bCs/>
        <w:szCs w:val="24"/>
      </w:rPr>
      <w:fldChar w:fldCharType="end"/>
    </w:r>
    <w:r w:rsidRPr="00BB0B17">
      <w:t xml:space="preserve"> z </w:t>
    </w:r>
    <w:r w:rsidRPr="00BB0B17">
      <w:rPr>
        <w:b/>
        <w:bCs/>
        <w:szCs w:val="24"/>
      </w:rPr>
      <w:fldChar w:fldCharType="begin"/>
    </w:r>
    <w:r w:rsidRPr="00BB0B17">
      <w:rPr>
        <w:b/>
        <w:bCs/>
      </w:rPr>
      <w:instrText>NUMPAGES</w:instrText>
    </w:r>
    <w:r w:rsidRPr="00BB0B17">
      <w:rPr>
        <w:b/>
        <w:bCs/>
        <w:szCs w:val="24"/>
      </w:rPr>
      <w:fldChar w:fldCharType="separate"/>
    </w:r>
    <w:r w:rsidR="006577AD">
      <w:rPr>
        <w:b/>
        <w:bCs/>
        <w:noProof/>
      </w:rPr>
      <w:t>16</w:t>
    </w:r>
    <w:r w:rsidRPr="00BB0B17">
      <w:rPr>
        <w:b/>
        <w:bCs/>
        <w:szCs w:val="24"/>
      </w:rPr>
      <w:fldChar w:fldCharType="end"/>
    </w:r>
  </w:p>
  <w:p w:rsidR="00A46F01" w:rsidRDefault="00A46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535" w:rsidRDefault="006E7535">
      <w:r>
        <w:separator/>
      </w:r>
    </w:p>
  </w:footnote>
  <w:footnote w:type="continuationSeparator" w:id="0">
    <w:p w:rsidR="006E7535" w:rsidRDefault="006E7535">
      <w:r>
        <w:continuationSeparator/>
      </w:r>
    </w:p>
  </w:footnote>
  <w:footnote w:id="1">
    <w:p w:rsidR="002D3099" w:rsidRPr="00952199" w:rsidRDefault="002D3099" w:rsidP="002D3099">
      <w:pPr>
        <w:pStyle w:val="Textpoznpodarou"/>
        <w:rPr>
          <w:rFonts w:ascii="Calibri" w:hAnsi="Calibri"/>
        </w:rPr>
      </w:pPr>
      <w:r>
        <w:rPr>
          <w:rStyle w:val="Znakapoznpodarou"/>
        </w:rPr>
        <w:footnoteRef/>
      </w:r>
      <w:r>
        <w:t xml:space="preserve">  </w:t>
      </w:r>
      <w:r w:rsidRPr="004E1410">
        <w:t xml:space="preserve">Uchazeč </w:t>
      </w:r>
      <w:r>
        <w:t>doloží kopii živnostenského oprávnění, pokud není zapsán v OR.</w:t>
      </w:r>
    </w:p>
  </w:footnote>
  <w:footnote w:id="2">
    <w:p w:rsidR="002D3099" w:rsidRPr="00003CD3" w:rsidRDefault="002D3099" w:rsidP="002D3099">
      <w:pPr>
        <w:pStyle w:val="Textpoznpodarou"/>
      </w:pPr>
      <w:r w:rsidRPr="00003CD3">
        <w:rPr>
          <w:rStyle w:val="Znakapoznpodarou"/>
        </w:rPr>
        <w:footnoteRef/>
      </w:r>
      <w:r w:rsidRPr="00003CD3">
        <w:t xml:space="preserve"> Srov. zejm. </w:t>
      </w:r>
      <w:r>
        <w:t xml:space="preserve">ustanovení § 29 odst. 1 zákona o zdravotnických prostředcích a </w:t>
      </w:r>
      <w:r w:rsidRPr="00003CD3">
        <w:t>ustanovení § 42 a násl. zákona o zdravotnických prostředcíc</w:t>
      </w:r>
      <w:r w:rsidRPr="001B26EA">
        <w:t>h</w:t>
      </w:r>
    </w:p>
  </w:footnote>
  <w:footnote w:id="3">
    <w:p w:rsidR="002D3099" w:rsidRDefault="002D3099" w:rsidP="002D3099">
      <w:pPr>
        <w:pStyle w:val="Textpoznpodarou"/>
      </w:pPr>
      <w:r>
        <w:rPr>
          <w:rStyle w:val="Znakapoznpodarou"/>
        </w:rPr>
        <w:footnoteRef/>
      </w:r>
      <w: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40B" w:rsidRDefault="00CD7403" w:rsidP="0002140B">
    <w:pPr>
      <w:pStyle w:val="Zhlav"/>
      <w:ind w:left="0"/>
      <w:jc w:val="center"/>
      <w:rPr>
        <w:rFonts w:ascii="Book Antiqua" w:hAnsi="Book Antiqua"/>
        <w:color w:val="808080"/>
        <w:sz w:val="22"/>
        <w:szCs w:val="22"/>
        <w:u w:val="single"/>
      </w:rPr>
    </w:pPr>
    <w:r>
      <w:rPr>
        <w:rFonts w:ascii="Book Antiqua" w:hAnsi="Book Antiqua"/>
        <w:color w:val="808080"/>
        <w:sz w:val="22"/>
        <w:szCs w:val="22"/>
        <w:u w:val="single"/>
      </w:rPr>
      <w:t>S</w:t>
    </w:r>
    <w:r w:rsidR="001E3DE0" w:rsidRPr="001E3DE0">
      <w:rPr>
        <w:rFonts w:ascii="Book Antiqua" w:hAnsi="Book Antiqua"/>
        <w:color w:val="808080"/>
        <w:sz w:val="22"/>
        <w:szCs w:val="22"/>
        <w:u w:val="single"/>
      </w:rPr>
      <w:t xml:space="preserve">mlouva na dodávky </w:t>
    </w:r>
    <w:r w:rsidR="005874F0" w:rsidRPr="00012469">
      <w:rPr>
        <w:rFonts w:ascii="Book Antiqua" w:hAnsi="Book Antiqua"/>
        <w:color w:val="808080"/>
        <w:sz w:val="22"/>
        <w:szCs w:val="22"/>
        <w:u w:val="single"/>
      </w:rPr>
      <w:t>zdravotnického spotřebního materiálu</w:t>
    </w:r>
    <w:r w:rsidR="001E3DE0" w:rsidRPr="001E3DE0">
      <w:rPr>
        <w:rFonts w:ascii="Book Antiqua" w:hAnsi="Book Antiqua"/>
        <w:color w:val="808080"/>
        <w:sz w:val="22"/>
        <w:szCs w:val="22"/>
        <w:u w:val="single"/>
      </w:rPr>
      <w:t xml:space="preserve"> </w:t>
    </w:r>
  </w:p>
  <w:p w:rsidR="00B340A1" w:rsidRPr="001E3DE0" w:rsidRDefault="001E3DE0" w:rsidP="0002140B">
    <w:pPr>
      <w:pStyle w:val="Zhlav"/>
      <w:ind w:left="0"/>
      <w:jc w:val="center"/>
      <w:rPr>
        <w:rFonts w:ascii="Book Antiqua" w:hAnsi="Book Antiqua"/>
        <w:color w:val="808080"/>
        <w:sz w:val="22"/>
        <w:szCs w:val="22"/>
        <w:u w:val="single"/>
      </w:rPr>
    </w:pPr>
    <w:r w:rsidRPr="001E3DE0">
      <w:rPr>
        <w:rFonts w:ascii="Book Antiqua" w:hAnsi="Book Antiqua"/>
        <w:color w:val="808080"/>
        <w:sz w:val="22"/>
        <w:szCs w:val="22"/>
        <w:u w:val="single"/>
      </w:rPr>
      <w:t>pro Nemocnici Na Homolce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7C0"/>
    <w:multiLevelType w:val="hybridMultilevel"/>
    <w:tmpl w:val="BE3A4AF0"/>
    <w:lvl w:ilvl="0" w:tplc="04050017">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start w:val="1"/>
      <w:numFmt w:val="decimal"/>
      <w:lvlText w:val="%4."/>
      <w:lvlJc w:val="left"/>
      <w:pPr>
        <w:ind w:left="3230" w:hanging="360"/>
      </w:pPr>
    </w:lvl>
    <w:lvl w:ilvl="4" w:tplc="04050019">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C484954"/>
    <w:multiLevelType w:val="hybridMultilevel"/>
    <w:tmpl w:val="A462B534"/>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3" w15:restartNumberingAfterBreak="0">
    <w:nsid w:val="1B6A6553"/>
    <w:multiLevelType w:val="hybridMultilevel"/>
    <w:tmpl w:val="E1368326"/>
    <w:lvl w:ilvl="0" w:tplc="E7D44C3C">
      <w:start w:val="1"/>
      <w:numFmt w:val="lowerLetter"/>
      <w:lvlText w:val="%1)"/>
      <w:lvlJc w:val="left"/>
      <w:pPr>
        <w:tabs>
          <w:tab w:val="num" w:pos="1854"/>
        </w:tabs>
        <w:ind w:left="1854"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A6B1608"/>
    <w:multiLevelType w:val="multilevel"/>
    <w:tmpl w:val="8F88CB36"/>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strike w:val="0"/>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6" w15:restartNumberingAfterBreak="0">
    <w:nsid w:val="391C1EA3"/>
    <w:multiLevelType w:val="multilevel"/>
    <w:tmpl w:val="2AB6CCBC"/>
    <w:lvl w:ilvl="0">
      <w:start w:val="1"/>
      <w:numFmt w:val="ordinal"/>
      <w:pStyle w:val="Nadpis1"/>
      <w:lvlText w:val="%1"/>
      <w:lvlJc w:val="left"/>
      <w:pPr>
        <w:tabs>
          <w:tab w:val="num" w:pos="720"/>
        </w:tabs>
      </w:pPr>
      <w:rPr>
        <w:rFonts w:ascii="Times New Roman" w:hAnsi="Times New Roman" w:cs="Times New Roman" w:hint="default"/>
        <w:b/>
        <w:i w:val="0"/>
        <w:sz w:val="28"/>
        <w:u w:val="none"/>
      </w:rPr>
    </w:lvl>
    <w:lvl w:ilvl="1">
      <w:start w:val="1"/>
      <w:numFmt w:val="decimal"/>
      <w:pStyle w:val="Nadpis2"/>
      <w:lvlText w:val="%1%2."/>
      <w:lvlJc w:val="left"/>
      <w:pPr>
        <w:tabs>
          <w:tab w:val="num" w:pos="718"/>
        </w:tabs>
        <w:ind w:left="718" w:hanging="576"/>
      </w:pPr>
      <w:rPr>
        <w:rFonts w:cs="Times New Roman"/>
      </w:rPr>
    </w:lvl>
    <w:lvl w:ilvl="2">
      <w:start w:val="1"/>
      <w:numFmt w:val="lowerLetter"/>
      <w:pStyle w:val="Nadpis3"/>
      <w:lvlText w:val="%3)"/>
      <w:lvlJc w:val="left"/>
      <w:pPr>
        <w:tabs>
          <w:tab w:val="num" w:pos="720"/>
        </w:tabs>
        <w:ind w:left="720" w:hanging="720"/>
      </w:pPr>
      <w:rPr>
        <w:rFonts w:cs="Times New Roman"/>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7" w15:restartNumberingAfterBreak="0">
    <w:nsid w:val="51DD455C"/>
    <w:multiLevelType w:val="hybridMultilevel"/>
    <w:tmpl w:val="EBDE5DBC"/>
    <w:lvl w:ilvl="0" w:tplc="93C8D322">
      <w:start w:val="1"/>
      <w:numFmt w:val="bullet"/>
      <w:lvlText w:val=""/>
      <w:lvlJc w:val="left"/>
      <w:pPr>
        <w:tabs>
          <w:tab w:val="num" w:pos="1440"/>
        </w:tabs>
        <w:ind w:left="1440" w:hanging="360"/>
      </w:pPr>
      <w:rPr>
        <w:rFonts w:ascii="Symbol" w:hAnsi="Symbol" w:hint="default"/>
        <w:sz w:val="16"/>
      </w:rPr>
    </w:lvl>
    <w:lvl w:ilvl="1" w:tplc="04050003">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56484B05"/>
    <w:multiLevelType w:val="hybridMultilevel"/>
    <w:tmpl w:val="842AD21E"/>
    <w:lvl w:ilvl="0" w:tplc="B5AE6F2C">
      <w:start w:val="1"/>
      <w:numFmt w:val="lowerLetter"/>
      <w:lvlText w:val="%1)"/>
      <w:lvlJc w:val="left"/>
      <w:pPr>
        <w:tabs>
          <w:tab w:val="num" w:pos="1854"/>
        </w:tabs>
        <w:ind w:left="1854" w:hanging="360"/>
      </w:pPr>
      <w:rPr>
        <w:rFonts w:cs="Times New Roman" w:hint="default"/>
      </w:rPr>
    </w:lvl>
    <w:lvl w:ilvl="1" w:tplc="04050019" w:tentative="1">
      <w:start w:val="1"/>
      <w:numFmt w:val="lowerLetter"/>
      <w:lvlText w:val="%2."/>
      <w:lvlJc w:val="left"/>
      <w:pPr>
        <w:tabs>
          <w:tab w:val="num" w:pos="2007"/>
        </w:tabs>
        <w:ind w:left="2007" w:hanging="360"/>
      </w:pPr>
      <w:rPr>
        <w:rFonts w:cs="Times New Roman"/>
      </w:rPr>
    </w:lvl>
    <w:lvl w:ilvl="2" w:tplc="0405001B" w:tentative="1">
      <w:start w:val="1"/>
      <w:numFmt w:val="lowerRoman"/>
      <w:lvlText w:val="%3."/>
      <w:lvlJc w:val="right"/>
      <w:pPr>
        <w:tabs>
          <w:tab w:val="num" w:pos="2727"/>
        </w:tabs>
        <w:ind w:left="2727" w:hanging="180"/>
      </w:pPr>
      <w:rPr>
        <w:rFonts w:cs="Times New Roman"/>
      </w:rPr>
    </w:lvl>
    <w:lvl w:ilvl="3" w:tplc="0405000F" w:tentative="1">
      <w:start w:val="1"/>
      <w:numFmt w:val="decimal"/>
      <w:lvlText w:val="%4."/>
      <w:lvlJc w:val="left"/>
      <w:pPr>
        <w:tabs>
          <w:tab w:val="num" w:pos="3447"/>
        </w:tabs>
        <w:ind w:left="3447" w:hanging="360"/>
      </w:pPr>
      <w:rPr>
        <w:rFonts w:cs="Times New Roman"/>
      </w:rPr>
    </w:lvl>
    <w:lvl w:ilvl="4" w:tplc="04050019" w:tentative="1">
      <w:start w:val="1"/>
      <w:numFmt w:val="lowerLetter"/>
      <w:lvlText w:val="%5."/>
      <w:lvlJc w:val="left"/>
      <w:pPr>
        <w:tabs>
          <w:tab w:val="num" w:pos="4167"/>
        </w:tabs>
        <w:ind w:left="4167" w:hanging="360"/>
      </w:pPr>
      <w:rPr>
        <w:rFonts w:cs="Times New Roman"/>
      </w:rPr>
    </w:lvl>
    <w:lvl w:ilvl="5" w:tplc="0405001B" w:tentative="1">
      <w:start w:val="1"/>
      <w:numFmt w:val="lowerRoman"/>
      <w:lvlText w:val="%6."/>
      <w:lvlJc w:val="right"/>
      <w:pPr>
        <w:tabs>
          <w:tab w:val="num" w:pos="4887"/>
        </w:tabs>
        <w:ind w:left="4887" w:hanging="180"/>
      </w:pPr>
      <w:rPr>
        <w:rFonts w:cs="Times New Roman"/>
      </w:rPr>
    </w:lvl>
    <w:lvl w:ilvl="6" w:tplc="0405000F" w:tentative="1">
      <w:start w:val="1"/>
      <w:numFmt w:val="decimal"/>
      <w:lvlText w:val="%7."/>
      <w:lvlJc w:val="left"/>
      <w:pPr>
        <w:tabs>
          <w:tab w:val="num" w:pos="5607"/>
        </w:tabs>
        <w:ind w:left="5607" w:hanging="360"/>
      </w:pPr>
      <w:rPr>
        <w:rFonts w:cs="Times New Roman"/>
      </w:rPr>
    </w:lvl>
    <w:lvl w:ilvl="7" w:tplc="04050019" w:tentative="1">
      <w:start w:val="1"/>
      <w:numFmt w:val="lowerLetter"/>
      <w:lvlText w:val="%8."/>
      <w:lvlJc w:val="left"/>
      <w:pPr>
        <w:tabs>
          <w:tab w:val="num" w:pos="6327"/>
        </w:tabs>
        <w:ind w:left="6327" w:hanging="360"/>
      </w:pPr>
      <w:rPr>
        <w:rFonts w:cs="Times New Roman"/>
      </w:rPr>
    </w:lvl>
    <w:lvl w:ilvl="8" w:tplc="0405001B" w:tentative="1">
      <w:start w:val="1"/>
      <w:numFmt w:val="lowerRoman"/>
      <w:lvlText w:val="%9."/>
      <w:lvlJc w:val="right"/>
      <w:pPr>
        <w:tabs>
          <w:tab w:val="num" w:pos="7047"/>
        </w:tabs>
        <w:ind w:left="7047" w:hanging="180"/>
      </w:pPr>
      <w:rPr>
        <w:rFonts w:cs="Times New Roman"/>
      </w:rPr>
    </w:lvl>
  </w:abstractNum>
  <w:abstractNum w:abstractNumId="9" w15:restartNumberingAfterBreak="0">
    <w:nsid w:val="66870CD8"/>
    <w:multiLevelType w:val="hybridMultilevel"/>
    <w:tmpl w:val="915024FC"/>
    <w:lvl w:ilvl="0" w:tplc="46D2729A">
      <w:start w:val="1"/>
      <w:numFmt w:val="lowerLetter"/>
      <w:lvlText w:val="%1)"/>
      <w:lvlJc w:val="left"/>
      <w:pPr>
        <w:ind w:left="720" w:hanging="360"/>
      </w:pPr>
      <w:rPr>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78372F25"/>
    <w:multiLevelType w:val="hybridMultilevel"/>
    <w:tmpl w:val="A4C6DB00"/>
    <w:lvl w:ilvl="0" w:tplc="04050001">
      <w:start w:val="1"/>
      <w:numFmt w:val="bullet"/>
      <w:lvlText w:val=""/>
      <w:lvlJc w:val="left"/>
      <w:pPr>
        <w:tabs>
          <w:tab w:val="num" w:pos="928"/>
        </w:tabs>
        <w:ind w:left="928" w:hanging="360"/>
      </w:pPr>
      <w:rPr>
        <w:rFonts w:ascii="Symbol" w:hAnsi="Symbol" w:hint="default"/>
        <w:i w:val="0"/>
      </w:rPr>
    </w:lvl>
    <w:lvl w:ilvl="1" w:tplc="04050019" w:tentative="1">
      <w:start w:val="1"/>
      <w:numFmt w:val="lowerLetter"/>
      <w:lvlText w:val="%2."/>
      <w:lvlJc w:val="left"/>
      <w:pPr>
        <w:tabs>
          <w:tab w:val="num" w:pos="2008"/>
        </w:tabs>
        <w:ind w:left="2008" w:hanging="360"/>
      </w:pPr>
    </w:lvl>
    <w:lvl w:ilvl="2" w:tplc="0405001B" w:tentative="1">
      <w:start w:val="1"/>
      <w:numFmt w:val="lowerRoman"/>
      <w:lvlText w:val="%3."/>
      <w:lvlJc w:val="right"/>
      <w:pPr>
        <w:tabs>
          <w:tab w:val="num" w:pos="2728"/>
        </w:tabs>
        <w:ind w:left="2728" w:hanging="180"/>
      </w:pPr>
    </w:lvl>
    <w:lvl w:ilvl="3" w:tplc="0405000F" w:tentative="1">
      <w:start w:val="1"/>
      <w:numFmt w:val="decimal"/>
      <w:lvlText w:val="%4."/>
      <w:lvlJc w:val="left"/>
      <w:pPr>
        <w:tabs>
          <w:tab w:val="num" w:pos="3448"/>
        </w:tabs>
        <w:ind w:left="3448" w:hanging="360"/>
      </w:pPr>
    </w:lvl>
    <w:lvl w:ilvl="4" w:tplc="04050019" w:tentative="1">
      <w:start w:val="1"/>
      <w:numFmt w:val="lowerLetter"/>
      <w:lvlText w:val="%5."/>
      <w:lvlJc w:val="left"/>
      <w:pPr>
        <w:tabs>
          <w:tab w:val="num" w:pos="4168"/>
        </w:tabs>
        <w:ind w:left="4168" w:hanging="360"/>
      </w:pPr>
    </w:lvl>
    <w:lvl w:ilvl="5" w:tplc="0405001B" w:tentative="1">
      <w:start w:val="1"/>
      <w:numFmt w:val="lowerRoman"/>
      <w:lvlText w:val="%6."/>
      <w:lvlJc w:val="right"/>
      <w:pPr>
        <w:tabs>
          <w:tab w:val="num" w:pos="4888"/>
        </w:tabs>
        <w:ind w:left="4888" w:hanging="180"/>
      </w:pPr>
    </w:lvl>
    <w:lvl w:ilvl="6" w:tplc="0405000F" w:tentative="1">
      <w:start w:val="1"/>
      <w:numFmt w:val="decimal"/>
      <w:lvlText w:val="%7."/>
      <w:lvlJc w:val="left"/>
      <w:pPr>
        <w:tabs>
          <w:tab w:val="num" w:pos="5608"/>
        </w:tabs>
        <w:ind w:left="5608" w:hanging="360"/>
      </w:pPr>
    </w:lvl>
    <w:lvl w:ilvl="7" w:tplc="04050019" w:tentative="1">
      <w:start w:val="1"/>
      <w:numFmt w:val="lowerLetter"/>
      <w:lvlText w:val="%8."/>
      <w:lvlJc w:val="left"/>
      <w:pPr>
        <w:tabs>
          <w:tab w:val="num" w:pos="6328"/>
        </w:tabs>
        <w:ind w:left="6328" w:hanging="360"/>
      </w:pPr>
    </w:lvl>
    <w:lvl w:ilvl="8" w:tplc="0405001B" w:tentative="1">
      <w:start w:val="1"/>
      <w:numFmt w:val="lowerRoman"/>
      <w:lvlText w:val="%9."/>
      <w:lvlJc w:val="right"/>
      <w:pPr>
        <w:tabs>
          <w:tab w:val="num" w:pos="7048"/>
        </w:tabs>
        <w:ind w:left="7048" w:hanging="180"/>
      </w:pPr>
    </w:lvl>
  </w:abstractNum>
  <w:num w:numId="1">
    <w:abstractNumId w:val="6"/>
  </w:num>
  <w:num w:numId="2">
    <w:abstractNumId w:val="7"/>
  </w:num>
  <w:num w:numId="3">
    <w:abstractNumId w:val="8"/>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4"/>
  </w:num>
  <w:num w:numId="9">
    <w:abstractNumId w:val="10"/>
  </w:num>
  <w:num w:numId="10">
    <w:abstractNumId w:val="2"/>
  </w:num>
  <w:num w:numId="11">
    <w:abstractNumId w:val="6"/>
  </w:num>
  <w:num w:numId="12">
    <w:abstractNumId w:val="4"/>
  </w:num>
  <w:num w:numId="13">
    <w:abstractNumId w:val="9"/>
  </w:num>
  <w:num w:numId="14">
    <w:abstractNumId w:val="1"/>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7"/>
    </w:lvlOverride>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F42"/>
    <w:rsid w:val="0000030C"/>
    <w:rsid w:val="00000A38"/>
    <w:rsid w:val="00001591"/>
    <w:rsid w:val="00002622"/>
    <w:rsid w:val="00007998"/>
    <w:rsid w:val="00012469"/>
    <w:rsid w:val="000127DB"/>
    <w:rsid w:val="000153A4"/>
    <w:rsid w:val="00020F46"/>
    <w:rsid w:val="0002140B"/>
    <w:rsid w:val="0002207D"/>
    <w:rsid w:val="00022EB7"/>
    <w:rsid w:val="000250B2"/>
    <w:rsid w:val="00027383"/>
    <w:rsid w:val="000327DB"/>
    <w:rsid w:val="00033F8D"/>
    <w:rsid w:val="00034C69"/>
    <w:rsid w:val="0003765B"/>
    <w:rsid w:val="00040D34"/>
    <w:rsid w:val="00043CB2"/>
    <w:rsid w:val="00051059"/>
    <w:rsid w:val="00052A8F"/>
    <w:rsid w:val="0005350D"/>
    <w:rsid w:val="00053E39"/>
    <w:rsid w:val="00054F5B"/>
    <w:rsid w:val="00055220"/>
    <w:rsid w:val="00056CDF"/>
    <w:rsid w:val="00062CCF"/>
    <w:rsid w:val="00072E45"/>
    <w:rsid w:val="000752AA"/>
    <w:rsid w:val="00075546"/>
    <w:rsid w:val="000758D0"/>
    <w:rsid w:val="000779A6"/>
    <w:rsid w:val="00081F42"/>
    <w:rsid w:val="000822B6"/>
    <w:rsid w:val="00083438"/>
    <w:rsid w:val="000837A3"/>
    <w:rsid w:val="000838A6"/>
    <w:rsid w:val="00084F45"/>
    <w:rsid w:val="00093A06"/>
    <w:rsid w:val="000957B1"/>
    <w:rsid w:val="000A17B6"/>
    <w:rsid w:val="000A2C8C"/>
    <w:rsid w:val="000A4EB9"/>
    <w:rsid w:val="000A4FAA"/>
    <w:rsid w:val="000A591C"/>
    <w:rsid w:val="000A5A12"/>
    <w:rsid w:val="000A7521"/>
    <w:rsid w:val="000A77E6"/>
    <w:rsid w:val="000A7D51"/>
    <w:rsid w:val="000B3382"/>
    <w:rsid w:val="000B3FB6"/>
    <w:rsid w:val="000B5F0B"/>
    <w:rsid w:val="000B6BD4"/>
    <w:rsid w:val="000C255E"/>
    <w:rsid w:val="000C3956"/>
    <w:rsid w:val="000C6788"/>
    <w:rsid w:val="000C704F"/>
    <w:rsid w:val="000C7AB2"/>
    <w:rsid w:val="000D0943"/>
    <w:rsid w:val="000D251B"/>
    <w:rsid w:val="000D607F"/>
    <w:rsid w:val="000E128D"/>
    <w:rsid w:val="000E1DD1"/>
    <w:rsid w:val="000E3C82"/>
    <w:rsid w:val="000E6F40"/>
    <w:rsid w:val="000E7566"/>
    <w:rsid w:val="000F3019"/>
    <w:rsid w:val="000F37E8"/>
    <w:rsid w:val="000F6E09"/>
    <w:rsid w:val="00103BA3"/>
    <w:rsid w:val="00104D46"/>
    <w:rsid w:val="001070FE"/>
    <w:rsid w:val="00116C16"/>
    <w:rsid w:val="001176BA"/>
    <w:rsid w:val="00117F42"/>
    <w:rsid w:val="00122112"/>
    <w:rsid w:val="00123B7C"/>
    <w:rsid w:val="00124CC0"/>
    <w:rsid w:val="0012654D"/>
    <w:rsid w:val="00131663"/>
    <w:rsid w:val="001347F4"/>
    <w:rsid w:val="00135B1A"/>
    <w:rsid w:val="00135C41"/>
    <w:rsid w:val="00136F4A"/>
    <w:rsid w:val="0013707C"/>
    <w:rsid w:val="001401FA"/>
    <w:rsid w:val="00142575"/>
    <w:rsid w:val="00144927"/>
    <w:rsid w:val="00144DC6"/>
    <w:rsid w:val="00145EFA"/>
    <w:rsid w:val="0015478F"/>
    <w:rsid w:val="00163143"/>
    <w:rsid w:val="0016359E"/>
    <w:rsid w:val="001666D4"/>
    <w:rsid w:val="001667E4"/>
    <w:rsid w:val="00166838"/>
    <w:rsid w:val="00166E8E"/>
    <w:rsid w:val="001673B4"/>
    <w:rsid w:val="00170278"/>
    <w:rsid w:val="00170C92"/>
    <w:rsid w:val="00171C40"/>
    <w:rsid w:val="00174E87"/>
    <w:rsid w:val="001862ED"/>
    <w:rsid w:val="001914AF"/>
    <w:rsid w:val="001921C5"/>
    <w:rsid w:val="00192A9C"/>
    <w:rsid w:val="00192F12"/>
    <w:rsid w:val="00192FF2"/>
    <w:rsid w:val="001959C5"/>
    <w:rsid w:val="00196901"/>
    <w:rsid w:val="00196FB0"/>
    <w:rsid w:val="001A31D8"/>
    <w:rsid w:val="001A3F4E"/>
    <w:rsid w:val="001A6407"/>
    <w:rsid w:val="001B4F2B"/>
    <w:rsid w:val="001B70D4"/>
    <w:rsid w:val="001C0040"/>
    <w:rsid w:val="001C7C54"/>
    <w:rsid w:val="001D084E"/>
    <w:rsid w:val="001D30E0"/>
    <w:rsid w:val="001D38C2"/>
    <w:rsid w:val="001D3B1F"/>
    <w:rsid w:val="001D4788"/>
    <w:rsid w:val="001D4ABB"/>
    <w:rsid w:val="001D5A2C"/>
    <w:rsid w:val="001D6B50"/>
    <w:rsid w:val="001D7CCB"/>
    <w:rsid w:val="001E1545"/>
    <w:rsid w:val="001E3DE0"/>
    <w:rsid w:val="001E4003"/>
    <w:rsid w:val="001E5AD9"/>
    <w:rsid w:val="001E5EDB"/>
    <w:rsid w:val="001E6C69"/>
    <w:rsid w:val="001F0365"/>
    <w:rsid w:val="001F3300"/>
    <w:rsid w:val="001F3B22"/>
    <w:rsid w:val="001F4222"/>
    <w:rsid w:val="001F5AE6"/>
    <w:rsid w:val="001F7ED5"/>
    <w:rsid w:val="002017F1"/>
    <w:rsid w:val="002034AA"/>
    <w:rsid w:val="0020358D"/>
    <w:rsid w:val="0020708C"/>
    <w:rsid w:val="0020719D"/>
    <w:rsid w:val="002078FD"/>
    <w:rsid w:val="002115FB"/>
    <w:rsid w:val="00211936"/>
    <w:rsid w:val="00211D58"/>
    <w:rsid w:val="002126F5"/>
    <w:rsid w:val="00213BEE"/>
    <w:rsid w:val="00215DE3"/>
    <w:rsid w:val="00217737"/>
    <w:rsid w:val="0022193A"/>
    <w:rsid w:val="00222002"/>
    <w:rsid w:val="002238CD"/>
    <w:rsid w:val="00230554"/>
    <w:rsid w:val="00231CDC"/>
    <w:rsid w:val="00241552"/>
    <w:rsid w:val="00242204"/>
    <w:rsid w:val="00245FFA"/>
    <w:rsid w:val="00246882"/>
    <w:rsid w:val="0024742B"/>
    <w:rsid w:val="002505EF"/>
    <w:rsid w:val="002509FC"/>
    <w:rsid w:val="00254172"/>
    <w:rsid w:val="00257827"/>
    <w:rsid w:val="00262EFA"/>
    <w:rsid w:val="00266159"/>
    <w:rsid w:val="002721F9"/>
    <w:rsid w:val="00273C58"/>
    <w:rsid w:val="002748A7"/>
    <w:rsid w:val="00275D38"/>
    <w:rsid w:val="00280536"/>
    <w:rsid w:val="002835FB"/>
    <w:rsid w:val="00284318"/>
    <w:rsid w:val="00286231"/>
    <w:rsid w:val="002865CB"/>
    <w:rsid w:val="00292FD2"/>
    <w:rsid w:val="00293C09"/>
    <w:rsid w:val="00294391"/>
    <w:rsid w:val="0029735E"/>
    <w:rsid w:val="00297CF2"/>
    <w:rsid w:val="002A33EB"/>
    <w:rsid w:val="002A571E"/>
    <w:rsid w:val="002A75F0"/>
    <w:rsid w:val="002B118F"/>
    <w:rsid w:val="002B20D6"/>
    <w:rsid w:val="002B3F39"/>
    <w:rsid w:val="002B4E11"/>
    <w:rsid w:val="002B5632"/>
    <w:rsid w:val="002C389C"/>
    <w:rsid w:val="002D1358"/>
    <w:rsid w:val="002D1E62"/>
    <w:rsid w:val="002D3099"/>
    <w:rsid w:val="002D41EE"/>
    <w:rsid w:val="002D65C9"/>
    <w:rsid w:val="002D7993"/>
    <w:rsid w:val="002E3356"/>
    <w:rsid w:val="002E7BC7"/>
    <w:rsid w:val="002F0CCF"/>
    <w:rsid w:val="00300F36"/>
    <w:rsid w:val="00301199"/>
    <w:rsid w:val="003018B1"/>
    <w:rsid w:val="00304A74"/>
    <w:rsid w:val="003056A2"/>
    <w:rsid w:val="00307B62"/>
    <w:rsid w:val="0031158D"/>
    <w:rsid w:val="003115CC"/>
    <w:rsid w:val="00311ED5"/>
    <w:rsid w:val="00321DBB"/>
    <w:rsid w:val="003224A6"/>
    <w:rsid w:val="00327120"/>
    <w:rsid w:val="0032738D"/>
    <w:rsid w:val="00327BDD"/>
    <w:rsid w:val="00331578"/>
    <w:rsid w:val="00334CC8"/>
    <w:rsid w:val="0034020D"/>
    <w:rsid w:val="003413B7"/>
    <w:rsid w:val="003415C2"/>
    <w:rsid w:val="00341D61"/>
    <w:rsid w:val="00343A4A"/>
    <w:rsid w:val="00347DFB"/>
    <w:rsid w:val="00351B71"/>
    <w:rsid w:val="00352975"/>
    <w:rsid w:val="00354779"/>
    <w:rsid w:val="00355E4A"/>
    <w:rsid w:val="00363753"/>
    <w:rsid w:val="00363AC1"/>
    <w:rsid w:val="00366334"/>
    <w:rsid w:val="00367CDA"/>
    <w:rsid w:val="0037022C"/>
    <w:rsid w:val="0037166E"/>
    <w:rsid w:val="00371CDB"/>
    <w:rsid w:val="003720A6"/>
    <w:rsid w:val="0037400B"/>
    <w:rsid w:val="00382B48"/>
    <w:rsid w:val="003928B7"/>
    <w:rsid w:val="003929DA"/>
    <w:rsid w:val="00395520"/>
    <w:rsid w:val="00396403"/>
    <w:rsid w:val="003979BC"/>
    <w:rsid w:val="003A3D33"/>
    <w:rsid w:val="003A4620"/>
    <w:rsid w:val="003B049D"/>
    <w:rsid w:val="003B6467"/>
    <w:rsid w:val="003B669C"/>
    <w:rsid w:val="003B691A"/>
    <w:rsid w:val="003C0A0A"/>
    <w:rsid w:val="003C3223"/>
    <w:rsid w:val="003C63C1"/>
    <w:rsid w:val="003C6EDF"/>
    <w:rsid w:val="003C7BAA"/>
    <w:rsid w:val="003D1861"/>
    <w:rsid w:val="003D22C2"/>
    <w:rsid w:val="003D3A54"/>
    <w:rsid w:val="003D3ED2"/>
    <w:rsid w:val="003D6B9D"/>
    <w:rsid w:val="003E1A48"/>
    <w:rsid w:val="003E20F7"/>
    <w:rsid w:val="003E491C"/>
    <w:rsid w:val="003E565A"/>
    <w:rsid w:val="003F24A1"/>
    <w:rsid w:val="003F2FB4"/>
    <w:rsid w:val="003F41E1"/>
    <w:rsid w:val="003F765B"/>
    <w:rsid w:val="00400D07"/>
    <w:rsid w:val="0040150A"/>
    <w:rsid w:val="004025C9"/>
    <w:rsid w:val="0040361A"/>
    <w:rsid w:val="004042E6"/>
    <w:rsid w:val="00406F42"/>
    <w:rsid w:val="00410227"/>
    <w:rsid w:val="0041077A"/>
    <w:rsid w:val="004116D9"/>
    <w:rsid w:val="00416F73"/>
    <w:rsid w:val="00417076"/>
    <w:rsid w:val="00422D60"/>
    <w:rsid w:val="00422E8A"/>
    <w:rsid w:val="004235BA"/>
    <w:rsid w:val="00423C9C"/>
    <w:rsid w:val="0042508A"/>
    <w:rsid w:val="00425C4D"/>
    <w:rsid w:val="00430B40"/>
    <w:rsid w:val="0043142B"/>
    <w:rsid w:val="00433C04"/>
    <w:rsid w:val="00433CFD"/>
    <w:rsid w:val="00436B9D"/>
    <w:rsid w:val="00440F54"/>
    <w:rsid w:val="004418D4"/>
    <w:rsid w:val="004423E3"/>
    <w:rsid w:val="00443D61"/>
    <w:rsid w:val="00444A00"/>
    <w:rsid w:val="004544F1"/>
    <w:rsid w:val="00456732"/>
    <w:rsid w:val="004571B8"/>
    <w:rsid w:val="0046073E"/>
    <w:rsid w:val="00461E8C"/>
    <w:rsid w:val="004665EA"/>
    <w:rsid w:val="004677A7"/>
    <w:rsid w:val="00467822"/>
    <w:rsid w:val="00467931"/>
    <w:rsid w:val="00471751"/>
    <w:rsid w:val="0047192C"/>
    <w:rsid w:val="00472B66"/>
    <w:rsid w:val="004730AF"/>
    <w:rsid w:val="0047485A"/>
    <w:rsid w:val="00477B01"/>
    <w:rsid w:val="00477E6D"/>
    <w:rsid w:val="00481298"/>
    <w:rsid w:val="00486928"/>
    <w:rsid w:val="004912FF"/>
    <w:rsid w:val="00492E68"/>
    <w:rsid w:val="00493476"/>
    <w:rsid w:val="00493F5F"/>
    <w:rsid w:val="00495EAF"/>
    <w:rsid w:val="0049670D"/>
    <w:rsid w:val="004973A0"/>
    <w:rsid w:val="004A246D"/>
    <w:rsid w:val="004A5B77"/>
    <w:rsid w:val="004A67AF"/>
    <w:rsid w:val="004A7224"/>
    <w:rsid w:val="004A742B"/>
    <w:rsid w:val="004B1E58"/>
    <w:rsid w:val="004B4441"/>
    <w:rsid w:val="004B7888"/>
    <w:rsid w:val="004C27BE"/>
    <w:rsid w:val="004C51B7"/>
    <w:rsid w:val="004D004F"/>
    <w:rsid w:val="004D425A"/>
    <w:rsid w:val="004D4B3C"/>
    <w:rsid w:val="004E685A"/>
    <w:rsid w:val="004E6BC0"/>
    <w:rsid w:val="004E7797"/>
    <w:rsid w:val="004F0950"/>
    <w:rsid w:val="004F162C"/>
    <w:rsid w:val="004F35C1"/>
    <w:rsid w:val="004F4DAD"/>
    <w:rsid w:val="004F63D0"/>
    <w:rsid w:val="00500056"/>
    <w:rsid w:val="00503D13"/>
    <w:rsid w:val="005052A8"/>
    <w:rsid w:val="00507A2F"/>
    <w:rsid w:val="005134AB"/>
    <w:rsid w:val="00517F8A"/>
    <w:rsid w:val="0052007A"/>
    <w:rsid w:val="005215F1"/>
    <w:rsid w:val="005218E7"/>
    <w:rsid w:val="00522068"/>
    <w:rsid w:val="005244CE"/>
    <w:rsid w:val="00525628"/>
    <w:rsid w:val="00525CA0"/>
    <w:rsid w:val="00526805"/>
    <w:rsid w:val="00526CD2"/>
    <w:rsid w:val="00534C26"/>
    <w:rsid w:val="00537D1E"/>
    <w:rsid w:val="00543C0C"/>
    <w:rsid w:val="005464F8"/>
    <w:rsid w:val="00551910"/>
    <w:rsid w:val="00551E56"/>
    <w:rsid w:val="00552551"/>
    <w:rsid w:val="005574BE"/>
    <w:rsid w:val="00560633"/>
    <w:rsid w:val="00560E47"/>
    <w:rsid w:val="00561E39"/>
    <w:rsid w:val="00564D23"/>
    <w:rsid w:val="00567ED0"/>
    <w:rsid w:val="00570D64"/>
    <w:rsid w:val="00571CAE"/>
    <w:rsid w:val="00571CB9"/>
    <w:rsid w:val="00575ED7"/>
    <w:rsid w:val="0057674C"/>
    <w:rsid w:val="00576CFF"/>
    <w:rsid w:val="00580759"/>
    <w:rsid w:val="00580AC6"/>
    <w:rsid w:val="00581912"/>
    <w:rsid w:val="005874F0"/>
    <w:rsid w:val="00592D8C"/>
    <w:rsid w:val="00594564"/>
    <w:rsid w:val="00595F3A"/>
    <w:rsid w:val="005A0198"/>
    <w:rsid w:val="005A2310"/>
    <w:rsid w:val="005A2CAA"/>
    <w:rsid w:val="005A4603"/>
    <w:rsid w:val="005A5380"/>
    <w:rsid w:val="005B2AE9"/>
    <w:rsid w:val="005B4FBB"/>
    <w:rsid w:val="005B599E"/>
    <w:rsid w:val="005B649A"/>
    <w:rsid w:val="005C002F"/>
    <w:rsid w:val="005C0509"/>
    <w:rsid w:val="005C7EE7"/>
    <w:rsid w:val="005D1C05"/>
    <w:rsid w:val="005D1F6A"/>
    <w:rsid w:val="005D45D2"/>
    <w:rsid w:val="005D6AF6"/>
    <w:rsid w:val="005E18F9"/>
    <w:rsid w:val="005F041C"/>
    <w:rsid w:val="005F0D35"/>
    <w:rsid w:val="005F15D0"/>
    <w:rsid w:val="005F2158"/>
    <w:rsid w:val="005F71AD"/>
    <w:rsid w:val="005F7468"/>
    <w:rsid w:val="00601131"/>
    <w:rsid w:val="00602D02"/>
    <w:rsid w:val="00611DCB"/>
    <w:rsid w:val="006144AC"/>
    <w:rsid w:val="00616716"/>
    <w:rsid w:val="006175D4"/>
    <w:rsid w:val="00617F8C"/>
    <w:rsid w:val="00620854"/>
    <w:rsid w:val="006240FD"/>
    <w:rsid w:val="00626892"/>
    <w:rsid w:val="00630750"/>
    <w:rsid w:val="00631137"/>
    <w:rsid w:val="00635259"/>
    <w:rsid w:val="00640C0C"/>
    <w:rsid w:val="00640EBE"/>
    <w:rsid w:val="00642180"/>
    <w:rsid w:val="00642529"/>
    <w:rsid w:val="00650130"/>
    <w:rsid w:val="00651233"/>
    <w:rsid w:val="0065134B"/>
    <w:rsid w:val="00652EC5"/>
    <w:rsid w:val="0065486B"/>
    <w:rsid w:val="00655865"/>
    <w:rsid w:val="006577AD"/>
    <w:rsid w:val="006603F8"/>
    <w:rsid w:val="00662779"/>
    <w:rsid w:val="00662AC7"/>
    <w:rsid w:val="00672B24"/>
    <w:rsid w:val="006741E3"/>
    <w:rsid w:val="00675F70"/>
    <w:rsid w:val="0067680C"/>
    <w:rsid w:val="00681348"/>
    <w:rsid w:val="00682625"/>
    <w:rsid w:val="006829D8"/>
    <w:rsid w:val="00684F17"/>
    <w:rsid w:val="00685EAF"/>
    <w:rsid w:val="00686CA6"/>
    <w:rsid w:val="00692119"/>
    <w:rsid w:val="006935DD"/>
    <w:rsid w:val="00693AB5"/>
    <w:rsid w:val="00696188"/>
    <w:rsid w:val="006973B0"/>
    <w:rsid w:val="006977E2"/>
    <w:rsid w:val="006A0F8F"/>
    <w:rsid w:val="006A2387"/>
    <w:rsid w:val="006A417E"/>
    <w:rsid w:val="006A527A"/>
    <w:rsid w:val="006A5C70"/>
    <w:rsid w:val="006A60D8"/>
    <w:rsid w:val="006A63B8"/>
    <w:rsid w:val="006B0229"/>
    <w:rsid w:val="006B0CD4"/>
    <w:rsid w:val="006B17B8"/>
    <w:rsid w:val="006B2840"/>
    <w:rsid w:val="006B2F52"/>
    <w:rsid w:val="006B2FC7"/>
    <w:rsid w:val="006B3CEB"/>
    <w:rsid w:val="006B41AB"/>
    <w:rsid w:val="006B44EB"/>
    <w:rsid w:val="006B4CC9"/>
    <w:rsid w:val="006B575B"/>
    <w:rsid w:val="006C13C7"/>
    <w:rsid w:val="006C2259"/>
    <w:rsid w:val="006C385B"/>
    <w:rsid w:val="006C3F79"/>
    <w:rsid w:val="006C4751"/>
    <w:rsid w:val="006C4DC0"/>
    <w:rsid w:val="006C5CC2"/>
    <w:rsid w:val="006C64E4"/>
    <w:rsid w:val="006C779A"/>
    <w:rsid w:val="006D2164"/>
    <w:rsid w:val="006D31A7"/>
    <w:rsid w:val="006D3FEF"/>
    <w:rsid w:val="006D4917"/>
    <w:rsid w:val="006E059C"/>
    <w:rsid w:val="006E07DE"/>
    <w:rsid w:val="006E1B8A"/>
    <w:rsid w:val="006E259A"/>
    <w:rsid w:val="006E31CC"/>
    <w:rsid w:val="006E3988"/>
    <w:rsid w:val="006E7535"/>
    <w:rsid w:val="006E7A91"/>
    <w:rsid w:val="006E7FAF"/>
    <w:rsid w:val="006F1055"/>
    <w:rsid w:val="006F3F01"/>
    <w:rsid w:val="006F49C9"/>
    <w:rsid w:val="007002BC"/>
    <w:rsid w:val="0070093C"/>
    <w:rsid w:val="00700EDE"/>
    <w:rsid w:val="00701589"/>
    <w:rsid w:val="007019B9"/>
    <w:rsid w:val="0070673C"/>
    <w:rsid w:val="00707839"/>
    <w:rsid w:val="007119B5"/>
    <w:rsid w:val="007120EE"/>
    <w:rsid w:val="00712D07"/>
    <w:rsid w:val="00714B30"/>
    <w:rsid w:val="00716699"/>
    <w:rsid w:val="00721AA1"/>
    <w:rsid w:val="00721D72"/>
    <w:rsid w:val="00723D41"/>
    <w:rsid w:val="00725164"/>
    <w:rsid w:val="00727141"/>
    <w:rsid w:val="0072770F"/>
    <w:rsid w:val="00730359"/>
    <w:rsid w:val="00731A7E"/>
    <w:rsid w:val="0073249D"/>
    <w:rsid w:val="00732DB1"/>
    <w:rsid w:val="0073466F"/>
    <w:rsid w:val="00735469"/>
    <w:rsid w:val="00735670"/>
    <w:rsid w:val="007365B8"/>
    <w:rsid w:val="007401A6"/>
    <w:rsid w:val="00754B4B"/>
    <w:rsid w:val="007552C9"/>
    <w:rsid w:val="00757578"/>
    <w:rsid w:val="00764085"/>
    <w:rsid w:val="00767702"/>
    <w:rsid w:val="00767810"/>
    <w:rsid w:val="00772ABE"/>
    <w:rsid w:val="007747B1"/>
    <w:rsid w:val="0077634A"/>
    <w:rsid w:val="007771B4"/>
    <w:rsid w:val="007778D3"/>
    <w:rsid w:val="007805E6"/>
    <w:rsid w:val="007819CD"/>
    <w:rsid w:val="0078555E"/>
    <w:rsid w:val="00787F92"/>
    <w:rsid w:val="00792279"/>
    <w:rsid w:val="007926DC"/>
    <w:rsid w:val="007949EE"/>
    <w:rsid w:val="007963CF"/>
    <w:rsid w:val="00796B1E"/>
    <w:rsid w:val="007A444A"/>
    <w:rsid w:val="007A516C"/>
    <w:rsid w:val="007A6162"/>
    <w:rsid w:val="007B1595"/>
    <w:rsid w:val="007B4FA2"/>
    <w:rsid w:val="007B7BB6"/>
    <w:rsid w:val="007C0AD5"/>
    <w:rsid w:val="007C360C"/>
    <w:rsid w:val="007C6123"/>
    <w:rsid w:val="007D350C"/>
    <w:rsid w:val="007D352C"/>
    <w:rsid w:val="007D4B8C"/>
    <w:rsid w:val="007D5FC0"/>
    <w:rsid w:val="007D63DE"/>
    <w:rsid w:val="007E2226"/>
    <w:rsid w:val="007E420E"/>
    <w:rsid w:val="007F4231"/>
    <w:rsid w:val="007F4A8C"/>
    <w:rsid w:val="007F4BE8"/>
    <w:rsid w:val="007F5758"/>
    <w:rsid w:val="007F59E8"/>
    <w:rsid w:val="007F6376"/>
    <w:rsid w:val="00801895"/>
    <w:rsid w:val="008018F0"/>
    <w:rsid w:val="00801B1C"/>
    <w:rsid w:val="00805681"/>
    <w:rsid w:val="0080638B"/>
    <w:rsid w:val="00810128"/>
    <w:rsid w:val="00817504"/>
    <w:rsid w:val="0082224C"/>
    <w:rsid w:val="00825D84"/>
    <w:rsid w:val="00826C0D"/>
    <w:rsid w:val="00831C7A"/>
    <w:rsid w:val="00832F88"/>
    <w:rsid w:val="00833902"/>
    <w:rsid w:val="00834C80"/>
    <w:rsid w:val="008365A9"/>
    <w:rsid w:val="00837058"/>
    <w:rsid w:val="00837145"/>
    <w:rsid w:val="00850DC4"/>
    <w:rsid w:val="00852755"/>
    <w:rsid w:val="008527D1"/>
    <w:rsid w:val="00857D9C"/>
    <w:rsid w:val="0086036A"/>
    <w:rsid w:val="00860E7C"/>
    <w:rsid w:val="00864C9D"/>
    <w:rsid w:val="0086684E"/>
    <w:rsid w:val="00866FA4"/>
    <w:rsid w:val="00870972"/>
    <w:rsid w:val="0087310B"/>
    <w:rsid w:val="00880189"/>
    <w:rsid w:val="00880567"/>
    <w:rsid w:val="00881793"/>
    <w:rsid w:val="00881DD0"/>
    <w:rsid w:val="008839AC"/>
    <w:rsid w:val="00884E7F"/>
    <w:rsid w:val="0088703A"/>
    <w:rsid w:val="008901B7"/>
    <w:rsid w:val="0089166D"/>
    <w:rsid w:val="00892B4C"/>
    <w:rsid w:val="00892F07"/>
    <w:rsid w:val="008966E9"/>
    <w:rsid w:val="00896B86"/>
    <w:rsid w:val="00897DFB"/>
    <w:rsid w:val="008A00E9"/>
    <w:rsid w:val="008A320A"/>
    <w:rsid w:val="008A5C31"/>
    <w:rsid w:val="008A5CB6"/>
    <w:rsid w:val="008A6B8C"/>
    <w:rsid w:val="008A79BD"/>
    <w:rsid w:val="008B008F"/>
    <w:rsid w:val="008B09AB"/>
    <w:rsid w:val="008B3072"/>
    <w:rsid w:val="008B7125"/>
    <w:rsid w:val="008C3860"/>
    <w:rsid w:val="008C47B1"/>
    <w:rsid w:val="008C6FBB"/>
    <w:rsid w:val="008D0AC3"/>
    <w:rsid w:val="008D2CA1"/>
    <w:rsid w:val="008D551D"/>
    <w:rsid w:val="008D69A7"/>
    <w:rsid w:val="008D6C87"/>
    <w:rsid w:val="008D7140"/>
    <w:rsid w:val="008E3A23"/>
    <w:rsid w:val="008E462F"/>
    <w:rsid w:val="008E4CE5"/>
    <w:rsid w:val="008F4028"/>
    <w:rsid w:val="00902BE5"/>
    <w:rsid w:val="00903AD3"/>
    <w:rsid w:val="00906210"/>
    <w:rsid w:val="0090784F"/>
    <w:rsid w:val="00910B94"/>
    <w:rsid w:val="0091230F"/>
    <w:rsid w:val="0091338C"/>
    <w:rsid w:val="009133DE"/>
    <w:rsid w:val="0091524C"/>
    <w:rsid w:val="00915661"/>
    <w:rsid w:val="009160A5"/>
    <w:rsid w:val="00920B90"/>
    <w:rsid w:val="00921028"/>
    <w:rsid w:val="00921687"/>
    <w:rsid w:val="00922836"/>
    <w:rsid w:val="00924D15"/>
    <w:rsid w:val="00925A60"/>
    <w:rsid w:val="009301D3"/>
    <w:rsid w:val="00930A63"/>
    <w:rsid w:val="009313AE"/>
    <w:rsid w:val="00931E64"/>
    <w:rsid w:val="00933993"/>
    <w:rsid w:val="00936799"/>
    <w:rsid w:val="009371E2"/>
    <w:rsid w:val="0094161C"/>
    <w:rsid w:val="00941BF2"/>
    <w:rsid w:val="0094281D"/>
    <w:rsid w:val="00942BED"/>
    <w:rsid w:val="0094347E"/>
    <w:rsid w:val="009506F6"/>
    <w:rsid w:val="00954279"/>
    <w:rsid w:val="00961763"/>
    <w:rsid w:val="00962F9A"/>
    <w:rsid w:val="009644B8"/>
    <w:rsid w:val="00966C42"/>
    <w:rsid w:val="00970AB9"/>
    <w:rsid w:val="0097215E"/>
    <w:rsid w:val="00972A3D"/>
    <w:rsid w:val="00972BF6"/>
    <w:rsid w:val="00974195"/>
    <w:rsid w:val="00974787"/>
    <w:rsid w:val="00980CE1"/>
    <w:rsid w:val="0098374A"/>
    <w:rsid w:val="00983D09"/>
    <w:rsid w:val="00984D99"/>
    <w:rsid w:val="00985027"/>
    <w:rsid w:val="00985988"/>
    <w:rsid w:val="0098622E"/>
    <w:rsid w:val="00990294"/>
    <w:rsid w:val="0099155B"/>
    <w:rsid w:val="00992D5C"/>
    <w:rsid w:val="00993E95"/>
    <w:rsid w:val="00995279"/>
    <w:rsid w:val="00997DD5"/>
    <w:rsid w:val="009A56CB"/>
    <w:rsid w:val="009A7459"/>
    <w:rsid w:val="009A759D"/>
    <w:rsid w:val="009A7967"/>
    <w:rsid w:val="009A79B4"/>
    <w:rsid w:val="009B0091"/>
    <w:rsid w:val="009C1E12"/>
    <w:rsid w:val="009C2538"/>
    <w:rsid w:val="009C3E02"/>
    <w:rsid w:val="009C4020"/>
    <w:rsid w:val="009C45B0"/>
    <w:rsid w:val="009C52B9"/>
    <w:rsid w:val="009D29DF"/>
    <w:rsid w:val="009D3E38"/>
    <w:rsid w:val="009D53EB"/>
    <w:rsid w:val="009D6F5A"/>
    <w:rsid w:val="009E7AC6"/>
    <w:rsid w:val="009E7F0C"/>
    <w:rsid w:val="009F2513"/>
    <w:rsid w:val="009F486F"/>
    <w:rsid w:val="009F51FF"/>
    <w:rsid w:val="009F773E"/>
    <w:rsid w:val="00A00DAC"/>
    <w:rsid w:val="00A027E4"/>
    <w:rsid w:val="00A053E3"/>
    <w:rsid w:val="00A06103"/>
    <w:rsid w:val="00A071C1"/>
    <w:rsid w:val="00A07A27"/>
    <w:rsid w:val="00A14541"/>
    <w:rsid w:val="00A1495E"/>
    <w:rsid w:val="00A151D1"/>
    <w:rsid w:val="00A20B34"/>
    <w:rsid w:val="00A22F8E"/>
    <w:rsid w:val="00A233E3"/>
    <w:rsid w:val="00A236C9"/>
    <w:rsid w:val="00A30D44"/>
    <w:rsid w:val="00A30F2C"/>
    <w:rsid w:val="00A310B8"/>
    <w:rsid w:val="00A362B7"/>
    <w:rsid w:val="00A416AD"/>
    <w:rsid w:val="00A44D2A"/>
    <w:rsid w:val="00A46F01"/>
    <w:rsid w:val="00A474DF"/>
    <w:rsid w:val="00A530B7"/>
    <w:rsid w:val="00A554B4"/>
    <w:rsid w:val="00A571FD"/>
    <w:rsid w:val="00A620A3"/>
    <w:rsid w:val="00A64301"/>
    <w:rsid w:val="00A66503"/>
    <w:rsid w:val="00A7252B"/>
    <w:rsid w:val="00A72AF1"/>
    <w:rsid w:val="00A74194"/>
    <w:rsid w:val="00A75623"/>
    <w:rsid w:val="00A75E57"/>
    <w:rsid w:val="00A84951"/>
    <w:rsid w:val="00A86F67"/>
    <w:rsid w:val="00A92C29"/>
    <w:rsid w:val="00A93B9D"/>
    <w:rsid w:val="00A9533F"/>
    <w:rsid w:val="00AA01FC"/>
    <w:rsid w:val="00AA215C"/>
    <w:rsid w:val="00AA28FA"/>
    <w:rsid w:val="00AA3CD4"/>
    <w:rsid w:val="00AA64AC"/>
    <w:rsid w:val="00AA6631"/>
    <w:rsid w:val="00AB0E88"/>
    <w:rsid w:val="00AB1AB8"/>
    <w:rsid w:val="00AB2BEA"/>
    <w:rsid w:val="00AB5F5E"/>
    <w:rsid w:val="00AC203D"/>
    <w:rsid w:val="00AC3CF0"/>
    <w:rsid w:val="00AC4F92"/>
    <w:rsid w:val="00AC6A2E"/>
    <w:rsid w:val="00AC7B89"/>
    <w:rsid w:val="00AD0C45"/>
    <w:rsid w:val="00AD1F66"/>
    <w:rsid w:val="00AD2DAE"/>
    <w:rsid w:val="00AD32B1"/>
    <w:rsid w:val="00AD41BC"/>
    <w:rsid w:val="00AD42FF"/>
    <w:rsid w:val="00AD6420"/>
    <w:rsid w:val="00AE301F"/>
    <w:rsid w:val="00AE4EE0"/>
    <w:rsid w:val="00AE4F20"/>
    <w:rsid w:val="00AE5A2C"/>
    <w:rsid w:val="00AE60DF"/>
    <w:rsid w:val="00AE7D3D"/>
    <w:rsid w:val="00AF17D2"/>
    <w:rsid w:val="00AF3229"/>
    <w:rsid w:val="00B0134B"/>
    <w:rsid w:val="00B01D03"/>
    <w:rsid w:val="00B06118"/>
    <w:rsid w:val="00B077CF"/>
    <w:rsid w:val="00B10EC2"/>
    <w:rsid w:val="00B112F7"/>
    <w:rsid w:val="00B12DB1"/>
    <w:rsid w:val="00B14911"/>
    <w:rsid w:val="00B15FE4"/>
    <w:rsid w:val="00B174E6"/>
    <w:rsid w:val="00B208FD"/>
    <w:rsid w:val="00B2557B"/>
    <w:rsid w:val="00B2736B"/>
    <w:rsid w:val="00B3040D"/>
    <w:rsid w:val="00B3091B"/>
    <w:rsid w:val="00B32AAE"/>
    <w:rsid w:val="00B340A1"/>
    <w:rsid w:val="00B34703"/>
    <w:rsid w:val="00B34705"/>
    <w:rsid w:val="00B347DA"/>
    <w:rsid w:val="00B359C5"/>
    <w:rsid w:val="00B36AD9"/>
    <w:rsid w:val="00B4111D"/>
    <w:rsid w:val="00B43EA9"/>
    <w:rsid w:val="00B44FF0"/>
    <w:rsid w:val="00B4636C"/>
    <w:rsid w:val="00B51D83"/>
    <w:rsid w:val="00B52042"/>
    <w:rsid w:val="00B52B1E"/>
    <w:rsid w:val="00B56149"/>
    <w:rsid w:val="00B571B3"/>
    <w:rsid w:val="00B57DB0"/>
    <w:rsid w:val="00B61DCC"/>
    <w:rsid w:val="00B61F70"/>
    <w:rsid w:val="00B63BAE"/>
    <w:rsid w:val="00B67559"/>
    <w:rsid w:val="00B67A38"/>
    <w:rsid w:val="00B67C73"/>
    <w:rsid w:val="00B73946"/>
    <w:rsid w:val="00B73D2B"/>
    <w:rsid w:val="00B76353"/>
    <w:rsid w:val="00B84182"/>
    <w:rsid w:val="00B850C7"/>
    <w:rsid w:val="00B87049"/>
    <w:rsid w:val="00B87987"/>
    <w:rsid w:val="00B92324"/>
    <w:rsid w:val="00B93FAF"/>
    <w:rsid w:val="00B94865"/>
    <w:rsid w:val="00B94EB4"/>
    <w:rsid w:val="00B976B5"/>
    <w:rsid w:val="00BA11E4"/>
    <w:rsid w:val="00BA1531"/>
    <w:rsid w:val="00BA27DE"/>
    <w:rsid w:val="00BA49AF"/>
    <w:rsid w:val="00BB0B17"/>
    <w:rsid w:val="00BB0F71"/>
    <w:rsid w:val="00BB1400"/>
    <w:rsid w:val="00BB4110"/>
    <w:rsid w:val="00BB422A"/>
    <w:rsid w:val="00BB476B"/>
    <w:rsid w:val="00BB48F1"/>
    <w:rsid w:val="00BB75D5"/>
    <w:rsid w:val="00BB7861"/>
    <w:rsid w:val="00BC0A59"/>
    <w:rsid w:val="00BC171F"/>
    <w:rsid w:val="00BC4A69"/>
    <w:rsid w:val="00BC6544"/>
    <w:rsid w:val="00BD0043"/>
    <w:rsid w:val="00BD3078"/>
    <w:rsid w:val="00BD3F17"/>
    <w:rsid w:val="00BD4DFE"/>
    <w:rsid w:val="00BD5C9B"/>
    <w:rsid w:val="00BE0E1B"/>
    <w:rsid w:val="00BE2F3E"/>
    <w:rsid w:val="00BE7204"/>
    <w:rsid w:val="00BF0925"/>
    <w:rsid w:val="00BF1A0E"/>
    <w:rsid w:val="00BF590A"/>
    <w:rsid w:val="00BF6063"/>
    <w:rsid w:val="00C000B7"/>
    <w:rsid w:val="00C009EE"/>
    <w:rsid w:val="00C0518E"/>
    <w:rsid w:val="00C058D0"/>
    <w:rsid w:val="00C06F9C"/>
    <w:rsid w:val="00C07302"/>
    <w:rsid w:val="00C103EE"/>
    <w:rsid w:val="00C13CE8"/>
    <w:rsid w:val="00C14D3A"/>
    <w:rsid w:val="00C14FD8"/>
    <w:rsid w:val="00C1756C"/>
    <w:rsid w:val="00C17864"/>
    <w:rsid w:val="00C20778"/>
    <w:rsid w:val="00C224B0"/>
    <w:rsid w:val="00C31B02"/>
    <w:rsid w:val="00C424F9"/>
    <w:rsid w:val="00C4574A"/>
    <w:rsid w:val="00C46B2E"/>
    <w:rsid w:val="00C47869"/>
    <w:rsid w:val="00C529EF"/>
    <w:rsid w:val="00C5325C"/>
    <w:rsid w:val="00C5695C"/>
    <w:rsid w:val="00C575F6"/>
    <w:rsid w:val="00C619BE"/>
    <w:rsid w:val="00C62738"/>
    <w:rsid w:val="00C62F7A"/>
    <w:rsid w:val="00C633A9"/>
    <w:rsid w:val="00C63560"/>
    <w:rsid w:val="00C64C48"/>
    <w:rsid w:val="00C65561"/>
    <w:rsid w:val="00C66F48"/>
    <w:rsid w:val="00C66F7D"/>
    <w:rsid w:val="00C70386"/>
    <w:rsid w:val="00C7236E"/>
    <w:rsid w:val="00C77D8D"/>
    <w:rsid w:val="00C77DCA"/>
    <w:rsid w:val="00C81A6B"/>
    <w:rsid w:val="00C8221D"/>
    <w:rsid w:val="00C86686"/>
    <w:rsid w:val="00C91920"/>
    <w:rsid w:val="00C937B3"/>
    <w:rsid w:val="00C95A3E"/>
    <w:rsid w:val="00C96C6F"/>
    <w:rsid w:val="00CA0C6E"/>
    <w:rsid w:val="00CA14C5"/>
    <w:rsid w:val="00CA37E3"/>
    <w:rsid w:val="00CA55A3"/>
    <w:rsid w:val="00CA5A04"/>
    <w:rsid w:val="00CB3DC9"/>
    <w:rsid w:val="00CB7BC9"/>
    <w:rsid w:val="00CC0523"/>
    <w:rsid w:val="00CC1E5B"/>
    <w:rsid w:val="00CC2AE0"/>
    <w:rsid w:val="00CC2ED4"/>
    <w:rsid w:val="00CD2FBE"/>
    <w:rsid w:val="00CD3267"/>
    <w:rsid w:val="00CD5800"/>
    <w:rsid w:val="00CD6CD9"/>
    <w:rsid w:val="00CD73C5"/>
    <w:rsid w:val="00CD7403"/>
    <w:rsid w:val="00CE09B8"/>
    <w:rsid w:val="00CE0C54"/>
    <w:rsid w:val="00CE3545"/>
    <w:rsid w:val="00CE631D"/>
    <w:rsid w:val="00CE6C69"/>
    <w:rsid w:val="00CE707E"/>
    <w:rsid w:val="00CE7DA6"/>
    <w:rsid w:val="00CF000D"/>
    <w:rsid w:val="00CF1E2B"/>
    <w:rsid w:val="00CF29CD"/>
    <w:rsid w:val="00CF426A"/>
    <w:rsid w:val="00CF4928"/>
    <w:rsid w:val="00CF5253"/>
    <w:rsid w:val="00D02681"/>
    <w:rsid w:val="00D042DB"/>
    <w:rsid w:val="00D048DA"/>
    <w:rsid w:val="00D14C7E"/>
    <w:rsid w:val="00D14EDB"/>
    <w:rsid w:val="00D16501"/>
    <w:rsid w:val="00D22DBF"/>
    <w:rsid w:val="00D25097"/>
    <w:rsid w:val="00D25DF7"/>
    <w:rsid w:val="00D27405"/>
    <w:rsid w:val="00D312AB"/>
    <w:rsid w:val="00D318A7"/>
    <w:rsid w:val="00D31AF3"/>
    <w:rsid w:val="00D33149"/>
    <w:rsid w:val="00D34177"/>
    <w:rsid w:val="00D37353"/>
    <w:rsid w:val="00D41B17"/>
    <w:rsid w:val="00D42448"/>
    <w:rsid w:val="00D4392B"/>
    <w:rsid w:val="00D43CD6"/>
    <w:rsid w:val="00D43E2F"/>
    <w:rsid w:val="00D4467C"/>
    <w:rsid w:val="00D501F5"/>
    <w:rsid w:val="00D601D3"/>
    <w:rsid w:val="00D6214E"/>
    <w:rsid w:val="00D64129"/>
    <w:rsid w:val="00D6565A"/>
    <w:rsid w:val="00D7120F"/>
    <w:rsid w:val="00D714B5"/>
    <w:rsid w:val="00D72DA6"/>
    <w:rsid w:val="00D748C5"/>
    <w:rsid w:val="00D7665E"/>
    <w:rsid w:val="00D77E2E"/>
    <w:rsid w:val="00D82120"/>
    <w:rsid w:val="00D914F1"/>
    <w:rsid w:val="00D924D4"/>
    <w:rsid w:val="00D9368D"/>
    <w:rsid w:val="00D977FB"/>
    <w:rsid w:val="00DA0190"/>
    <w:rsid w:val="00DA0587"/>
    <w:rsid w:val="00DA0896"/>
    <w:rsid w:val="00DA2D64"/>
    <w:rsid w:val="00DA3066"/>
    <w:rsid w:val="00DA4956"/>
    <w:rsid w:val="00DA79A7"/>
    <w:rsid w:val="00DB2BB9"/>
    <w:rsid w:val="00DB2D37"/>
    <w:rsid w:val="00DB74F2"/>
    <w:rsid w:val="00DC0825"/>
    <w:rsid w:val="00DC32DE"/>
    <w:rsid w:val="00DC5A31"/>
    <w:rsid w:val="00DC633A"/>
    <w:rsid w:val="00DC66BC"/>
    <w:rsid w:val="00DD0273"/>
    <w:rsid w:val="00DD21D8"/>
    <w:rsid w:val="00DD43B7"/>
    <w:rsid w:val="00DD4D1B"/>
    <w:rsid w:val="00DD6609"/>
    <w:rsid w:val="00DD6CFC"/>
    <w:rsid w:val="00DD72FE"/>
    <w:rsid w:val="00DD750D"/>
    <w:rsid w:val="00DD7958"/>
    <w:rsid w:val="00DE2086"/>
    <w:rsid w:val="00DE3B53"/>
    <w:rsid w:val="00DE5C9A"/>
    <w:rsid w:val="00DE6431"/>
    <w:rsid w:val="00DE6BD1"/>
    <w:rsid w:val="00DE7036"/>
    <w:rsid w:val="00DE748D"/>
    <w:rsid w:val="00DE7EA3"/>
    <w:rsid w:val="00DF3254"/>
    <w:rsid w:val="00DF3C58"/>
    <w:rsid w:val="00DF3C81"/>
    <w:rsid w:val="00DF4BC6"/>
    <w:rsid w:val="00DF5AFD"/>
    <w:rsid w:val="00DF68A3"/>
    <w:rsid w:val="00DF71D8"/>
    <w:rsid w:val="00E00E94"/>
    <w:rsid w:val="00E04F86"/>
    <w:rsid w:val="00E07CD8"/>
    <w:rsid w:val="00E1302B"/>
    <w:rsid w:val="00E134A5"/>
    <w:rsid w:val="00E14610"/>
    <w:rsid w:val="00E14AA5"/>
    <w:rsid w:val="00E16C88"/>
    <w:rsid w:val="00E17F54"/>
    <w:rsid w:val="00E21501"/>
    <w:rsid w:val="00E2230E"/>
    <w:rsid w:val="00E2280E"/>
    <w:rsid w:val="00E23AB6"/>
    <w:rsid w:val="00E247A1"/>
    <w:rsid w:val="00E25B7B"/>
    <w:rsid w:val="00E313A7"/>
    <w:rsid w:val="00E32259"/>
    <w:rsid w:val="00E322B9"/>
    <w:rsid w:val="00E33195"/>
    <w:rsid w:val="00E339D6"/>
    <w:rsid w:val="00E33C05"/>
    <w:rsid w:val="00E36380"/>
    <w:rsid w:val="00E368F3"/>
    <w:rsid w:val="00E371A3"/>
    <w:rsid w:val="00E37716"/>
    <w:rsid w:val="00E378DC"/>
    <w:rsid w:val="00E60C50"/>
    <w:rsid w:val="00E61FFA"/>
    <w:rsid w:val="00E67CB1"/>
    <w:rsid w:val="00E74150"/>
    <w:rsid w:val="00E7452C"/>
    <w:rsid w:val="00E74BF7"/>
    <w:rsid w:val="00E75142"/>
    <w:rsid w:val="00E76E21"/>
    <w:rsid w:val="00E77BF9"/>
    <w:rsid w:val="00E818D7"/>
    <w:rsid w:val="00E8254D"/>
    <w:rsid w:val="00E840C7"/>
    <w:rsid w:val="00E84EA2"/>
    <w:rsid w:val="00E86ABF"/>
    <w:rsid w:val="00E9317E"/>
    <w:rsid w:val="00E94435"/>
    <w:rsid w:val="00E9489C"/>
    <w:rsid w:val="00E94CA5"/>
    <w:rsid w:val="00E95079"/>
    <w:rsid w:val="00E95525"/>
    <w:rsid w:val="00E96662"/>
    <w:rsid w:val="00E978D4"/>
    <w:rsid w:val="00EA285F"/>
    <w:rsid w:val="00EA4875"/>
    <w:rsid w:val="00EA6AC9"/>
    <w:rsid w:val="00EB3087"/>
    <w:rsid w:val="00EB3B66"/>
    <w:rsid w:val="00EB48CB"/>
    <w:rsid w:val="00EB59D4"/>
    <w:rsid w:val="00EB6A5C"/>
    <w:rsid w:val="00EB7997"/>
    <w:rsid w:val="00EC2FD5"/>
    <w:rsid w:val="00EC4201"/>
    <w:rsid w:val="00ED20CE"/>
    <w:rsid w:val="00ED22B4"/>
    <w:rsid w:val="00ED58EA"/>
    <w:rsid w:val="00ED658F"/>
    <w:rsid w:val="00ED6D81"/>
    <w:rsid w:val="00EE438F"/>
    <w:rsid w:val="00EE649D"/>
    <w:rsid w:val="00EE6870"/>
    <w:rsid w:val="00EE6D4E"/>
    <w:rsid w:val="00EF007E"/>
    <w:rsid w:val="00EF1E91"/>
    <w:rsid w:val="00EF4327"/>
    <w:rsid w:val="00EF4529"/>
    <w:rsid w:val="00EF4D7C"/>
    <w:rsid w:val="00F02DB5"/>
    <w:rsid w:val="00F0319C"/>
    <w:rsid w:val="00F05E9B"/>
    <w:rsid w:val="00F17103"/>
    <w:rsid w:val="00F1730C"/>
    <w:rsid w:val="00F17FCB"/>
    <w:rsid w:val="00F219AC"/>
    <w:rsid w:val="00F22436"/>
    <w:rsid w:val="00F27001"/>
    <w:rsid w:val="00F27EF4"/>
    <w:rsid w:val="00F30F37"/>
    <w:rsid w:val="00F34284"/>
    <w:rsid w:val="00F408FB"/>
    <w:rsid w:val="00F40A36"/>
    <w:rsid w:val="00F40B4F"/>
    <w:rsid w:val="00F4195A"/>
    <w:rsid w:val="00F449FD"/>
    <w:rsid w:val="00F467EB"/>
    <w:rsid w:val="00F469E6"/>
    <w:rsid w:val="00F5096C"/>
    <w:rsid w:val="00F52AD2"/>
    <w:rsid w:val="00F55757"/>
    <w:rsid w:val="00F55F0A"/>
    <w:rsid w:val="00F56377"/>
    <w:rsid w:val="00F56442"/>
    <w:rsid w:val="00F61017"/>
    <w:rsid w:val="00F64A3F"/>
    <w:rsid w:val="00F677DF"/>
    <w:rsid w:val="00F70926"/>
    <w:rsid w:val="00F7113E"/>
    <w:rsid w:val="00F723B5"/>
    <w:rsid w:val="00F732DA"/>
    <w:rsid w:val="00F76C40"/>
    <w:rsid w:val="00F76C4F"/>
    <w:rsid w:val="00F770C1"/>
    <w:rsid w:val="00F82176"/>
    <w:rsid w:val="00F82D3A"/>
    <w:rsid w:val="00F8303F"/>
    <w:rsid w:val="00F831C8"/>
    <w:rsid w:val="00F8359B"/>
    <w:rsid w:val="00F83B41"/>
    <w:rsid w:val="00F83F40"/>
    <w:rsid w:val="00F84089"/>
    <w:rsid w:val="00F866EE"/>
    <w:rsid w:val="00F9029A"/>
    <w:rsid w:val="00F91650"/>
    <w:rsid w:val="00F94AD2"/>
    <w:rsid w:val="00F9724F"/>
    <w:rsid w:val="00F97882"/>
    <w:rsid w:val="00FA1B32"/>
    <w:rsid w:val="00FA3C76"/>
    <w:rsid w:val="00FA7004"/>
    <w:rsid w:val="00FA7CF4"/>
    <w:rsid w:val="00FB0FDC"/>
    <w:rsid w:val="00FB40B0"/>
    <w:rsid w:val="00FB496D"/>
    <w:rsid w:val="00FB51AB"/>
    <w:rsid w:val="00FC27F2"/>
    <w:rsid w:val="00FC5E07"/>
    <w:rsid w:val="00FC62C0"/>
    <w:rsid w:val="00FC6AC4"/>
    <w:rsid w:val="00FD3046"/>
    <w:rsid w:val="00FE4CC8"/>
    <w:rsid w:val="00FE67E6"/>
    <w:rsid w:val="00FE7A74"/>
    <w:rsid w:val="00FE7F4F"/>
    <w:rsid w:val="00FF03ED"/>
    <w:rsid w:val="00FF3DFB"/>
    <w:rsid w:val="00FF46CE"/>
    <w:rsid w:val="00FF6506"/>
    <w:rsid w:val="00FF78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28B7"/>
    <w:pPr>
      <w:ind w:left="567"/>
      <w:jc w:val="both"/>
    </w:pPr>
    <w:rPr>
      <w:sz w:val="24"/>
    </w:rPr>
  </w:style>
  <w:style w:type="paragraph" w:styleId="Nadpis1">
    <w:name w:val="heading 1"/>
    <w:basedOn w:val="Normln"/>
    <w:next w:val="Normln"/>
    <w:link w:val="Nadpis1Char"/>
    <w:uiPriority w:val="99"/>
    <w:qFormat/>
    <w:rsid w:val="003928B7"/>
    <w:pPr>
      <w:keepNext/>
      <w:keepLines/>
      <w:numPr>
        <w:numId w:val="1"/>
      </w:numPr>
      <w:tabs>
        <w:tab w:val="left" w:pos="550"/>
      </w:tabs>
      <w:spacing w:before="240" w:after="60"/>
      <w:ind w:left="0"/>
      <w:outlineLvl w:val="0"/>
    </w:pPr>
    <w:rPr>
      <w:b/>
      <w:kern w:val="28"/>
      <w:sz w:val="28"/>
      <w:u w:val="single"/>
    </w:rPr>
  </w:style>
  <w:style w:type="paragraph" w:styleId="Nadpis2">
    <w:name w:val="heading 2"/>
    <w:basedOn w:val="Normln"/>
    <w:next w:val="Normln"/>
    <w:link w:val="Nadpis2Char"/>
    <w:uiPriority w:val="99"/>
    <w:qFormat/>
    <w:rsid w:val="003928B7"/>
    <w:pPr>
      <w:keepLines/>
      <w:numPr>
        <w:ilvl w:val="1"/>
        <w:numId w:val="1"/>
      </w:numPr>
      <w:spacing w:after="60"/>
      <w:outlineLvl w:val="1"/>
    </w:pPr>
  </w:style>
  <w:style w:type="paragraph" w:styleId="Nadpis3">
    <w:name w:val="heading 3"/>
    <w:basedOn w:val="Normln"/>
    <w:next w:val="Normln"/>
    <w:link w:val="Nadpis3Char"/>
    <w:uiPriority w:val="99"/>
    <w:qFormat/>
    <w:rsid w:val="003928B7"/>
    <w:pPr>
      <w:keepLines/>
      <w:numPr>
        <w:ilvl w:val="2"/>
        <w:numId w:val="1"/>
      </w:numPr>
      <w:outlineLvl w:val="2"/>
    </w:pPr>
  </w:style>
  <w:style w:type="paragraph" w:styleId="Nadpis4">
    <w:name w:val="heading 4"/>
    <w:basedOn w:val="Normln"/>
    <w:next w:val="Normln"/>
    <w:link w:val="Nadpis4Char"/>
    <w:uiPriority w:val="99"/>
    <w:qFormat/>
    <w:rsid w:val="003928B7"/>
    <w:pPr>
      <w:keepNext/>
      <w:numPr>
        <w:ilvl w:val="3"/>
        <w:numId w:val="1"/>
      </w:numPr>
      <w:spacing w:before="240" w:after="60"/>
      <w:outlineLvl w:val="3"/>
    </w:pPr>
    <w:rPr>
      <w:rFonts w:ascii="Arial" w:hAnsi="Arial"/>
      <w:b/>
    </w:rPr>
  </w:style>
  <w:style w:type="paragraph" w:styleId="Nadpis5">
    <w:name w:val="heading 5"/>
    <w:basedOn w:val="Normln"/>
    <w:next w:val="Normln"/>
    <w:link w:val="Nadpis5Char"/>
    <w:uiPriority w:val="99"/>
    <w:qFormat/>
    <w:rsid w:val="003928B7"/>
    <w:pPr>
      <w:numPr>
        <w:ilvl w:val="4"/>
        <w:numId w:val="1"/>
      </w:numPr>
      <w:spacing w:before="240" w:after="60"/>
      <w:outlineLvl w:val="4"/>
    </w:pPr>
    <w:rPr>
      <w:sz w:val="22"/>
    </w:rPr>
  </w:style>
  <w:style w:type="paragraph" w:styleId="Nadpis6">
    <w:name w:val="heading 6"/>
    <w:basedOn w:val="Normln"/>
    <w:next w:val="Normln"/>
    <w:link w:val="Nadpis6Char"/>
    <w:uiPriority w:val="99"/>
    <w:qFormat/>
    <w:rsid w:val="003928B7"/>
    <w:pPr>
      <w:numPr>
        <w:ilvl w:val="5"/>
        <w:numId w:val="1"/>
      </w:numPr>
      <w:spacing w:before="240" w:after="60"/>
      <w:outlineLvl w:val="5"/>
    </w:pPr>
    <w:rPr>
      <w:i/>
      <w:sz w:val="22"/>
    </w:rPr>
  </w:style>
  <w:style w:type="paragraph" w:styleId="Nadpis7">
    <w:name w:val="heading 7"/>
    <w:basedOn w:val="Normln"/>
    <w:next w:val="Normln"/>
    <w:link w:val="Nadpis7Char"/>
    <w:qFormat/>
    <w:rsid w:val="003928B7"/>
    <w:pPr>
      <w:numPr>
        <w:ilvl w:val="6"/>
        <w:numId w:val="1"/>
      </w:numPr>
      <w:spacing w:before="240" w:after="60"/>
      <w:outlineLvl w:val="6"/>
    </w:pPr>
    <w:rPr>
      <w:rFonts w:ascii="Arial" w:hAnsi="Arial"/>
    </w:rPr>
  </w:style>
  <w:style w:type="paragraph" w:styleId="Nadpis8">
    <w:name w:val="heading 8"/>
    <w:basedOn w:val="Normln"/>
    <w:next w:val="Normln"/>
    <w:link w:val="Nadpis8Char"/>
    <w:qFormat/>
    <w:rsid w:val="003928B7"/>
    <w:pPr>
      <w:numPr>
        <w:ilvl w:val="7"/>
        <w:numId w:val="1"/>
      </w:numPr>
      <w:spacing w:before="240" w:after="60"/>
      <w:outlineLvl w:val="7"/>
    </w:pPr>
    <w:rPr>
      <w:rFonts w:ascii="Arial" w:hAnsi="Arial"/>
      <w:i/>
    </w:rPr>
  </w:style>
  <w:style w:type="paragraph" w:styleId="Nadpis9">
    <w:name w:val="heading 9"/>
    <w:basedOn w:val="Normln"/>
    <w:next w:val="Normln"/>
    <w:link w:val="Nadpis9Char"/>
    <w:qFormat/>
    <w:rsid w:val="003928B7"/>
    <w:pPr>
      <w:numPr>
        <w:ilvl w:val="8"/>
        <w:numId w:val="1"/>
      </w:numPr>
      <w:spacing w:before="240" w:after="60"/>
      <w:outlineLvl w:val="8"/>
    </w:pPr>
    <w:rPr>
      <w:rFonts w:ascii="Arial" w:hAnsi="Arial"/>
      <w:b/>
      <w:i/>
      <w:sz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Pr>
      <w:rFonts w:ascii="Cambria" w:hAnsi="Cambria" w:cs="Times New Roman"/>
      <w:b/>
      <w:bCs/>
      <w:kern w:val="32"/>
      <w:sz w:val="32"/>
      <w:szCs w:val="32"/>
    </w:rPr>
  </w:style>
  <w:style w:type="character" w:customStyle="1" w:styleId="Nadpis2Char">
    <w:name w:val="Nadpis 2 Char"/>
    <w:link w:val="Nadpis2"/>
    <w:uiPriority w:val="99"/>
    <w:locked/>
    <w:rsid w:val="002748A7"/>
    <w:rPr>
      <w:rFonts w:cs="Times New Roman"/>
      <w:sz w:val="24"/>
    </w:rPr>
  </w:style>
  <w:style w:type="character" w:customStyle="1" w:styleId="Nadpis3Char">
    <w:name w:val="Nadpis 3 Char"/>
    <w:link w:val="Nadpis3"/>
    <w:uiPriority w:val="99"/>
    <w:semiHidden/>
    <w:locked/>
    <w:rPr>
      <w:rFonts w:ascii="Cambria" w:hAnsi="Cambria" w:cs="Times New Roman"/>
      <w:b/>
      <w:bCs/>
      <w:sz w:val="26"/>
      <w:szCs w:val="26"/>
    </w:rPr>
  </w:style>
  <w:style w:type="character" w:customStyle="1" w:styleId="Nadpis4Char">
    <w:name w:val="Nadpis 4 Char"/>
    <w:link w:val="Nadpis4"/>
    <w:uiPriority w:val="99"/>
    <w:semiHidden/>
    <w:locked/>
    <w:rPr>
      <w:rFonts w:ascii="Calibri" w:hAnsi="Calibri" w:cs="Times New Roman"/>
      <w:b/>
      <w:bCs/>
      <w:sz w:val="28"/>
      <w:szCs w:val="28"/>
    </w:rPr>
  </w:style>
  <w:style w:type="character" w:customStyle="1" w:styleId="Nadpis5Char">
    <w:name w:val="Nadpis 5 Char"/>
    <w:link w:val="Nadpis5"/>
    <w:uiPriority w:val="99"/>
    <w:semiHidden/>
    <w:locked/>
    <w:rPr>
      <w:rFonts w:ascii="Calibri" w:hAnsi="Calibri" w:cs="Times New Roman"/>
      <w:b/>
      <w:bCs/>
      <w:i/>
      <w:iCs/>
      <w:sz w:val="26"/>
      <w:szCs w:val="26"/>
    </w:rPr>
  </w:style>
  <w:style w:type="character" w:customStyle="1" w:styleId="Nadpis6Char">
    <w:name w:val="Nadpis 6 Char"/>
    <w:link w:val="Nadpis6"/>
    <w:uiPriority w:val="99"/>
    <w:semiHidden/>
    <w:locked/>
    <w:rPr>
      <w:rFonts w:ascii="Calibri" w:hAnsi="Calibri" w:cs="Times New Roman"/>
      <w:b/>
      <w:bCs/>
    </w:rPr>
  </w:style>
  <w:style w:type="character" w:customStyle="1" w:styleId="Nadpis7Char">
    <w:name w:val="Nadpis 7 Char"/>
    <w:link w:val="Nadpis7"/>
    <w:uiPriority w:val="99"/>
    <w:semiHidden/>
    <w:locked/>
    <w:rPr>
      <w:rFonts w:ascii="Calibri" w:hAnsi="Calibri" w:cs="Times New Roman"/>
      <w:sz w:val="24"/>
      <w:szCs w:val="24"/>
    </w:rPr>
  </w:style>
  <w:style w:type="character" w:customStyle="1" w:styleId="Nadpis8Char">
    <w:name w:val="Nadpis 8 Char"/>
    <w:link w:val="Nadpis8"/>
    <w:uiPriority w:val="99"/>
    <w:semiHidden/>
    <w:locked/>
    <w:rPr>
      <w:rFonts w:ascii="Calibri" w:hAnsi="Calibri" w:cs="Times New Roman"/>
      <w:i/>
      <w:iCs/>
      <w:sz w:val="24"/>
      <w:szCs w:val="24"/>
    </w:rPr>
  </w:style>
  <w:style w:type="character" w:customStyle="1" w:styleId="Nadpis9Char">
    <w:name w:val="Nadpis 9 Char"/>
    <w:link w:val="Nadpis9"/>
    <w:uiPriority w:val="99"/>
    <w:semiHidden/>
    <w:locked/>
    <w:rPr>
      <w:rFonts w:ascii="Cambria" w:hAnsi="Cambria" w:cs="Times New Roman"/>
    </w:rPr>
  </w:style>
  <w:style w:type="paragraph" w:styleId="Nzev">
    <w:name w:val="Title"/>
    <w:basedOn w:val="Normln"/>
    <w:link w:val="NzevChar"/>
    <w:uiPriority w:val="99"/>
    <w:qFormat/>
    <w:rsid w:val="003928B7"/>
    <w:pPr>
      <w:widowControl w:val="0"/>
      <w:jc w:val="center"/>
    </w:pPr>
    <w:rPr>
      <w:b/>
      <w:sz w:val="36"/>
    </w:rPr>
  </w:style>
  <w:style w:type="character" w:customStyle="1" w:styleId="NzevChar">
    <w:name w:val="Název Char"/>
    <w:link w:val="Nzev"/>
    <w:uiPriority w:val="99"/>
    <w:locked/>
    <w:rPr>
      <w:rFonts w:ascii="Cambria" w:hAnsi="Cambria" w:cs="Times New Roman"/>
      <w:b/>
      <w:bCs/>
      <w:kern w:val="28"/>
      <w:sz w:val="32"/>
      <w:szCs w:val="32"/>
    </w:rPr>
  </w:style>
  <w:style w:type="paragraph" w:styleId="Zkladntext">
    <w:name w:val="Body Text"/>
    <w:basedOn w:val="Normln"/>
    <w:link w:val="ZkladntextChar"/>
    <w:uiPriority w:val="99"/>
    <w:rsid w:val="003928B7"/>
  </w:style>
  <w:style w:type="character" w:customStyle="1" w:styleId="ZkladntextChar">
    <w:name w:val="Základní text Char"/>
    <w:link w:val="Zkladntext"/>
    <w:uiPriority w:val="99"/>
    <w:semiHidden/>
    <w:locked/>
    <w:rPr>
      <w:rFonts w:cs="Times New Roman"/>
      <w:sz w:val="20"/>
      <w:szCs w:val="20"/>
    </w:rPr>
  </w:style>
  <w:style w:type="paragraph" w:styleId="Zkladntext2">
    <w:name w:val="Body Text 2"/>
    <w:basedOn w:val="Normln"/>
    <w:link w:val="Zkladntext2Char"/>
    <w:uiPriority w:val="99"/>
    <w:rsid w:val="003928B7"/>
    <w:pPr>
      <w:jc w:val="center"/>
    </w:pPr>
  </w:style>
  <w:style w:type="character" w:customStyle="1" w:styleId="Zkladntext2Char">
    <w:name w:val="Základní text 2 Char"/>
    <w:link w:val="Zkladntext2"/>
    <w:uiPriority w:val="99"/>
    <w:semiHidden/>
    <w:locked/>
    <w:rPr>
      <w:rFonts w:cs="Times New Roman"/>
      <w:sz w:val="20"/>
      <w:szCs w:val="20"/>
    </w:rPr>
  </w:style>
  <w:style w:type="paragraph" w:styleId="Zpat">
    <w:name w:val="footer"/>
    <w:basedOn w:val="Normln"/>
    <w:link w:val="ZpatChar"/>
    <w:uiPriority w:val="99"/>
    <w:rsid w:val="003928B7"/>
    <w:pPr>
      <w:tabs>
        <w:tab w:val="center" w:pos="4536"/>
        <w:tab w:val="right" w:pos="9072"/>
      </w:tabs>
    </w:pPr>
  </w:style>
  <w:style w:type="character" w:customStyle="1" w:styleId="ZpatChar">
    <w:name w:val="Zápatí Char"/>
    <w:link w:val="Zpat"/>
    <w:uiPriority w:val="99"/>
    <w:locked/>
    <w:rsid w:val="005B4FBB"/>
    <w:rPr>
      <w:rFonts w:cs="Times New Roman"/>
      <w:sz w:val="24"/>
    </w:rPr>
  </w:style>
  <w:style w:type="character" w:styleId="Odkaznakoment">
    <w:name w:val="annotation reference"/>
    <w:uiPriority w:val="99"/>
    <w:semiHidden/>
    <w:rsid w:val="003928B7"/>
    <w:rPr>
      <w:rFonts w:cs="Times New Roman"/>
      <w:sz w:val="16"/>
      <w:szCs w:val="16"/>
    </w:rPr>
  </w:style>
  <w:style w:type="paragraph" w:styleId="Textkomente">
    <w:name w:val="annotation text"/>
    <w:basedOn w:val="Normln"/>
    <w:link w:val="TextkomenteChar"/>
    <w:uiPriority w:val="99"/>
    <w:semiHidden/>
    <w:rsid w:val="003928B7"/>
    <w:rPr>
      <w:sz w:val="20"/>
    </w:rPr>
  </w:style>
  <w:style w:type="character" w:customStyle="1" w:styleId="TextkomenteChar">
    <w:name w:val="Text komentáře Char"/>
    <w:link w:val="Textkomente"/>
    <w:uiPriority w:val="99"/>
    <w:semiHidden/>
    <w:locked/>
    <w:rPr>
      <w:rFonts w:cs="Times New Roman"/>
      <w:sz w:val="20"/>
      <w:szCs w:val="20"/>
    </w:rPr>
  </w:style>
  <w:style w:type="paragraph" w:styleId="Textbubliny">
    <w:name w:val="Balloon Text"/>
    <w:basedOn w:val="Normln"/>
    <w:link w:val="TextbublinyChar"/>
    <w:uiPriority w:val="99"/>
    <w:semiHidden/>
    <w:rsid w:val="003928B7"/>
    <w:rPr>
      <w:rFonts w:ascii="Tahoma" w:hAnsi="Tahoma" w:cs="Tahoma"/>
      <w:sz w:val="16"/>
      <w:szCs w:val="16"/>
    </w:rPr>
  </w:style>
  <w:style w:type="character" w:customStyle="1" w:styleId="TextbublinyChar">
    <w:name w:val="Text bubliny Char"/>
    <w:link w:val="Textbubliny"/>
    <w:uiPriority w:val="99"/>
    <w:semiHidden/>
    <w:locked/>
    <w:rPr>
      <w:rFonts w:cs="Times New Roman"/>
      <w:sz w:val="2"/>
    </w:rPr>
  </w:style>
  <w:style w:type="paragraph" w:styleId="Pedmtkomente">
    <w:name w:val="annotation subject"/>
    <w:basedOn w:val="Textkomente"/>
    <w:next w:val="Textkomente"/>
    <w:link w:val="PedmtkomenteChar"/>
    <w:uiPriority w:val="99"/>
    <w:semiHidden/>
    <w:rsid w:val="003928B7"/>
    <w:rPr>
      <w:b/>
      <w:bCs/>
    </w:rPr>
  </w:style>
  <w:style w:type="character" w:customStyle="1" w:styleId="PedmtkomenteChar">
    <w:name w:val="Předmět komentáře Char"/>
    <w:link w:val="Pedmtkomente"/>
    <w:uiPriority w:val="99"/>
    <w:semiHidden/>
    <w:locked/>
    <w:rPr>
      <w:rFonts w:cs="Times New Roman"/>
      <w:b/>
      <w:bCs/>
      <w:sz w:val="20"/>
      <w:szCs w:val="20"/>
    </w:rPr>
  </w:style>
  <w:style w:type="paragraph" w:styleId="Zhlav">
    <w:name w:val="header"/>
    <w:basedOn w:val="Normln"/>
    <w:link w:val="ZhlavChar"/>
    <w:uiPriority w:val="99"/>
    <w:rsid w:val="003928B7"/>
    <w:pPr>
      <w:tabs>
        <w:tab w:val="center" w:pos="4536"/>
        <w:tab w:val="right" w:pos="9072"/>
      </w:tabs>
    </w:pPr>
  </w:style>
  <w:style w:type="character" w:customStyle="1" w:styleId="ZhlavChar">
    <w:name w:val="Záhlaví Char"/>
    <w:link w:val="Zhlav"/>
    <w:uiPriority w:val="99"/>
    <w:semiHidden/>
    <w:locked/>
    <w:rPr>
      <w:rFonts w:cs="Times New Roman"/>
      <w:sz w:val="20"/>
      <w:szCs w:val="20"/>
    </w:rPr>
  </w:style>
  <w:style w:type="character" w:styleId="Hypertextovodkaz">
    <w:name w:val="Hyperlink"/>
    <w:uiPriority w:val="99"/>
    <w:rsid w:val="003928B7"/>
    <w:rPr>
      <w:rFonts w:cs="Times New Roman"/>
      <w:color w:val="0000FF"/>
      <w:u w:val="single"/>
    </w:rPr>
  </w:style>
  <w:style w:type="paragraph" w:styleId="Zkladntextodsazen3">
    <w:name w:val="Body Text Indent 3"/>
    <w:basedOn w:val="Normln"/>
    <w:link w:val="Zkladntextodsazen3Char"/>
    <w:uiPriority w:val="99"/>
    <w:rsid w:val="0089166D"/>
    <w:pPr>
      <w:spacing w:after="120"/>
      <w:ind w:left="283"/>
    </w:pPr>
    <w:rPr>
      <w:sz w:val="16"/>
      <w:szCs w:val="16"/>
    </w:rPr>
  </w:style>
  <w:style w:type="character" w:customStyle="1" w:styleId="Zkladntextodsazen3Char">
    <w:name w:val="Základní text odsazený 3 Char"/>
    <w:link w:val="Zkladntextodsazen3"/>
    <w:uiPriority w:val="99"/>
    <w:semiHidden/>
    <w:locked/>
    <w:rPr>
      <w:rFonts w:cs="Times New Roman"/>
      <w:sz w:val="16"/>
      <w:szCs w:val="16"/>
    </w:rPr>
  </w:style>
  <w:style w:type="character" w:styleId="Zvraznn">
    <w:name w:val="Zvýraznění"/>
    <w:uiPriority w:val="99"/>
    <w:qFormat/>
    <w:rsid w:val="004A742B"/>
    <w:rPr>
      <w:rFonts w:cs="Times New Roman"/>
      <w:i/>
      <w:iCs/>
    </w:rPr>
  </w:style>
  <w:style w:type="character" w:customStyle="1" w:styleId="platne1">
    <w:name w:val="platne1"/>
    <w:rsid w:val="00F4195A"/>
    <w:rPr>
      <w:rFonts w:cs="Times New Roman"/>
    </w:rPr>
  </w:style>
  <w:style w:type="paragraph" w:customStyle="1" w:styleId="Styl3">
    <w:name w:val="Styl3"/>
    <w:basedOn w:val="Normln"/>
    <w:autoRedefine/>
    <w:uiPriority w:val="99"/>
    <w:rsid w:val="002115FB"/>
    <w:pPr>
      <w:ind w:left="0" w:firstLine="851"/>
    </w:pPr>
    <w:rPr>
      <w:rFonts w:ascii="WeidemannItcTEE" w:hAnsi="WeidemannItcTEE"/>
      <w:sz w:val="22"/>
    </w:rPr>
  </w:style>
  <w:style w:type="character" w:customStyle="1" w:styleId="platne">
    <w:name w:val="platne"/>
    <w:uiPriority w:val="99"/>
    <w:rsid w:val="000B3382"/>
    <w:rPr>
      <w:rFonts w:cs="Times New Roman"/>
    </w:rPr>
  </w:style>
  <w:style w:type="table" w:styleId="Mkatabulky">
    <w:name w:val="Table Grid"/>
    <w:basedOn w:val="Normlntabulka"/>
    <w:uiPriority w:val="99"/>
    <w:rsid w:val="0097478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CharCharCharCharCharCharCharCharChar">
    <w:name w:val="Char Char Char Char Char Char1 Char Char Char Char Char Char Char Char Char Char"/>
    <w:basedOn w:val="Normln"/>
    <w:uiPriority w:val="99"/>
    <w:rsid w:val="00304A74"/>
    <w:pPr>
      <w:widowControl w:val="0"/>
      <w:adjustRightInd w:val="0"/>
      <w:spacing w:after="160" w:line="240" w:lineRule="exact"/>
      <w:ind w:left="0"/>
      <w:textAlignment w:val="baseline"/>
    </w:pPr>
    <w:rPr>
      <w:rFonts w:ascii="Times New Roman Bold" w:hAnsi="Times New Roman Bold"/>
      <w:sz w:val="22"/>
      <w:szCs w:val="26"/>
      <w:lang w:val="sk-SK" w:eastAsia="en-U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2E7BC7"/>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locked/>
    <w:rPr>
      <w:rFonts w:cs="Times New Roman"/>
      <w:sz w:val="20"/>
      <w:szCs w:val="20"/>
    </w:rPr>
  </w:style>
  <w:style w:type="character" w:styleId="Znakapoznpodarou">
    <w:name w:val="footnote reference"/>
    <w:aliases w:val="PGI Fußnote Ziffer + Times New Roman,12 b.,Zúžené o ...,PGI Fußnote Ziffer"/>
    <w:uiPriority w:val="99"/>
    <w:rsid w:val="002E7BC7"/>
    <w:rPr>
      <w:rFonts w:cs="Times New Roman"/>
      <w:vertAlign w:val="superscript"/>
    </w:rPr>
  </w:style>
  <w:style w:type="paragraph" w:styleId="Textvysvtlivek">
    <w:name w:val="endnote text"/>
    <w:basedOn w:val="Normln"/>
    <w:link w:val="TextvysvtlivekChar"/>
    <w:uiPriority w:val="99"/>
    <w:semiHidden/>
    <w:unhideWhenUsed/>
    <w:rsid w:val="00273C58"/>
    <w:rPr>
      <w:sz w:val="20"/>
    </w:rPr>
  </w:style>
  <w:style w:type="character" w:customStyle="1" w:styleId="TextvysvtlivekChar">
    <w:name w:val="Text vysvětlivek Char"/>
    <w:basedOn w:val="Standardnpsmoodstavce"/>
    <w:link w:val="Textvysvtlivek"/>
    <w:uiPriority w:val="99"/>
    <w:semiHidden/>
    <w:rsid w:val="00273C58"/>
  </w:style>
  <w:style w:type="character" w:styleId="Odkaznavysvtlivky">
    <w:name w:val="endnote reference"/>
    <w:uiPriority w:val="99"/>
    <w:semiHidden/>
    <w:unhideWhenUsed/>
    <w:rsid w:val="00273C58"/>
    <w:rPr>
      <w:vertAlign w:val="superscript"/>
    </w:rPr>
  </w:style>
  <w:style w:type="paragraph" w:customStyle="1" w:styleId="st">
    <w:name w:val="Část"/>
    <w:basedOn w:val="Normln"/>
    <w:next w:val="Oddl"/>
    <w:rsid w:val="00961763"/>
    <w:pPr>
      <w:keepNext/>
      <w:keepLines/>
      <w:numPr>
        <w:numId w:val="12"/>
      </w:numPr>
      <w:spacing w:before="240" w:after="120"/>
      <w:ind w:right="113"/>
      <w:jc w:val="center"/>
      <w:outlineLvl w:val="0"/>
    </w:pPr>
    <w:rPr>
      <w:b/>
      <w:caps/>
      <w:szCs w:val="24"/>
    </w:rPr>
  </w:style>
  <w:style w:type="paragraph" w:customStyle="1" w:styleId="Oddl">
    <w:name w:val="Oddíl"/>
    <w:basedOn w:val="Normln"/>
    <w:next w:val="lnek"/>
    <w:rsid w:val="00961763"/>
    <w:pPr>
      <w:keepNext/>
      <w:keepLines/>
      <w:numPr>
        <w:ilvl w:val="1"/>
        <w:numId w:val="12"/>
      </w:numPr>
      <w:spacing w:before="240"/>
      <w:ind w:right="113"/>
      <w:jc w:val="center"/>
      <w:outlineLvl w:val="1"/>
    </w:pPr>
    <w:rPr>
      <w:caps/>
      <w:szCs w:val="24"/>
    </w:rPr>
  </w:style>
  <w:style w:type="paragraph" w:customStyle="1" w:styleId="lnek">
    <w:name w:val="Článek"/>
    <w:basedOn w:val="Normln"/>
    <w:next w:val="Normln"/>
    <w:rsid w:val="00961763"/>
    <w:pPr>
      <w:keepNext/>
      <w:keepLines/>
      <w:numPr>
        <w:ilvl w:val="2"/>
        <w:numId w:val="12"/>
      </w:numPr>
      <w:spacing w:before="240"/>
      <w:ind w:right="113"/>
      <w:jc w:val="center"/>
      <w:outlineLvl w:val="2"/>
    </w:pPr>
    <w:rPr>
      <w:b/>
      <w:szCs w:val="24"/>
    </w:rPr>
  </w:style>
  <w:style w:type="paragraph" w:customStyle="1" w:styleId="Odstavec">
    <w:name w:val="Odstavec"/>
    <w:basedOn w:val="Normln"/>
    <w:rsid w:val="00961763"/>
    <w:pPr>
      <w:numPr>
        <w:ilvl w:val="3"/>
        <w:numId w:val="12"/>
      </w:numPr>
      <w:spacing w:before="120"/>
      <w:outlineLvl w:val="3"/>
    </w:pPr>
    <w:rPr>
      <w:szCs w:val="24"/>
    </w:rPr>
  </w:style>
  <w:style w:type="paragraph" w:customStyle="1" w:styleId="Psmeno">
    <w:name w:val="Písmeno"/>
    <w:basedOn w:val="Normln"/>
    <w:rsid w:val="00961763"/>
    <w:pPr>
      <w:numPr>
        <w:ilvl w:val="4"/>
        <w:numId w:val="12"/>
      </w:numPr>
      <w:outlineLvl w:val="4"/>
    </w:pPr>
    <w:rPr>
      <w:szCs w:val="24"/>
    </w:rPr>
  </w:style>
  <w:style w:type="paragraph" w:customStyle="1" w:styleId="Bod">
    <w:name w:val="Bod"/>
    <w:basedOn w:val="Normln"/>
    <w:rsid w:val="00961763"/>
    <w:pPr>
      <w:numPr>
        <w:ilvl w:val="5"/>
        <w:numId w:val="12"/>
      </w:numPr>
    </w:pPr>
    <w:rPr>
      <w:szCs w:val="24"/>
    </w:rPr>
  </w:style>
  <w:style w:type="paragraph" w:styleId="Zkladntext-prvnodsazen">
    <w:name w:val="Body Text First Indent"/>
    <w:basedOn w:val="Zkladntext"/>
    <w:link w:val="Zkladntext-prvnodsazenChar"/>
    <w:uiPriority w:val="99"/>
    <w:semiHidden/>
    <w:unhideWhenUsed/>
    <w:rsid w:val="002126F5"/>
    <w:pPr>
      <w:spacing w:after="120"/>
      <w:ind w:firstLine="210"/>
    </w:pPr>
  </w:style>
  <w:style w:type="character" w:customStyle="1" w:styleId="Zkladntext-prvnodsazenChar">
    <w:name w:val="Základní text - první odsazený Char"/>
    <w:link w:val="Zkladntext-prvnodsazen"/>
    <w:uiPriority w:val="99"/>
    <w:semiHidden/>
    <w:rsid w:val="002126F5"/>
    <w:rPr>
      <w:rFonts w:cs="Times New Roman"/>
      <w:sz w:val="24"/>
      <w:szCs w:val="20"/>
    </w:rPr>
  </w:style>
  <w:style w:type="paragraph" w:styleId="Zkladntextodsazen">
    <w:name w:val="Body Text Indent"/>
    <w:basedOn w:val="Normln"/>
    <w:link w:val="ZkladntextodsazenChar"/>
    <w:uiPriority w:val="99"/>
    <w:semiHidden/>
    <w:rsid w:val="002D3099"/>
    <w:pPr>
      <w:spacing w:after="120"/>
      <w:ind w:left="283"/>
      <w:jc w:val="left"/>
    </w:pPr>
    <w:rPr>
      <w:szCs w:val="24"/>
    </w:rPr>
  </w:style>
  <w:style w:type="character" w:customStyle="1" w:styleId="ZkladntextodsazenChar">
    <w:name w:val="Základní text odsazený Char"/>
    <w:link w:val="Zkladntextodsazen"/>
    <w:uiPriority w:val="99"/>
    <w:semiHidden/>
    <w:rsid w:val="002D3099"/>
    <w:rPr>
      <w:sz w:val="24"/>
      <w:szCs w:val="24"/>
    </w:rPr>
  </w:style>
  <w:style w:type="paragraph" w:styleId="Odstavecseseznamem">
    <w:name w:val="List Paragraph"/>
    <w:basedOn w:val="Normln"/>
    <w:uiPriority w:val="34"/>
    <w:qFormat/>
    <w:rsid w:val="002D3099"/>
    <w:pPr>
      <w:ind w:left="708"/>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682113">
      <w:marLeft w:val="0"/>
      <w:marRight w:val="0"/>
      <w:marTop w:val="0"/>
      <w:marBottom w:val="0"/>
      <w:divBdr>
        <w:top w:val="none" w:sz="0" w:space="0" w:color="auto"/>
        <w:left w:val="none" w:sz="0" w:space="0" w:color="auto"/>
        <w:bottom w:val="none" w:sz="0" w:space="0" w:color="auto"/>
        <w:right w:val="none" w:sz="0" w:space="0" w:color="auto"/>
      </w:divBdr>
    </w:div>
    <w:div w:id="416682114">
      <w:marLeft w:val="0"/>
      <w:marRight w:val="0"/>
      <w:marTop w:val="0"/>
      <w:marBottom w:val="0"/>
      <w:divBdr>
        <w:top w:val="none" w:sz="0" w:space="0" w:color="auto"/>
        <w:left w:val="none" w:sz="0" w:space="0" w:color="auto"/>
        <w:bottom w:val="none" w:sz="0" w:space="0" w:color="auto"/>
        <w:right w:val="none" w:sz="0" w:space="0" w:color="auto"/>
      </w:divBdr>
    </w:div>
    <w:div w:id="4166821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ujicicova@promedica-praha.cz" TargetMode="Externa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dana.slamova@homolka.cz" TargetMode="Externa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4A4A-9CC8-4946-BC5C-CE513A4F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4016</Words>
  <Characters>23697</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27658</CharactersWithSpaces>
  <SharedDoc>false</SharedDoc>
  <HLinks>
    <vt:vector size="12" baseType="variant">
      <vt:variant>
        <vt:i4>5111869</vt:i4>
      </vt:variant>
      <vt:variant>
        <vt:i4>3</vt:i4>
      </vt:variant>
      <vt:variant>
        <vt:i4>0</vt:i4>
      </vt:variant>
      <vt:variant>
        <vt:i4>5</vt:i4>
      </vt:variant>
      <vt:variant>
        <vt:lpwstr>mailto:dana.slamova@homolka.cz</vt:lpwstr>
      </vt:variant>
      <vt:variant>
        <vt:lpwstr/>
      </vt:variant>
      <vt:variant>
        <vt:i4>3342416</vt:i4>
      </vt:variant>
      <vt:variant>
        <vt:i4>0</vt:i4>
      </vt:variant>
      <vt:variant>
        <vt:i4>0</vt:i4>
      </vt:variant>
      <vt:variant>
        <vt:i4>5</vt:i4>
      </vt:variant>
      <vt:variant>
        <vt:lpwstr>mailto:vujicicova@promedica-praha.cz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2016-08-23T10:49:00Z</dcterms:created>
  <dcterms:modified xsi:type="dcterms:W3CDTF">2016-08-23T11:06:00Z</dcterms:modified>
</cp:coreProperties>
</file>