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FA" w:rsidRPr="0079185E" w:rsidRDefault="0079185E" w:rsidP="0079185E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OKB-0137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Innovance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Antithrombin</w:t>
      </w:r>
      <w:proofErr w:type="spellEnd"/>
      <w:r>
        <w:rPr>
          <w:rStyle w:val="PsacstrojHTML"/>
          <w:rFonts w:eastAsiaTheme="minorHAnsi"/>
        </w:rPr>
        <w:t xml:space="preserve">, OPFH05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Kontroll</w:t>
      </w:r>
      <w:proofErr w:type="spellEnd"/>
      <w:r>
        <w:rPr>
          <w:rStyle w:val="PsacstrojHTML"/>
          <w:rFonts w:eastAsiaTheme="minorHAnsi"/>
        </w:rPr>
        <w:t xml:space="preserve"> Plasma P, 10x1ml OUPZ175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THROMBIN REAGENT, 10x5ml B4233-27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137 409,-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7.9.2021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((INT26484))</w:t>
      </w:r>
      <w:bookmarkStart w:id="0" w:name="_GoBack"/>
      <w:bookmarkEnd w:id="0"/>
    </w:p>
    <w:sectPr w:rsidR="00D329FA" w:rsidRPr="0079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02"/>
    <w:rsid w:val="000D1A8F"/>
    <w:rsid w:val="0012424D"/>
    <w:rsid w:val="002D3D78"/>
    <w:rsid w:val="0031545B"/>
    <w:rsid w:val="00371F73"/>
    <w:rsid w:val="003911FE"/>
    <w:rsid w:val="004A278C"/>
    <w:rsid w:val="006517A6"/>
    <w:rsid w:val="006C5EB2"/>
    <w:rsid w:val="00736C54"/>
    <w:rsid w:val="00743362"/>
    <w:rsid w:val="00761607"/>
    <w:rsid w:val="0079185E"/>
    <w:rsid w:val="00A13A73"/>
    <w:rsid w:val="00B90E14"/>
    <w:rsid w:val="00C04E02"/>
    <w:rsid w:val="00D329FA"/>
    <w:rsid w:val="00FB0CB2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D514-59CC-41A6-9464-7DB9577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04E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2021-10-07T08:37:00Z</dcterms:created>
  <dcterms:modified xsi:type="dcterms:W3CDTF">2021-10-07T08:37:00Z</dcterms:modified>
</cp:coreProperties>
</file>