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8EB" w:rsidRDefault="00D518EB" w:rsidP="00D518EB">
      <w:pPr>
        <w:spacing w:after="0" w:line="280" w:lineRule="atLeast"/>
        <w:jc w:val="right"/>
        <w:rPr>
          <w:rFonts w:ascii="Arial" w:eastAsia="Times New Roman" w:hAnsi="Arial" w:cs="Arial"/>
          <w:b/>
          <w:bCs/>
          <w:color w:val="000000"/>
          <w:lang w:eastAsia="cs-CZ"/>
        </w:rPr>
      </w:pPr>
    </w:p>
    <w:p w:rsidR="00D518EB" w:rsidRDefault="00D518EB" w:rsidP="00D518EB">
      <w:pPr>
        <w:spacing w:after="0" w:line="280" w:lineRule="atLeast"/>
        <w:jc w:val="right"/>
        <w:rPr>
          <w:rFonts w:ascii="Arial" w:eastAsia="Times New Roman" w:hAnsi="Arial" w:cs="Arial"/>
          <w:b/>
          <w:bCs/>
          <w:color w:val="000000"/>
          <w:lang w:eastAsia="cs-CZ"/>
        </w:rPr>
      </w:pPr>
    </w:p>
    <w:p w:rsidR="00D518EB" w:rsidRPr="00D518EB" w:rsidRDefault="00D518EB" w:rsidP="00D518EB">
      <w:pPr>
        <w:spacing w:after="0" w:line="280" w:lineRule="atLeast"/>
        <w:jc w:val="right"/>
        <w:rPr>
          <w:rFonts w:ascii="Arial" w:eastAsia="Times New Roman" w:hAnsi="Arial" w:cs="Arial"/>
          <w:color w:val="000000"/>
          <w:lang w:eastAsia="cs-CZ"/>
        </w:rPr>
      </w:pPr>
      <w:r w:rsidRPr="00D518EB">
        <w:rPr>
          <w:rFonts w:ascii="Arial" w:eastAsia="Times New Roman" w:hAnsi="Arial" w:cs="Arial"/>
          <w:noProof/>
          <w:lang w:eastAsia="cs-CZ"/>
        </w:rPr>
        <w:drawing>
          <wp:anchor distT="0" distB="0" distL="0" distR="0" simplePos="0" relativeHeight="251658240" behindDoc="0" locked="0" layoutInCell="1" allowOverlap="0">
            <wp:simplePos x="0" y="0"/>
            <wp:positionH relativeFrom="column">
              <wp:posOffset>-261620</wp:posOffset>
            </wp:positionH>
            <wp:positionV relativeFrom="page">
              <wp:posOffset>561975</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8EB">
        <w:rPr>
          <w:rFonts w:ascii="Arial" w:eastAsia="Times New Roman" w:hAnsi="Arial" w:cs="Arial"/>
          <w:b/>
          <w:bCs/>
          <w:color w:val="000000"/>
          <w:lang w:eastAsia="cs-CZ"/>
        </w:rPr>
        <w:t>Číslo spisu: S/03592/JC/21</w:t>
      </w:r>
    </w:p>
    <w:p w:rsidR="00D518EB" w:rsidRPr="00D518EB" w:rsidRDefault="00D518EB" w:rsidP="00D518EB">
      <w:pPr>
        <w:spacing w:after="0" w:line="280" w:lineRule="atLeast"/>
        <w:jc w:val="right"/>
        <w:rPr>
          <w:rFonts w:ascii="Arial" w:eastAsia="Times New Roman" w:hAnsi="Arial" w:cs="Arial"/>
          <w:color w:val="000000"/>
          <w:lang w:eastAsia="cs-CZ"/>
        </w:rPr>
      </w:pPr>
      <w:r w:rsidRPr="00D518EB">
        <w:rPr>
          <w:rFonts w:ascii="Arial" w:eastAsia="Times New Roman" w:hAnsi="Arial" w:cs="Arial"/>
          <w:b/>
          <w:bCs/>
          <w:color w:val="000000"/>
          <w:lang w:eastAsia="cs-CZ"/>
        </w:rPr>
        <w:t>Číslo jednací: 03592/JC/21</w:t>
      </w:r>
    </w:p>
    <w:p w:rsidR="00D518EB" w:rsidRPr="00D518EB" w:rsidRDefault="00D518EB" w:rsidP="00D518EB">
      <w:pPr>
        <w:spacing w:after="0" w:line="280" w:lineRule="atLeast"/>
        <w:jc w:val="right"/>
        <w:rPr>
          <w:rFonts w:ascii="Arial" w:eastAsia="Times New Roman" w:hAnsi="Arial" w:cs="Arial"/>
          <w:color w:val="000000"/>
          <w:lang w:eastAsia="cs-CZ"/>
        </w:rPr>
      </w:pPr>
      <w:r w:rsidRPr="00D518EB">
        <w:rPr>
          <w:rFonts w:ascii="Arial" w:eastAsia="Times New Roman" w:hAnsi="Arial" w:cs="Arial"/>
          <w:color w:val="000000"/>
          <w:lang w:eastAsia="cs-CZ"/>
        </w:rPr>
        <w:t>PPK-654a/31/21</w:t>
      </w:r>
    </w:p>
    <w:p w:rsidR="00D518EB" w:rsidRPr="00D518EB" w:rsidRDefault="00D518EB" w:rsidP="00D518EB">
      <w:pPr>
        <w:spacing w:after="0" w:line="280" w:lineRule="atLeast"/>
        <w:jc w:val="right"/>
        <w:rPr>
          <w:rFonts w:ascii="Arial" w:eastAsia="Times New Roman" w:hAnsi="Arial" w:cs="Arial"/>
          <w:color w:val="000000"/>
          <w:lang w:eastAsia="cs-CZ"/>
        </w:rPr>
      </w:pPr>
      <w:r w:rsidRPr="00D518EB">
        <w:rPr>
          <w:rFonts w:ascii="Arial" w:eastAsia="Times New Roman" w:hAnsi="Arial" w:cs="Arial"/>
          <w:color w:val="000000"/>
          <w:lang w:eastAsia="cs-CZ"/>
        </w:rPr>
        <w:t>Dotační titul: A1</w:t>
      </w: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w:t>
      </w:r>
    </w:p>
    <w:p w:rsidR="00D518EB" w:rsidRPr="00D518EB" w:rsidRDefault="00D518EB" w:rsidP="00D518EB">
      <w:pPr>
        <w:spacing w:after="0" w:line="280" w:lineRule="atLeast"/>
        <w:jc w:val="center"/>
        <w:rPr>
          <w:rFonts w:ascii="Arial" w:eastAsia="Times New Roman" w:hAnsi="Arial" w:cs="Arial"/>
          <w:color w:val="000000"/>
          <w:lang w:eastAsia="cs-CZ"/>
        </w:rPr>
      </w:pPr>
      <w:r w:rsidRPr="00D518EB">
        <w:rPr>
          <w:rFonts w:ascii="Arial" w:eastAsia="Times New Roman" w:hAnsi="Arial" w:cs="Arial"/>
          <w:b/>
          <w:bCs/>
          <w:color w:val="000000"/>
          <w:lang w:eastAsia="cs-CZ"/>
        </w:rPr>
        <w:t>SMLOUVA O DÍLO</w:t>
      </w:r>
    </w:p>
    <w:p w:rsidR="00D518EB" w:rsidRDefault="00D518EB" w:rsidP="00D518EB">
      <w:pPr>
        <w:spacing w:after="0" w:line="280" w:lineRule="atLeast"/>
        <w:jc w:val="center"/>
        <w:rPr>
          <w:rFonts w:ascii="Arial" w:eastAsia="Times New Roman" w:hAnsi="Arial" w:cs="Arial"/>
          <w:b/>
          <w:bCs/>
          <w:color w:val="000000"/>
          <w:lang w:eastAsia="cs-CZ"/>
        </w:rPr>
      </w:pPr>
      <w:r w:rsidRPr="00D518EB">
        <w:rPr>
          <w:rFonts w:ascii="Arial" w:eastAsia="Times New Roman" w:hAnsi="Arial" w:cs="Arial"/>
          <w:b/>
          <w:bCs/>
          <w:color w:val="000000"/>
          <w:lang w:eastAsia="cs-CZ"/>
        </w:rPr>
        <w:t>UZAVŘENÁ DLE USTANOVENÍ § 2586 A NÁSL. ZÁK. Č. 89/2012 SB., OBČANSKÉHO ZÁKONÍKU, VE ZNĚNÍ POZDĚJŠÍCH PŘEDPISŮ</w:t>
      </w:r>
    </w:p>
    <w:p w:rsidR="00D518EB" w:rsidRPr="00D518EB" w:rsidRDefault="00D518EB" w:rsidP="00D518EB">
      <w:pPr>
        <w:spacing w:after="0" w:line="280" w:lineRule="atLeast"/>
        <w:jc w:val="center"/>
        <w:rPr>
          <w:rFonts w:ascii="Arial" w:eastAsia="Times New Roman" w:hAnsi="Arial" w:cs="Arial"/>
          <w:color w:val="000000"/>
          <w:lang w:eastAsia="cs-CZ"/>
        </w:rPr>
      </w:pPr>
    </w:p>
    <w:p w:rsidR="00D518EB" w:rsidRDefault="00D518EB" w:rsidP="00D518EB">
      <w:pPr>
        <w:spacing w:after="0" w:line="280" w:lineRule="atLeast"/>
        <w:jc w:val="center"/>
        <w:rPr>
          <w:rFonts w:ascii="Arial" w:eastAsia="Times New Roman" w:hAnsi="Arial" w:cs="Arial"/>
          <w:b/>
          <w:bCs/>
          <w:color w:val="000000"/>
          <w:lang w:eastAsia="cs-CZ"/>
        </w:rPr>
      </w:pPr>
      <w:r w:rsidRPr="00D518EB">
        <w:rPr>
          <w:rFonts w:ascii="Arial" w:eastAsia="Times New Roman" w:hAnsi="Arial" w:cs="Arial"/>
          <w:b/>
          <w:bCs/>
          <w:color w:val="000000"/>
          <w:lang w:eastAsia="cs-CZ"/>
        </w:rPr>
        <w:t>I. Smluvní strany</w:t>
      </w:r>
    </w:p>
    <w:p w:rsidR="00D518EB" w:rsidRPr="00D518EB" w:rsidRDefault="00D518EB" w:rsidP="00D518EB">
      <w:pPr>
        <w:spacing w:after="0" w:line="280" w:lineRule="atLeast"/>
        <w:jc w:val="center"/>
        <w:rPr>
          <w:rFonts w:ascii="Arial" w:eastAsia="Times New Roman" w:hAnsi="Arial" w:cs="Arial"/>
          <w:color w:val="000000"/>
          <w:lang w:eastAsia="cs-CZ"/>
        </w:rPr>
      </w:pP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b/>
          <w:bCs/>
          <w:color w:val="000000"/>
          <w:lang w:eastAsia="cs-CZ"/>
        </w:rPr>
        <w:t>1.1 Objednatel</w:t>
      </w: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b/>
          <w:bCs/>
          <w:color w:val="000000"/>
          <w:lang w:eastAsia="cs-CZ"/>
        </w:rPr>
        <w:t>Česká republika - Agentura ochrany přírody a krajiny ČR</w:t>
      </w: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Sídlo: Kaplanova 1931/1, 148 00 Praha 11 - Chodov</w:t>
      </w:r>
    </w:p>
    <w:p w:rsidR="00D518EB" w:rsidRPr="00D518EB" w:rsidRDefault="00D518EB" w:rsidP="00D518EB">
      <w:pPr>
        <w:spacing w:after="0" w:line="280" w:lineRule="atLeast"/>
        <w:ind w:left="1410" w:hanging="1410"/>
        <w:rPr>
          <w:rFonts w:ascii="Arial" w:eastAsia="Times New Roman" w:hAnsi="Arial" w:cs="Arial"/>
          <w:color w:val="000000"/>
          <w:lang w:eastAsia="cs-CZ"/>
        </w:rPr>
      </w:pPr>
      <w:r>
        <w:rPr>
          <w:rFonts w:ascii="Arial" w:eastAsia="Times New Roman" w:hAnsi="Arial" w:cs="Arial"/>
          <w:color w:val="000000"/>
          <w:lang w:eastAsia="cs-CZ"/>
        </w:rPr>
        <w:t>Zastoupený:</w:t>
      </w:r>
      <w:r>
        <w:rPr>
          <w:rFonts w:ascii="Arial" w:eastAsia="Times New Roman" w:hAnsi="Arial" w:cs="Arial"/>
          <w:color w:val="000000"/>
          <w:lang w:eastAsia="cs-CZ"/>
        </w:rPr>
        <w:tab/>
      </w:r>
      <w:r w:rsidRPr="00D518EB">
        <w:rPr>
          <w:rFonts w:ascii="Arial" w:eastAsia="Times New Roman" w:hAnsi="Arial" w:cs="Arial"/>
          <w:color w:val="000000"/>
          <w:lang w:eastAsia="cs-CZ"/>
        </w:rPr>
        <w:t>RNDr. Miroslav Hátle</w:t>
      </w:r>
      <w:r>
        <w:rPr>
          <w:rFonts w:ascii="Arial" w:eastAsia="Times New Roman" w:hAnsi="Arial" w:cs="Arial"/>
          <w:color w:val="000000"/>
          <w:lang w:eastAsia="cs-CZ"/>
        </w:rPr>
        <w:t>,</w:t>
      </w:r>
      <w:r w:rsidRPr="00D518EB">
        <w:rPr>
          <w:rFonts w:ascii="Arial" w:eastAsia="Times New Roman" w:hAnsi="Arial" w:cs="Arial"/>
          <w:color w:val="000000"/>
          <w:lang w:eastAsia="cs-CZ"/>
        </w:rPr>
        <w:t xml:space="preserve"> CSc.</w:t>
      </w:r>
      <w:r>
        <w:rPr>
          <w:rFonts w:ascii="Arial" w:eastAsia="Times New Roman" w:hAnsi="Arial" w:cs="Arial"/>
          <w:color w:val="000000"/>
          <w:lang w:eastAsia="cs-CZ"/>
        </w:rPr>
        <w:t>,</w:t>
      </w:r>
      <w:r w:rsidRPr="00D518EB">
        <w:rPr>
          <w:rFonts w:ascii="Arial" w:eastAsia="Times New Roman" w:hAnsi="Arial" w:cs="Arial"/>
          <w:color w:val="000000"/>
          <w:lang w:eastAsia="cs-CZ"/>
        </w:rPr>
        <w:br/>
        <w:t>vedoucí oddělení SCHKO Třeboňsko - RP Jižní Čechy</w:t>
      </w: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xml:space="preserve">Bankovní spojení: ČNB Praha, </w:t>
      </w:r>
      <w:r>
        <w:rPr>
          <w:rFonts w:ascii="Arial" w:eastAsia="Times New Roman" w:hAnsi="Arial" w:cs="Arial"/>
          <w:color w:val="000000"/>
          <w:lang w:eastAsia="cs-CZ"/>
        </w:rPr>
        <w:t>č</w:t>
      </w:r>
      <w:r w:rsidRPr="00D518EB">
        <w:rPr>
          <w:rFonts w:ascii="Arial" w:eastAsia="Times New Roman" w:hAnsi="Arial" w:cs="Arial"/>
          <w:color w:val="000000"/>
          <w:lang w:eastAsia="cs-CZ"/>
        </w:rPr>
        <w:t>íslo účtu: 18228011/0710</w:t>
      </w: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IČO: 629 335 91</w:t>
      </w: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DIČ: neplátce DPH</w:t>
      </w: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xml:space="preserve">Telefon: </w:t>
      </w:r>
      <w:proofErr w:type="spellStart"/>
      <w:r w:rsidR="002F2AD1">
        <w:rPr>
          <w:rFonts w:ascii="Arial" w:eastAsia="Times New Roman" w:hAnsi="Arial" w:cs="Arial"/>
          <w:color w:val="000000"/>
          <w:lang w:eastAsia="cs-CZ"/>
        </w:rPr>
        <w:t>xxxxxxxxxxxxxxxx</w:t>
      </w:r>
      <w:proofErr w:type="spellEnd"/>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xml:space="preserve">V rozsahu této smlouvy osoba zmocněná k jednání se zhotovitelem, k věcným úkonům a k převzetí díla: </w:t>
      </w:r>
      <w:proofErr w:type="spellStart"/>
      <w:r w:rsidR="002F2AD1">
        <w:rPr>
          <w:rFonts w:ascii="Arial" w:eastAsia="Times New Roman" w:hAnsi="Arial" w:cs="Arial"/>
          <w:color w:val="000000"/>
          <w:lang w:eastAsia="cs-CZ"/>
        </w:rPr>
        <w:t>xxxxxxxxxxxxxxxxxxx</w:t>
      </w:r>
      <w:proofErr w:type="spellEnd"/>
    </w:p>
    <w:p w:rsid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(dále jen „objednatel”)</w:t>
      </w:r>
    </w:p>
    <w:p w:rsidR="00D518EB" w:rsidRPr="00D518EB" w:rsidRDefault="00D518EB" w:rsidP="00D518EB">
      <w:pPr>
        <w:spacing w:after="0" w:line="280" w:lineRule="atLeast"/>
        <w:rPr>
          <w:rFonts w:ascii="Arial" w:eastAsia="Times New Roman" w:hAnsi="Arial" w:cs="Arial"/>
          <w:color w:val="000000"/>
          <w:lang w:eastAsia="cs-CZ"/>
        </w:rPr>
      </w:pPr>
    </w:p>
    <w:p w:rsidR="00D518EB" w:rsidRDefault="00D518EB" w:rsidP="00D518EB">
      <w:pPr>
        <w:spacing w:after="0" w:line="280" w:lineRule="atLeast"/>
        <w:rPr>
          <w:rFonts w:ascii="Arial" w:eastAsia="Times New Roman" w:hAnsi="Arial" w:cs="Arial"/>
          <w:color w:val="000000"/>
          <w:lang w:eastAsia="cs-CZ"/>
        </w:rPr>
      </w:pPr>
      <w:r>
        <w:rPr>
          <w:rFonts w:ascii="Arial" w:eastAsia="Times New Roman" w:hAnsi="Arial" w:cs="Arial"/>
          <w:color w:val="000000"/>
          <w:lang w:eastAsia="cs-CZ"/>
        </w:rPr>
        <w:t>a</w:t>
      </w:r>
    </w:p>
    <w:p w:rsidR="00D518EB" w:rsidRPr="00D518EB" w:rsidRDefault="00D518EB" w:rsidP="00D518EB">
      <w:pPr>
        <w:spacing w:after="0" w:line="280" w:lineRule="atLeast"/>
        <w:rPr>
          <w:rFonts w:ascii="Arial" w:eastAsia="Times New Roman" w:hAnsi="Arial" w:cs="Arial"/>
          <w:color w:val="000000"/>
          <w:lang w:eastAsia="cs-CZ"/>
        </w:rPr>
      </w:pP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b/>
          <w:bCs/>
          <w:color w:val="000000"/>
          <w:lang w:eastAsia="cs-CZ"/>
        </w:rPr>
        <w:t>1.2 Zhotovitel</w:t>
      </w: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b/>
          <w:bCs/>
          <w:color w:val="000000"/>
          <w:lang w:eastAsia="cs-CZ"/>
        </w:rPr>
        <w:t>Stanislav Janeček</w:t>
      </w:r>
    </w:p>
    <w:p w:rsidR="002F2AD1"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Sídlo: Domanín</w:t>
      </w:r>
      <w:r w:rsidRPr="00D518EB">
        <w:rPr>
          <w:rFonts w:ascii="Arial" w:eastAsia="Times New Roman" w:hAnsi="Arial" w:cs="Arial"/>
          <w:color w:val="000000"/>
          <w:lang w:eastAsia="cs-CZ"/>
        </w:rPr>
        <w:br/>
        <w:t xml:space="preserve">Zastoupený: </w:t>
      </w:r>
      <w:proofErr w:type="spellStart"/>
      <w:r w:rsidR="002F2AD1">
        <w:rPr>
          <w:rFonts w:ascii="Arial" w:eastAsia="Times New Roman" w:hAnsi="Arial" w:cs="Arial"/>
          <w:color w:val="000000"/>
          <w:lang w:eastAsia="cs-CZ"/>
        </w:rPr>
        <w:t>xxxxxxxxxxxxxxxx</w:t>
      </w:r>
      <w:proofErr w:type="spellEnd"/>
      <w:r w:rsidRPr="00D518EB">
        <w:rPr>
          <w:rFonts w:ascii="Arial" w:eastAsia="Times New Roman" w:hAnsi="Arial" w:cs="Arial"/>
          <w:color w:val="000000"/>
          <w:lang w:eastAsia="cs-CZ"/>
        </w:rPr>
        <w:br/>
        <w:t>Bankov</w:t>
      </w:r>
      <w:r>
        <w:rPr>
          <w:rFonts w:ascii="Arial" w:eastAsia="Times New Roman" w:hAnsi="Arial" w:cs="Arial"/>
          <w:color w:val="000000"/>
          <w:lang w:eastAsia="cs-CZ"/>
        </w:rPr>
        <w:t xml:space="preserve">ní spojení: </w:t>
      </w:r>
      <w:proofErr w:type="spellStart"/>
      <w:r w:rsidR="002F2AD1">
        <w:rPr>
          <w:rFonts w:ascii="Arial" w:eastAsia="Times New Roman" w:hAnsi="Arial" w:cs="Arial"/>
          <w:color w:val="000000"/>
          <w:lang w:eastAsia="cs-CZ"/>
        </w:rPr>
        <w:t>xxxxxxxxxxxxxxxxxxxxxxxxxx</w:t>
      </w:r>
      <w:proofErr w:type="spellEnd"/>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IČO: 65035470</w:t>
      </w:r>
      <w:r w:rsidRPr="00D518EB">
        <w:rPr>
          <w:rFonts w:ascii="Arial" w:eastAsia="Times New Roman" w:hAnsi="Arial" w:cs="Arial"/>
          <w:color w:val="000000"/>
          <w:lang w:eastAsia="cs-CZ"/>
        </w:rPr>
        <w:br/>
        <w:t xml:space="preserve">DIČ: </w:t>
      </w:r>
      <w:r w:rsidR="002F2AD1">
        <w:rPr>
          <w:rFonts w:ascii="Arial" w:eastAsia="Times New Roman" w:hAnsi="Arial" w:cs="Arial"/>
          <w:color w:val="000000"/>
          <w:lang w:eastAsia="cs-CZ"/>
        </w:rPr>
        <w:t>xxxxxxxxxxxxxxxxxxxxxxxxxx</w:t>
      </w: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(dále jen „zhotovitel”)</w:t>
      </w: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w:t>
      </w:r>
    </w:p>
    <w:p w:rsidR="00D518EB" w:rsidRDefault="00D518EB" w:rsidP="00D518EB">
      <w:pPr>
        <w:spacing w:after="0" w:line="280" w:lineRule="atLeast"/>
        <w:jc w:val="center"/>
        <w:rPr>
          <w:rFonts w:ascii="Arial" w:eastAsia="Times New Roman" w:hAnsi="Arial" w:cs="Arial"/>
          <w:b/>
          <w:bCs/>
          <w:color w:val="000000"/>
          <w:lang w:eastAsia="cs-CZ"/>
        </w:rPr>
      </w:pPr>
      <w:r w:rsidRPr="00D518EB">
        <w:rPr>
          <w:rFonts w:ascii="Arial" w:eastAsia="Times New Roman" w:hAnsi="Arial" w:cs="Arial"/>
          <w:b/>
          <w:bCs/>
          <w:color w:val="000000"/>
          <w:lang w:eastAsia="cs-CZ"/>
        </w:rPr>
        <w:t>II. Předmět smlouvy</w:t>
      </w:r>
    </w:p>
    <w:p w:rsidR="00D518EB" w:rsidRPr="00D518EB" w:rsidRDefault="00D518EB" w:rsidP="00D518EB">
      <w:pPr>
        <w:spacing w:after="0" w:line="280" w:lineRule="atLeast"/>
        <w:jc w:val="center"/>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2.2 Dílem se rozumí:</w:t>
      </w:r>
    </w:p>
    <w:p w:rsidR="00D518EB" w:rsidRPr="00D518EB" w:rsidRDefault="00D518EB" w:rsidP="00D518EB">
      <w:pPr>
        <w:spacing w:after="0" w:line="280" w:lineRule="atLeast"/>
        <w:ind w:left="340"/>
        <w:jc w:val="both"/>
        <w:rPr>
          <w:rFonts w:ascii="Arial" w:eastAsia="Times New Roman" w:hAnsi="Arial" w:cs="Arial"/>
          <w:color w:val="000000"/>
          <w:lang w:eastAsia="cs-CZ"/>
        </w:rPr>
      </w:pPr>
      <w:r w:rsidRPr="00D518EB">
        <w:rPr>
          <w:rFonts w:ascii="Arial" w:eastAsia="Times New Roman" w:hAnsi="Arial" w:cs="Arial"/>
          <w:color w:val="000000"/>
          <w:lang w:eastAsia="cs-CZ"/>
        </w:rPr>
        <w:t xml:space="preserve">Alej "K </w:t>
      </w:r>
      <w:proofErr w:type="spellStart"/>
      <w:r w:rsidRPr="00D518EB">
        <w:rPr>
          <w:rFonts w:ascii="Arial" w:eastAsia="Times New Roman" w:hAnsi="Arial" w:cs="Arial"/>
          <w:color w:val="000000"/>
          <w:lang w:eastAsia="cs-CZ"/>
        </w:rPr>
        <w:t>Hůreckému</w:t>
      </w:r>
      <w:proofErr w:type="spellEnd"/>
      <w:r w:rsidRPr="00D518EB">
        <w:rPr>
          <w:rFonts w:ascii="Arial" w:eastAsia="Times New Roman" w:hAnsi="Arial" w:cs="Arial"/>
          <w:color w:val="000000"/>
          <w:lang w:eastAsia="cs-CZ"/>
        </w:rPr>
        <w:t xml:space="preserve"> rybníku" - údržba.</w:t>
      </w:r>
    </w:p>
    <w:p w:rsidR="00D518EB" w:rsidRPr="00D518EB" w:rsidRDefault="00D518EB" w:rsidP="00D518EB">
      <w:pPr>
        <w:spacing w:after="0" w:line="280" w:lineRule="atLeast"/>
        <w:ind w:left="340"/>
        <w:jc w:val="both"/>
        <w:rPr>
          <w:rFonts w:ascii="Arial" w:eastAsia="Times New Roman" w:hAnsi="Arial" w:cs="Arial"/>
          <w:color w:val="000000"/>
          <w:lang w:eastAsia="cs-CZ"/>
        </w:rPr>
      </w:pPr>
      <w:r w:rsidRPr="00D518EB">
        <w:rPr>
          <w:rFonts w:ascii="Arial" w:eastAsia="Times New Roman" w:hAnsi="Arial" w:cs="Arial"/>
          <w:color w:val="000000"/>
          <w:lang w:eastAsia="cs-CZ"/>
        </w:rPr>
        <w:t>Opatření bude provedeno v souladu se standardem AOPK: 02 001 Výsadba stromů, 02 003 Funkční výsadby ovocných dřevin v zemědělské krajině.</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(dále jen „dílo“)</w:t>
      </w:r>
    </w:p>
    <w:p w:rsidR="00D518EB" w:rsidRPr="00D518EB" w:rsidRDefault="00D518EB" w:rsidP="00D518EB">
      <w:pPr>
        <w:spacing w:after="0" w:line="280" w:lineRule="atLeast"/>
        <w:ind w:left="340"/>
        <w:jc w:val="both"/>
        <w:rPr>
          <w:rFonts w:ascii="Arial" w:eastAsia="Times New Roman" w:hAnsi="Arial" w:cs="Arial"/>
          <w:color w:val="000000"/>
          <w:lang w:eastAsia="cs-CZ"/>
        </w:rPr>
      </w:pPr>
      <w:r w:rsidRPr="00D518EB">
        <w:rPr>
          <w:rFonts w:ascii="Arial" w:eastAsia="Times New Roman" w:hAnsi="Arial" w:cs="Arial"/>
          <w:color w:val="000000"/>
          <w:lang w:eastAsia="cs-CZ"/>
        </w:rPr>
        <w:t>Podrobná specifikace díla je uvedena v příloze č. 1 Rozpočet a specifikace díla PPK-654a/31/21.</w:t>
      </w: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lastRenderedPageBreak/>
        <w:t>2.3 Při provádění díla je zhotovitel vázán pokyny objednatele.</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jc w:val="center"/>
        <w:rPr>
          <w:rFonts w:ascii="Arial" w:eastAsia="Times New Roman" w:hAnsi="Arial" w:cs="Arial"/>
          <w:b/>
          <w:bCs/>
          <w:color w:val="000000"/>
          <w:lang w:eastAsia="cs-CZ"/>
        </w:rPr>
      </w:pPr>
      <w:r w:rsidRPr="00D518EB">
        <w:rPr>
          <w:rFonts w:ascii="Arial" w:eastAsia="Times New Roman" w:hAnsi="Arial" w:cs="Arial"/>
          <w:b/>
          <w:bCs/>
          <w:color w:val="000000"/>
          <w:lang w:eastAsia="cs-CZ"/>
        </w:rPr>
        <w:t>III. Cena díla a platební podmínky</w:t>
      </w:r>
    </w:p>
    <w:p w:rsidR="00D518EB" w:rsidRPr="00D518EB" w:rsidRDefault="00D518EB" w:rsidP="00D518EB">
      <w:pPr>
        <w:spacing w:after="0" w:line="280" w:lineRule="atLeast"/>
        <w:jc w:val="center"/>
        <w:rPr>
          <w:rFonts w:ascii="Arial" w:eastAsia="Times New Roman" w:hAnsi="Arial" w:cs="Arial"/>
          <w:color w:val="000000"/>
          <w:lang w:eastAsia="cs-CZ"/>
        </w:rPr>
      </w:pP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3.1 Cena díla je stanovena v souladu s právními předpisy:</w:t>
      </w:r>
    </w:p>
    <w:p w:rsidR="00D518EB" w:rsidRPr="00D518EB" w:rsidRDefault="00D518EB" w:rsidP="00D518EB">
      <w:pPr>
        <w:spacing w:after="0" w:line="280" w:lineRule="atLeast"/>
        <w:ind w:left="340"/>
        <w:jc w:val="both"/>
        <w:rPr>
          <w:rFonts w:ascii="Arial" w:eastAsia="Times New Roman" w:hAnsi="Arial" w:cs="Arial"/>
          <w:color w:val="000000"/>
          <w:lang w:eastAsia="cs-CZ"/>
        </w:rPr>
      </w:pPr>
      <w:r w:rsidRPr="00D518EB">
        <w:rPr>
          <w:rFonts w:ascii="Arial" w:eastAsia="Times New Roman" w:hAnsi="Arial" w:cs="Arial"/>
          <w:color w:val="000000"/>
          <w:lang w:eastAsia="cs-CZ"/>
        </w:rPr>
        <w:t>Cena bez DPH: 46 800,-</w:t>
      </w:r>
      <w:r>
        <w:rPr>
          <w:rFonts w:ascii="Arial" w:eastAsia="Times New Roman" w:hAnsi="Arial" w:cs="Arial"/>
          <w:color w:val="000000"/>
          <w:lang w:eastAsia="cs-CZ"/>
        </w:rPr>
        <w:t xml:space="preserve"> </w:t>
      </w:r>
      <w:r w:rsidRPr="00D518EB">
        <w:rPr>
          <w:rFonts w:ascii="Arial" w:eastAsia="Times New Roman" w:hAnsi="Arial" w:cs="Arial"/>
          <w:color w:val="000000"/>
          <w:lang w:eastAsia="cs-CZ"/>
        </w:rPr>
        <w:t>Kč</w:t>
      </w:r>
    </w:p>
    <w:p w:rsidR="00D518EB" w:rsidRPr="00D518EB" w:rsidRDefault="00D518EB" w:rsidP="00D518EB">
      <w:pPr>
        <w:spacing w:after="0" w:line="280" w:lineRule="atLeast"/>
        <w:ind w:left="340"/>
        <w:jc w:val="both"/>
        <w:rPr>
          <w:rFonts w:ascii="Arial" w:eastAsia="Times New Roman" w:hAnsi="Arial" w:cs="Arial"/>
          <w:color w:val="000000"/>
          <w:lang w:eastAsia="cs-CZ"/>
        </w:rPr>
      </w:pPr>
      <w:r w:rsidRPr="00D518EB">
        <w:rPr>
          <w:rFonts w:ascii="Arial" w:eastAsia="Times New Roman" w:hAnsi="Arial" w:cs="Arial"/>
          <w:color w:val="000000"/>
          <w:lang w:eastAsia="cs-CZ"/>
        </w:rPr>
        <w:t>DPH 21%: 9 828,-</w:t>
      </w:r>
      <w:r>
        <w:rPr>
          <w:rFonts w:ascii="Arial" w:eastAsia="Times New Roman" w:hAnsi="Arial" w:cs="Arial"/>
          <w:color w:val="000000"/>
          <w:lang w:eastAsia="cs-CZ"/>
        </w:rPr>
        <w:t xml:space="preserve"> </w:t>
      </w:r>
      <w:r w:rsidRPr="00D518EB">
        <w:rPr>
          <w:rFonts w:ascii="Arial" w:eastAsia="Times New Roman" w:hAnsi="Arial" w:cs="Arial"/>
          <w:color w:val="000000"/>
          <w:lang w:eastAsia="cs-CZ"/>
        </w:rPr>
        <w:t>Kč</w:t>
      </w:r>
    </w:p>
    <w:p w:rsidR="00D518EB" w:rsidRPr="00D518EB" w:rsidRDefault="00D518EB" w:rsidP="00D518EB">
      <w:pPr>
        <w:spacing w:after="0" w:line="280" w:lineRule="atLeast"/>
        <w:ind w:left="340"/>
        <w:jc w:val="both"/>
        <w:rPr>
          <w:rFonts w:ascii="Arial" w:eastAsia="Times New Roman" w:hAnsi="Arial" w:cs="Arial"/>
          <w:color w:val="000000"/>
          <w:lang w:eastAsia="cs-CZ"/>
        </w:rPr>
      </w:pPr>
      <w:r w:rsidRPr="00D518EB">
        <w:rPr>
          <w:rFonts w:ascii="Arial" w:eastAsia="Times New Roman" w:hAnsi="Arial" w:cs="Arial"/>
          <w:color w:val="000000"/>
          <w:lang w:eastAsia="cs-CZ"/>
        </w:rPr>
        <w:t>Cena včetně DPH:</w:t>
      </w:r>
      <w:r>
        <w:rPr>
          <w:rFonts w:ascii="Arial" w:eastAsia="Times New Roman" w:hAnsi="Arial" w:cs="Arial"/>
          <w:color w:val="000000"/>
          <w:lang w:eastAsia="cs-CZ"/>
        </w:rPr>
        <w:t xml:space="preserve"> </w:t>
      </w:r>
      <w:r w:rsidRPr="00D518EB">
        <w:rPr>
          <w:rFonts w:ascii="Arial" w:eastAsia="Times New Roman" w:hAnsi="Arial" w:cs="Arial"/>
          <w:color w:val="000000"/>
          <w:lang w:eastAsia="cs-CZ"/>
        </w:rPr>
        <w:t>56 628,- Kč</w:t>
      </w:r>
    </w:p>
    <w:p w:rsidR="00D518EB" w:rsidRDefault="00D518EB" w:rsidP="00D518EB">
      <w:pPr>
        <w:spacing w:after="0" w:line="280" w:lineRule="atLeast"/>
        <w:ind w:left="340"/>
        <w:jc w:val="both"/>
        <w:rPr>
          <w:rFonts w:ascii="Arial" w:eastAsia="Times New Roman" w:hAnsi="Arial" w:cs="Arial"/>
          <w:color w:val="000000"/>
          <w:lang w:eastAsia="cs-CZ"/>
        </w:rPr>
      </w:pPr>
      <w:r w:rsidRPr="00D518EB">
        <w:rPr>
          <w:rFonts w:ascii="Arial" w:eastAsia="Times New Roman" w:hAnsi="Arial" w:cs="Arial"/>
          <w:color w:val="000000"/>
          <w:lang w:eastAsia="cs-CZ"/>
        </w:rPr>
        <w:t>Zhotovitel je plátce DPH.</w:t>
      </w:r>
    </w:p>
    <w:p w:rsidR="00D518EB" w:rsidRPr="00D518EB" w:rsidRDefault="00D518EB" w:rsidP="00D518EB">
      <w:pPr>
        <w:spacing w:after="0" w:line="280" w:lineRule="atLeast"/>
        <w:ind w:left="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3.2 Dohodnutá cena je stanovena jako nejvýše přípustná. Ke změně může dojít pouze při změně zákonných sazeb DPH.</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3.3 Veškeré náklady vzniklé zhotoviteli v souvislosti s prováděním díla jsou zahrnuty v ceně díla.</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D518EB">
        <w:rPr>
          <w:rFonts w:ascii="Arial" w:eastAsia="Times New Roman" w:hAnsi="Arial" w:cs="Arial"/>
          <w:color w:val="000000"/>
          <w:lang w:eastAsia="cs-CZ"/>
        </w:rPr>
        <w:t>11.11. kalendářního</w:t>
      </w:r>
      <w:proofErr w:type="gramEnd"/>
      <w:r w:rsidRPr="00D518EB">
        <w:rPr>
          <w:rFonts w:ascii="Arial" w:eastAsia="Times New Roman" w:hAnsi="Arial" w:cs="Arial"/>
          <w:color w:val="000000"/>
          <w:lang w:eastAsia="cs-CZ"/>
        </w:rPr>
        <w:t xml:space="preserve"> roku) na základě předávacího protokolu na adresu: Regionální pracoviště Jižní Čechy, Správa CHKO Třeboňsko, Valy 121, 379 01 Třeboň.</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 </w:t>
      </w: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3.7 Smluvní strany se dohodly, že objednatel nebude poskytovat zálohové platby.</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jc w:val="center"/>
        <w:rPr>
          <w:rFonts w:ascii="Arial" w:eastAsia="Times New Roman" w:hAnsi="Arial" w:cs="Arial"/>
          <w:b/>
          <w:bCs/>
          <w:color w:val="000000"/>
          <w:lang w:eastAsia="cs-CZ"/>
        </w:rPr>
      </w:pPr>
      <w:r w:rsidRPr="00D518EB">
        <w:rPr>
          <w:rFonts w:ascii="Arial" w:eastAsia="Times New Roman" w:hAnsi="Arial" w:cs="Arial"/>
          <w:b/>
          <w:bCs/>
          <w:color w:val="000000"/>
          <w:lang w:eastAsia="cs-CZ"/>
        </w:rPr>
        <w:t>IV.</w:t>
      </w:r>
      <w:r w:rsidRPr="00D518EB">
        <w:rPr>
          <w:rFonts w:ascii="Arial" w:eastAsia="Times New Roman" w:hAnsi="Arial" w:cs="Arial"/>
          <w:color w:val="000000"/>
          <w:lang w:eastAsia="cs-CZ"/>
        </w:rPr>
        <w:t> </w:t>
      </w:r>
      <w:r w:rsidRPr="00D518EB">
        <w:rPr>
          <w:rFonts w:ascii="Arial" w:eastAsia="Times New Roman" w:hAnsi="Arial" w:cs="Arial"/>
          <w:b/>
          <w:bCs/>
          <w:color w:val="000000"/>
          <w:lang w:eastAsia="cs-CZ"/>
        </w:rPr>
        <w:t>Doba a místo plnění</w:t>
      </w:r>
    </w:p>
    <w:p w:rsidR="00D518EB" w:rsidRPr="00D518EB" w:rsidRDefault="00D518EB" w:rsidP="00D518EB">
      <w:pPr>
        <w:spacing w:after="0" w:line="280" w:lineRule="atLeast"/>
        <w:jc w:val="center"/>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 xml:space="preserve">4.1 Zhotovitel se zavazuje provést dílo a předat jej objednateli nejpozději do: </w:t>
      </w:r>
      <w:proofErr w:type="gramStart"/>
      <w:r w:rsidRPr="00D518EB">
        <w:rPr>
          <w:rFonts w:ascii="Arial" w:eastAsia="Times New Roman" w:hAnsi="Arial" w:cs="Arial"/>
          <w:color w:val="000000"/>
          <w:lang w:eastAsia="cs-CZ"/>
        </w:rPr>
        <w:t>30.10.2021</w:t>
      </w:r>
      <w:proofErr w:type="gramEnd"/>
      <w:r w:rsidRPr="00D518EB">
        <w:rPr>
          <w:rFonts w:ascii="Arial" w:eastAsia="Times New Roman" w:hAnsi="Arial" w:cs="Arial"/>
          <w:color w:val="000000"/>
          <w:lang w:eastAsia="cs-CZ"/>
        </w:rPr>
        <w:t>.</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4.3 Místem plněn</w:t>
      </w:r>
      <w:r w:rsidR="00A00ABB">
        <w:rPr>
          <w:rFonts w:ascii="Arial" w:eastAsia="Times New Roman" w:hAnsi="Arial" w:cs="Arial"/>
          <w:color w:val="000000"/>
          <w:lang w:eastAsia="cs-CZ"/>
        </w:rPr>
        <w:t xml:space="preserve">í je </w:t>
      </w:r>
      <w:proofErr w:type="spellStart"/>
      <w:proofErr w:type="gramStart"/>
      <w:r w:rsidR="00A00ABB">
        <w:rPr>
          <w:rFonts w:ascii="Arial" w:eastAsia="Times New Roman" w:hAnsi="Arial" w:cs="Arial"/>
          <w:color w:val="000000"/>
          <w:lang w:eastAsia="cs-CZ"/>
        </w:rPr>
        <w:t>p.č</w:t>
      </w:r>
      <w:proofErr w:type="spellEnd"/>
      <w:r w:rsidR="00A00ABB">
        <w:rPr>
          <w:rFonts w:ascii="Arial" w:eastAsia="Times New Roman" w:hAnsi="Arial" w:cs="Arial"/>
          <w:color w:val="000000"/>
          <w:lang w:eastAsia="cs-CZ"/>
        </w:rPr>
        <w:t>.</w:t>
      </w:r>
      <w:proofErr w:type="gramEnd"/>
      <w:r w:rsidR="00A00ABB">
        <w:rPr>
          <w:rFonts w:ascii="Arial" w:eastAsia="Times New Roman" w:hAnsi="Arial" w:cs="Arial"/>
          <w:color w:val="000000"/>
          <w:lang w:eastAsia="cs-CZ"/>
        </w:rPr>
        <w:t xml:space="preserve"> 1642/1, 1642/2, 1642/6</w:t>
      </w:r>
      <w:bookmarkStart w:id="0" w:name="_GoBack"/>
      <w:bookmarkEnd w:id="0"/>
      <w:r w:rsidRPr="00D518EB">
        <w:rPr>
          <w:rFonts w:ascii="Arial" w:eastAsia="Times New Roman" w:hAnsi="Arial" w:cs="Arial"/>
          <w:color w:val="000000"/>
          <w:lang w:eastAsia="cs-CZ"/>
        </w:rPr>
        <w:t xml:space="preserve"> v </w:t>
      </w:r>
      <w:proofErr w:type="spellStart"/>
      <w:r w:rsidRPr="00D518EB">
        <w:rPr>
          <w:rFonts w:ascii="Arial" w:eastAsia="Times New Roman" w:hAnsi="Arial" w:cs="Arial"/>
          <w:color w:val="000000"/>
          <w:lang w:eastAsia="cs-CZ"/>
        </w:rPr>
        <w:t>k.ú</w:t>
      </w:r>
      <w:proofErr w:type="spellEnd"/>
      <w:r w:rsidRPr="00D518EB">
        <w:rPr>
          <w:rFonts w:ascii="Arial" w:eastAsia="Times New Roman" w:hAnsi="Arial" w:cs="Arial"/>
          <w:color w:val="000000"/>
          <w:lang w:eastAsia="cs-CZ"/>
        </w:rPr>
        <w:t>. Domanín.</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jc w:val="center"/>
        <w:rPr>
          <w:rFonts w:ascii="Arial" w:eastAsia="Times New Roman" w:hAnsi="Arial" w:cs="Arial"/>
          <w:b/>
          <w:bCs/>
          <w:color w:val="000000"/>
          <w:lang w:eastAsia="cs-CZ"/>
        </w:rPr>
      </w:pPr>
      <w:r w:rsidRPr="00D518EB">
        <w:rPr>
          <w:rFonts w:ascii="Arial" w:eastAsia="Times New Roman" w:hAnsi="Arial" w:cs="Arial"/>
          <w:b/>
          <w:bCs/>
          <w:color w:val="000000"/>
          <w:lang w:eastAsia="cs-CZ"/>
        </w:rPr>
        <w:lastRenderedPageBreak/>
        <w:t>V. Další ujednání</w:t>
      </w:r>
    </w:p>
    <w:p w:rsidR="00D518EB" w:rsidRPr="00D518EB" w:rsidRDefault="00D518EB" w:rsidP="00D518EB">
      <w:pPr>
        <w:spacing w:after="0" w:line="280" w:lineRule="atLeast"/>
        <w:jc w:val="center"/>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D518EB">
          <w:rPr>
            <w:rFonts w:ascii="Arial" w:eastAsia="Times New Roman" w:hAnsi="Arial" w:cs="Arial"/>
            <w:color w:val="0000FF"/>
            <w:u w:val="single"/>
            <w:lang w:eastAsia="cs-CZ"/>
          </w:rPr>
          <w:t>https://portal.nature.cz/publik_syst/files/oop_mngmonvyj.pdf</w:t>
        </w:r>
      </w:hyperlink>
      <w:r w:rsidRPr="00D518EB">
        <w:rPr>
          <w:rFonts w:ascii="Arial" w:eastAsia="Times New Roman" w:hAnsi="Arial" w:cs="Arial"/>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jc w:val="center"/>
        <w:rPr>
          <w:rFonts w:ascii="Arial" w:eastAsia="Times New Roman" w:hAnsi="Arial" w:cs="Arial"/>
          <w:b/>
          <w:bCs/>
          <w:color w:val="000000"/>
          <w:lang w:eastAsia="cs-CZ"/>
        </w:rPr>
      </w:pPr>
      <w:r w:rsidRPr="00D518EB">
        <w:rPr>
          <w:rFonts w:ascii="Arial" w:eastAsia="Times New Roman" w:hAnsi="Arial" w:cs="Arial"/>
          <w:b/>
          <w:bCs/>
          <w:color w:val="000000"/>
          <w:lang w:eastAsia="cs-CZ"/>
        </w:rPr>
        <w:t>VI. Předání a převzetí díla</w:t>
      </w:r>
    </w:p>
    <w:p w:rsidR="00D518EB" w:rsidRPr="00D518EB" w:rsidRDefault="00D518EB" w:rsidP="00D518EB">
      <w:pPr>
        <w:spacing w:after="0" w:line="280" w:lineRule="atLeast"/>
        <w:jc w:val="center"/>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center"/>
        <w:rPr>
          <w:rFonts w:ascii="Arial" w:eastAsia="Times New Roman" w:hAnsi="Arial" w:cs="Arial"/>
          <w:b/>
          <w:bCs/>
          <w:color w:val="000000"/>
          <w:lang w:eastAsia="cs-CZ"/>
        </w:rPr>
      </w:pPr>
      <w:r w:rsidRPr="00D518EB">
        <w:rPr>
          <w:rFonts w:ascii="Arial" w:eastAsia="Times New Roman" w:hAnsi="Arial" w:cs="Arial"/>
          <w:b/>
          <w:bCs/>
          <w:color w:val="000000"/>
          <w:lang w:eastAsia="cs-CZ"/>
        </w:rPr>
        <w:t>VII. Odpovědnost za vady</w:t>
      </w:r>
    </w:p>
    <w:p w:rsidR="00D518EB" w:rsidRPr="00D518EB" w:rsidRDefault="00D518EB" w:rsidP="00D518EB">
      <w:pPr>
        <w:spacing w:after="0" w:line="280" w:lineRule="atLeast"/>
        <w:ind w:left="340" w:hanging="340"/>
        <w:jc w:val="center"/>
        <w:rPr>
          <w:rFonts w:ascii="Arial" w:eastAsia="Times New Roman" w:hAnsi="Arial" w:cs="Arial"/>
          <w:color w:val="000000"/>
          <w:lang w:eastAsia="cs-CZ"/>
        </w:rPr>
      </w:pP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7.1 Zhotovitel odpovídá za vady, jež má dílo v době jeho předání objednateli, byť se vady projeví až později.</w:t>
      </w: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7.4 Zhotovitel poskytuje na dílo záruku v délce 60 měsíců</w:t>
      </w:r>
      <w:r w:rsidR="00EA0415">
        <w:rPr>
          <w:rFonts w:ascii="Arial" w:eastAsia="Times New Roman" w:hAnsi="Arial" w:cs="Arial"/>
          <w:color w:val="000000"/>
          <w:lang w:eastAsia="cs-CZ"/>
        </w:rPr>
        <w:t xml:space="preserve"> za výsadby</w:t>
      </w:r>
      <w:r w:rsidRPr="00D518EB">
        <w:rPr>
          <w:rFonts w:ascii="Arial" w:eastAsia="Times New Roman" w:hAnsi="Arial" w:cs="Arial"/>
          <w:color w:val="000000"/>
          <w:lang w:eastAsia="cs-CZ"/>
        </w:rPr>
        <w:t>. V případě, že délka záruky činí 0 měsíců, ustanovení článků 7.5 až 7.7 se neuplatní.</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r>
        <w:rPr>
          <w:rFonts w:ascii="Arial" w:eastAsia="Times New Roman" w:hAnsi="Arial" w:cs="Arial"/>
          <w:color w:val="000000"/>
          <w:lang w:eastAsia="cs-CZ"/>
        </w:rPr>
        <w:t>.</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center"/>
        <w:rPr>
          <w:rFonts w:ascii="Arial" w:eastAsia="Times New Roman" w:hAnsi="Arial" w:cs="Arial"/>
          <w:b/>
          <w:bCs/>
          <w:color w:val="000000"/>
          <w:lang w:eastAsia="cs-CZ"/>
        </w:rPr>
      </w:pPr>
      <w:r w:rsidRPr="00D518EB">
        <w:rPr>
          <w:rFonts w:ascii="Arial" w:eastAsia="Times New Roman" w:hAnsi="Arial" w:cs="Arial"/>
          <w:b/>
          <w:bCs/>
          <w:color w:val="000000"/>
          <w:lang w:eastAsia="cs-CZ"/>
        </w:rPr>
        <w:t>VIII. Sankce</w:t>
      </w:r>
    </w:p>
    <w:p w:rsidR="00D518EB" w:rsidRPr="00D518EB" w:rsidRDefault="00D518EB" w:rsidP="00D518EB">
      <w:pPr>
        <w:spacing w:after="0" w:line="280" w:lineRule="atLeast"/>
        <w:ind w:left="340" w:hanging="340"/>
        <w:jc w:val="center"/>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8.3 Ustanoveními o smluvní pokutě není dotčen nárok oprávněné smluvní strany požadovat náhradu škody v plném rozsahu.</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center"/>
        <w:rPr>
          <w:rFonts w:ascii="Arial" w:eastAsia="Times New Roman" w:hAnsi="Arial" w:cs="Arial"/>
          <w:b/>
          <w:bCs/>
          <w:color w:val="000000"/>
          <w:lang w:eastAsia="cs-CZ"/>
        </w:rPr>
      </w:pPr>
      <w:r w:rsidRPr="00D518EB">
        <w:rPr>
          <w:rFonts w:ascii="Arial" w:eastAsia="Times New Roman" w:hAnsi="Arial" w:cs="Arial"/>
          <w:b/>
          <w:bCs/>
          <w:color w:val="000000"/>
          <w:lang w:eastAsia="cs-CZ"/>
        </w:rPr>
        <w:t>IX. Závěrečná ustanovení</w:t>
      </w:r>
    </w:p>
    <w:p w:rsidR="00D518EB" w:rsidRPr="00D518EB" w:rsidRDefault="00D518EB" w:rsidP="00D518EB">
      <w:pPr>
        <w:spacing w:after="0" w:line="280" w:lineRule="atLeast"/>
        <w:ind w:left="340" w:hanging="340"/>
        <w:jc w:val="center"/>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lastRenderedPageBreak/>
        <w:t>9.4 Tato smlouva je vyhotovena ve dvou stejnopisech, z nichž každý má platnost originálu. Jeden stejnopis obdrží objednatel, jeden stejnopis obdrží zhotovitel.</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p>
    <w:p w:rsidR="00D518EB" w:rsidRPr="00D518EB" w:rsidRDefault="00D518EB" w:rsidP="00D518EB">
      <w:pPr>
        <w:spacing w:after="0" w:line="280" w:lineRule="atLeast"/>
        <w:ind w:left="340" w:hanging="340"/>
        <w:jc w:val="both"/>
        <w:rPr>
          <w:rFonts w:ascii="Arial" w:eastAsia="Times New Roman" w:hAnsi="Arial" w:cs="Arial"/>
          <w:color w:val="000000"/>
          <w:lang w:eastAsia="cs-CZ"/>
        </w:rPr>
      </w:pPr>
      <w:r w:rsidRPr="00D518EB">
        <w:rPr>
          <w:rFonts w:ascii="Arial" w:eastAsia="Times New Roman" w:hAnsi="Arial" w:cs="Arial"/>
          <w:color w:val="000000"/>
          <w:lang w:eastAsia="cs-CZ"/>
        </w:rPr>
        <w:t>9.7 Nedílnou součástí smlouvy jsou tyto přílohy:</w:t>
      </w:r>
    </w:p>
    <w:p w:rsidR="00D518EB" w:rsidRPr="00D518EB" w:rsidRDefault="00D518EB" w:rsidP="00D518EB">
      <w:pPr>
        <w:spacing w:after="0" w:line="280" w:lineRule="atLeast"/>
        <w:ind w:left="340"/>
        <w:jc w:val="both"/>
        <w:rPr>
          <w:rFonts w:ascii="Arial" w:eastAsia="Times New Roman" w:hAnsi="Arial" w:cs="Arial"/>
          <w:color w:val="000000"/>
          <w:lang w:eastAsia="cs-CZ"/>
        </w:rPr>
      </w:pPr>
      <w:r w:rsidRPr="00D518EB">
        <w:rPr>
          <w:rFonts w:ascii="Arial" w:eastAsia="Times New Roman" w:hAnsi="Arial" w:cs="Arial"/>
          <w:color w:val="000000"/>
          <w:lang w:eastAsia="cs-CZ"/>
        </w:rPr>
        <w:t>Příloha č. 1 – Rozpočet a specifikace díla PPK-654a/31/21.</w:t>
      </w:r>
    </w:p>
    <w:p w:rsidR="00D518EB" w:rsidRPr="00D518EB" w:rsidRDefault="00D518EB" w:rsidP="00D518EB">
      <w:pPr>
        <w:spacing w:after="0" w:line="280" w:lineRule="atLeast"/>
        <w:jc w:val="both"/>
        <w:rPr>
          <w:rFonts w:ascii="Arial" w:eastAsia="Times New Roman" w:hAnsi="Arial" w:cs="Arial"/>
          <w:color w:val="000000"/>
          <w:lang w:eastAsia="cs-CZ"/>
        </w:rPr>
      </w:pPr>
      <w:r w:rsidRPr="00D518EB">
        <w:rPr>
          <w:rFonts w:ascii="Arial" w:eastAsia="Times New Roman" w:hAnsi="Arial" w:cs="Arial"/>
          <w:color w:val="000000"/>
          <w:lang w:eastAsia="cs-CZ"/>
        </w:rPr>
        <w:t> </w:t>
      </w:r>
    </w:p>
    <w:p w:rsidR="00D518EB" w:rsidRPr="00D518EB" w:rsidRDefault="00D518EB" w:rsidP="00D518EB">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83"/>
        <w:gridCol w:w="787"/>
        <w:gridCol w:w="387"/>
        <w:gridCol w:w="62"/>
        <w:gridCol w:w="1963"/>
        <w:gridCol w:w="129"/>
        <w:gridCol w:w="766"/>
        <w:gridCol w:w="1620"/>
        <w:gridCol w:w="386"/>
        <w:gridCol w:w="62"/>
        <w:gridCol w:w="427"/>
        <w:gridCol w:w="1449"/>
        <w:gridCol w:w="189"/>
        <w:gridCol w:w="62"/>
      </w:tblGrid>
      <w:tr w:rsidR="00D518EB" w:rsidRPr="00D518EB" w:rsidTr="00D518EB">
        <w:trPr>
          <w:trHeight w:val="915"/>
          <w:jc w:val="center"/>
        </w:trPr>
        <w:tc>
          <w:tcPr>
            <w:tcW w:w="157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jc w:val="center"/>
              <w:rPr>
                <w:rFonts w:ascii="Arial" w:eastAsia="Times New Roman" w:hAnsi="Arial" w:cs="Arial"/>
                <w:lang w:eastAsia="cs-CZ"/>
              </w:rPr>
            </w:pPr>
            <w:r w:rsidRPr="00D518EB">
              <w:rPr>
                <w:rFonts w:ascii="Arial" w:eastAsia="Times New Roman" w:hAnsi="Arial" w:cs="Arial"/>
                <w:lang w:eastAsia="cs-CZ"/>
              </w:rPr>
              <w:t>V Třeboni</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202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proofErr w:type="gramStart"/>
            <w:r w:rsidRPr="00D518EB">
              <w:rPr>
                <w:rFonts w:ascii="Arial" w:eastAsia="Times New Roman" w:hAnsi="Arial" w:cs="Arial"/>
                <w:lang w:eastAsia="cs-CZ"/>
              </w:rPr>
              <w:t>dne ...................</w:t>
            </w:r>
            <w:proofErr w:type="gramEnd"/>
          </w:p>
        </w:tc>
        <w:tc>
          <w:tcPr>
            <w:tcW w:w="89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15" w:type="dxa"/>
              <w:bottom w:w="0" w:type="dxa"/>
              <w:right w:w="15" w:type="dxa"/>
            </w:tcMar>
            <w:vAlign w:val="center"/>
            <w:hideMark/>
          </w:tcPr>
          <w:p w:rsidR="00D518EB" w:rsidRPr="00D518EB" w:rsidRDefault="00D518EB" w:rsidP="00D518EB">
            <w:pPr>
              <w:spacing w:after="0" w:line="280" w:lineRule="atLeast"/>
              <w:jc w:val="center"/>
              <w:rPr>
                <w:rFonts w:ascii="Arial" w:eastAsia="Times New Roman" w:hAnsi="Arial" w:cs="Arial"/>
                <w:lang w:eastAsia="cs-CZ"/>
              </w:rPr>
            </w:pPr>
            <w:r w:rsidRPr="00D518EB">
              <w:rPr>
                <w:rFonts w:ascii="Arial" w:eastAsia="Times New Roman" w:hAnsi="Arial" w:cs="Arial"/>
                <w:lang w:eastAsia="cs-CZ"/>
              </w:rPr>
              <w:t>V Třeboni</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193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proofErr w:type="gramStart"/>
            <w:r w:rsidRPr="00D518EB">
              <w:rPr>
                <w:rFonts w:ascii="Arial" w:eastAsia="Times New Roman" w:hAnsi="Arial" w:cs="Arial"/>
                <w:lang w:eastAsia="cs-CZ"/>
              </w:rPr>
              <w:t>dne ...................</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r>
      <w:tr w:rsidR="00D518EB" w:rsidRPr="00D518EB" w:rsidTr="00D518EB">
        <w:trPr>
          <w:trHeight w:val="186"/>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15" w:type="dxa"/>
              <w:bottom w:w="0" w:type="dxa"/>
              <w:right w:w="15"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r>
      <w:tr w:rsidR="00D518EB" w:rsidRPr="00D518EB" w:rsidTr="00D518EB">
        <w:trPr>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jc w:val="center"/>
              <w:rPr>
                <w:rFonts w:ascii="Arial" w:eastAsia="Times New Roman" w:hAnsi="Arial" w:cs="Arial"/>
                <w:lang w:eastAsia="cs-CZ"/>
              </w:rPr>
            </w:pPr>
            <w:r w:rsidRPr="00D518EB">
              <w:rPr>
                <w:rFonts w:ascii="Arial" w:eastAsia="Times New Roman" w:hAnsi="Arial" w:cs="Arial"/>
                <w:lang w:eastAsia="cs-CZ"/>
              </w:rPr>
              <w:t>Objednatel</w:t>
            </w:r>
          </w:p>
        </w:tc>
        <w:tc>
          <w:tcPr>
            <w:tcW w:w="766" w:type="dxa"/>
            <w:tcBorders>
              <w:top w:val="nil"/>
              <w:left w:val="nil"/>
              <w:bottom w:val="nil"/>
              <w:right w:val="nil"/>
            </w:tcBorders>
            <w:shd w:val="clear" w:color="auto" w:fill="auto"/>
            <w:tcMar>
              <w:top w:w="0" w:type="dxa"/>
              <w:left w:w="15" w:type="dxa"/>
              <w:bottom w:w="0" w:type="dxa"/>
              <w:right w:w="15" w:type="dxa"/>
            </w:tcMar>
            <w:vAlign w:val="center"/>
            <w:hideMark/>
          </w:tcPr>
          <w:p w:rsidR="00D518EB" w:rsidRPr="00D518EB" w:rsidRDefault="00D518EB" w:rsidP="00D518EB">
            <w:pPr>
              <w:spacing w:after="0" w:line="280" w:lineRule="atLeast"/>
              <w:jc w:val="center"/>
              <w:rPr>
                <w:rFonts w:ascii="Arial" w:eastAsia="Times New Roman" w:hAnsi="Arial" w:cs="Arial"/>
                <w:lang w:eastAsia="cs-CZ"/>
              </w:rPr>
            </w:pP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518EB" w:rsidRPr="00D518EB" w:rsidRDefault="00D518EB" w:rsidP="00D518EB">
            <w:pPr>
              <w:spacing w:after="0" w:line="280" w:lineRule="atLeast"/>
              <w:jc w:val="center"/>
              <w:rPr>
                <w:rFonts w:ascii="Arial" w:eastAsia="Times New Roman" w:hAnsi="Arial" w:cs="Arial"/>
                <w:lang w:eastAsia="cs-CZ"/>
              </w:rPr>
            </w:pPr>
            <w:r w:rsidRPr="00D518EB">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jc w:val="center"/>
              <w:rPr>
                <w:rFonts w:ascii="Arial" w:eastAsia="Times New Roman" w:hAnsi="Arial" w:cs="Arial"/>
                <w:lang w:eastAsia="cs-CZ"/>
              </w:rPr>
            </w:pPr>
          </w:p>
        </w:tc>
      </w:tr>
      <w:tr w:rsidR="00D518EB" w:rsidRPr="00D518EB" w:rsidTr="00D518EB">
        <w:trPr>
          <w:trHeight w:val="388"/>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117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2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r>
      <w:tr w:rsidR="00D518EB" w:rsidRPr="00D518EB" w:rsidTr="00D518EB">
        <w:trPr>
          <w:trHeight w:val="1268"/>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117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2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r>
      <w:tr w:rsidR="00D518EB" w:rsidRPr="00D518EB" w:rsidTr="00D518EB">
        <w:trPr>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jc w:val="center"/>
              <w:rPr>
                <w:rFonts w:ascii="Arial" w:eastAsia="Times New Roman" w:hAnsi="Arial" w:cs="Arial"/>
                <w:lang w:eastAsia="cs-CZ"/>
              </w:rPr>
            </w:pPr>
            <w:r w:rsidRPr="00D518EB">
              <w:rPr>
                <w:rFonts w:ascii="Arial" w:eastAsia="Times New Roman" w:hAnsi="Arial" w:cs="Arial"/>
                <w:b/>
                <w:bCs/>
                <w:lang w:eastAsia="cs-CZ"/>
              </w:rPr>
              <w:t>RNDr. Miroslav Hátle CSc.</w:t>
            </w:r>
            <w:r w:rsidRPr="00D518EB">
              <w:rPr>
                <w:rFonts w:ascii="Arial" w:eastAsia="Times New Roman" w:hAnsi="Arial" w:cs="Arial"/>
                <w:b/>
                <w:bCs/>
                <w:lang w:eastAsia="cs-CZ"/>
              </w:rPr>
              <w:br/>
              <w:t>vedoucí oddělení SCHKO Třeboňsko - RP Jižní Čechy</w:t>
            </w:r>
          </w:p>
        </w:tc>
        <w:tc>
          <w:tcPr>
            <w:tcW w:w="766" w:type="dxa"/>
            <w:tcBorders>
              <w:top w:val="nil"/>
              <w:left w:val="nil"/>
              <w:bottom w:val="nil"/>
              <w:right w:val="nil"/>
            </w:tcBorders>
            <w:shd w:val="clear" w:color="auto" w:fill="auto"/>
            <w:tcMar>
              <w:top w:w="0" w:type="dxa"/>
              <w:left w:w="15" w:type="dxa"/>
              <w:bottom w:w="0" w:type="dxa"/>
              <w:right w:w="15"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518EB" w:rsidRPr="00D518EB" w:rsidRDefault="00D518EB" w:rsidP="00D518EB">
            <w:pPr>
              <w:spacing w:after="0" w:line="280" w:lineRule="atLeast"/>
              <w:jc w:val="center"/>
              <w:rPr>
                <w:rFonts w:ascii="Arial" w:eastAsia="Times New Roman" w:hAnsi="Arial" w:cs="Arial"/>
                <w:lang w:eastAsia="cs-CZ"/>
              </w:rPr>
            </w:pPr>
            <w:r>
              <w:rPr>
                <w:rFonts w:ascii="Arial" w:eastAsia="Times New Roman" w:hAnsi="Arial" w:cs="Arial"/>
                <w:b/>
                <w:bCs/>
                <w:lang w:eastAsia="cs-CZ"/>
              </w:rPr>
              <w:t xml:space="preserve">Ing. </w:t>
            </w:r>
            <w:r w:rsidRPr="00D518EB">
              <w:rPr>
                <w:rFonts w:ascii="Arial" w:eastAsia="Times New Roman" w:hAnsi="Arial" w:cs="Arial"/>
                <w:b/>
                <w:bCs/>
                <w:lang w:eastAsia="cs-CZ"/>
              </w:rPr>
              <w:t>Stanislav Janeček</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r>
      <w:tr w:rsidR="00D518EB" w:rsidRPr="00D518EB" w:rsidTr="00D518EB">
        <w:trPr>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787"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2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206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D518EB" w:rsidRPr="00D518EB" w:rsidRDefault="00D518EB" w:rsidP="00D518EB">
            <w:pPr>
              <w:spacing w:after="0" w:line="280" w:lineRule="atLeast"/>
              <w:rPr>
                <w:rFonts w:ascii="Arial" w:eastAsia="Times New Roman" w:hAnsi="Arial" w:cs="Arial"/>
                <w:lang w:eastAsia="cs-CZ"/>
              </w:rPr>
            </w:pPr>
            <w:r w:rsidRPr="00D518EB">
              <w:rPr>
                <w:rFonts w:ascii="Arial" w:eastAsia="Times New Roman" w:hAnsi="Arial" w:cs="Arial"/>
                <w:lang w:eastAsia="cs-CZ"/>
              </w:rPr>
              <w:t> </w:t>
            </w:r>
          </w:p>
        </w:tc>
      </w:tr>
    </w:tbl>
    <w:p w:rsidR="00BB2722" w:rsidRPr="00D518EB" w:rsidRDefault="00BB2722" w:rsidP="00D518EB">
      <w:pPr>
        <w:spacing w:after="0" w:line="280" w:lineRule="atLeast"/>
        <w:rPr>
          <w:rFonts w:ascii="Arial" w:hAnsi="Arial" w:cs="Arial"/>
        </w:rPr>
      </w:pPr>
    </w:p>
    <w:sectPr w:rsidR="00BB2722" w:rsidRPr="00D51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EB"/>
    <w:rsid w:val="002F2AD1"/>
    <w:rsid w:val="00A00ABB"/>
    <w:rsid w:val="00BB2722"/>
    <w:rsid w:val="00D518EB"/>
    <w:rsid w:val="00EA04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4E612-EE16-4983-84D2-300D20E4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518E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518EB"/>
    <w:rPr>
      <w:b/>
      <w:bCs/>
    </w:rPr>
  </w:style>
  <w:style w:type="character" w:styleId="Hypertextovodkaz">
    <w:name w:val="Hyperlink"/>
    <w:basedOn w:val="Standardnpsmoodstavce"/>
    <w:uiPriority w:val="99"/>
    <w:semiHidden/>
    <w:unhideWhenUsed/>
    <w:rsid w:val="00D51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1560</Words>
  <Characters>9204</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Alexová</dc:creator>
  <cp:keywords/>
  <dc:description/>
  <cp:lastModifiedBy>Jana Alexová</cp:lastModifiedBy>
  <cp:revision>4</cp:revision>
  <dcterms:created xsi:type="dcterms:W3CDTF">2021-10-01T10:21:00Z</dcterms:created>
  <dcterms:modified xsi:type="dcterms:W3CDTF">2021-10-05T10:05:00Z</dcterms:modified>
</cp:coreProperties>
</file>