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8F" w:rsidRDefault="007C214F">
      <w:pPr>
        <w:pStyle w:val="Zkladntext30"/>
      </w:pPr>
      <w:r>
        <w:rPr>
          <w:b w:val="0"/>
          <w:bCs w:val="0"/>
          <w:sz w:val="24"/>
          <w:szCs w:val="24"/>
        </w:rPr>
        <w:t xml:space="preserve">OBJEDNÁVKA č. </w:t>
      </w:r>
      <w:r>
        <w:t xml:space="preserve">21/7700/1454 </w:t>
      </w:r>
      <w:r>
        <w:rPr>
          <w:b w:val="0"/>
          <w:bCs w:val="0"/>
          <w:vertAlign w:val="superscript"/>
        </w:rPr>
        <w:t>Ze dne:</w:t>
      </w:r>
      <w:r>
        <w:rPr>
          <w:b w:val="0"/>
          <w:bCs w:val="0"/>
        </w:rPr>
        <w:t xml:space="preserve"> </w:t>
      </w:r>
      <w:r>
        <w:t>29.09.2021</w:t>
      </w:r>
    </w:p>
    <w:p w:rsidR="00F1008F" w:rsidRDefault="007C214F">
      <w:pPr>
        <w:spacing w:line="1" w:lineRule="exact"/>
        <w:sectPr w:rsidR="00F1008F">
          <w:pgSz w:w="11900" w:h="16840"/>
          <w:pgMar w:top="860" w:right="576" w:bottom="257" w:left="1248" w:header="432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9255" distB="362585" distL="0" distR="0" simplePos="0" relativeHeight="125829378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389255</wp:posOffset>
                </wp:positionV>
                <wp:extent cx="3054350" cy="15240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52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0"/>
                              <w:gridCol w:w="4080"/>
                            </w:tblGrid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tblHeader/>
                              </w:trPr>
                              <w:tc>
                                <w:tcPr>
                                  <w:tcW w:w="48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Česká republika - Generální finanční ředitelství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4810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Lazarská 15/7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117 22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Praha 1 - Nové Město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Banka: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F1008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Č. účtu: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F1008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</w:trPr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72080043</w:t>
                                  </w:r>
                                </w:p>
                              </w:tc>
                            </w:tr>
                          </w:tbl>
                          <w:p w:rsidR="00F1008F" w:rsidRDefault="00F1008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6pt;margin-top:30.65pt;width:240.5pt;height:120pt;z-index:125829378;visibility:visible;mso-wrap-style:square;mso-wrap-distance-left:0;mso-wrap-distance-top:30.65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0"/>
                        <w:gridCol w:w="4080"/>
                      </w:tblGrid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tblHeader/>
                        </w:trPr>
                        <w:tc>
                          <w:tcPr>
                            <w:tcW w:w="48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Česká republika - Generální finanční ředitelství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4810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Lazarská 15/7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117 22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Praha 1 - Nové Město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Banka: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F1008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Č. účtu: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F1008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</w:trPr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72080043</w:t>
                            </w:r>
                          </w:p>
                        </w:tc>
                      </w:tr>
                    </w:tbl>
                    <w:p w:rsidR="00F1008F" w:rsidRDefault="00F1008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203200</wp:posOffset>
                </wp:positionV>
                <wp:extent cx="554990" cy="1435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Titulektabulky0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5.5pt;margin-top:16.pt;width:43.700000000000003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1943735</wp:posOffset>
                </wp:positionV>
                <wp:extent cx="1859280" cy="3321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Titulektabulky0"/>
                              <w:spacing w:after="80"/>
                            </w:pPr>
                            <w:r>
                              <w:t>Místo dodání:</w:t>
                            </w:r>
                          </w:p>
                          <w:p w:rsidR="00F1008F" w:rsidRDefault="007C214F">
                            <w:pPr>
                              <w:pStyle w:val="Titulektabulky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VZ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Smilovice 91 262 03 Nový Knín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049999999999997pt;margin-top:153.05000000000001pt;width:146.40000000000001pt;height:26.15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 dodání: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VZ Smilovice 91 262 03 Nový Knín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9255" distB="362585" distL="0" distR="0" simplePos="0" relativeHeight="125829380" behindDoc="0" locked="0" layoutInCell="1" allowOverlap="1">
                <wp:simplePos x="0" y="0"/>
                <wp:positionH relativeFrom="page">
                  <wp:posOffset>4102735</wp:posOffset>
                </wp:positionH>
                <wp:positionV relativeFrom="paragraph">
                  <wp:posOffset>389255</wp:posOffset>
                </wp:positionV>
                <wp:extent cx="3087370" cy="15240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152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0"/>
                              <w:gridCol w:w="4022"/>
                            </w:tblGrid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tblHeader/>
                              </w:trPr>
                              <w:tc>
                                <w:tcPr>
                                  <w:tcW w:w="48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František Kučera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0"/>
                              </w:trPr>
                              <w:tc>
                                <w:tcPr>
                                  <w:tcW w:w="4862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95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nábřeží Závodu míru 1883 530 02 Pardubice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8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Banka: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F1008F">
                                  <w:pPr>
                                    <w:pStyle w:val="Jin0"/>
                                    <w:spacing w:after="0" w:line="240" w:lineRule="auto"/>
                                    <w:ind w:firstLine="1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8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Č. účtu: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F1008F">
                                  <w:pPr>
                                    <w:pStyle w:val="Jin0"/>
                                    <w:spacing w:after="0" w:line="240" w:lineRule="auto"/>
                                    <w:ind w:firstLine="1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8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  <w:ind w:firstLine="1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04534182</w:t>
                                  </w:r>
                                </w:p>
                              </w:tc>
                            </w:tr>
                            <w:tr w:rsidR="00F100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84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7C214F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008F" w:rsidRDefault="00F1008F">
                                  <w:pPr>
                                    <w:pStyle w:val="Jin0"/>
                                    <w:spacing w:after="0" w:line="240" w:lineRule="auto"/>
                                    <w:ind w:firstLine="1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08F" w:rsidRDefault="00F1008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23.05pt;margin-top:30.65pt;width:243.1pt;height:120pt;z-index:125829380;visibility:visible;mso-wrap-style:square;mso-wrap-distance-left:0;mso-wrap-distance-top:30.65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0"/>
                        <w:gridCol w:w="4022"/>
                      </w:tblGrid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tblHeader/>
                        </w:trPr>
                        <w:tc>
                          <w:tcPr>
                            <w:tcW w:w="48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František Kučera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0"/>
                        </w:trPr>
                        <w:tc>
                          <w:tcPr>
                            <w:tcW w:w="4862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008F" w:rsidRDefault="007C214F">
                            <w:pPr>
                              <w:pStyle w:val="Jin0"/>
                              <w:spacing w:after="0" w:line="295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nábřeží Závodu míru 1883 530 02 Pardubice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8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Banka: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F1008F">
                            <w:pPr>
                              <w:pStyle w:val="Jin0"/>
                              <w:spacing w:after="0" w:line="240" w:lineRule="auto"/>
                              <w:ind w:firstLine="18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8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Č. účtu: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F1008F">
                            <w:pPr>
                              <w:pStyle w:val="Jin0"/>
                              <w:spacing w:after="0" w:line="240" w:lineRule="auto"/>
                              <w:ind w:firstLine="18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8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  <w:ind w:firstLine="1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04534182</w:t>
                            </w:r>
                          </w:p>
                        </w:tc>
                      </w:tr>
                      <w:tr w:rsidR="00F100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84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7C214F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1008F" w:rsidRDefault="00F1008F">
                            <w:pPr>
                              <w:pStyle w:val="Jin0"/>
                              <w:spacing w:after="0" w:line="240" w:lineRule="auto"/>
                              <w:ind w:firstLine="18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:rsidR="00F1008F" w:rsidRDefault="00F1008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203200</wp:posOffset>
                </wp:positionV>
                <wp:extent cx="563880" cy="1435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Titulektabulky0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5.19999999999999pt;margin-top:16.pt;width:44.399999999999999pt;height:11.3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4157345</wp:posOffset>
                </wp:positionH>
                <wp:positionV relativeFrom="paragraph">
                  <wp:posOffset>1943735</wp:posOffset>
                </wp:positionV>
                <wp:extent cx="789305" cy="3289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Titulektabulky0"/>
                              <w:spacing w:after="80"/>
                            </w:pPr>
                            <w:r>
                              <w:t>Termín dodání:</w:t>
                            </w:r>
                          </w:p>
                          <w:p w:rsidR="00F1008F" w:rsidRDefault="007C214F">
                            <w:pPr>
                              <w:pStyle w:val="Titulektabulky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30.09.2021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7.35000000000002pt;margin-top:153.05000000000001pt;width:62.149999999999999pt;height:25.900000000000002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dodání: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30.09.2021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008F" w:rsidRDefault="00F1008F">
      <w:pPr>
        <w:spacing w:line="240" w:lineRule="exact"/>
        <w:rPr>
          <w:sz w:val="19"/>
          <w:szCs w:val="19"/>
        </w:rPr>
      </w:pPr>
    </w:p>
    <w:p w:rsidR="00F1008F" w:rsidRDefault="00F1008F">
      <w:pPr>
        <w:spacing w:line="240" w:lineRule="exact"/>
        <w:rPr>
          <w:sz w:val="19"/>
          <w:szCs w:val="19"/>
        </w:rPr>
      </w:pPr>
    </w:p>
    <w:p w:rsidR="00F1008F" w:rsidRDefault="00F1008F">
      <w:pPr>
        <w:spacing w:line="240" w:lineRule="exact"/>
        <w:rPr>
          <w:sz w:val="19"/>
          <w:szCs w:val="19"/>
        </w:rPr>
      </w:pPr>
    </w:p>
    <w:p w:rsidR="00F1008F" w:rsidRDefault="00F1008F">
      <w:pPr>
        <w:spacing w:before="89" w:after="89" w:line="240" w:lineRule="exact"/>
        <w:rPr>
          <w:sz w:val="19"/>
          <w:szCs w:val="19"/>
        </w:rPr>
      </w:pPr>
    </w:p>
    <w:p w:rsidR="00F1008F" w:rsidRDefault="00F1008F">
      <w:pPr>
        <w:spacing w:line="1" w:lineRule="exact"/>
        <w:sectPr w:rsidR="00F1008F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F1008F" w:rsidRDefault="007C214F">
      <w:pPr>
        <w:pStyle w:val="Zkladntext1"/>
        <w:spacing w:after="0" w:line="240" w:lineRule="auto"/>
      </w:pPr>
      <w:r>
        <w:t>Měna objednávky:</w:t>
      </w:r>
      <w:r>
        <w:t xml:space="preserve"> CZK</w:t>
      </w:r>
    </w:p>
    <w:p w:rsidR="00F1008F" w:rsidRDefault="007C214F">
      <w:pPr>
        <w:spacing w:line="1" w:lineRule="exact"/>
        <w:sectPr w:rsidR="00F1008F">
          <w:type w:val="continuous"/>
          <w:pgSz w:w="11900" w:h="16840"/>
          <w:pgMar w:top="860" w:right="576" w:bottom="257" w:left="12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800" distB="0" distL="0" distR="0" simplePos="0" relativeHeight="125829382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50800</wp:posOffset>
                </wp:positionV>
                <wp:extent cx="932815" cy="1339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t>Položky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5.799999999999997pt;margin-top:4.pt;width:73.450000000000003pt;height:10.550000000000001pt;z-index:-125829371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Položky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5715" distL="0" distR="0" simplePos="0" relativeHeight="125829384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50800</wp:posOffset>
                </wp:positionV>
                <wp:extent cx="996950" cy="1282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Zkladntext20"/>
                              <w:tabs>
                                <w:tab w:val="left" w:pos="878"/>
                              </w:tabs>
                              <w:spacing w:line="240" w:lineRule="auto"/>
                            </w:pPr>
                            <w:r>
                              <w:t>MJ</w:t>
                            </w:r>
                            <w:r>
                              <w:tab/>
                              <w:t>Cena/MJ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6.75pt;margin-top:4.pt;width:78.5pt;height:10.1pt;z-index:-125829369;mso-wrap-distance-left:0;mso-wrap-distance-top:4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</w:t>
                        <w:tab/>
                        <w:t>Cena/MJ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5715" distL="0" distR="0" simplePos="0" relativeHeight="125829386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50800</wp:posOffset>
                </wp:positionV>
                <wp:extent cx="1743710" cy="1282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08F" w:rsidRDefault="007C214F">
                            <w:pPr>
                              <w:pStyle w:val="Zkladntext20"/>
                              <w:tabs>
                                <w:tab w:val="left" w:pos="1378"/>
                              </w:tabs>
                              <w:spacing w:line="240" w:lineRule="auto"/>
                            </w:pPr>
                            <w:r>
                              <w:t>Množství</w:t>
                            </w:r>
                            <w:r>
                              <w:tab/>
                              <w:t>Cena cel. vč.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0.35000000000002pt;margin-top:4.pt;width:137.30000000000001pt;height:10.1pt;z-index:-125829367;mso-wrap-distance-left:0;mso-wrap-distance-top:4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  <w:tab/>
                        <w:t>Cena cel.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008F" w:rsidRDefault="007C214F">
      <w:pPr>
        <w:pStyle w:val="Zkladntext1"/>
        <w:spacing w:after="0" w:line="266" w:lineRule="auto"/>
      </w:pPr>
      <w:r>
        <w:t>Objednáváme opravu Toshiba MMY MAP 1204HT -8P -E a MMY -MAP 1004HT -8P -E unik chladiva pro VZ Smilovice.</w:t>
      </w:r>
    </w:p>
    <w:p w:rsidR="00F1008F" w:rsidRDefault="007C214F">
      <w:pPr>
        <w:pStyle w:val="Zkladntext1"/>
        <w:spacing w:after="0" w:line="266" w:lineRule="auto"/>
      </w:pPr>
      <w:r>
        <w:t>fakturu vystavit s PDP</w:t>
      </w:r>
    </w:p>
    <w:p w:rsidR="00F1008F" w:rsidRDefault="007C214F">
      <w:pPr>
        <w:pStyle w:val="Zkladntext20"/>
        <w:pBdr>
          <w:bottom w:val="single" w:sz="4" w:space="0" w:color="auto"/>
        </w:pBdr>
        <w:tabs>
          <w:tab w:val="left" w:pos="1997"/>
          <w:tab w:val="left" w:pos="3629"/>
        </w:tabs>
        <w:spacing w:line="300" w:lineRule="auto"/>
        <w:jc w:val="right"/>
        <w:rPr>
          <w:sz w:val="15"/>
          <w:szCs w:val="15"/>
        </w:rPr>
      </w:pPr>
      <w:r>
        <w:t>62 500,00</w:t>
      </w:r>
      <w:r>
        <w:tab/>
        <w:t>1,00</w:t>
      </w:r>
      <w:r>
        <w:tab/>
      </w:r>
      <w:r>
        <w:rPr>
          <w:b/>
          <w:bCs/>
          <w:sz w:val="15"/>
          <w:szCs w:val="15"/>
        </w:rPr>
        <w:t>75 625,00</w:t>
      </w:r>
    </w:p>
    <w:p w:rsidR="00F1008F" w:rsidRDefault="007C214F">
      <w:pPr>
        <w:pStyle w:val="Zkladntext20"/>
        <w:spacing w:after="440" w:line="322" w:lineRule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75 </w:t>
      </w:r>
      <w:r>
        <w:rPr>
          <w:b/>
          <w:bCs/>
          <w:sz w:val="15"/>
          <w:szCs w:val="15"/>
        </w:rPr>
        <w:t>625,00</w:t>
      </w:r>
    </w:p>
    <w:p w:rsidR="00F1008F" w:rsidRDefault="007C214F">
      <w:pPr>
        <w:pStyle w:val="Zkladntext1"/>
        <w:spacing w:after="440"/>
      </w:pPr>
      <w:r>
        <w:t xml:space="preserve">Při vystavování obchodních listin (faktury, paragony), prosím, uvádějte údaje plynoucí z ustanovení § 435 Zákona 89/2012 </w:t>
      </w:r>
      <w:r>
        <w:rPr>
          <w:lang w:val="en-US" w:eastAsia="en-US" w:bidi="en-US"/>
        </w:rPr>
        <w:t xml:space="preserve">Sb. - </w:t>
      </w:r>
      <w:r>
        <w:t xml:space="preserve">občanský zákoník. V opačném případě budou obchodní listiny vráceny k doplnění údajů. Při vystavení faktury uvádějte číslo </w:t>
      </w:r>
      <w:r>
        <w:t>objednávky. Splatnost faktury požadujeme minimálně 21 dnů ode dne doručení.</w:t>
      </w:r>
    </w:p>
    <w:p w:rsidR="00F1008F" w:rsidRDefault="007C214F">
      <w:pPr>
        <w:pStyle w:val="Zkladntext1"/>
        <w:spacing w:after="3460" w:line="262" w:lineRule="auto"/>
      </w:pPr>
      <w:r>
        <w:t>Žádáme o zaslání akceptace objednávky, zveřejňované dle zák. č. 340/2015 Sb. (kopie objednávky s razítkem, podpisem a datem akceptace).</w:t>
      </w:r>
    </w:p>
    <w:p w:rsidR="00F1008F" w:rsidRDefault="007C214F">
      <w:pPr>
        <w:pStyle w:val="Zkladntext1"/>
        <w:spacing w:after="160" w:line="266" w:lineRule="auto"/>
        <w:jc w:val="center"/>
      </w:pPr>
      <w:r>
        <w:t>Vedoucí Oddělení provozního zabezpečení VZ</w:t>
      </w:r>
      <w:r>
        <w:br/>
        <w:t>Smilovice</w:t>
      </w:r>
    </w:p>
    <w:p w:rsidR="00F1008F" w:rsidRDefault="007C214F">
      <w:pPr>
        <w:pStyle w:val="Zkladntext1"/>
        <w:tabs>
          <w:tab w:val="left" w:pos="941"/>
        </w:tabs>
        <w:spacing w:after="80" w:line="240" w:lineRule="auto"/>
      </w:pPr>
      <w:r>
        <w:t>Vystavil:</w:t>
      </w:r>
      <w:r>
        <w:tab/>
      </w:r>
    </w:p>
    <w:p w:rsidR="00F1008F" w:rsidRDefault="007C214F">
      <w:pPr>
        <w:pStyle w:val="Zkladntext1"/>
        <w:tabs>
          <w:tab w:val="left" w:pos="941"/>
        </w:tabs>
        <w:spacing w:after="320" w:line="240" w:lineRule="auto"/>
      </w:pPr>
      <w:r>
        <w:t>Vyřizuje:</w:t>
      </w:r>
      <w:r>
        <w:tab/>
      </w:r>
      <w:bookmarkStart w:id="0" w:name="_GoBack"/>
      <w:bookmarkEnd w:id="0"/>
    </w:p>
    <w:p w:rsidR="00F1008F" w:rsidRDefault="007C214F">
      <w:pPr>
        <w:pStyle w:val="Zkladntext1"/>
        <w:spacing w:after="240" w:line="240" w:lineRule="auto"/>
        <w:ind w:right="1680"/>
        <w:jc w:val="right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F1008F">
      <w:type w:val="continuous"/>
      <w:pgSz w:w="11900" w:h="16840"/>
      <w:pgMar w:top="860" w:right="576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4F" w:rsidRDefault="007C214F">
      <w:r>
        <w:separator/>
      </w:r>
    </w:p>
  </w:endnote>
  <w:endnote w:type="continuationSeparator" w:id="0">
    <w:p w:rsidR="007C214F" w:rsidRDefault="007C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4F" w:rsidRDefault="007C214F"/>
  </w:footnote>
  <w:footnote w:type="continuationSeparator" w:id="0">
    <w:p w:rsidR="007C214F" w:rsidRDefault="007C2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8F"/>
    <w:rsid w:val="004257C4"/>
    <w:rsid w:val="007C214F"/>
    <w:rsid w:val="00F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4ABE-4A6A-4335-A29E-D2533864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10203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ind w:left="240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200" w:line="216" w:lineRule="auto"/>
      <w:ind w:left="7960" w:right="580"/>
    </w:pPr>
    <w:rPr>
      <w:rFonts w:ascii="Arial" w:eastAsia="Arial" w:hAnsi="Arial" w:cs="Arial"/>
      <w:color w:val="01020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2021-10-05T13:14:00Z</dcterms:created>
  <dcterms:modified xsi:type="dcterms:W3CDTF">2021-10-05T13:14:00Z</dcterms:modified>
</cp:coreProperties>
</file>