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7008671669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Kovačovičová Marie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7008671669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1005/1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1005/1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1005/10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Vlastnické právo k převáděným  </w:t>
      </w:r>
      <w:r>
        <w:rPr>
          <w:sz w:val="24"/>
          <w:szCs w:val="24"/>
        </w:rPr>
        <w:lastRenderedPageBreak/>
        <w:t>pozemkům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AF0875" w:rsidRDefault="00AF0875" w:rsidP="00AF0875">
      <w:pPr>
        <w:widowControl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1) Kupující  nabývá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AF0875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 území</w:t>
            </w:r>
          </w:p>
        </w:tc>
        <w:tc>
          <w:tcPr>
            <w:tcW w:w="851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Parc.č.</w:t>
            </w:r>
          </w:p>
        </w:tc>
        <w:tc>
          <w:tcPr>
            <w:tcW w:w="850" w:type="dxa"/>
          </w:tcPr>
          <w:p w:rsidR="00AF0875" w:rsidRDefault="00AF0875" w:rsidP="003A7FBC">
            <w:pPr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Podíl</w:t>
            </w:r>
          </w:p>
        </w:tc>
        <w:tc>
          <w:tcPr>
            <w:tcW w:w="1843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  <w:tc>
          <w:tcPr>
            <w:tcW w:w="1701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 w:rsidRPr="000021D9">
              <w:rPr>
                <w:rFonts w:eastAsiaTheme="minorEastAsia"/>
              </w:rPr>
              <w:t>Před podpisem zaplaceno na úhradu kupní ceny 10% v Kč</w:t>
            </w:r>
          </w:p>
        </w:tc>
        <w:tc>
          <w:tcPr>
            <w:tcW w:w="1701" w:type="dxa"/>
          </w:tcPr>
          <w:p w:rsidR="00AF0875" w:rsidRPr="0001485D" w:rsidRDefault="00AF0875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 w:rsidRPr="0001485D">
              <w:rPr>
                <w:rFonts w:eastAsiaTheme="minorEastAsia"/>
              </w:rPr>
              <w:t>v Kč</w:t>
            </w:r>
          </w:p>
        </w:tc>
      </w:tr>
      <w:tr w:rsidR="00AF0875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Bílina</w:t>
            </w:r>
          </w:p>
        </w:tc>
        <w:tc>
          <w:tcPr>
            <w:tcW w:w="85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999/1</w:t>
            </w:r>
          </w:p>
        </w:tc>
        <w:tc>
          <w:tcPr>
            <w:tcW w:w="850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1/32</w:t>
            </w:r>
          </w:p>
        </w:tc>
        <w:tc>
          <w:tcPr>
            <w:tcW w:w="1843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9 321,00 Kč</w:t>
            </w:r>
          </w:p>
        </w:tc>
        <w:tc>
          <w:tcPr>
            <w:tcW w:w="170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932,00 Kč</w:t>
            </w:r>
          </w:p>
        </w:tc>
        <w:tc>
          <w:tcPr>
            <w:tcW w:w="170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8 389,00 Kč</w:t>
            </w:r>
          </w:p>
        </w:tc>
      </w:tr>
      <w:tr w:rsidR="00AF0875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Bílina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1005/1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1/1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87 000,00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8 700,00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78 300,00 Kč</w:t>
            </w:r>
          </w:p>
        </w:tc>
      </w:tr>
      <w:tr w:rsidR="00AF0875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Bílina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1005/10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1/1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4 500,00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4 050,00 Kč</w:t>
            </w:r>
          </w:p>
        </w:tc>
      </w:tr>
    </w:tbl>
    <w:p w:rsidR="00AF0875" w:rsidRDefault="00AF0875" w:rsidP="00AF0875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AF0875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100 821,00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10 082,00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90 739,00 Kč</w:t>
            </w:r>
          </w:p>
        </w:tc>
      </w:tr>
    </w:tbl>
    <w:p w:rsidR="00AF0875" w:rsidRDefault="00AF0875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</w:p>
    <w:p w:rsidR="002A76A6" w:rsidRDefault="005F41E0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2) Část kupní ceny ve výši 10 082,00 Kč (slovy: desettisícosmdesátdvě koruny české) kupující zaplatili prodávajícímu před podpisem této smlouvy.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90 739,00 Kč (slovy: devadesáttisícsedmsettřicetdevět korun českých)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3735DD">
        <w:rPr>
          <w:rFonts w:eastAsiaTheme="minorEastAsia"/>
          <w:sz w:val="24"/>
          <w:szCs w:val="24"/>
        </w:rPr>
        <w:t>nejpozději do 10 let</w:t>
      </w:r>
      <w:r w:rsidRPr="003B6443">
        <w:rPr>
          <w:rFonts w:eastAsiaTheme="minorEastAsia"/>
          <w:sz w:val="24"/>
          <w:szCs w:val="24"/>
        </w:rPr>
        <w:t xml:space="preserve"> ode dne nabytí účinnosti kupní smlouvy navyšuje o úrok </w:t>
      </w:r>
      <w:r w:rsidR="005B0AB7">
        <w:rPr>
          <w:rFonts w:eastAsiaTheme="minorEastAsia"/>
          <w:sz w:val="24"/>
          <w:szCs w:val="24"/>
        </w:rPr>
        <w:t xml:space="preserve">ve výši 4,46 % p.a.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3735DD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20.7.2017</w:t>
      </w:r>
      <w:r>
        <w:rPr>
          <w:rFonts w:eastAsiaTheme="minorEastAsia"/>
          <w:sz w:val="24"/>
          <w:szCs w:val="24"/>
        </w:rPr>
        <w:tab/>
        <w:t>22 685,00 Kč</w:t>
      </w:r>
      <w:r>
        <w:rPr>
          <w:rFonts w:eastAsiaTheme="minorEastAsia"/>
          <w:sz w:val="24"/>
          <w:szCs w:val="24"/>
        </w:rPr>
        <w:tab/>
        <w:t>2 584,00 Kč</w:t>
      </w:r>
      <w:r>
        <w:rPr>
          <w:rFonts w:eastAsiaTheme="minorEastAsia"/>
          <w:sz w:val="24"/>
          <w:szCs w:val="24"/>
        </w:rPr>
        <w:tab/>
        <w:t>25 269,00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20.7.2018</w:t>
      </w:r>
      <w:r>
        <w:rPr>
          <w:rFonts w:eastAsiaTheme="minorEastAsia"/>
          <w:sz w:val="24"/>
          <w:szCs w:val="24"/>
        </w:rPr>
        <w:tab/>
        <w:t>22 685,00 Kč</w:t>
      </w:r>
      <w:r>
        <w:rPr>
          <w:rFonts w:eastAsiaTheme="minorEastAsia"/>
          <w:sz w:val="24"/>
          <w:szCs w:val="24"/>
        </w:rPr>
        <w:tab/>
        <w:t>2 584,00 Kč</w:t>
      </w:r>
      <w:r>
        <w:rPr>
          <w:rFonts w:eastAsiaTheme="minorEastAsia"/>
          <w:sz w:val="24"/>
          <w:szCs w:val="24"/>
        </w:rPr>
        <w:tab/>
        <w:t>25 269,00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20.7.2019</w:t>
      </w:r>
      <w:r>
        <w:rPr>
          <w:rFonts w:eastAsiaTheme="minorEastAsia"/>
          <w:sz w:val="24"/>
          <w:szCs w:val="24"/>
        </w:rPr>
        <w:tab/>
        <w:t>22 685,00 Kč</w:t>
      </w:r>
      <w:r>
        <w:rPr>
          <w:rFonts w:eastAsiaTheme="minorEastAsia"/>
          <w:sz w:val="24"/>
          <w:szCs w:val="24"/>
        </w:rPr>
        <w:tab/>
        <w:t>2 584,00 Kč</w:t>
      </w:r>
      <w:r>
        <w:rPr>
          <w:rFonts w:eastAsiaTheme="minorEastAsia"/>
          <w:sz w:val="24"/>
          <w:szCs w:val="24"/>
        </w:rPr>
        <w:tab/>
        <w:t>25 269,00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19.7.2020</w:t>
      </w:r>
      <w:r>
        <w:rPr>
          <w:rFonts w:eastAsiaTheme="minorEastAsia"/>
          <w:sz w:val="24"/>
          <w:szCs w:val="24"/>
        </w:rPr>
        <w:tab/>
        <w:t>22 684,00 Kč</w:t>
      </w:r>
      <w:r>
        <w:rPr>
          <w:rFonts w:eastAsiaTheme="minorEastAsia"/>
          <w:sz w:val="24"/>
          <w:szCs w:val="24"/>
        </w:rPr>
        <w:tab/>
        <w:t>2 587,00 Kč</w:t>
      </w:r>
      <w:r>
        <w:rPr>
          <w:rFonts w:eastAsiaTheme="minorEastAsia"/>
          <w:sz w:val="24"/>
          <w:szCs w:val="24"/>
        </w:rPr>
        <w:tab/>
        <w:t>25 271,00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3735DD" w:rsidRPr="00F90950" w:rsidRDefault="002A76A6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ab/>
      </w:r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</w:t>
      </w:r>
      <w:r w:rsidR="003735DD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ých</w:t>
      </w:r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pozemků, převede vlastnické právo k pozemkům na jinou osobu.V tomto případě je kupující povinen doplatit neuhrazenou část kupní ceny pozemků Státnímu pozemkovému úřadu do 30 dnů ode dne nabytí právní moci rozhodnutí o povolení vkladu vlastnického práva k  převáděným pozemkům.</w:t>
      </w:r>
    </w:p>
    <w:p w:rsidR="0075475B" w:rsidRPr="00010182" w:rsidRDefault="003735DD" w:rsidP="007547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</w:pPr>
      <w:r>
        <w:rPr>
          <w:rStyle w:val="Nadpis1Char"/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en-US"/>
        </w:rPr>
        <w:tab/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</w:t>
      </w:r>
      <w:r w:rsidR="0075475B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e</w:t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 xml:space="preserve"> nabyvatel povin</w:t>
      </w:r>
      <w:r w:rsidR="0075475B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e</w:t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 -li kupující lhůtu pro úhradu kupní ceny podle tohoto článku, je povinen podle </w:t>
      </w:r>
      <w:r w:rsidR="0075475B">
        <w:rPr>
          <w:rFonts w:eastAsiaTheme="minorEastAsia"/>
          <w:sz w:val="24"/>
          <w:szCs w:val="24"/>
        </w:rPr>
        <w:t>§ 1968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3735DD" w:rsidRPr="009E7B25">
        <w:rPr>
          <w:sz w:val="24"/>
          <w:szCs w:val="24"/>
        </w:rPr>
        <w:t>K zajištění dosud nesplacené kupní ceny pozemk</w:t>
      </w:r>
      <w:r w:rsidR="003735DD">
        <w:rPr>
          <w:sz w:val="24"/>
          <w:szCs w:val="24"/>
        </w:rPr>
        <w:t>ů</w:t>
      </w:r>
      <w:r w:rsidR="003735DD" w:rsidRPr="009E7B25">
        <w:rPr>
          <w:sz w:val="24"/>
          <w:szCs w:val="24"/>
        </w:rPr>
        <w:t xml:space="preserve"> nebo její části vzniká státu zástavní právo</w:t>
      </w:r>
      <w:r w:rsidR="003735DD">
        <w:rPr>
          <w:sz w:val="24"/>
          <w:szCs w:val="24"/>
        </w:rPr>
        <w:t xml:space="preserve"> k pozemkům k okamžiku převodu pozemků</w:t>
      </w:r>
      <w:r w:rsidR="003735DD" w:rsidRPr="009E7B25">
        <w:rPr>
          <w:sz w:val="24"/>
          <w:szCs w:val="24"/>
        </w:rPr>
        <w:t xml:space="preserve"> podle zákona č. 503/2012 Sb., o Státním pozemkovém úřadu</w:t>
      </w:r>
      <w:r w:rsidR="003735DD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 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K pozemkům prodávaným touto smlouvou má stát ze zákona podle </w:t>
      </w:r>
      <w:r w:rsidR="003735DD">
        <w:rPr>
          <w:rFonts w:eastAsiaTheme="minorEastAsia"/>
          <w:sz w:val="24"/>
          <w:szCs w:val="24"/>
        </w:rPr>
        <w:t xml:space="preserve">§ 15 zákona č. </w:t>
      </w:r>
      <w:r w:rsidR="00944562">
        <w:rPr>
          <w:rFonts w:eastAsiaTheme="minorEastAsia"/>
          <w:sz w:val="24"/>
          <w:szCs w:val="24"/>
        </w:rPr>
        <w:t>503/2012</w:t>
      </w:r>
      <w:r w:rsidR="003735DD">
        <w:rPr>
          <w:rFonts w:eastAsiaTheme="minorEastAsia"/>
          <w:sz w:val="24"/>
          <w:szCs w:val="24"/>
        </w:rPr>
        <w:t xml:space="preserve"> Sb., o Státním pozemkovém úřadu, </w:t>
      </w:r>
      <w:r>
        <w:rPr>
          <w:rFonts w:eastAsiaTheme="minorEastAsia"/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7) Pozemky, na nichž je státem uplatněno předkupní nebo zástavní právo, nesmí kupující učinit předmětem </w:t>
      </w:r>
      <w:r w:rsidR="003735DD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8) Jestliže kupující poruší některé z omezení, stanovených v bodu 7 tohoto článku, zavazuje se za každé jednotlivé porušení zaplatit prodávajícímu smluvní pokutu ve výši 10% z kupní ceny.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 xml:space="preserve">9) </w:t>
      </w:r>
      <w:r>
        <w:rPr>
          <w:rFonts w:eastAsiaTheme="minorEastAsia"/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AF0875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10)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000000" w:rsidRDefault="00B4511B">
      <w:pPr>
        <w:widowControl/>
        <w:tabs>
          <w:tab w:val="left" w:pos="426"/>
        </w:tabs>
        <w:jc w:val="both"/>
        <w:rPr>
          <w:rFonts w:eastAsiaTheme="minorEastAsia"/>
        </w:rPr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>upující obdrží 1 stejnopis(y)</w:t>
      </w:r>
      <w:r>
        <w:rPr>
          <w:sz w:val="24"/>
          <w:szCs w:val="24"/>
        </w:rPr>
        <w:t xml:space="preserve"> a ostatní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Teplicích dne 20.7.2016</w:t>
      </w:r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Kovačovičová Marie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99869, 103169, 2768769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Tato smlouva byla uveřejněna v 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0101C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1B" w:rsidRDefault="00B4511B">
      <w:r>
        <w:separator/>
      </w:r>
    </w:p>
  </w:endnote>
  <w:endnote w:type="continuationSeparator" w:id="0">
    <w:p w:rsidR="00B4511B" w:rsidRDefault="00B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1B" w:rsidRDefault="00B4511B">
      <w:r>
        <w:separator/>
      </w:r>
    </w:p>
  </w:footnote>
  <w:footnote w:type="continuationSeparator" w:id="0">
    <w:p w:rsidR="00B4511B" w:rsidRDefault="00B4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021D9"/>
    <w:rsid w:val="00010182"/>
    <w:rsid w:val="0001485D"/>
    <w:rsid w:val="00042F7E"/>
    <w:rsid w:val="00055BE5"/>
    <w:rsid w:val="00115A33"/>
    <w:rsid w:val="002055A2"/>
    <w:rsid w:val="002A76A6"/>
    <w:rsid w:val="003735DD"/>
    <w:rsid w:val="003A7FBC"/>
    <w:rsid w:val="003B6443"/>
    <w:rsid w:val="0040101C"/>
    <w:rsid w:val="00480DC8"/>
    <w:rsid w:val="004D7F7F"/>
    <w:rsid w:val="00566AF0"/>
    <w:rsid w:val="005B0AB7"/>
    <w:rsid w:val="005F41E0"/>
    <w:rsid w:val="0075475B"/>
    <w:rsid w:val="007D2161"/>
    <w:rsid w:val="007F6A10"/>
    <w:rsid w:val="008D25D8"/>
    <w:rsid w:val="009014BF"/>
    <w:rsid w:val="00944562"/>
    <w:rsid w:val="009D36E4"/>
    <w:rsid w:val="009E7B25"/>
    <w:rsid w:val="00A31C3B"/>
    <w:rsid w:val="00AF0875"/>
    <w:rsid w:val="00B4511B"/>
    <w:rsid w:val="00C324D0"/>
    <w:rsid w:val="00C9419D"/>
    <w:rsid w:val="00CB20ED"/>
    <w:rsid w:val="00CC34EE"/>
    <w:rsid w:val="00DF2489"/>
    <w:rsid w:val="00E76447"/>
    <w:rsid w:val="00EC7974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65DD07-B720-47EA-B74D-596C183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2004-10-22T12:43:00Z</cp:lastPrinted>
  <dcterms:created xsi:type="dcterms:W3CDTF">2016-07-21T06:13:00Z</dcterms:created>
  <dcterms:modified xsi:type="dcterms:W3CDTF">2016-07-21T06:14:00Z</dcterms:modified>
</cp:coreProperties>
</file>