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3C00B" w14:textId="2F938762" w:rsidR="00FD5B5F" w:rsidRPr="00B46B7A" w:rsidRDefault="00FD5B5F" w:rsidP="00B46B7A">
      <w:pPr>
        <w:tabs>
          <w:tab w:val="left" w:pos="993"/>
        </w:tabs>
        <w:spacing w:after="0" w:line="280" w:lineRule="atLeast"/>
        <w:ind w:firstLine="0"/>
        <w:jc w:val="center"/>
        <w:rPr>
          <w:rFonts w:ascii="Arial" w:hAnsi="Arial" w:cs="Arial"/>
          <w:i/>
          <w:color w:val="FF0000"/>
          <w:sz w:val="28"/>
        </w:rPr>
      </w:pPr>
    </w:p>
    <w:p w14:paraId="361464CB" w14:textId="77777777" w:rsidR="005A408B" w:rsidRPr="00B46B7A" w:rsidRDefault="005A408B">
      <w:pPr>
        <w:tabs>
          <w:tab w:val="left" w:pos="993"/>
        </w:tabs>
        <w:spacing w:after="0" w:line="280" w:lineRule="atLeast"/>
        <w:ind w:firstLine="0"/>
        <w:jc w:val="center"/>
        <w:rPr>
          <w:rFonts w:ascii="Arial" w:hAnsi="Arial" w:cs="Arial"/>
          <w:b/>
          <w:sz w:val="28"/>
        </w:rPr>
      </w:pPr>
    </w:p>
    <w:p w14:paraId="5E4B8EDA" w14:textId="42CD8021" w:rsidR="007F27E9" w:rsidRPr="00B46B7A" w:rsidRDefault="003972DD" w:rsidP="001B241D">
      <w:pPr>
        <w:spacing w:line="280" w:lineRule="atLeast"/>
        <w:ind w:firstLine="0"/>
        <w:jc w:val="center"/>
        <w:rPr>
          <w:rFonts w:ascii="Arial" w:hAnsi="Arial" w:cs="Arial"/>
          <w:b/>
          <w:sz w:val="28"/>
          <w:szCs w:val="28"/>
        </w:rPr>
      </w:pPr>
      <w:r w:rsidRPr="00B46B7A">
        <w:rPr>
          <w:rFonts w:ascii="Arial" w:hAnsi="Arial" w:cs="Arial"/>
          <w:b/>
          <w:sz w:val="28"/>
          <w:szCs w:val="28"/>
        </w:rPr>
        <w:t xml:space="preserve">Smlouva </w:t>
      </w:r>
      <w:r w:rsidR="0071124B" w:rsidRPr="00B46B7A">
        <w:rPr>
          <w:rFonts w:ascii="Arial" w:hAnsi="Arial" w:cs="Arial"/>
          <w:b/>
          <w:sz w:val="28"/>
          <w:szCs w:val="28"/>
        </w:rPr>
        <w:t xml:space="preserve">o </w:t>
      </w:r>
      <w:r w:rsidR="007A3D38" w:rsidRPr="00B46B7A">
        <w:rPr>
          <w:rFonts w:ascii="Arial" w:hAnsi="Arial" w:cs="Arial"/>
          <w:b/>
          <w:sz w:val="28"/>
          <w:szCs w:val="28"/>
        </w:rPr>
        <w:t xml:space="preserve">zpracování </w:t>
      </w:r>
      <w:r w:rsidR="00674846" w:rsidRPr="00B46B7A">
        <w:rPr>
          <w:rFonts w:ascii="Arial" w:hAnsi="Arial" w:cs="Arial"/>
          <w:b/>
          <w:sz w:val="28"/>
          <w:szCs w:val="28"/>
        </w:rPr>
        <w:t>reprezentativního šetření</w:t>
      </w:r>
      <w:r w:rsidR="007F27E9" w:rsidRPr="00B46B7A">
        <w:rPr>
          <w:rFonts w:ascii="Arial" w:hAnsi="Arial" w:cs="Arial"/>
          <w:b/>
          <w:sz w:val="28"/>
          <w:szCs w:val="28"/>
        </w:rPr>
        <w:t xml:space="preserve"> veřejného mínění</w:t>
      </w:r>
      <w:r w:rsidR="004323B0" w:rsidRPr="00B46B7A">
        <w:rPr>
          <w:rFonts w:ascii="Arial" w:hAnsi="Arial" w:cs="Arial"/>
          <w:b/>
          <w:sz w:val="28"/>
          <w:szCs w:val="28"/>
        </w:rPr>
        <w:t xml:space="preserve"> – 22 % K ROVNOSTI</w:t>
      </w:r>
    </w:p>
    <w:p w14:paraId="5DBB2BAE" w14:textId="7B614972" w:rsidR="000F1009" w:rsidRPr="00B46B7A" w:rsidRDefault="00DA206F" w:rsidP="001B241D">
      <w:pPr>
        <w:spacing w:line="280" w:lineRule="atLeast"/>
        <w:ind w:firstLine="0"/>
        <w:jc w:val="center"/>
        <w:rPr>
          <w:rFonts w:ascii="Arial" w:hAnsi="Arial" w:cs="Arial"/>
          <w:b/>
        </w:rPr>
      </w:pPr>
      <w:r w:rsidRPr="00B46B7A">
        <w:rPr>
          <w:rFonts w:ascii="Arial" w:hAnsi="Arial" w:cs="Arial"/>
          <w:b/>
          <w:sz w:val="28"/>
          <w:szCs w:val="28"/>
        </w:rPr>
        <w:t xml:space="preserve"> </w:t>
      </w:r>
    </w:p>
    <w:p w14:paraId="7BA03825" w14:textId="533CBE57" w:rsidR="0007554A" w:rsidRPr="00B46B7A" w:rsidRDefault="0007554A" w:rsidP="00B46B7A">
      <w:pPr>
        <w:spacing w:line="280" w:lineRule="atLeast"/>
        <w:ind w:firstLine="0"/>
        <w:rPr>
          <w:rFonts w:ascii="Arial" w:hAnsi="Arial" w:cs="Arial"/>
          <w:b/>
          <w:noProof/>
        </w:rPr>
      </w:pPr>
      <w:bookmarkStart w:id="0" w:name="_Toc240703969"/>
      <w:bookmarkStart w:id="1" w:name="_Toc240704343"/>
      <w:bookmarkStart w:id="2" w:name="_Toc240792061"/>
      <w:bookmarkStart w:id="3" w:name="_Toc240792921"/>
      <w:bookmarkStart w:id="4" w:name="_Toc241496085"/>
      <w:bookmarkStart w:id="5" w:name="_Toc241501186"/>
      <w:bookmarkStart w:id="6" w:name="_Toc241501583"/>
      <w:bookmarkStart w:id="7" w:name="_Toc241657900"/>
      <w:bookmarkStart w:id="8" w:name="_Toc243380723"/>
    </w:p>
    <w:bookmarkEnd w:id="0"/>
    <w:bookmarkEnd w:id="1"/>
    <w:bookmarkEnd w:id="2"/>
    <w:bookmarkEnd w:id="3"/>
    <w:bookmarkEnd w:id="4"/>
    <w:bookmarkEnd w:id="5"/>
    <w:bookmarkEnd w:id="6"/>
    <w:bookmarkEnd w:id="7"/>
    <w:bookmarkEnd w:id="8"/>
    <w:p w14:paraId="4C96E84A" w14:textId="77777777" w:rsidR="0039763B" w:rsidRPr="00B46B7A" w:rsidRDefault="0039763B">
      <w:pPr>
        <w:spacing w:line="280" w:lineRule="atLeast"/>
        <w:rPr>
          <w:rFonts w:ascii="Arial" w:hAnsi="Arial" w:cs="Arial"/>
          <w:b/>
          <w:snapToGrid w:val="0"/>
          <w:u w:val="single"/>
        </w:rPr>
      </w:pPr>
    </w:p>
    <w:p w14:paraId="545A3AAB" w14:textId="77777777" w:rsidR="0039763B" w:rsidRPr="00B46B7A" w:rsidRDefault="0039763B">
      <w:pPr>
        <w:tabs>
          <w:tab w:val="left" w:pos="284"/>
        </w:tabs>
        <w:spacing w:line="280" w:lineRule="atLeast"/>
        <w:rPr>
          <w:rFonts w:ascii="Arial" w:hAnsi="Arial" w:cs="Arial"/>
          <w:b/>
        </w:rPr>
      </w:pPr>
      <w:r w:rsidRPr="00B46B7A">
        <w:rPr>
          <w:rFonts w:ascii="Arial" w:hAnsi="Arial" w:cs="Arial"/>
          <w:b/>
        </w:rPr>
        <w:t>Česká republika – Ministerstvo práce a sociálních věcí</w:t>
      </w:r>
    </w:p>
    <w:p w14:paraId="24899F85" w14:textId="77777777" w:rsidR="0039763B" w:rsidRPr="00B46B7A" w:rsidRDefault="00191C89">
      <w:pPr>
        <w:tabs>
          <w:tab w:val="left" w:pos="284"/>
        </w:tabs>
        <w:spacing w:line="280" w:lineRule="atLeast"/>
        <w:rPr>
          <w:rFonts w:ascii="Arial" w:hAnsi="Arial" w:cs="Arial"/>
        </w:rPr>
      </w:pPr>
      <w:r w:rsidRPr="00B46B7A">
        <w:rPr>
          <w:rFonts w:ascii="Arial" w:hAnsi="Arial" w:cs="Arial"/>
        </w:rPr>
        <w:t>se sídlem:</w:t>
      </w:r>
      <w:r w:rsidRPr="00B46B7A">
        <w:rPr>
          <w:rFonts w:ascii="Arial" w:hAnsi="Arial" w:cs="Arial"/>
        </w:rPr>
        <w:tab/>
      </w:r>
      <w:r w:rsidRPr="00B46B7A">
        <w:rPr>
          <w:rFonts w:ascii="Arial" w:hAnsi="Arial" w:cs="Arial"/>
        </w:rPr>
        <w:tab/>
        <w:t xml:space="preserve">Na Poříčním právu </w:t>
      </w:r>
      <w:r w:rsidR="0039763B" w:rsidRPr="00B46B7A">
        <w:rPr>
          <w:rFonts w:ascii="Arial" w:hAnsi="Arial" w:cs="Arial"/>
        </w:rPr>
        <w:t>376</w:t>
      </w:r>
      <w:r w:rsidRPr="00B46B7A">
        <w:rPr>
          <w:rFonts w:ascii="Arial" w:hAnsi="Arial" w:cs="Arial"/>
        </w:rPr>
        <w:t>/1</w:t>
      </w:r>
      <w:r w:rsidR="0039763B" w:rsidRPr="00B46B7A">
        <w:rPr>
          <w:rFonts w:ascii="Arial" w:hAnsi="Arial" w:cs="Arial"/>
        </w:rPr>
        <w:t>, 128 01</w:t>
      </w:r>
      <w:r w:rsidR="002E2F88" w:rsidRPr="00B46B7A">
        <w:rPr>
          <w:rFonts w:ascii="Arial" w:hAnsi="Arial" w:cs="Arial"/>
        </w:rPr>
        <w:t xml:space="preserve"> Praha 2</w:t>
      </w:r>
    </w:p>
    <w:p w14:paraId="4EB96C49" w14:textId="172661D8" w:rsidR="0039763B" w:rsidRPr="00B46B7A" w:rsidRDefault="00FB3373">
      <w:pPr>
        <w:tabs>
          <w:tab w:val="left" w:pos="284"/>
        </w:tabs>
        <w:spacing w:line="280" w:lineRule="atLeast"/>
        <w:ind w:left="2127" w:hanging="1843"/>
        <w:rPr>
          <w:rFonts w:ascii="Arial" w:hAnsi="Arial" w:cs="Arial"/>
        </w:rPr>
      </w:pPr>
      <w:r w:rsidRPr="00B46B7A">
        <w:rPr>
          <w:rFonts w:ascii="Arial" w:hAnsi="Arial" w:cs="Arial"/>
        </w:rPr>
        <w:t>zastoupena</w:t>
      </w:r>
      <w:r w:rsidR="0039763B" w:rsidRPr="00B46B7A">
        <w:rPr>
          <w:rFonts w:ascii="Arial" w:hAnsi="Arial" w:cs="Arial"/>
        </w:rPr>
        <w:t xml:space="preserve">: </w:t>
      </w:r>
      <w:r w:rsidR="0039763B" w:rsidRPr="00B46B7A">
        <w:rPr>
          <w:rFonts w:ascii="Arial" w:hAnsi="Arial" w:cs="Arial"/>
        </w:rPr>
        <w:tab/>
      </w:r>
    </w:p>
    <w:p w14:paraId="3A7C047C" w14:textId="77777777" w:rsidR="0039763B" w:rsidRPr="00B46B7A" w:rsidRDefault="00191C89">
      <w:pPr>
        <w:tabs>
          <w:tab w:val="left" w:pos="284"/>
        </w:tabs>
        <w:spacing w:line="280" w:lineRule="atLeast"/>
        <w:rPr>
          <w:rFonts w:ascii="Arial" w:hAnsi="Arial" w:cs="Arial"/>
        </w:rPr>
      </w:pPr>
      <w:proofErr w:type="gramStart"/>
      <w:r w:rsidRPr="00B46B7A">
        <w:rPr>
          <w:rFonts w:ascii="Arial" w:hAnsi="Arial" w:cs="Arial"/>
        </w:rPr>
        <w:t>IČO</w:t>
      </w:r>
      <w:r w:rsidR="006B570C" w:rsidRPr="00B46B7A">
        <w:rPr>
          <w:rFonts w:ascii="Arial" w:hAnsi="Arial" w:cs="Arial"/>
        </w:rPr>
        <w:t xml:space="preserve">:  </w:t>
      </w:r>
      <w:r w:rsidR="006B570C" w:rsidRPr="00B46B7A">
        <w:rPr>
          <w:rFonts w:ascii="Arial" w:hAnsi="Arial" w:cs="Arial"/>
        </w:rPr>
        <w:tab/>
      </w:r>
      <w:proofErr w:type="gramEnd"/>
      <w:r w:rsidR="006B570C" w:rsidRPr="00B46B7A">
        <w:rPr>
          <w:rFonts w:ascii="Arial" w:hAnsi="Arial" w:cs="Arial"/>
        </w:rPr>
        <w:tab/>
      </w:r>
      <w:r w:rsidR="0039763B" w:rsidRPr="00B46B7A">
        <w:rPr>
          <w:rFonts w:ascii="Arial" w:hAnsi="Arial" w:cs="Arial"/>
        </w:rPr>
        <w:t>00551023</w:t>
      </w:r>
    </w:p>
    <w:p w14:paraId="42C4EC54" w14:textId="77777777" w:rsidR="0039763B" w:rsidRPr="00B46B7A" w:rsidRDefault="0039763B">
      <w:pPr>
        <w:tabs>
          <w:tab w:val="left" w:pos="284"/>
        </w:tabs>
        <w:spacing w:line="280" w:lineRule="atLeast"/>
        <w:rPr>
          <w:rFonts w:ascii="Arial" w:hAnsi="Arial" w:cs="Arial"/>
        </w:rPr>
      </w:pPr>
      <w:r w:rsidRPr="00B46B7A">
        <w:rPr>
          <w:rFonts w:ascii="Arial" w:hAnsi="Arial" w:cs="Arial"/>
        </w:rPr>
        <w:t xml:space="preserve">bankovní spojení: </w:t>
      </w:r>
      <w:r w:rsidRPr="00B46B7A">
        <w:rPr>
          <w:rFonts w:ascii="Arial" w:hAnsi="Arial" w:cs="Arial"/>
        </w:rPr>
        <w:tab/>
      </w:r>
      <w:r w:rsidRPr="00B46B7A">
        <w:rPr>
          <w:rFonts w:ascii="Arial" w:eastAsia="SimSun" w:hAnsi="Arial" w:cs="Arial"/>
        </w:rPr>
        <w:t>Česká národní banka, pobočka Praha,</w:t>
      </w:r>
      <w:r w:rsidRPr="00B46B7A">
        <w:rPr>
          <w:rFonts w:ascii="Arial" w:hAnsi="Arial" w:cs="Arial"/>
        </w:rPr>
        <w:t xml:space="preserve"> </w:t>
      </w:r>
      <w:r w:rsidRPr="00B46B7A">
        <w:rPr>
          <w:rFonts w:ascii="Arial" w:eastAsia="SimSun" w:hAnsi="Arial" w:cs="Arial"/>
        </w:rPr>
        <w:t>Na Příkopě 28, 115 03 Praha 1</w:t>
      </w:r>
    </w:p>
    <w:p w14:paraId="17AB1FD8" w14:textId="77777777" w:rsidR="0039763B" w:rsidRPr="00B46B7A" w:rsidRDefault="0039763B">
      <w:pPr>
        <w:tabs>
          <w:tab w:val="left" w:pos="284"/>
        </w:tabs>
        <w:spacing w:line="280" w:lineRule="atLeast"/>
        <w:rPr>
          <w:rFonts w:ascii="Arial" w:hAnsi="Arial" w:cs="Arial"/>
        </w:rPr>
      </w:pPr>
      <w:r w:rsidRPr="00B46B7A">
        <w:rPr>
          <w:rFonts w:ascii="Arial" w:hAnsi="Arial" w:cs="Arial"/>
        </w:rPr>
        <w:t>číslo účtu:</w:t>
      </w:r>
      <w:r w:rsidRPr="00B46B7A">
        <w:rPr>
          <w:rFonts w:ascii="Arial" w:hAnsi="Arial" w:cs="Arial"/>
        </w:rPr>
        <w:tab/>
      </w:r>
      <w:r w:rsidRPr="00B46B7A">
        <w:rPr>
          <w:rFonts w:ascii="Arial" w:hAnsi="Arial" w:cs="Arial"/>
        </w:rPr>
        <w:tab/>
      </w:r>
      <w:r w:rsidRPr="00B46B7A">
        <w:rPr>
          <w:rFonts w:ascii="Arial" w:eastAsia="SimSun" w:hAnsi="Arial" w:cs="Arial"/>
        </w:rPr>
        <w:t>2229001/0710</w:t>
      </w:r>
    </w:p>
    <w:p w14:paraId="1AF16655" w14:textId="4ABF8CA0" w:rsidR="0039763B" w:rsidRPr="00B46B7A" w:rsidRDefault="0039763B">
      <w:pPr>
        <w:tabs>
          <w:tab w:val="left" w:pos="284"/>
        </w:tabs>
        <w:spacing w:line="280" w:lineRule="atLeast"/>
        <w:rPr>
          <w:rFonts w:ascii="Arial" w:hAnsi="Arial" w:cs="Arial"/>
        </w:rPr>
      </w:pPr>
      <w:r w:rsidRPr="00B46B7A">
        <w:rPr>
          <w:rFonts w:ascii="Arial" w:hAnsi="Arial" w:cs="Arial"/>
        </w:rPr>
        <w:t>(dále jen „</w:t>
      </w:r>
      <w:r w:rsidR="00DA180B" w:rsidRPr="00B46B7A">
        <w:rPr>
          <w:rFonts w:ascii="Arial" w:hAnsi="Arial" w:cs="Arial"/>
        </w:rPr>
        <w:t>O</w:t>
      </w:r>
      <w:r w:rsidR="00F439C2" w:rsidRPr="00B46B7A">
        <w:rPr>
          <w:rFonts w:ascii="Arial" w:hAnsi="Arial" w:cs="Arial"/>
        </w:rPr>
        <w:t>bjednatel</w:t>
      </w:r>
      <w:r w:rsidRPr="00B46B7A">
        <w:rPr>
          <w:rFonts w:ascii="Arial" w:hAnsi="Arial" w:cs="Arial"/>
        </w:rPr>
        <w:t>”</w:t>
      </w:r>
      <w:r w:rsidR="00E02FEA" w:rsidRPr="00B46B7A">
        <w:rPr>
          <w:rFonts w:ascii="Arial" w:hAnsi="Arial" w:cs="Arial"/>
        </w:rPr>
        <w:t xml:space="preserve"> nebo „MPSV“</w:t>
      </w:r>
      <w:r w:rsidRPr="00B46B7A">
        <w:rPr>
          <w:rFonts w:ascii="Arial" w:hAnsi="Arial" w:cs="Arial"/>
        </w:rPr>
        <w:t>)</w:t>
      </w:r>
    </w:p>
    <w:p w14:paraId="39EF7B95" w14:textId="77777777" w:rsidR="0039763B" w:rsidRPr="00B46B7A" w:rsidRDefault="0039763B">
      <w:pPr>
        <w:tabs>
          <w:tab w:val="left" w:pos="284"/>
        </w:tabs>
        <w:spacing w:line="280" w:lineRule="atLeast"/>
        <w:rPr>
          <w:rFonts w:ascii="Arial" w:hAnsi="Arial" w:cs="Arial"/>
        </w:rPr>
      </w:pPr>
    </w:p>
    <w:p w14:paraId="3364DF84" w14:textId="77777777" w:rsidR="0039763B" w:rsidRPr="00B46B7A" w:rsidRDefault="0039763B">
      <w:pPr>
        <w:tabs>
          <w:tab w:val="left" w:pos="284"/>
        </w:tabs>
        <w:spacing w:line="280" w:lineRule="atLeast"/>
        <w:rPr>
          <w:rFonts w:ascii="Arial" w:hAnsi="Arial" w:cs="Arial"/>
        </w:rPr>
      </w:pPr>
      <w:r w:rsidRPr="00B46B7A">
        <w:rPr>
          <w:rFonts w:ascii="Arial" w:hAnsi="Arial" w:cs="Arial"/>
        </w:rPr>
        <w:t>a</w:t>
      </w:r>
    </w:p>
    <w:p w14:paraId="3FDFA35E" w14:textId="77777777" w:rsidR="0039763B" w:rsidRPr="00B46B7A" w:rsidRDefault="0039763B">
      <w:pPr>
        <w:spacing w:line="280" w:lineRule="atLeast"/>
        <w:rPr>
          <w:rFonts w:ascii="Arial" w:hAnsi="Arial" w:cs="Arial"/>
        </w:rPr>
      </w:pPr>
    </w:p>
    <w:p w14:paraId="2A7121E7" w14:textId="77777777" w:rsidR="00F3008A" w:rsidRPr="00CE71C6" w:rsidRDefault="00F3008A">
      <w:pPr>
        <w:spacing w:line="280" w:lineRule="atLeast"/>
        <w:rPr>
          <w:rFonts w:ascii="Arial" w:hAnsi="Arial" w:cs="Arial"/>
          <w:b/>
          <w:bCs/>
        </w:rPr>
      </w:pPr>
      <w:r w:rsidRPr="00CE71C6">
        <w:rPr>
          <w:b/>
          <w:bCs/>
        </w:rPr>
        <w:t xml:space="preserve"> </w:t>
      </w:r>
      <w:proofErr w:type="spellStart"/>
      <w:r w:rsidRPr="00CE71C6">
        <w:rPr>
          <w:rFonts w:ascii="Arial" w:hAnsi="Arial" w:cs="Arial"/>
          <w:b/>
          <w:bCs/>
        </w:rPr>
        <w:t>ppm</w:t>
      </w:r>
      <w:proofErr w:type="spellEnd"/>
      <w:r w:rsidRPr="00CE71C6">
        <w:rPr>
          <w:rFonts w:ascii="Arial" w:hAnsi="Arial" w:cs="Arial"/>
          <w:b/>
          <w:bCs/>
        </w:rPr>
        <w:t xml:space="preserve"> </w:t>
      </w:r>
      <w:proofErr w:type="spellStart"/>
      <w:r w:rsidRPr="00CE71C6">
        <w:rPr>
          <w:rFonts w:ascii="Arial" w:hAnsi="Arial" w:cs="Arial"/>
          <w:b/>
          <w:bCs/>
        </w:rPr>
        <w:t>factum</w:t>
      </w:r>
      <w:proofErr w:type="spellEnd"/>
      <w:r w:rsidRPr="00CE71C6">
        <w:rPr>
          <w:rFonts w:ascii="Arial" w:hAnsi="Arial" w:cs="Arial"/>
          <w:b/>
          <w:bCs/>
        </w:rPr>
        <w:t xml:space="preserve"> </w:t>
      </w:r>
      <w:proofErr w:type="spellStart"/>
      <w:r w:rsidRPr="00CE71C6">
        <w:rPr>
          <w:rFonts w:ascii="Arial" w:hAnsi="Arial" w:cs="Arial"/>
          <w:b/>
          <w:bCs/>
        </w:rPr>
        <w:t>research</w:t>
      </w:r>
      <w:proofErr w:type="spellEnd"/>
      <w:r w:rsidRPr="00CE71C6">
        <w:rPr>
          <w:rFonts w:ascii="Arial" w:hAnsi="Arial" w:cs="Arial"/>
          <w:b/>
          <w:bCs/>
        </w:rPr>
        <w:t xml:space="preserve"> s.r.o.</w:t>
      </w:r>
    </w:p>
    <w:p w14:paraId="0054E50B" w14:textId="77777777" w:rsidR="00F3008A" w:rsidRPr="00F3008A" w:rsidRDefault="0039763B" w:rsidP="00F3008A">
      <w:pPr>
        <w:spacing w:line="280" w:lineRule="atLeast"/>
        <w:rPr>
          <w:rFonts w:ascii="Arial" w:hAnsi="Arial" w:cs="Arial"/>
        </w:rPr>
      </w:pPr>
      <w:r w:rsidRPr="00B46B7A">
        <w:rPr>
          <w:rFonts w:ascii="Arial" w:hAnsi="Arial" w:cs="Arial"/>
        </w:rPr>
        <w:t xml:space="preserve">se sídlem: </w:t>
      </w:r>
      <w:r w:rsidRPr="00B46B7A">
        <w:rPr>
          <w:rFonts w:ascii="Arial" w:hAnsi="Arial" w:cs="Arial"/>
        </w:rPr>
        <w:tab/>
      </w:r>
      <w:r w:rsidR="00F3008A" w:rsidRPr="00F3008A">
        <w:rPr>
          <w:rFonts w:ascii="Arial" w:hAnsi="Arial" w:cs="Arial"/>
        </w:rPr>
        <w:t>Bucharova 1281/2, Praha 13, 158 00</w:t>
      </w:r>
    </w:p>
    <w:p w14:paraId="53E39363" w14:textId="36846739" w:rsidR="00F3008A" w:rsidRPr="00F3008A" w:rsidRDefault="00F3008A" w:rsidP="00F3008A">
      <w:pPr>
        <w:spacing w:line="280" w:lineRule="atLeast"/>
        <w:rPr>
          <w:rFonts w:ascii="Arial" w:hAnsi="Arial" w:cs="Arial"/>
        </w:rPr>
      </w:pPr>
      <w:r w:rsidRPr="00F3008A">
        <w:rPr>
          <w:rFonts w:ascii="Arial" w:hAnsi="Arial" w:cs="Arial"/>
        </w:rPr>
        <w:t>zastoupena:</w:t>
      </w:r>
      <w:r w:rsidRPr="00F3008A">
        <w:rPr>
          <w:rFonts w:ascii="Arial" w:hAnsi="Arial" w:cs="Arial"/>
        </w:rPr>
        <w:tab/>
      </w:r>
      <w:r w:rsidRPr="00F3008A">
        <w:rPr>
          <w:rFonts w:ascii="Arial" w:hAnsi="Arial" w:cs="Arial"/>
        </w:rPr>
        <w:tab/>
      </w:r>
    </w:p>
    <w:p w14:paraId="5C9A263D" w14:textId="1ACAE21F" w:rsidR="00F3008A" w:rsidRPr="00F3008A" w:rsidRDefault="00F3008A" w:rsidP="00F3008A">
      <w:pPr>
        <w:spacing w:line="280" w:lineRule="atLeast"/>
        <w:rPr>
          <w:rFonts w:ascii="Arial" w:hAnsi="Arial" w:cs="Arial"/>
        </w:rPr>
      </w:pPr>
      <w:r w:rsidRPr="00F3008A">
        <w:rPr>
          <w:rFonts w:ascii="Arial" w:hAnsi="Arial" w:cs="Arial"/>
        </w:rPr>
        <w:t>IČO:</w:t>
      </w:r>
      <w:r w:rsidRPr="00F3008A">
        <w:rPr>
          <w:rFonts w:ascii="Arial" w:hAnsi="Arial" w:cs="Arial"/>
        </w:rPr>
        <w:tab/>
      </w:r>
      <w:r w:rsidRPr="00F3008A">
        <w:rPr>
          <w:rFonts w:ascii="Arial" w:hAnsi="Arial" w:cs="Arial"/>
        </w:rPr>
        <w:tab/>
      </w:r>
      <w:r w:rsidRPr="00F3008A">
        <w:rPr>
          <w:rFonts w:ascii="Arial" w:hAnsi="Arial" w:cs="Arial"/>
        </w:rPr>
        <w:tab/>
        <w:t>47121793</w:t>
      </w:r>
    </w:p>
    <w:p w14:paraId="20B9E241" w14:textId="57F729DF" w:rsidR="00F3008A" w:rsidRPr="00F3008A" w:rsidRDefault="00F3008A" w:rsidP="00F3008A">
      <w:pPr>
        <w:spacing w:line="280" w:lineRule="atLeast"/>
        <w:rPr>
          <w:rFonts w:ascii="Arial" w:hAnsi="Arial" w:cs="Arial"/>
        </w:rPr>
      </w:pPr>
      <w:r w:rsidRPr="00F3008A">
        <w:rPr>
          <w:rFonts w:ascii="Arial" w:hAnsi="Arial" w:cs="Arial"/>
        </w:rPr>
        <w:t>DIČ:</w:t>
      </w:r>
      <w:r w:rsidRPr="00F3008A">
        <w:rPr>
          <w:rFonts w:ascii="Arial" w:hAnsi="Arial" w:cs="Arial"/>
        </w:rPr>
        <w:tab/>
      </w:r>
      <w:r w:rsidRPr="00F3008A">
        <w:rPr>
          <w:rFonts w:ascii="Arial" w:hAnsi="Arial" w:cs="Arial"/>
        </w:rPr>
        <w:tab/>
      </w:r>
      <w:r w:rsidRPr="00F3008A">
        <w:rPr>
          <w:rFonts w:ascii="Arial" w:hAnsi="Arial" w:cs="Arial"/>
        </w:rPr>
        <w:tab/>
        <w:t>CZ 47121793</w:t>
      </w:r>
    </w:p>
    <w:p w14:paraId="1629A744" w14:textId="77777777" w:rsidR="00F3008A" w:rsidRPr="00F3008A" w:rsidRDefault="00F3008A" w:rsidP="00F3008A">
      <w:pPr>
        <w:spacing w:line="280" w:lineRule="atLeast"/>
        <w:rPr>
          <w:rFonts w:ascii="Arial" w:hAnsi="Arial" w:cs="Arial"/>
        </w:rPr>
      </w:pPr>
      <w:r w:rsidRPr="00F3008A">
        <w:rPr>
          <w:rFonts w:ascii="Arial" w:hAnsi="Arial" w:cs="Arial"/>
        </w:rPr>
        <w:t>obchodní rejstřík:</w:t>
      </w:r>
      <w:r w:rsidRPr="00F3008A">
        <w:rPr>
          <w:rFonts w:ascii="Arial" w:hAnsi="Arial" w:cs="Arial"/>
        </w:rPr>
        <w:tab/>
        <w:t>vedeném Městským soudem v Praze, v oddílu C, vložce 13338</w:t>
      </w:r>
    </w:p>
    <w:p w14:paraId="57029266" w14:textId="77777777" w:rsidR="00F3008A" w:rsidRPr="00F3008A" w:rsidRDefault="00F3008A" w:rsidP="00F3008A">
      <w:pPr>
        <w:spacing w:line="280" w:lineRule="atLeast"/>
        <w:rPr>
          <w:rFonts w:ascii="Arial" w:hAnsi="Arial" w:cs="Arial"/>
        </w:rPr>
      </w:pPr>
      <w:r w:rsidRPr="00F3008A">
        <w:rPr>
          <w:rFonts w:ascii="Arial" w:hAnsi="Arial" w:cs="Arial"/>
        </w:rPr>
        <w:t>bankovní spojení:</w:t>
      </w:r>
      <w:r w:rsidRPr="00F3008A">
        <w:rPr>
          <w:rFonts w:ascii="Arial" w:hAnsi="Arial" w:cs="Arial"/>
        </w:rPr>
        <w:tab/>
      </w:r>
      <w:proofErr w:type="spellStart"/>
      <w:r w:rsidRPr="00F3008A">
        <w:rPr>
          <w:rFonts w:ascii="Arial" w:hAnsi="Arial" w:cs="Arial"/>
        </w:rPr>
        <w:t>Reiffeisenbank</w:t>
      </w:r>
      <w:proofErr w:type="spellEnd"/>
      <w:r w:rsidRPr="00F3008A">
        <w:rPr>
          <w:rFonts w:ascii="Arial" w:hAnsi="Arial" w:cs="Arial"/>
        </w:rPr>
        <w:t>, a.s., Hvězdova 1716/</w:t>
      </w:r>
      <w:proofErr w:type="gramStart"/>
      <w:r w:rsidRPr="00F3008A">
        <w:rPr>
          <w:rFonts w:ascii="Arial" w:hAnsi="Arial" w:cs="Arial"/>
        </w:rPr>
        <w:t>2b</w:t>
      </w:r>
      <w:proofErr w:type="gramEnd"/>
      <w:r w:rsidRPr="00F3008A">
        <w:rPr>
          <w:rFonts w:ascii="Arial" w:hAnsi="Arial" w:cs="Arial"/>
        </w:rPr>
        <w:t>, 140 78 Praha 4</w:t>
      </w:r>
    </w:p>
    <w:p w14:paraId="5451F356" w14:textId="18B743D3" w:rsidR="0039763B" w:rsidRPr="00B46B7A" w:rsidRDefault="00F3008A" w:rsidP="00F3008A">
      <w:pPr>
        <w:spacing w:line="280" w:lineRule="atLeast"/>
        <w:rPr>
          <w:rFonts w:ascii="Arial" w:hAnsi="Arial" w:cs="Arial"/>
        </w:rPr>
      </w:pPr>
      <w:r w:rsidRPr="00F3008A">
        <w:rPr>
          <w:rFonts w:ascii="Arial" w:hAnsi="Arial" w:cs="Arial"/>
        </w:rPr>
        <w:t>číslo účtu:</w:t>
      </w:r>
      <w:r w:rsidRPr="00F3008A">
        <w:rPr>
          <w:rFonts w:ascii="Arial" w:hAnsi="Arial" w:cs="Arial"/>
        </w:rPr>
        <w:tab/>
      </w:r>
      <w:r w:rsidRPr="00F3008A">
        <w:rPr>
          <w:rFonts w:ascii="Arial" w:hAnsi="Arial" w:cs="Arial"/>
        </w:rPr>
        <w:tab/>
        <w:t>98300/5500</w:t>
      </w:r>
      <w:r w:rsidR="0039763B" w:rsidRPr="00B46B7A">
        <w:rPr>
          <w:rFonts w:ascii="Arial" w:hAnsi="Arial" w:cs="Arial"/>
        </w:rPr>
        <w:tab/>
      </w:r>
    </w:p>
    <w:p w14:paraId="12378D58" w14:textId="5FC9A00B" w:rsidR="0039763B" w:rsidRPr="00B46B7A" w:rsidRDefault="0039763B">
      <w:pPr>
        <w:spacing w:line="280" w:lineRule="atLeast"/>
        <w:rPr>
          <w:rFonts w:ascii="Arial" w:hAnsi="Arial" w:cs="Arial"/>
        </w:rPr>
      </w:pPr>
      <w:r w:rsidRPr="00B46B7A">
        <w:rPr>
          <w:rFonts w:ascii="Arial" w:hAnsi="Arial" w:cs="Arial"/>
        </w:rPr>
        <w:t xml:space="preserve">(dále jen </w:t>
      </w:r>
      <w:r w:rsidR="00E02FEA" w:rsidRPr="00B46B7A">
        <w:rPr>
          <w:rFonts w:ascii="Arial" w:hAnsi="Arial" w:cs="Arial"/>
        </w:rPr>
        <w:t>„</w:t>
      </w:r>
      <w:r w:rsidR="00DA180B" w:rsidRPr="00B46B7A">
        <w:rPr>
          <w:rFonts w:ascii="Arial" w:hAnsi="Arial" w:cs="Arial"/>
        </w:rPr>
        <w:t>Z</w:t>
      </w:r>
      <w:r w:rsidR="0071124B" w:rsidRPr="00B46B7A">
        <w:rPr>
          <w:rFonts w:ascii="Arial" w:hAnsi="Arial" w:cs="Arial"/>
        </w:rPr>
        <w:t>pracovatel</w:t>
      </w:r>
      <w:r w:rsidRPr="00B46B7A">
        <w:rPr>
          <w:rFonts w:ascii="Arial" w:hAnsi="Arial" w:cs="Arial"/>
        </w:rPr>
        <w:t>“)</w:t>
      </w:r>
    </w:p>
    <w:p w14:paraId="78361FD0" w14:textId="77777777" w:rsidR="006B570C" w:rsidRPr="00B46B7A" w:rsidRDefault="006B570C">
      <w:pPr>
        <w:spacing w:line="280" w:lineRule="atLeast"/>
        <w:ind w:firstLine="0"/>
        <w:rPr>
          <w:rFonts w:ascii="Arial" w:hAnsi="Arial" w:cs="Arial"/>
        </w:rPr>
      </w:pPr>
    </w:p>
    <w:p w14:paraId="67EAC305" w14:textId="77777777" w:rsidR="00AF03C0" w:rsidRPr="00B46B7A" w:rsidRDefault="00AF03C0">
      <w:pPr>
        <w:widowControl w:val="0"/>
        <w:spacing w:line="280" w:lineRule="atLeast"/>
        <w:ind w:firstLine="0"/>
        <w:rPr>
          <w:rFonts w:ascii="Arial" w:hAnsi="Arial" w:cs="Arial"/>
          <w:color w:val="auto"/>
          <w:lang w:bidi="ar-SA"/>
        </w:rPr>
      </w:pPr>
      <w:r w:rsidRPr="00B46B7A">
        <w:rPr>
          <w:rFonts w:ascii="Arial" w:hAnsi="Arial" w:cs="Arial"/>
          <w:color w:val="auto"/>
          <w:lang w:bidi="ar-SA"/>
        </w:rPr>
        <w:t>(Objednatel a Zpracovatel společně též jako „</w:t>
      </w:r>
      <w:r w:rsidRPr="00B46B7A">
        <w:rPr>
          <w:rFonts w:ascii="Arial" w:hAnsi="Arial" w:cs="Arial"/>
          <w:b/>
          <w:i/>
          <w:color w:val="auto"/>
          <w:lang w:bidi="ar-SA"/>
        </w:rPr>
        <w:t>Smluvní strany</w:t>
      </w:r>
      <w:r w:rsidRPr="00B46B7A">
        <w:rPr>
          <w:rFonts w:ascii="Arial" w:hAnsi="Arial" w:cs="Arial"/>
          <w:color w:val="auto"/>
          <w:lang w:bidi="ar-SA"/>
        </w:rPr>
        <w:t>“ a/nebo jednotlivě jako „</w:t>
      </w:r>
      <w:r w:rsidRPr="00B46B7A">
        <w:rPr>
          <w:rFonts w:ascii="Arial" w:hAnsi="Arial" w:cs="Arial"/>
          <w:b/>
          <w:i/>
          <w:color w:val="auto"/>
          <w:lang w:bidi="ar-SA"/>
        </w:rPr>
        <w:t>Smluvní strana</w:t>
      </w:r>
      <w:r w:rsidRPr="00B46B7A">
        <w:rPr>
          <w:rFonts w:ascii="Arial" w:hAnsi="Arial" w:cs="Arial"/>
          <w:color w:val="auto"/>
          <w:lang w:bidi="ar-SA"/>
        </w:rPr>
        <w:t>“)</w:t>
      </w:r>
    </w:p>
    <w:p w14:paraId="5DA5FCB5" w14:textId="77777777" w:rsidR="00AF03C0" w:rsidRPr="00B46B7A" w:rsidRDefault="00AF03C0">
      <w:pPr>
        <w:widowControl w:val="0"/>
        <w:spacing w:line="280" w:lineRule="atLeast"/>
        <w:ind w:firstLine="0"/>
        <w:rPr>
          <w:rFonts w:ascii="Arial" w:hAnsi="Arial" w:cs="Arial"/>
          <w:color w:val="auto"/>
          <w:lang w:bidi="ar-SA"/>
        </w:rPr>
      </w:pPr>
    </w:p>
    <w:p w14:paraId="43DCA06B" w14:textId="44171B4F" w:rsidR="00AF03C0" w:rsidRPr="00B46B7A" w:rsidRDefault="00AF03C0">
      <w:pPr>
        <w:spacing w:after="0" w:line="280" w:lineRule="atLeast"/>
        <w:ind w:firstLine="0"/>
        <w:rPr>
          <w:rFonts w:ascii="Arial" w:hAnsi="Arial" w:cs="Arial"/>
          <w:color w:val="auto"/>
          <w:lang w:eastAsia="ar-SA" w:bidi="ar-SA"/>
        </w:rPr>
      </w:pPr>
      <w:r w:rsidRPr="00B46B7A">
        <w:rPr>
          <w:rFonts w:ascii="Arial" w:hAnsi="Arial" w:cs="Arial"/>
          <w:color w:val="auto"/>
          <w:lang w:eastAsia="ar-SA" w:bidi="ar-SA"/>
        </w:rPr>
        <w:t>uzavírají v souladu s ustanovením §</w:t>
      </w:r>
      <w:r w:rsidR="00DB1E70">
        <w:rPr>
          <w:rFonts w:ascii="Arial" w:hAnsi="Arial" w:cs="Arial"/>
          <w:color w:val="auto"/>
          <w:lang w:eastAsia="ar-SA" w:bidi="ar-SA"/>
        </w:rPr>
        <w:t xml:space="preserve"> </w:t>
      </w:r>
      <w:r w:rsidR="00DB1E70" w:rsidRPr="00DB1E70">
        <w:rPr>
          <w:rFonts w:ascii="Arial" w:hAnsi="Arial" w:cs="Arial"/>
          <w:color w:val="auto"/>
          <w:lang w:eastAsia="ar-SA" w:bidi="ar-SA"/>
        </w:rPr>
        <w:t>1746 odst. 2 zákona č. 89/2012 Sb., občanský zákoník</w:t>
      </w:r>
      <w:r w:rsidRPr="00B46B7A">
        <w:rPr>
          <w:rFonts w:ascii="Arial" w:hAnsi="Arial" w:cs="Arial"/>
          <w:color w:val="auto"/>
          <w:lang w:eastAsia="ar-SA" w:bidi="ar-SA"/>
        </w:rPr>
        <w:t>, ve znění pozdějších předpisů (dále jen „</w:t>
      </w:r>
      <w:r w:rsidRPr="00B46B7A">
        <w:rPr>
          <w:rFonts w:ascii="Arial" w:hAnsi="Arial" w:cs="Arial"/>
          <w:b/>
          <w:i/>
          <w:color w:val="auto"/>
          <w:lang w:eastAsia="ar-SA" w:bidi="ar-SA"/>
        </w:rPr>
        <w:t>Občanský zákoník</w:t>
      </w:r>
      <w:r w:rsidRPr="00B46B7A">
        <w:rPr>
          <w:rFonts w:ascii="Arial" w:hAnsi="Arial" w:cs="Arial"/>
          <w:color w:val="auto"/>
          <w:lang w:eastAsia="ar-SA" w:bidi="ar-SA"/>
        </w:rPr>
        <w:t xml:space="preserve">“) </w:t>
      </w:r>
      <w:r w:rsidR="00091041" w:rsidRPr="00B46B7A">
        <w:rPr>
          <w:rFonts w:ascii="Arial" w:hAnsi="Arial" w:cs="Arial"/>
        </w:rPr>
        <w:t xml:space="preserve">a rovněž v souladu se zákonem </w:t>
      </w:r>
      <w:r w:rsidR="00091041" w:rsidRPr="00B46B7A">
        <w:rPr>
          <w:rFonts w:ascii="Arial" w:hAnsi="Arial" w:cs="Arial"/>
        </w:rPr>
        <w:br/>
        <w:t xml:space="preserve">č. 134/2016 Sb., o zadávání veřejných zakázek, ve znění pozdějších předpisů (dále jen „zákon o zadávání veřejných zakázek“) </w:t>
      </w:r>
      <w:r w:rsidRPr="00B46B7A">
        <w:rPr>
          <w:rFonts w:ascii="Arial" w:hAnsi="Arial" w:cs="Arial"/>
          <w:color w:val="auto"/>
          <w:lang w:eastAsia="ar-SA" w:bidi="ar-SA"/>
        </w:rPr>
        <w:t xml:space="preserve">tuto </w:t>
      </w:r>
      <w:r w:rsidR="00A8797B" w:rsidRPr="00B46B7A">
        <w:rPr>
          <w:rFonts w:ascii="Arial" w:hAnsi="Arial" w:cs="Arial"/>
          <w:color w:val="auto"/>
          <w:lang w:eastAsia="ar-SA" w:bidi="ar-SA"/>
        </w:rPr>
        <w:t>S</w:t>
      </w:r>
      <w:r w:rsidRPr="00B46B7A">
        <w:rPr>
          <w:rFonts w:ascii="Arial" w:hAnsi="Arial" w:cs="Arial"/>
          <w:color w:val="auto"/>
          <w:lang w:eastAsia="ar-SA" w:bidi="ar-SA"/>
        </w:rPr>
        <w:t>mlouvu na zpracování analý</w:t>
      </w:r>
      <w:r w:rsidR="00DD722E" w:rsidRPr="00B46B7A">
        <w:rPr>
          <w:rFonts w:ascii="Arial" w:hAnsi="Arial" w:cs="Arial"/>
          <w:color w:val="auto"/>
          <w:lang w:eastAsia="ar-SA" w:bidi="ar-SA"/>
        </w:rPr>
        <w:t xml:space="preserve">zy </w:t>
      </w:r>
      <w:r w:rsidRPr="00B46B7A">
        <w:rPr>
          <w:rFonts w:ascii="Arial" w:hAnsi="Arial" w:cs="Arial"/>
          <w:color w:val="auto"/>
          <w:lang w:eastAsia="ar-SA" w:bidi="ar-SA"/>
        </w:rPr>
        <w:t>(dále jen „</w:t>
      </w:r>
      <w:r w:rsidRPr="00B46B7A">
        <w:rPr>
          <w:rFonts w:ascii="Arial" w:hAnsi="Arial" w:cs="Arial"/>
          <w:b/>
          <w:i/>
          <w:color w:val="auto"/>
          <w:lang w:eastAsia="ar-SA" w:bidi="ar-SA"/>
        </w:rPr>
        <w:t>Smlouva</w:t>
      </w:r>
      <w:r w:rsidRPr="00B46B7A">
        <w:rPr>
          <w:rFonts w:ascii="Arial" w:hAnsi="Arial" w:cs="Arial"/>
          <w:color w:val="auto"/>
          <w:lang w:eastAsia="ar-SA" w:bidi="ar-SA"/>
        </w:rPr>
        <w:t xml:space="preserve">“) </w:t>
      </w:r>
    </w:p>
    <w:p w14:paraId="0202FB99" w14:textId="77777777" w:rsidR="00AF03C0" w:rsidRPr="00B46B7A" w:rsidRDefault="00AF03C0">
      <w:pPr>
        <w:widowControl w:val="0"/>
        <w:tabs>
          <w:tab w:val="left" w:pos="1080"/>
          <w:tab w:val="left" w:pos="1098"/>
        </w:tabs>
        <w:overflowPunct w:val="0"/>
        <w:autoSpaceDE w:val="0"/>
        <w:spacing w:after="0" w:line="280" w:lineRule="atLeast"/>
        <w:ind w:left="360" w:firstLine="66"/>
        <w:jc w:val="center"/>
        <w:textAlignment w:val="baseline"/>
        <w:rPr>
          <w:rFonts w:ascii="Arial" w:hAnsi="Arial" w:cs="Arial"/>
          <w:b/>
          <w:bCs/>
          <w:color w:val="auto"/>
          <w:lang w:eastAsia="ar-SA" w:bidi="ar-SA"/>
        </w:rPr>
      </w:pPr>
    </w:p>
    <w:p w14:paraId="00BFA98A" w14:textId="77777777" w:rsidR="00547689" w:rsidRPr="00B46B7A" w:rsidRDefault="00547689">
      <w:pPr>
        <w:spacing w:line="280" w:lineRule="atLeast"/>
        <w:ind w:firstLine="0"/>
        <w:rPr>
          <w:rFonts w:ascii="Arial" w:hAnsi="Arial" w:cs="Arial"/>
        </w:rPr>
      </w:pPr>
    </w:p>
    <w:p w14:paraId="53D7D2D2" w14:textId="77777777" w:rsidR="004F43D7" w:rsidRPr="00B46B7A" w:rsidRDefault="004F43D7" w:rsidP="00C242C6">
      <w:pPr>
        <w:spacing w:after="0" w:line="280" w:lineRule="atLeast"/>
        <w:ind w:firstLine="0"/>
        <w:jc w:val="left"/>
        <w:rPr>
          <w:rFonts w:ascii="Arial" w:hAnsi="Arial" w:cs="Arial"/>
        </w:rPr>
      </w:pPr>
      <w:r w:rsidRPr="00B46B7A">
        <w:rPr>
          <w:rFonts w:ascii="Arial" w:hAnsi="Arial" w:cs="Arial"/>
        </w:rPr>
        <w:br w:type="page"/>
      </w:r>
    </w:p>
    <w:p w14:paraId="19BFAB44" w14:textId="77777777" w:rsidR="006F7609" w:rsidRPr="00B46B7A" w:rsidRDefault="00296FDD" w:rsidP="00B46B7A">
      <w:pPr>
        <w:pStyle w:val="Textnadpis1"/>
        <w:numPr>
          <w:ilvl w:val="0"/>
          <w:numId w:val="2"/>
        </w:numPr>
        <w:spacing w:before="480"/>
        <w:ind w:left="357" w:hanging="357"/>
        <w:jc w:val="center"/>
        <w:rPr>
          <w:rFonts w:cs="Arial"/>
          <w:sz w:val="22"/>
          <w:szCs w:val="20"/>
        </w:rPr>
      </w:pPr>
      <w:r w:rsidRPr="00B46B7A">
        <w:rPr>
          <w:rFonts w:cs="Arial"/>
          <w:sz w:val="22"/>
          <w:szCs w:val="20"/>
        </w:rPr>
        <w:lastRenderedPageBreak/>
        <w:t>Základní</w:t>
      </w:r>
      <w:r w:rsidR="006F7609" w:rsidRPr="00B46B7A">
        <w:rPr>
          <w:rFonts w:cs="Arial"/>
          <w:sz w:val="22"/>
          <w:szCs w:val="20"/>
        </w:rPr>
        <w:t xml:space="preserve"> ustanovení</w:t>
      </w:r>
    </w:p>
    <w:p w14:paraId="691A2100" w14:textId="30D3B135" w:rsidR="00FD0C2B" w:rsidRPr="00B46B7A" w:rsidRDefault="00FD0C2B" w:rsidP="001B241D">
      <w:pPr>
        <w:pStyle w:val="TextnormlnslovanChar"/>
        <w:numPr>
          <w:ilvl w:val="1"/>
          <w:numId w:val="2"/>
        </w:numPr>
        <w:tabs>
          <w:tab w:val="clear" w:pos="432"/>
          <w:tab w:val="num" w:pos="567"/>
        </w:tabs>
        <w:spacing w:before="120" w:after="0" w:line="280" w:lineRule="atLeast"/>
        <w:ind w:left="567" w:hanging="567"/>
        <w:jc w:val="both"/>
        <w:rPr>
          <w:szCs w:val="20"/>
        </w:rPr>
      </w:pPr>
      <w:bookmarkStart w:id="9" w:name="_Toc153595136"/>
      <w:bookmarkStart w:id="10" w:name="_Toc153797532"/>
      <w:bookmarkStart w:id="11" w:name="_Toc153797651"/>
      <w:bookmarkStart w:id="12" w:name="_Toc153808368"/>
      <w:bookmarkStart w:id="13" w:name="_Toc153941142"/>
      <w:bookmarkStart w:id="14" w:name="_Toc153941287"/>
      <w:bookmarkStart w:id="15" w:name="_Toc154462844"/>
      <w:bookmarkStart w:id="16" w:name="_Toc163543476"/>
      <w:bookmarkStart w:id="17" w:name="_Toc164137947"/>
      <w:bookmarkStart w:id="18" w:name="_Toc202955379"/>
      <w:bookmarkStart w:id="19" w:name="_Toc203276578"/>
      <w:bookmarkStart w:id="20" w:name="_Toc203291564"/>
      <w:bookmarkStart w:id="21" w:name="_Toc203292584"/>
      <w:bookmarkStart w:id="22" w:name="_Toc203306973"/>
      <w:bookmarkStart w:id="23" w:name="_Toc204476141"/>
      <w:bookmarkStart w:id="24" w:name="_Toc235235100"/>
      <w:bookmarkStart w:id="25" w:name="_Toc238266051"/>
      <w:bookmarkStart w:id="26" w:name="_Toc240357470"/>
      <w:bookmarkStart w:id="27" w:name="_Toc240444506"/>
      <w:bookmarkStart w:id="28" w:name="_Toc240703972"/>
      <w:bookmarkStart w:id="29" w:name="_Toc240704346"/>
      <w:bookmarkStart w:id="30" w:name="_Toc240792063"/>
      <w:bookmarkStart w:id="31" w:name="_Toc240792923"/>
      <w:bookmarkStart w:id="32" w:name="_Toc241496087"/>
      <w:bookmarkStart w:id="33" w:name="_Toc241501188"/>
      <w:bookmarkStart w:id="34" w:name="_Toc241501585"/>
      <w:bookmarkStart w:id="35" w:name="_Toc241657902"/>
      <w:bookmarkStart w:id="36" w:name="_Toc243380725"/>
      <w:bookmarkStart w:id="37" w:name="_Toc274231382"/>
      <w:bookmarkStart w:id="38" w:name="_Toc274234499"/>
      <w:r w:rsidRPr="00B46B7A">
        <w:rPr>
          <w:szCs w:val="20"/>
        </w:rPr>
        <w:t xml:space="preserve">Smluvní strany konstatují, že rozsah a obsah vzájemných práv a povinností </w:t>
      </w:r>
      <w:r w:rsidR="00182255" w:rsidRPr="00B46B7A">
        <w:rPr>
          <w:szCs w:val="20"/>
        </w:rPr>
        <w:t xml:space="preserve">vyplývajících </w:t>
      </w:r>
      <w:r w:rsidRPr="00B46B7A">
        <w:rPr>
          <w:szCs w:val="20"/>
        </w:rPr>
        <w:t xml:space="preserve">z této </w:t>
      </w:r>
      <w:r w:rsidR="001A1B04" w:rsidRPr="00B46B7A">
        <w:rPr>
          <w:szCs w:val="20"/>
        </w:rPr>
        <w:t>Smlouv</w:t>
      </w:r>
      <w:r w:rsidR="00065C4E" w:rsidRPr="00B46B7A">
        <w:rPr>
          <w:szCs w:val="20"/>
        </w:rPr>
        <w:t>y</w:t>
      </w:r>
      <w:r w:rsidR="001A1B04" w:rsidRPr="00B46B7A">
        <w:rPr>
          <w:szCs w:val="20"/>
        </w:rPr>
        <w:t xml:space="preserve"> </w:t>
      </w:r>
      <w:r w:rsidRPr="00B46B7A">
        <w:rPr>
          <w:szCs w:val="20"/>
        </w:rPr>
        <w:t>se řídí platnými a účinnými právními předpis</w:t>
      </w:r>
      <w:r w:rsidR="00C01B61" w:rsidRPr="00B46B7A">
        <w:rPr>
          <w:szCs w:val="20"/>
        </w:rPr>
        <w:t>y, zejména občanským zákoníkem.</w:t>
      </w:r>
    </w:p>
    <w:p w14:paraId="2A70D9EA" w14:textId="693ABFD8" w:rsidR="00B76616" w:rsidRPr="00B46B7A" w:rsidRDefault="00B76616" w:rsidP="001B241D">
      <w:pPr>
        <w:pStyle w:val="TextnormlnslovanChar"/>
        <w:numPr>
          <w:ilvl w:val="1"/>
          <w:numId w:val="2"/>
        </w:numPr>
        <w:tabs>
          <w:tab w:val="clear" w:pos="432"/>
          <w:tab w:val="num" w:pos="567"/>
        </w:tabs>
        <w:spacing w:before="120" w:after="0" w:line="280" w:lineRule="atLeast"/>
        <w:ind w:left="567" w:hanging="567"/>
        <w:jc w:val="both"/>
        <w:rPr>
          <w:szCs w:val="20"/>
        </w:rPr>
      </w:pPr>
      <w:r w:rsidRPr="00B46B7A">
        <w:rPr>
          <w:szCs w:val="20"/>
        </w:rPr>
        <w:t>Zpracovatel</w:t>
      </w:r>
      <w:r w:rsidR="00065C4E" w:rsidRPr="00B46B7A">
        <w:rPr>
          <w:szCs w:val="20"/>
        </w:rPr>
        <w:t xml:space="preserve"> bere na vědomí, že </w:t>
      </w:r>
      <w:r w:rsidR="00801B0A" w:rsidRPr="00B46B7A">
        <w:rPr>
          <w:szCs w:val="20"/>
        </w:rPr>
        <w:t>O</w:t>
      </w:r>
      <w:r w:rsidR="00065C4E" w:rsidRPr="00B46B7A">
        <w:rPr>
          <w:szCs w:val="20"/>
        </w:rPr>
        <w:t xml:space="preserve">bjednatel považuje účast </w:t>
      </w:r>
      <w:r w:rsidR="00447378" w:rsidRPr="00B46B7A">
        <w:rPr>
          <w:szCs w:val="20"/>
        </w:rPr>
        <w:t>Z</w:t>
      </w:r>
      <w:r w:rsidR="00065C4E" w:rsidRPr="00B46B7A">
        <w:rPr>
          <w:szCs w:val="20"/>
        </w:rPr>
        <w:t xml:space="preserve">pracovatele ve veřejné </w:t>
      </w:r>
      <w:proofErr w:type="gramStart"/>
      <w:r w:rsidR="00065C4E" w:rsidRPr="00B46B7A">
        <w:rPr>
          <w:szCs w:val="20"/>
        </w:rPr>
        <w:t>zakázce  za</w:t>
      </w:r>
      <w:proofErr w:type="gramEnd"/>
      <w:r w:rsidR="00065C4E" w:rsidRPr="00B46B7A">
        <w:rPr>
          <w:szCs w:val="20"/>
        </w:rPr>
        <w:t xml:space="preserve"> potvrzení skutečnosti, že </w:t>
      </w:r>
      <w:r w:rsidR="00801B0A" w:rsidRPr="00B46B7A">
        <w:rPr>
          <w:szCs w:val="20"/>
        </w:rPr>
        <w:t>Z</w:t>
      </w:r>
      <w:r w:rsidR="00065C4E" w:rsidRPr="00B46B7A">
        <w:rPr>
          <w:szCs w:val="20"/>
        </w:rPr>
        <w:t xml:space="preserve">pracovatel je ve smyslu ustanovení § 5 odst. 1 občanského zákoníku schopen při plnění této </w:t>
      </w:r>
      <w:r w:rsidR="00447378" w:rsidRPr="00B46B7A">
        <w:rPr>
          <w:szCs w:val="20"/>
        </w:rPr>
        <w:t>S</w:t>
      </w:r>
      <w:r w:rsidR="00065C4E" w:rsidRPr="00B46B7A">
        <w:rPr>
          <w:szCs w:val="20"/>
        </w:rPr>
        <w:t>mlouvy jednat se znalostí a pečlivostí, která je s jeho povoláním nebo stavem spojena, s tím, že případné jeho jednání bez této odborné péče půjde k jeho tíži. Zpracovatel nesmí svou kvalitu odborníka ani své hospodářské postavení zneužít k vytváření nebo k využití závislosti slabší strany a k dosažení zřejmé a nedůvodné nerovnováhy ve vzájemných právech a povinnostech smluvních stran</w:t>
      </w:r>
      <w:r w:rsidRPr="00B46B7A">
        <w:rPr>
          <w:szCs w:val="20"/>
        </w:rPr>
        <w:t xml:space="preserve"> </w:t>
      </w:r>
    </w:p>
    <w:p w14:paraId="53E51162" w14:textId="4087713E" w:rsidR="00ED49A8" w:rsidRPr="00B46B7A" w:rsidRDefault="008B1A27"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Na základě zadávacího řízení na veřejnou zakázku </w:t>
      </w:r>
      <w:r w:rsidR="00F658C2" w:rsidRPr="00B46B7A">
        <w:rPr>
          <w:rFonts w:ascii="Arial" w:hAnsi="Arial" w:cs="Arial"/>
          <w:bCs/>
          <w:snapToGrid w:val="0"/>
          <w:color w:val="auto"/>
          <w:lang w:eastAsia="cs-CZ" w:bidi="ar-SA"/>
        </w:rPr>
        <w:t xml:space="preserve">malého rozsahu </w:t>
      </w:r>
      <w:r w:rsidRPr="00B46B7A">
        <w:rPr>
          <w:rFonts w:ascii="Arial" w:hAnsi="Arial" w:cs="Arial"/>
          <w:bCs/>
          <w:snapToGrid w:val="0"/>
          <w:color w:val="auto"/>
          <w:lang w:eastAsia="cs-CZ" w:bidi="ar-SA"/>
        </w:rPr>
        <w:t>pod názvem</w:t>
      </w:r>
      <w:r w:rsidR="001D1307" w:rsidRPr="00B46B7A">
        <w:rPr>
          <w:rFonts w:ascii="Arial" w:hAnsi="Arial" w:cs="Arial"/>
          <w:bCs/>
          <w:snapToGrid w:val="0"/>
          <w:color w:val="auto"/>
          <w:lang w:eastAsia="cs-CZ" w:bidi="ar-SA"/>
        </w:rPr>
        <w:t xml:space="preserve"> </w:t>
      </w:r>
      <w:r w:rsidR="001231CF" w:rsidRPr="00B46B7A">
        <w:rPr>
          <w:rFonts w:ascii="Arial" w:hAnsi="Arial" w:cs="Arial"/>
          <w:b/>
          <w:bCs/>
          <w:i/>
          <w:snapToGrid w:val="0"/>
          <w:color w:val="auto"/>
          <w:lang w:eastAsia="cs-CZ" w:bidi="ar-SA"/>
        </w:rPr>
        <w:t>„</w:t>
      </w:r>
      <w:r w:rsidR="000E137F" w:rsidRPr="00B46B7A">
        <w:rPr>
          <w:rFonts w:ascii="Arial" w:hAnsi="Arial" w:cs="Arial"/>
          <w:b/>
        </w:rPr>
        <w:t>Reprezentativní šetření veřejného mínění</w:t>
      </w:r>
      <w:r w:rsidR="004323B0" w:rsidRPr="00B46B7A">
        <w:rPr>
          <w:rFonts w:ascii="Arial" w:hAnsi="Arial" w:cs="Arial"/>
          <w:b/>
        </w:rPr>
        <w:t xml:space="preserve"> </w:t>
      </w:r>
      <w:r w:rsidR="000E137F" w:rsidRPr="00B46B7A">
        <w:rPr>
          <w:rFonts w:ascii="Arial" w:hAnsi="Arial" w:cs="Arial"/>
          <w:b/>
        </w:rPr>
        <w:t>– 22 % K ROVNOSTI</w:t>
      </w:r>
      <w:r w:rsidR="00996B49" w:rsidRPr="00B46B7A">
        <w:rPr>
          <w:rFonts w:ascii="Arial" w:hAnsi="Arial" w:cs="Arial"/>
          <w:b/>
          <w:snapToGrid w:val="0"/>
          <w:color w:val="auto"/>
          <w:lang w:eastAsia="cs-CZ" w:bidi="ar-SA"/>
        </w:rPr>
        <w:t>“</w:t>
      </w:r>
      <w:r w:rsidR="00996B49" w:rsidRPr="00B46B7A">
        <w:rPr>
          <w:rFonts w:ascii="Arial" w:hAnsi="Arial" w:cs="Arial"/>
          <w:bCs/>
          <w:snapToGrid w:val="0"/>
          <w:color w:val="auto"/>
          <w:lang w:eastAsia="cs-CZ" w:bidi="ar-SA"/>
        </w:rPr>
        <w:t xml:space="preserve"> </w:t>
      </w:r>
      <w:r w:rsidR="00447378" w:rsidRPr="00B46B7A">
        <w:rPr>
          <w:rFonts w:ascii="Arial" w:hAnsi="Arial" w:cs="Arial"/>
          <w:bCs/>
          <w:snapToGrid w:val="0"/>
          <w:color w:val="auto"/>
          <w:lang w:eastAsia="cs-CZ" w:bidi="ar-SA"/>
        </w:rPr>
        <w:t>Z</w:t>
      </w:r>
      <w:r w:rsidR="00ED49A8" w:rsidRPr="00B46B7A">
        <w:rPr>
          <w:rFonts w:ascii="Arial" w:hAnsi="Arial" w:cs="Arial"/>
          <w:bCs/>
          <w:snapToGrid w:val="0"/>
          <w:color w:val="auto"/>
          <w:lang w:eastAsia="cs-CZ" w:bidi="ar-SA"/>
        </w:rPr>
        <w:t>pracovatel předložil nabídku</w:t>
      </w:r>
      <w:r w:rsidR="00ED49A8" w:rsidRPr="00B46B7A">
        <w:rPr>
          <w:rFonts w:ascii="Arial" w:hAnsi="Arial" w:cs="Arial"/>
          <w:bCs/>
          <w:i/>
          <w:snapToGrid w:val="0"/>
          <w:color w:val="auto"/>
          <w:lang w:eastAsia="cs-CZ" w:bidi="ar-SA"/>
        </w:rPr>
        <w:t xml:space="preserve"> </w:t>
      </w:r>
      <w:r w:rsidR="00ED49A8" w:rsidRPr="00B46B7A">
        <w:rPr>
          <w:rFonts w:ascii="Arial" w:hAnsi="Arial" w:cs="Arial"/>
          <w:bCs/>
          <w:snapToGrid w:val="0"/>
          <w:color w:val="auto"/>
          <w:lang w:eastAsia="cs-CZ" w:bidi="ar-SA"/>
        </w:rPr>
        <w:t xml:space="preserve">v souladu se zadávacími podmínkami veřejné zakázky a tato byla pro plnění veřejné zakázky vybrána jako nejvhodnější. V návaznosti na tuto skutečnost </w:t>
      </w:r>
      <w:r w:rsidR="00447378" w:rsidRPr="00B46B7A">
        <w:rPr>
          <w:rFonts w:ascii="Arial" w:hAnsi="Arial" w:cs="Arial"/>
          <w:bCs/>
          <w:snapToGrid w:val="0"/>
          <w:color w:val="auto"/>
          <w:lang w:eastAsia="cs-CZ" w:bidi="ar-SA"/>
        </w:rPr>
        <w:t>S</w:t>
      </w:r>
      <w:r w:rsidR="00ED49A8" w:rsidRPr="00B46B7A">
        <w:rPr>
          <w:rFonts w:ascii="Arial" w:hAnsi="Arial" w:cs="Arial"/>
          <w:bCs/>
          <w:snapToGrid w:val="0"/>
          <w:color w:val="auto"/>
          <w:lang w:eastAsia="cs-CZ" w:bidi="ar-SA"/>
        </w:rPr>
        <w:t xml:space="preserve">mluvní strany uzavřely tuto </w:t>
      </w:r>
      <w:r w:rsidR="00DA180B" w:rsidRPr="00B46B7A">
        <w:rPr>
          <w:rFonts w:ascii="Arial" w:hAnsi="Arial" w:cs="Arial"/>
          <w:bCs/>
          <w:snapToGrid w:val="0"/>
          <w:color w:val="auto"/>
          <w:lang w:eastAsia="cs-CZ" w:bidi="ar-SA"/>
        </w:rPr>
        <w:t>S</w:t>
      </w:r>
      <w:r w:rsidR="00ED49A8" w:rsidRPr="00B46B7A">
        <w:rPr>
          <w:rFonts w:ascii="Arial" w:hAnsi="Arial" w:cs="Arial"/>
          <w:bCs/>
          <w:snapToGrid w:val="0"/>
          <w:color w:val="auto"/>
          <w:lang w:eastAsia="cs-CZ" w:bidi="ar-SA"/>
        </w:rPr>
        <w:t>mlouvu, jejíž návrh byl součástí zadávacích podmínek veřejné zakázky.</w:t>
      </w:r>
    </w:p>
    <w:p w14:paraId="1DB9EC34" w14:textId="65801587" w:rsidR="00AC6A59" w:rsidRPr="00B46B7A" w:rsidRDefault="00AC6A5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Při výkladu obsahu této Smlouvy budou </w:t>
      </w:r>
      <w:r w:rsidR="00447378" w:rsidRPr="00B46B7A">
        <w:rPr>
          <w:rFonts w:ascii="Arial" w:hAnsi="Arial" w:cs="Arial"/>
          <w:bCs/>
          <w:snapToGrid w:val="0"/>
          <w:color w:val="auto"/>
          <w:lang w:eastAsia="cs-CZ" w:bidi="ar-SA"/>
        </w:rPr>
        <w:t>S</w:t>
      </w:r>
      <w:r w:rsidRPr="00B46B7A">
        <w:rPr>
          <w:rFonts w:ascii="Arial" w:hAnsi="Arial" w:cs="Arial"/>
          <w:bCs/>
          <w:snapToGrid w:val="0"/>
          <w:color w:val="auto"/>
          <w:lang w:eastAsia="cs-CZ" w:bidi="ar-SA"/>
        </w:rPr>
        <w:t xml:space="preserve">mluvní strany přihlížet k zadávacím podmínkám vztahujícím se k zadávacímu řízení dle předchozího odstavce této Smlouvy, k účelu tohoto zadávacího řízení a dalším úkonům </w:t>
      </w:r>
      <w:r w:rsidR="00447378" w:rsidRPr="00B46B7A">
        <w:rPr>
          <w:rFonts w:ascii="Arial" w:hAnsi="Arial" w:cs="Arial"/>
          <w:bCs/>
          <w:snapToGrid w:val="0"/>
          <w:color w:val="auto"/>
          <w:lang w:eastAsia="cs-CZ" w:bidi="ar-SA"/>
        </w:rPr>
        <w:t>S</w:t>
      </w:r>
      <w:r w:rsidRPr="00B46B7A">
        <w:rPr>
          <w:rFonts w:ascii="Arial" w:hAnsi="Arial" w:cs="Arial"/>
          <w:bCs/>
          <w:snapToGrid w:val="0"/>
          <w:color w:val="auto"/>
          <w:lang w:eastAsia="cs-CZ" w:bidi="ar-SA"/>
        </w:rPr>
        <w:t xml:space="preserve">mluvních stran učiněným v průběhu zadávacího řízení, jako k relevantnímu jednání </w:t>
      </w:r>
      <w:r w:rsidR="00447378" w:rsidRPr="00B46B7A">
        <w:rPr>
          <w:rFonts w:ascii="Arial" w:hAnsi="Arial" w:cs="Arial"/>
          <w:bCs/>
          <w:snapToGrid w:val="0"/>
          <w:color w:val="auto"/>
          <w:lang w:eastAsia="cs-CZ" w:bidi="ar-SA"/>
        </w:rPr>
        <w:t>S</w:t>
      </w:r>
      <w:r w:rsidRPr="00B46B7A">
        <w:rPr>
          <w:rFonts w:ascii="Arial" w:hAnsi="Arial" w:cs="Arial"/>
          <w:bCs/>
          <w:snapToGrid w:val="0"/>
          <w:color w:val="auto"/>
          <w:lang w:eastAsia="cs-CZ" w:bidi="ar-SA"/>
        </w:rPr>
        <w:t xml:space="preserve">mluvních stran o obsahu této Smlouvy před jejím uzavřením. Ustanovení platných a účinných právních předpisů o výkladu právních </w:t>
      </w:r>
      <w:r w:rsidR="008103A9" w:rsidRPr="00B46B7A">
        <w:rPr>
          <w:rFonts w:ascii="Arial" w:hAnsi="Arial" w:cs="Arial"/>
          <w:bCs/>
          <w:snapToGrid w:val="0"/>
          <w:color w:val="auto"/>
          <w:lang w:eastAsia="cs-CZ" w:bidi="ar-SA"/>
        </w:rPr>
        <w:t xml:space="preserve">jednání </w:t>
      </w:r>
      <w:r w:rsidRPr="00B46B7A">
        <w:rPr>
          <w:rFonts w:ascii="Arial" w:hAnsi="Arial" w:cs="Arial"/>
          <w:bCs/>
          <w:snapToGrid w:val="0"/>
          <w:color w:val="auto"/>
          <w:lang w:eastAsia="cs-CZ" w:bidi="ar-SA"/>
        </w:rPr>
        <w:t>tím nejsou nijak dotčena.</w:t>
      </w:r>
    </w:p>
    <w:p w14:paraId="1B838D0A" w14:textId="77777777" w:rsidR="000D1944" w:rsidRPr="00B46B7A" w:rsidRDefault="000D1944">
      <w:pPr>
        <w:pStyle w:val="Odstavecseseznamem"/>
        <w:spacing w:before="240" w:line="280" w:lineRule="atLeast"/>
        <w:ind w:left="432" w:firstLine="0"/>
        <w:rPr>
          <w:rFonts w:ascii="Arial" w:hAnsi="Arial" w:cs="Arial"/>
          <w:bCs/>
          <w:snapToGrid w:val="0"/>
          <w:color w:val="auto"/>
          <w:lang w:eastAsia="cs-CZ" w:bidi="ar-SA"/>
        </w:rPr>
      </w:pPr>
    </w:p>
    <w:p w14:paraId="00A73E1E" w14:textId="77777777" w:rsidR="0007554A" w:rsidRPr="00B46B7A" w:rsidRDefault="0007554A">
      <w:pPr>
        <w:pStyle w:val="Textnadpis1"/>
        <w:numPr>
          <w:ilvl w:val="0"/>
          <w:numId w:val="2"/>
        </w:numPr>
        <w:spacing w:before="240"/>
        <w:ind w:left="357" w:hanging="357"/>
        <w:jc w:val="center"/>
        <w:rPr>
          <w:rFonts w:cs="Arial"/>
          <w:sz w:val="22"/>
          <w:szCs w:val="20"/>
        </w:rPr>
      </w:pPr>
      <w:r w:rsidRPr="00B46B7A">
        <w:rPr>
          <w:rFonts w:cs="Arial"/>
          <w:sz w:val="22"/>
          <w:szCs w:val="20"/>
        </w:rPr>
        <w:t>Předmět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296FDD" w:rsidRPr="00B46B7A">
        <w:rPr>
          <w:rFonts w:cs="Arial"/>
          <w:sz w:val="22"/>
          <w:szCs w:val="20"/>
        </w:rPr>
        <w:t xml:space="preserve"> smlouvy</w:t>
      </w:r>
    </w:p>
    <w:p w14:paraId="2B06B35B" w14:textId="6A82CF29" w:rsidR="00AC6A59" w:rsidRPr="00B46B7A" w:rsidRDefault="000D1944" w:rsidP="001B241D">
      <w:pPr>
        <w:pStyle w:val="Odstavecseseznamem"/>
        <w:numPr>
          <w:ilvl w:val="1"/>
          <w:numId w:val="2"/>
        </w:numPr>
        <w:tabs>
          <w:tab w:val="clear" w:pos="432"/>
          <w:tab w:val="num" w:pos="567"/>
        </w:tabs>
        <w:spacing w:line="280" w:lineRule="atLeast"/>
        <w:ind w:left="567" w:hanging="567"/>
        <w:contextualSpacing w:val="0"/>
        <w:rPr>
          <w:rFonts w:ascii="Arial" w:hAnsi="Arial" w:cs="Arial"/>
          <w:color w:val="auto"/>
        </w:rPr>
      </w:pPr>
      <w:bookmarkStart w:id="39" w:name="_Toc203291565"/>
      <w:bookmarkStart w:id="40" w:name="_Toc203292585"/>
      <w:bookmarkStart w:id="41" w:name="_Toc203306974"/>
      <w:bookmarkStart w:id="42" w:name="_Toc204476142"/>
      <w:bookmarkStart w:id="43" w:name="_Toc235235101"/>
      <w:bookmarkStart w:id="44" w:name="_Toc238266052"/>
      <w:bookmarkStart w:id="45" w:name="_Toc240357471"/>
      <w:bookmarkStart w:id="46" w:name="_Toc240444507"/>
      <w:bookmarkStart w:id="47" w:name="_Toc240703973"/>
      <w:bookmarkStart w:id="48" w:name="_Toc240704347"/>
      <w:bookmarkStart w:id="49" w:name="_Toc240792064"/>
      <w:bookmarkStart w:id="50" w:name="_Toc240792924"/>
      <w:bookmarkStart w:id="51" w:name="_Toc241496088"/>
      <w:bookmarkStart w:id="52" w:name="_Toc241501189"/>
      <w:bookmarkStart w:id="53" w:name="_Toc241501586"/>
      <w:bookmarkStart w:id="54" w:name="_Toc241657903"/>
      <w:bookmarkStart w:id="55" w:name="_Toc243380726"/>
      <w:bookmarkStart w:id="56" w:name="_Toc274231383"/>
      <w:bookmarkStart w:id="57" w:name="_Toc274234500"/>
      <w:r w:rsidRPr="00B46B7A">
        <w:rPr>
          <w:rFonts w:ascii="Arial" w:hAnsi="Arial" w:cs="Arial"/>
        </w:rPr>
        <w:t>Předmětem této Smlouvy je závazek Zpracovatele poskytnout Objednateli plnění vymezené v Příloze č. 1 této Smlouvy a závazek Objednatele zaplatit Zpracovateli za řádně poskytnuté plnění cenu ve výši a za podmínek stanovených v článku 4 této Smlouvy.</w:t>
      </w:r>
    </w:p>
    <w:p w14:paraId="3B1B7537" w14:textId="155665A7" w:rsidR="00AF7D07" w:rsidRPr="00B46B7A" w:rsidRDefault="008523E0"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rPr>
      </w:pPr>
      <w:r w:rsidRPr="00B46B7A">
        <w:rPr>
          <w:rFonts w:ascii="Arial" w:hAnsi="Arial" w:cs="Arial"/>
        </w:rPr>
        <w:t>Předmět plnění této Smlouvy je podrobně specifikován</w:t>
      </w:r>
      <w:r w:rsidR="00AF7D07" w:rsidRPr="00B46B7A">
        <w:rPr>
          <w:rFonts w:ascii="Arial" w:hAnsi="Arial" w:cs="Arial"/>
        </w:rPr>
        <w:t xml:space="preserve"> v </w:t>
      </w:r>
      <w:r w:rsidR="001F5F44" w:rsidRPr="00B46B7A">
        <w:rPr>
          <w:rFonts w:ascii="Arial" w:hAnsi="Arial" w:cs="Arial"/>
          <w:color w:val="auto"/>
        </w:rPr>
        <w:t>P</w:t>
      </w:r>
      <w:r w:rsidR="00AF7D07" w:rsidRPr="00B46B7A">
        <w:rPr>
          <w:rFonts w:ascii="Arial" w:hAnsi="Arial" w:cs="Arial"/>
          <w:color w:val="auto"/>
        </w:rPr>
        <w:t xml:space="preserve">říloze č. </w:t>
      </w:r>
      <w:proofErr w:type="gramStart"/>
      <w:r w:rsidR="00AF7D07" w:rsidRPr="00B46B7A">
        <w:rPr>
          <w:rFonts w:ascii="Arial" w:hAnsi="Arial" w:cs="Arial"/>
          <w:color w:val="auto"/>
        </w:rPr>
        <w:t xml:space="preserve">1 </w:t>
      </w:r>
      <w:r w:rsidR="003C5F8A" w:rsidRPr="00B46B7A">
        <w:rPr>
          <w:rFonts w:ascii="Arial" w:hAnsi="Arial" w:cs="Arial"/>
          <w:color w:val="auto"/>
        </w:rPr>
        <w:t xml:space="preserve"> </w:t>
      </w:r>
      <w:r w:rsidR="00AF7D07" w:rsidRPr="00B46B7A">
        <w:rPr>
          <w:rFonts w:ascii="Arial" w:hAnsi="Arial" w:cs="Arial"/>
          <w:color w:val="auto"/>
        </w:rPr>
        <w:t>této</w:t>
      </w:r>
      <w:proofErr w:type="gramEnd"/>
      <w:r w:rsidR="00AF7D07" w:rsidRPr="00B46B7A">
        <w:rPr>
          <w:rFonts w:ascii="Arial" w:hAnsi="Arial" w:cs="Arial"/>
          <w:color w:val="auto"/>
        </w:rPr>
        <w:t xml:space="preserve"> Smlouvy</w:t>
      </w:r>
      <w:r w:rsidR="003C5F8A" w:rsidRPr="00B46B7A">
        <w:rPr>
          <w:rFonts w:ascii="Arial" w:hAnsi="Arial" w:cs="Arial"/>
          <w:color w:val="auto"/>
        </w:rPr>
        <w:t xml:space="preserve">. </w:t>
      </w:r>
    </w:p>
    <w:p w14:paraId="07984CE6" w14:textId="1C199342" w:rsidR="001A1B04" w:rsidRPr="00B46B7A" w:rsidRDefault="004134AA" w:rsidP="001B241D">
      <w:pPr>
        <w:pStyle w:val="TextnormlnslovanChar"/>
        <w:numPr>
          <w:ilvl w:val="1"/>
          <w:numId w:val="2"/>
        </w:numPr>
        <w:tabs>
          <w:tab w:val="clear" w:pos="432"/>
          <w:tab w:val="num" w:pos="567"/>
        </w:tabs>
        <w:spacing w:before="120" w:after="0" w:line="280" w:lineRule="atLeast"/>
        <w:ind w:left="567" w:hanging="567"/>
        <w:jc w:val="both"/>
        <w:rPr>
          <w:szCs w:val="20"/>
        </w:rPr>
      </w:pPr>
      <w:r w:rsidRPr="00B46B7A">
        <w:rPr>
          <w:szCs w:val="20"/>
        </w:rPr>
        <w:t xml:space="preserve">Výše uvedený předmět </w:t>
      </w:r>
      <w:r w:rsidR="00447378" w:rsidRPr="00B46B7A">
        <w:rPr>
          <w:szCs w:val="20"/>
        </w:rPr>
        <w:t>S</w:t>
      </w:r>
      <w:r w:rsidRPr="00B46B7A">
        <w:rPr>
          <w:szCs w:val="20"/>
        </w:rPr>
        <w:t>mlouvy je spolufinancován z prostředků Operačního programu Zaměstnanost</w:t>
      </w:r>
      <w:r w:rsidR="001A1B04" w:rsidRPr="00B46B7A">
        <w:rPr>
          <w:szCs w:val="20"/>
        </w:rPr>
        <w:t>:</w:t>
      </w:r>
    </w:p>
    <w:p w14:paraId="40536946" w14:textId="53F8208B" w:rsidR="00DA206F" w:rsidRPr="001B241D" w:rsidRDefault="00DA206F" w:rsidP="001B241D">
      <w:pPr>
        <w:pStyle w:val="Text"/>
        <w:numPr>
          <w:ilvl w:val="0"/>
          <w:numId w:val="10"/>
        </w:numPr>
        <w:spacing w:before="60" w:after="0" w:line="280" w:lineRule="atLeast"/>
        <w:ind w:hanging="357"/>
        <w:rPr>
          <w:rFonts w:cs="Arial"/>
          <w:sz w:val="20"/>
        </w:rPr>
      </w:pPr>
      <w:r w:rsidRPr="001B241D">
        <w:rPr>
          <w:rFonts w:cs="Arial"/>
          <w:sz w:val="20"/>
        </w:rPr>
        <w:t xml:space="preserve">Název projektu: </w:t>
      </w:r>
      <w:r w:rsidR="00D703EE" w:rsidRPr="001B241D">
        <w:rPr>
          <w:rFonts w:cs="Arial"/>
          <w:sz w:val="20"/>
        </w:rPr>
        <w:t>Rovnost žen a mužů na trhu práce se zaměřením na (ne)rovné odměňování žen a mužů (22 % K ROVNOSTI)</w:t>
      </w:r>
    </w:p>
    <w:p w14:paraId="5AFA7D17" w14:textId="713C37A7" w:rsidR="00DA206F" w:rsidRPr="001B241D" w:rsidRDefault="00DA206F" w:rsidP="001B241D">
      <w:pPr>
        <w:pStyle w:val="Text"/>
        <w:numPr>
          <w:ilvl w:val="0"/>
          <w:numId w:val="10"/>
        </w:numPr>
        <w:spacing w:before="60" w:after="0" w:line="280" w:lineRule="atLeast"/>
        <w:ind w:hanging="357"/>
        <w:rPr>
          <w:rFonts w:cs="Arial"/>
          <w:sz w:val="20"/>
        </w:rPr>
      </w:pPr>
      <w:r w:rsidRPr="001B241D">
        <w:rPr>
          <w:rFonts w:cs="Arial"/>
          <w:sz w:val="20"/>
        </w:rPr>
        <w:t>Číslo Výzvy:</w:t>
      </w:r>
      <w:r w:rsidR="004323B0" w:rsidRPr="001B241D">
        <w:rPr>
          <w:rFonts w:cs="Arial"/>
          <w:sz w:val="20"/>
        </w:rPr>
        <w:t xml:space="preserve"> 03_15_009</w:t>
      </w:r>
    </w:p>
    <w:p w14:paraId="14949E17" w14:textId="501FE5A4" w:rsidR="00DA206F" w:rsidRPr="001B241D" w:rsidRDefault="00DA206F" w:rsidP="001B241D">
      <w:pPr>
        <w:pStyle w:val="Text"/>
        <w:numPr>
          <w:ilvl w:val="0"/>
          <w:numId w:val="10"/>
        </w:numPr>
        <w:spacing w:before="60" w:after="0" w:line="280" w:lineRule="atLeast"/>
        <w:ind w:hanging="357"/>
        <w:rPr>
          <w:rFonts w:cs="Arial"/>
          <w:sz w:val="20"/>
        </w:rPr>
      </w:pPr>
      <w:proofErr w:type="spellStart"/>
      <w:r w:rsidRPr="001B241D">
        <w:rPr>
          <w:rFonts w:cs="Arial"/>
          <w:sz w:val="20"/>
        </w:rPr>
        <w:t>Reg</w:t>
      </w:r>
      <w:proofErr w:type="spellEnd"/>
      <w:r w:rsidRPr="001B241D">
        <w:rPr>
          <w:rFonts w:cs="Arial"/>
          <w:sz w:val="20"/>
        </w:rPr>
        <w:t xml:space="preserve">. číslo projektu: </w:t>
      </w:r>
      <w:r w:rsidR="00D703EE" w:rsidRPr="001B241D">
        <w:rPr>
          <w:rFonts w:cs="Arial"/>
          <w:sz w:val="20"/>
        </w:rPr>
        <w:t>CZ.03.1.51/0.0/0.0/15_009/0003702</w:t>
      </w:r>
    </w:p>
    <w:p w14:paraId="141E25A2" w14:textId="77777777" w:rsidR="0007554A" w:rsidRPr="00B46B7A" w:rsidRDefault="00D829E1" w:rsidP="00B46B7A">
      <w:pPr>
        <w:pStyle w:val="Textnadpis1"/>
        <w:numPr>
          <w:ilvl w:val="0"/>
          <w:numId w:val="2"/>
        </w:numPr>
        <w:spacing w:before="480"/>
        <w:ind w:left="357" w:hanging="357"/>
        <w:jc w:val="center"/>
        <w:rPr>
          <w:rFonts w:cs="Arial"/>
          <w:sz w:val="22"/>
          <w:szCs w:val="20"/>
        </w:rPr>
      </w:pPr>
      <w:r w:rsidRPr="00B46B7A">
        <w:rPr>
          <w:rFonts w:cs="Arial"/>
          <w:sz w:val="22"/>
          <w:szCs w:val="20"/>
        </w:rPr>
        <w:t>Místo a d</w:t>
      </w:r>
      <w:r w:rsidR="0007554A" w:rsidRPr="00B46B7A">
        <w:rPr>
          <w:rFonts w:cs="Arial"/>
          <w:sz w:val="22"/>
          <w:szCs w:val="20"/>
        </w:rPr>
        <w:t>oba plnění</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3968553" w14:textId="3ACD18D2" w:rsidR="00D324BD" w:rsidRPr="00B46B7A" w:rsidRDefault="00D324BD" w:rsidP="001B241D">
      <w:pPr>
        <w:pStyle w:val="TextnormlnslovanChar"/>
        <w:numPr>
          <w:ilvl w:val="1"/>
          <w:numId w:val="2"/>
        </w:numPr>
        <w:tabs>
          <w:tab w:val="clear" w:pos="432"/>
        </w:tabs>
        <w:spacing w:before="120" w:after="0" w:line="280" w:lineRule="atLeast"/>
        <w:ind w:left="567" w:hanging="567"/>
        <w:jc w:val="both"/>
        <w:rPr>
          <w:szCs w:val="20"/>
        </w:rPr>
      </w:pPr>
      <w:r w:rsidRPr="00B46B7A">
        <w:rPr>
          <w:szCs w:val="20"/>
        </w:rPr>
        <w:t xml:space="preserve">Místo plnění není </w:t>
      </w:r>
      <w:r w:rsidR="00801B0A" w:rsidRPr="00B46B7A">
        <w:rPr>
          <w:szCs w:val="20"/>
        </w:rPr>
        <w:t>O</w:t>
      </w:r>
      <w:r w:rsidR="005A0463" w:rsidRPr="00B46B7A">
        <w:rPr>
          <w:szCs w:val="20"/>
        </w:rPr>
        <w:t xml:space="preserve">bjednatelem </w:t>
      </w:r>
      <w:r w:rsidRPr="00B46B7A">
        <w:rPr>
          <w:szCs w:val="20"/>
        </w:rPr>
        <w:t xml:space="preserve">nijak omezeno. </w:t>
      </w:r>
    </w:p>
    <w:p w14:paraId="2085BA50" w14:textId="5C461C4E" w:rsidR="00462A8C" w:rsidRPr="00B46B7A" w:rsidRDefault="00F055DC" w:rsidP="001B241D">
      <w:pPr>
        <w:pStyle w:val="Text"/>
        <w:numPr>
          <w:ilvl w:val="1"/>
          <w:numId w:val="2"/>
        </w:numPr>
        <w:tabs>
          <w:tab w:val="clear" w:pos="432"/>
        </w:tabs>
        <w:spacing w:before="120" w:after="0" w:line="280" w:lineRule="atLeast"/>
        <w:ind w:left="567" w:hanging="567"/>
        <w:jc w:val="both"/>
        <w:rPr>
          <w:rFonts w:cs="Arial"/>
          <w:sz w:val="20"/>
        </w:rPr>
      </w:pPr>
      <w:r w:rsidRPr="00B46B7A">
        <w:rPr>
          <w:rFonts w:cs="Arial"/>
          <w:sz w:val="20"/>
        </w:rPr>
        <w:t xml:space="preserve">Hmotné výstupy plnění dle této Smlouvy musí být Objednateli předány na adresu </w:t>
      </w:r>
      <w:r w:rsidR="00681AC5" w:rsidRPr="00B46B7A">
        <w:rPr>
          <w:rFonts w:cs="Arial"/>
          <w:sz w:val="20"/>
        </w:rPr>
        <w:t xml:space="preserve">pracoviště </w:t>
      </w:r>
      <w:r w:rsidRPr="00B46B7A">
        <w:rPr>
          <w:rFonts w:cs="Arial"/>
          <w:sz w:val="20"/>
        </w:rPr>
        <w:t xml:space="preserve">Objednatele: </w:t>
      </w:r>
      <w:r w:rsidR="004323B0" w:rsidRPr="00B46B7A">
        <w:rPr>
          <w:rFonts w:cs="Arial"/>
          <w:sz w:val="20"/>
        </w:rPr>
        <w:t xml:space="preserve">Kartouzská 200/4, </w:t>
      </w:r>
      <w:r w:rsidR="000A1E0C" w:rsidRPr="00B46B7A">
        <w:rPr>
          <w:rFonts w:cs="Arial"/>
          <w:sz w:val="20"/>
        </w:rPr>
        <w:t xml:space="preserve">150 00 </w:t>
      </w:r>
      <w:r w:rsidR="004323B0" w:rsidRPr="00B46B7A">
        <w:rPr>
          <w:rFonts w:cs="Arial"/>
          <w:sz w:val="20"/>
        </w:rPr>
        <w:t>Praha 5</w:t>
      </w:r>
      <w:r w:rsidR="000A1E0C" w:rsidRPr="00B46B7A">
        <w:rPr>
          <w:rFonts w:cs="Arial"/>
          <w:sz w:val="20"/>
        </w:rPr>
        <w:t xml:space="preserve"> – Smíchov </w:t>
      </w:r>
      <w:r w:rsidRPr="00B46B7A">
        <w:rPr>
          <w:rFonts w:cs="Arial"/>
          <w:sz w:val="20"/>
        </w:rPr>
        <w:t>nebo prostřednictvím doporučené pošty na adresu sídla Objednatele Na Poříčním právu 367/1, 128 01 Praha 2.</w:t>
      </w:r>
    </w:p>
    <w:p w14:paraId="55CF9C23" w14:textId="687C2806" w:rsidR="005043CF" w:rsidRPr="00B46B7A" w:rsidRDefault="005043CF" w:rsidP="001B241D">
      <w:pPr>
        <w:pStyle w:val="Text"/>
        <w:numPr>
          <w:ilvl w:val="1"/>
          <w:numId w:val="2"/>
        </w:numPr>
        <w:tabs>
          <w:tab w:val="clear" w:pos="432"/>
          <w:tab w:val="num" w:pos="567"/>
        </w:tabs>
        <w:spacing w:before="120" w:after="0" w:line="280" w:lineRule="atLeast"/>
        <w:ind w:left="567" w:hanging="567"/>
        <w:jc w:val="both"/>
        <w:rPr>
          <w:rFonts w:cs="Arial"/>
          <w:color w:val="FF0000"/>
          <w:sz w:val="20"/>
        </w:rPr>
      </w:pPr>
      <w:r w:rsidRPr="00B46B7A">
        <w:rPr>
          <w:rFonts w:cs="Arial"/>
          <w:sz w:val="20"/>
        </w:rPr>
        <w:t xml:space="preserve">Předmět </w:t>
      </w:r>
      <w:r w:rsidR="00447378" w:rsidRPr="00B46B7A">
        <w:rPr>
          <w:rFonts w:cs="Arial"/>
          <w:sz w:val="20"/>
        </w:rPr>
        <w:t>S</w:t>
      </w:r>
      <w:r w:rsidRPr="00B46B7A">
        <w:rPr>
          <w:rFonts w:cs="Arial"/>
          <w:sz w:val="20"/>
        </w:rPr>
        <w:t xml:space="preserve">mlouvy, resp. </w:t>
      </w:r>
      <w:r w:rsidR="00447378" w:rsidRPr="00B46B7A">
        <w:rPr>
          <w:rFonts w:cs="Arial"/>
          <w:sz w:val="20"/>
        </w:rPr>
        <w:t>O</w:t>
      </w:r>
      <w:r w:rsidRPr="00B46B7A">
        <w:rPr>
          <w:rFonts w:cs="Arial"/>
          <w:sz w:val="20"/>
        </w:rPr>
        <w:t>bjednatelem požadovan</w:t>
      </w:r>
      <w:r w:rsidR="00BF5CDE" w:rsidRPr="00B46B7A">
        <w:rPr>
          <w:rFonts w:cs="Arial"/>
          <w:sz w:val="20"/>
        </w:rPr>
        <w:t>ý</w:t>
      </w:r>
      <w:r w:rsidRPr="00B46B7A">
        <w:rPr>
          <w:rFonts w:cs="Arial"/>
          <w:sz w:val="20"/>
        </w:rPr>
        <w:t xml:space="preserve"> výstup definovan</w:t>
      </w:r>
      <w:r w:rsidR="00BF5CDE" w:rsidRPr="00B46B7A">
        <w:rPr>
          <w:rFonts w:cs="Arial"/>
          <w:sz w:val="20"/>
        </w:rPr>
        <w:t>ý</w:t>
      </w:r>
      <w:r w:rsidRPr="00B46B7A">
        <w:rPr>
          <w:rFonts w:cs="Arial"/>
          <w:sz w:val="20"/>
        </w:rPr>
        <w:t xml:space="preserve"> v příloze č. 1 této Smlouvy se zavazuje </w:t>
      </w:r>
      <w:r w:rsidR="00801B0A" w:rsidRPr="00B46B7A">
        <w:rPr>
          <w:rFonts w:cs="Arial"/>
          <w:sz w:val="20"/>
        </w:rPr>
        <w:t>Z</w:t>
      </w:r>
      <w:r w:rsidRPr="00B46B7A">
        <w:rPr>
          <w:rFonts w:cs="Arial"/>
          <w:sz w:val="20"/>
        </w:rPr>
        <w:t xml:space="preserve">pracovatel předat </w:t>
      </w:r>
      <w:r w:rsidR="00801B0A" w:rsidRPr="00B46B7A">
        <w:rPr>
          <w:rFonts w:cs="Arial"/>
          <w:sz w:val="20"/>
        </w:rPr>
        <w:t>O</w:t>
      </w:r>
      <w:r w:rsidRPr="00B46B7A">
        <w:rPr>
          <w:rFonts w:cs="Arial"/>
          <w:sz w:val="20"/>
        </w:rPr>
        <w:t>bjednateli v</w:t>
      </w:r>
      <w:r w:rsidR="00EF6790">
        <w:rPr>
          <w:rFonts w:cs="Arial"/>
          <w:sz w:val="20"/>
        </w:rPr>
        <w:t xml:space="preserve"> konečné</w:t>
      </w:r>
      <w:r w:rsidRPr="00B46B7A">
        <w:rPr>
          <w:rFonts w:cs="Arial"/>
          <w:sz w:val="20"/>
        </w:rPr>
        <w:t xml:space="preserve"> podobě (tj. po ukončeném </w:t>
      </w:r>
      <w:proofErr w:type="spellStart"/>
      <w:r w:rsidRPr="00B46B7A">
        <w:rPr>
          <w:rFonts w:cs="Arial"/>
          <w:sz w:val="20"/>
        </w:rPr>
        <w:t>akcepčním</w:t>
      </w:r>
      <w:proofErr w:type="spellEnd"/>
      <w:r w:rsidRPr="00B46B7A">
        <w:rPr>
          <w:rFonts w:cs="Arial"/>
          <w:sz w:val="20"/>
        </w:rPr>
        <w:t xml:space="preserve"> řízení dle čl. 5 této Smlouvy) </w:t>
      </w:r>
      <w:r w:rsidR="001570F5" w:rsidRPr="00B46B7A">
        <w:rPr>
          <w:rFonts w:cs="Arial"/>
          <w:sz w:val="20"/>
        </w:rPr>
        <w:t xml:space="preserve">nejpozději </w:t>
      </w:r>
      <w:r w:rsidRPr="00B46B7A">
        <w:rPr>
          <w:rFonts w:cs="Arial"/>
          <w:bCs/>
          <w:sz w:val="20"/>
        </w:rPr>
        <w:t xml:space="preserve">do </w:t>
      </w:r>
      <w:r w:rsidR="009D4ACF" w:rsidRPr="00B46B7A">
        <w:rPr>
          <w:rFonts w:cs="Arial"/>
          <w:bCs/>
          <w:sz w:val="20"/>
        </w:rPr>
        <w:t>30. 11. 2021.</w:t>
      </w:r>
      <w:r w:rsidRPr="00B46B7A">
        <w:rPr>
          <w:rFonts w:cs="Arial"/>
          <w:sz w:val="20"/>
        </w:rPr>
        <w:t xml:space="preserve"> </w:t>
      </w:r>
      <w:r w:rsidRPr="001B241D">
        <w:rPr>
          <w:rFonts w:cs="Arial"/>
        </w:rPr>
        <w:t xml:space="preserve"> </w:t>
      </w:r>
    </w:p>
    <w:p w14:paraId="18A5C648" w14:textId="4B5F40DD" w:rsidR="005043CF" w:rsidRPr="00B46B7A" w:rsidRDefault="005043CF" w:rsidP="001B241D">
      <w:pPr>
        <w:pStyle w:val="Text"/>
        <w:numPr>
          <w:ilvl w:val="1"/>
          <w:numId w:val="2"/>
        </w:numPr>
        <w:tabs>
          <w:tab w:val="clear" w:pos="432"/>
          <w:tab w:val="num" w:pos="567"/>
        </w:tabs>
        <w:spacing w:before="120" w:after="0" w:line="280" w:lineRule="atLeast"/>
        <w:ind w:left="567" w:hanging="567"/>
        <w:jc w:val="both"/>
        <w:rPr>
          <w:rFonts w:cs="Arial"/>
          <w:color w:val="FF0000"/>
          <w:sz w:val="20"/>
        </w:rPr>
      </w:pPr>
      <w:r w:rsidRPr="00B46B7A">
        <w:rPr>
          <w:rFonts w:cs="Arial"/>
          <w:sz w:val="20"/>
        </w:rPr>
        <w:lastRenderedPageBreak/>
        <w:t xml:space="preserve">Zpracovatel se v průběhu plnění předmětu Smlouvy zavazuje </w:t>
      </w:r>
      <w:r w:rsidR="00E33A57" w:rsidRPr="00B46B7A">
        <w:rPr>
          <w:rFonts w:cs="Arial"/>
          <w:sz w:val="20"/>
        </w:rPr>
        <w:t xml:space="preserve">konzultovat problematiku plnění </w:t>
      </w:r>
      <w:r w:rsidR="009C1E8C" w:rsidRPr="00B46B7A">
        <w:rPr>
          <w:rFonts w:cs="Arial"/>
          <w:sz w:val="20"/>
        </w:rPr>
        <w:t xml:space="preserve">předmětu Smlouvy </w:t>
      </w:r>
      <w:r w:rsidRPr="00B46B7A">
        <w:rPr>
          <w:rFonts w:cs="Arial"/>
          <w:sz w:val="20"/>
        </w:rPr>
        <w:t xml:space="preserve">se zástupci </w:t>
      </w:r>
      <w:r w:rsidR="00801B0A" w:rsidRPr="00B46B7A">
        <w:rPr>
          <w:rFonts w:cs="Arial"/>
          <w:sz w:val="20"/>
        </w:rPr>
        <w:t>O</w:t>
      </w:r>
      <w:r w:rsidRPr="00B46B7A">
        <w:rPr>
          <w:rFonts w:cs="Arial"/>
          <w:sz w:val="20"/>
        </w:rPr>
        <w:t>bjednatele</w:t>
      </w:r>
      <w:r w:rsidR="000518F7" w:rsidRPr="00B46B7A">
        <w:rPr>
          <w:rFonts w:cs="Arial"/>
          <w:sz w:val="20"/>
        </w:rPr>
        <w:t xml:space="preserve"> formou osobního setkání</w:t>
      </w:r>
      <w:r w:rsidRPr="00B46B7A">
        <w:rPr>
          <w:rFonts w:cs="Arial"/>
          <w:sz w:val="20"/>
        </w:rPr>
        <w:t xml:space="preserve"> </w:t>
      </w:r>
      <w:r w:rsidR="003E111D" w:rsidRPr="00B46B7A">
        <w:rPr>
          <w:rFonts w:cs="Arial"/>
          <w:sz w:val="20"/>
        </w:rPr>
        <w:t>(v sídle Objednatele, nebude-li v závislosti na domluvě obou zúčastněných stran specifikováno jinak), případně (po předchozí domluvě)</w:t>
      </w:r>
      <w:r w:rsidRPr="00B46B7A">
        <w:rPr>
          <w:rFonts w:cs="Arial"/>
          <w:sz w:val="20"/>
        </w:rPr>
        <w:t xml:space="preserve"> telefonicky či prostřednictvím videohovoru, a to </w:t>
      </w:r>
      <w:proofErr w:type="gramStart"/>
      <w:r w:rsidRPr="00B46B7A">
        <w:rPr>
          <w:rFonts w:cs="Arial"/>
          <w:sz w:val="20"/>
        </w:rPr>
        <w:t>za  účelem</w:t>
      </w:r>
      <w:proofErr w:type="gramEnd"/>
      <w:r w:rsidRPr="00B46B7A">
        <w:rPr>
          <w:rFonts w:cs="Arial"/>
          <w:sz w:val="20"/>
        </w:rPr>
        <w:t xml:space="preserve"> informování </w:t>
      </w:r>
      <w:r w:rsidR="00801B0A" w:rsidRPr="00B46B7A">
        <w:rPr>
          <w:rFonts w:cs="Arial"/>
          <w:sz w:val="20"/>
        </w:rPr>
        <w:t>O</w:t>
      </w:r>
      <w:r w:rsidRPr="00B46B7A">
        <w:rPr>
          <w:rFonts w:cs="Arial"/>
          <w:sz w:val="20"/>
        </w:rPr>
        <w:t xml:space="preserve">bjednatele o průběhu prací na předmětu Smlouvy a konzultace problematických oblastí. Jakékoliv problémy, které vyvstanou během realizace, budou s </w:t>
      </w:r>
      <w:r w:rsidR="00801B0A" w:rsidRPr="00B46B7A">
        <w:rPr>
          <w:rFonts w:cs="Arial"/>
          <w:sz w:val="20"/>
        </w:rPr>
        <w:t>O</w:t>
      </w:r>
      <w:r w:rsidRPr="00B46B7A">
        <w:rPr>
          <w:rFonts w:cs="Arial"/>
          <w:sz w:val="20"/>
        </w:rPr>
        <w:t xml:space="preserve">bjednatelem konzultovány neprodleně (tj. maximálně do 3 pracovních dní od zjištění problému). </w:t>
      </w:r>
    </w:p>
    <w:p w14:paraId="247C390C" w14:textId="4D35DFAE" w:rsidR="0007554A" w:rsidRPr="00B46B7A" w:rsidRDefault="0007554A">
      <w:pPr>
        <w:pStyle w:val="Textnadpis1"/>
        <w:numPr>
          <w:ilvl w:val="0"/>
          <w:numId w:val="2"/>
        </w:numPr>
        <w:spacing w:before="480"/>
        <w:ind w:left="357" w:hanging="357"/>
        <w:jc w:val="center"/>
        <w:rPr>
          <w:rFonts w:cs="Arial"/>
          <w:sz w:val="22"/>
          <w:szCs w:val="20"/>
        </w:rPr>
      </w:pPr>
      <w:bookmarkStart w:id="58" w:name="_Toc153595137"/>
      <w:bookmarkStart w:id="59" w:name="_Toc153797533"/>
      <w:bookmarkStart w:id="60" w:name="_Toc153797652"/>
      <w:bookmarkStart w:id="61" w:name="_Toc153808369"/>
      <w:bookmarkStart w:id="62" w:name="_Toc153941143"/>
      <w:bookmarkStart w:id="63" w:name="_Toc153941288"/>
      <w:bookmarkStart w:id="64" w:name="_Toc154462845"/>
      <w:bookmarkStart w:id="65" w:name="_Toc163543477"/>
      <w:bookmarkStart w:id="66" w:name="_Toc164137948"/>
      <w:bookmarkStart w:id="67" w:name="_Toc202955380"/>
      <w:bookmarkStart w:id="68" w:name="_Toc203276579"/>
      <w:bookmarkStart w:id="69" w:name="_Toc203291566"/>
      <w:bookmarkStart w:id="70" w:name="_Toc203292586"/>
      <w:bookmarkStart w:id="71" w:name="_Toc203306975"/>
      <w:bookmarkStart w:id="72" w:name="_Toc204476143"/>
      <w:bookmarkStart w:id="73" w:name="_Toc235235102"/>
      <w:bookmarkStart w:id="74" w:name="_Toc238266053"/>
      <w:bookmarkStart w:id="75" w:name="_Toc240357472"/>
      <w:bookmarkStart w:id="76" w:name="_Toc240444508"/>
      <w:bookmarkStart w:id="77" w:name="_Toc240703974"/>
      <w:bookmarkStart w:id="78" w:name="_Toc240704348"/>
      <w:bookmarkStart w:id="79" w:name="_Toc240792065"/>
      <w:bookmarkStart w:id="80" w:name="_Toc240792925"/>
      <w:bookmarkStart w:id="81" w:name="_Toc241496089"/>
      <w:bookmarkStart w:id="82" w:name="_Toc241501190"/>
      <w:bookmarkStart w:id="83" w:name="_Toc241501587"/>
      <w:bookmarkStart w:id="84" w:name="_Toc241657904"/>
      <w:bookmarkStart w:id="85" w:name="_Toc243380727"/>
      <w:bookmarkStart w:id="86" w:name="_Toc274231384"/>
      <w:bookmarkStart w:id="87" w:name="_Toc274234501"/>
      <w:r w:rsidRPr="00B46B7A">
        <w:rPr>
          <w:rFonts w:cs="Arial"/>
          <w:sz w:val="22"/>
          <w:szCs w:val="20"/>
        </w:rPr>
        <w:t>Cena</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2E63DC" w:rsidRPr="00B46B7A">
        <w:rPr>
          <w:rFonts w:cs="Arial"/>
          <w:sz w:val="22"/>
          <w:szCs w:val="20"/>
        </w:rPr>
        <w:t xml:space="preserve"> a platební podmínky</w:t>
      </w:r>
    </w:p>
    <w:p w14:paraId="6F65B5E2" w14:textId="571D1CD5" w:rsidR="004D535B" w:rsidRPr="00B46B7A" w:rsidRDefault="00DB1E70" w:rsidP="001B241D">
      <w:pPr>
        <w:pStyle w:val="Odstavecseseznamem"/>
        <w:numPr>
          <w:ilvl w:val="1"/>
          <w:numId w:val="2"/>
        </w:numPr>
        <w:tabs>
          <w:tab w:val="clear" w:pos="432"/>
          <w:tab w:val="num" w:pos="567"/>
        </w:tabs>
        <w:spacing w:line="280" w:lineRule="atLeast"/>
        <w:ind w:left="567" w:hanging="567"/>
        <w:contextualSpacing w:val="0"/>
        <w:rPr>
          <w:rFonts w:ascii="Arial" w:hAnsi="Arial" w:cs="Arial"/>
        </w:rPr>
      </w:pPr>
      <w:r>
        <w:rPr>
          <w:rFonts w:ascii="Arial" w:hAnsi="Arial" w:cs="Arial"/>
        </w:rPr>
        <w:t>Odměna za zpracování</w:t>
      </w:r>
      <w:r w:rsidR="004D535B" w:rsidRPr="00B46B7A">
        <w:rPr>
          <w:rFonts w:ascii="Arial" w:hAnsi="Arial" w:cs="Arial"/>
        </w:rPr>
        <w:t xml:space="preserve"> předmětu této Smlouvy činí</w:t>
      </w:r>
      <w:r w:rsidR="004D535B" w:rsidRPr="00F3008A">
        <w:rPr>
          <w:rFonts w:ascii="Arial" w:hAnsi="Arial" w:cs="Arial"/>
        </w:rPr>
        <w:t>:</w:t>
      </w:r>
      <w:r w:rsidR="00F3008A" w:rsidRPr="00F3008A">
        <w:rPr>
          <w:rFonts w:ascii="Arial" w:hAnsi="Arial" w:cs="Arial"/>
        </w:rPr>
        <w:t xml:space="preserve"> 647 000</w:t>
      </w:r>
      <w:r w:rsidR="004D535B" w:rsidRPr="00F3008A">
        <w:rPr>
          <w:rFonts w:ascii="Arial" w:hAnsi="Arial" w:cs="Arial"/>
        </w:rPr>
        <w:t>,-</w:t>
      </w:r>
      <w:r w:rsidR="004D535B" w:rsidRPr="00B46B7A">
        <w:rPr>
          <w:rFonts w:ascii="Arial" w:hAnsi="Arial" w:cs="Arial"/>
        </w:rPr>
        <w:t xml:space="preserve"> Kč bez DPH.</w:t>
      </w:r>
    </w:p>
    <w:p w14:paraId="2BFF8455" w14:textId="3E04271F"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K</w:t>
      </w:r>
      <w:r w:rsidR="00DB1E70">
        <w:rPr>
          <w:rFonts w:ascii="Arial" w:hAnsi="Arial" w:cs="Arial"/>
          <w:color w:val="auto"/>
          <w:lang w:bidi="ar-SA"/>
        </w:rPr>
        <w:t> </w:t>
      </w:r>
      <w:r w:rsidR="00A30D4C">
        <w:rPr>
          <w:rFonts w:ascii="Arial" w:hAnsi="Arial" w:cs="Arial"/>
          <w:color w:val="auto"/>
          <w:lang w:bidi="ar-SA"/>
        </w:rPr>
        <w:t>o</w:t>
      </w:r>
      <w:r w:rsidR="00DB1E70">
        <w:rPr>
          <w:rFonts w:ascii="Arial" w:hAnsi="Arial" w:cs="Arial"/>
          <w:color w:val="auto"/>
          <w:lang w:bidi="ar-SA"/>
        </w:rPr>
        <w:t>dměně za zpracování</w:t>
      </w:r>
      <w:r w:rsidRPr="00B46B7A">
        <w:rPr>
          <w:rFonts w:ascii="Arial" w:hAnsi="Arial" w:cs="Arial"/>
          <w:color w:val="auto"/>
          <w:lang w:bidi="ar-SA"/>
        </w:rPr>
        <w:t xml:space="preserve"> bude připočítána DPH dle příslušných předpisů ve výši platné ke dni uskutečnění zdanitelného plnění.</w:t>
      </w:r>
    </w:p>
    <w:p w14:paraId="76FB32BD" w14:textId="68D10E5F"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 xml:space="preserve">Objednatel neposkytuje zálohy. Objednatel se zavazuje zaplatit Zpracovateli sjednanou </w:t>
      </w:r>
      <w:r w:rsidR="00A30D4C">
        <w:rPr>
          <w:rFonts w:ascii="Arial" w:hAnsi="Arial" w:cs="Arial"/>
          <w:color w:val="auto"/>
          <w:lang w:bidi="ar-SA"/>
        </w:rPr>
        <w:t xml:space="preserve">odměnu </w:t>
      </w:r>
      <w:r w:rsidRPr="00B46B7A">
        <w:rPr>
          <w:rFonts w:ascii="Arial" w:hAnsi="Arial" w:cs="Arial"/>
          <w:color w:val="auto"/>
          <w:lang w:bidi="ar-SA"/>
        </w:rPr>
        <w:t xml:space="preserve"> za</w:t>
      </w:r>
      <w:r w:rsidR="001F5F44" w:rsidRPr="00B46B7A">
        <w:rPr>
          <w:rFonts w:ascii="Arial" w:hAnsi="Arial" w:cs="Arial"/>
          <w:color w:val="auto"/>
          <w:lang w:bidi="ar-SA"/>
        </w:rPr>
        <w:t> </w:t>
      </w:r>
      <w:r w:rsidRPr="00B46B7A">
        <w:rPr>
          <w:rFonts w:ascii="Arial" w:hAnsi="Arial" w:cs="Arial"/>
          <w:color w:val="auto"/>
          <w:lang w:bidi="ar-SA"/>
        </w:rPr>
        <w:t xml:space="preserve">plnění skutečně poskytnuté Zpracovatelem a odsouhlasené Objednatelem, a to na základě řádně vystaveného účetního či daňového dokladu (dále jen „faktura“) vystaveného Zpracovatelem vždy do 5 kalendářních dnů ode dne oboustranného podpisu akceptačního protokolu obsahujícího závěr „Akceptováno bez výhrad“ dle čl. </w:t>
      </w:r>
      <w:r w:rsidR="00037802" w:rsidRPr="00B46B7A">
        <w:rPr>
          <w:rFonts w:ascii="Arial" w:hAnsi="Arial" w:cs="Arial"/>
          <w:color w:val="auto"/>
          <w:lang w:bidi="ar-SA"/>
        </w:rPr>
        <w:t>5</w:t>
      </w:r>
      <w:r w:rsidRPr="00B46B7A">
        <w:rPr>
          <w:rFonts w:ascii="Arial" w:hAnsi="Arial" w:cs="Arial"/>
          <w:color w:val="auto"/>
          <w:lang w:bidi="ar-SA"/>
        </w:rPr>
        <w:t xml:space="preserve"> této Smlouvy po ukončení </w:t>
      </w:r>
      <w:r w:rsidR="00196250" w:rsidRPr="00B46B7A">
        <w:rPr>
          <w:rFonts w:ascii="Arial" w:hAnsi="Arial" w:cs="Arial"/>
          <w:color w:val="auto"/>
          <w:lang w:bidi="ar-SA"/>
        </w:rPr>
        <w:t>výstupu f</w:t>
      </w:r>
      <w:r w:rsidR="00037802" w:rsidRPr="00B46B7A">
        <w:rPr>
          <w:rFonts w:ascii="Arial" w:hAnsi="Arial" w:cs="Arial"/>
          <w:color w:val="auto"/>
          <w:lang w:bidi="ar-SA"/>
        </w:rPr>
        <w:t>inální studie</w:t>
      </w:r>
      <w:r w:rsidRPr="00B46B7A">
        <w:rPr>
          <w:rFonts w:ascii="Arial" w:hAnsi="Arial" w:cs="Arial"/>
          <w:color w:val="auto"/>
          <w:lang w:bidi="ar-SA"/>
        </w:rPr>
        <w:t xml:space="preserve">  uveden</w:t>
      </w:r>
      <w:r w:rsidR="00196250" w:rsidRPr="00B46B7A">
        <w:rPr>
          <w:rFonts w:ascii="Arial" w:hAnsi="Arial" w:cs="Arial"/>
          <w:color w:val="auto"/>
          <w:lang w:bidi="ar-SA"/>
        </w:rPr>
        <w:t>ého</w:t>
      </w:r>
      <w:r w:rsidRPr="00B46B7A">
        <w:rPr>
          <w:rFonts w:ascii="Arial" w:hAnsi="Arial" w:cs="Arial"/>
          <w:color w:val="auto"/>
          <w:lang w:bidi="ar-SA"/>
        </w:rPr>
        <w:t xml:space="preserve"> v kapitole </w:t>
      </w:r>
      <w:r w:rsidR="00196250" w:rsidRPr="00B46B7A">
        <w:rPr>
          <w:rFonts w:ascii="Arial" w:hAnsi="Arial" w:cs="Arial"/>
          <w:color w:val="auto"/>
          <w:lang w:bidi="ar-SA"/>
        </w:rPr>
        <w:t xml:space="preserve">Požadované termíny plnění </w:t>
      </w:r>
      <w:r w:rsidRPr="00B46B7A">
        <w:rPr>
          <w:rFonts w:ascii="Arial" w:hAnsi="Arial" w:cs="Arial"/>
          <w:color w:val="auto"/>
          <w:lang w:bidi="ar-SA"/>
        </w:rPr>
        <w:t>Přílohy č. 1 této Smlouvy – Specifikace předmětu plnění</w:t>
      </w:r>
      <w:r w:rsidR="00196250" w:rsidRPr="00B46B7A">
        <w:rPr>
          <w:rFonts w:ascii="Arial" w:hAnsi="Arial" w:cs="Arial"/>
          <w:color w:val="auto"/>
          <w:lang w:bidi="ar-SA"/>
        </w:rPr>
        <w:t>.</w:t>
      </w:r>
    </w:p>
    <w:p w14:paraId="1DD67945" w14:textId="00D0F563"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 xml:space="preserve">Výše uvedená </w:t>
      </w:r>
      <w:r w:rsidR="00A30D4C">
        <w:rPr>
          <w:rFonts w:ascii="Arial" w:hAnsi="Arial" w:cs="Arial"/>
          <w:color w:val="auto"/>
          <w:lang w:bidi="ar-SA"/>
        </w:rPr>
        <w:t>odměna za zpracování</w:t>
      </w:r>
      <w:r w:rsidRPr="00B46B7A">
        <w:rPr>
          <w:rFonts w:ascii="Arial" w:hAnsi="Arial" w:cs="Arial"/>
          <w:color w:val="auto"/>
          <w:lang w:bidi="ar-SA"/>
        </w:rPr>
        <w:t xml:space="preserve"> v Kč bez DPH je cenou nejvýše přípustnou a nepřekročitelnou a</w:t>
      </w:r>
      <w:r w:rsidR="001F5F44" w:rsidRPr="00B46B7A">
        <w:rPr>
          <w:rFonts w:ascii="Arial" w:hAnsi="Arial" w:cs="Arial"/>
          <w:color w:val="auto"/>
          <w:lang w:bidi="ar-SA"/>
        </w:rPr>
        <w:t> </w:t>
      </w:r>
      <w:r w:rsidRPr="00B46B7A">
        <w:rPr>
          <w:rFonts w:ascii="Arial" w:hAnsi="Arial" w:cs="Arial"/>
          <w:color w:val="auto"/>
          <w:lang w:bidi="ar-SA"/>
        </w:rPr>
        <w:t>musí zahrnovat služby, dodávky či jiné činnosti, které v této Smlouvě nejsou výslovně uvedeny a které jsou však nezbytné pro provedení předmětu plnění dle této Smlouvy.</w:t>
      </w:r>
    </w:p>
    <w:p w14:paraId="47F7023D" w14:textId="24A88F79"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Splatnost faktur je sjednána na 30 kalendářních dnů a počíná běžet od data doručení faktury na adresu sídla Objednatele. Nedílnou součástí faktury musí být Objednatelem podepsaný akceptační protokol.</w:t>
      </w:r>
      <w:r w:rsidRPr="001B241D">
        <w:rPr>
          <w:rFonts w:ascii="Arial" w:hAnsi="Arial" w:cs="Arial"/>
          <w:color w:val="auto"/>
          <w:sz w:val="24"/>
          <w:szCs w:val="24"/>
          <w:lang w:bidi="ar-SA"/>
        </w:rPr>
        <w:t xml:space="preserve"> </w:t>
      </w:r>
      <w:r w:rsidRPr="00B46B7A">
        <w:rPr>
          <w:rFonts w:ascii="Arial" w:hAnsi="Arial" w:cs="Arial"/>
          <w:color w:val="auto"/>
          <w:lang w:bidi="ar-SA"/>
        </w:rPr>
        <w:t>Poslední faktura v kalendářním roce musí být Objednateli doručena nejpozději 10. prosince příslušného roku. Splatnost faktur doručených Objednateli od</w:t>
      </w:r>
      <w:r w:rsidR="001F5F44" w:rsidRPr="00B46B7A">
        <w:rPr>
          <w:rFonts w:ascii="Arial" w:hAnsi="Arial" w:cs="Arial"/>
          <w:color w:val="auto"/>
          <w:lang w:bidi="ar-SA"/>
        </w:rPr>
        <w:t> </w:t>
      </w:r>
      <w:r w:rsidRPr="00B46B7A">
        <w:rPr>
          <w:rFonts w:ascii="Arial" w:hAnsi="Arial" w:cs="Arial"/>
          <w:color w:val="auto"/>
          <w:lang w:bidi="ar-SA"/>
        </w:rPr>
        <w:t>11.</w:t>
      </w:r>
      <w:r w:rsidR="001F5F44" w:rsidRPr="00B46B7A">
        <w:rPr>
          <w:rFonts w:ascii="Arial" w:hAnsi="Arial" w:cs="Arial"/>
          <w:color w:val="auto"/>
          <w:lang w:bidi="ar-SA"/>
        </w:rPr>
        <w:t> </w:t>
      </w:r>
      <w:r w:rsidRPr="00B46B7A">
        <w:rPr>
          <w:rFonts w:ascii="Arial" w:hAnsi="Arial" w:cs="Arial"/>
          <w:color w:val="auto"/>
          <w:lang w:bidi="ar-SA"/>
        </w:rPr>
        <w:t>prosince do 31. ledna následujícího roku bude prodloužena až na 60 kalendářních dnů, a to v souvislosti s procesem schvalování státního rozpočtu.</w:t>
      </w:r>
    </w:p>
    <w:p w14:paraId="6A1DC483" w14:textId="69EEA4CD"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Cena uvedená na faktuře musí být členěna na cenu v Kč bez DPH, výše DPH v Kč a cenu v Kč včetně DPH. Faktura musí obsahovat číslo účtu Zpracovatele, název Veřejné zakázky a všechny náležitosti dle platných a účinných právních předpisů.</w:t>
      </w:r>
      <w:r w:rsidR="008C56D9" w:rsidRPr="00B46B7A">
        <w:rPr>
          <w:rFonts w:ascii="Arial" w:hAnsi="Arial" w:cs="Arial"/>
          <w:color w:val="auto"/>
          <w:lang w:bidi="ar-SA"/>
        </w:rPr>
        <w:t xml:space="preserve"> Na faktuře musí být</w:t>
      </w:r>
      <w:r w:rsidR="00111A99" w:rsidRPr="00B46B7A">
        <w:rPr>
          <w:rFonts w:ascii="Arial" w:hAnsi="Arial" w:cs="Arial"/>
          <w:color w:val="auto"/>
          <w:lang w:bidi="ar-SA"/>
        </w:rPr>
        <w:t xml:space="preserve"> </w:t>
      </w:r>
      <w:r w:rsidR="009A4AD7" w:rsidRPr="00B46B7A">
        <w:rPr>
          <w:rFonts w:ascii="Arial" w:hAnsi="Arial" w:cs="Arial"/>
          <w:color w:val="auto"/>
          <w:lang w:bidi="ar-SA"/>
        </w:rPr>
        <w:t xml:space="preserve">rovněž </w:t>
      </w:r>
      <w:r w:rsidR="008C56D9" w:rsidRPr="00B46B7A">
        <w:rPr>
          <w:rFonts w:ascii="Arial" w:hAnsi="Arial" w:cs="Arial"/>
          <w:color w:val="auto"/>
          <w:lang w:bidi="ar-SA"/>
        </w:rPr>
        <w:t xml:space="preserve">uvedeno, že předmět smlouvy byl zpracován v rámci projektu „Rovnost žen a mužů na trhu práce se zaměřením na (ne)rovné odměňování žen a mužů, </w:t>
      </w:r>
      <w:proofErr w:type="spellStart"/>
      <w:r w:rsidR="008C56D9" w:rsidRPr="00B46B7A">
        <w:rPr>
          <w:rFonts w:ascii="Arial" w:hAnsi="Arial" w:cs="Arial"/>
          <w:color w:val="auto"/>
          <w:lang w:bidi="ar-SA"/>
        </w:rPr>
        <w:t>reg</w:t>
      </w:r>
      <w:proofErr w:type="spellEnd"/>
      <w:r w:rsidR="008C56D9" w:rsidRPr="00B46B7A">
        <w:rPr>
          <w:rFonts w:ascii="Arial" w:hAnsi="Arial" w:cs="Arial"/>
          <w:color w:val="auto"/>
          <w:lang w:bidi="ar-SA"/>
        </w:rPr>
        <w:t xml:space="preserve">. </w:t>
      </w:r>
      <w:r w:rsidR="009A4AD7" w:rsidRPr="00B46B7A">
        <w:rPr>
          <w:rFonts w:ascii="Arial" w:hAnsi="Arial" w:cs="Arial"/>
          <w:color w:val="auto"/>
          <w:lang w:bidi="ar-SA"/>
        </w:rPr>
        <w:t xml:space="preserve">č. </w:t>
      </w:r>
      <w:proofErr w:type="gramStart"/>
      <w:r w:rsidR="009A4AD7" w:rsidRPr="00B46B7A">
        <w:rPr>
          <w:rFonts w:ascii="Arial" w:hAnsi="Arial" w:cs="Arial"/>
          <w:color w:val="auto"/>
          <w:lang w:bidi="ar-SA"/>
        </w:rPr>
        <w:t xml:space="preserve">projektu </w:t>
      </w:r>
      <w:r w:rsidR="008C56D9" w:rsidRPr="00B46B7A">
        <w:rPr>
          <w:rFonts w:ascii="Arial" w:hAnsi="Arial" w:cs="Arial"/>
          <w:color w:val="auto"/>
          <w:lang w:bidi="ar-SA"/>
        </w:rPr>
        <w:t xml:space="preserve"> CZ</w:t>
      </w:r>
      <w:proofErr w:type="gramEnd"/>
      <w:r w:rsidR="008C56D9" w:rsidRPr="00B46B7A">
        <w:rPr>
          <w:rFonts w:ascii="Arial" w:hAnsi="Arial" w:cs="Arial"/>
          <w:color w:val="auto"/>
          <w:lang w:bidi="ar-SA"/>
        </w:rPr>
        <w:t>.03.1.51/0.0/0.0/15_009/0003702</w:t>
      </w:r>
      <w:r w:rsidR="009A4AD7" w:rsidRPr="00B46B7A">
        <w:rPr>
          <w:rFonts w:ascii="Arial" w:hAnsi="Arial" w:cs="Arial"/>
          <w:color w:val="auto"/>
          <w:lang w:bidi="ar-SA"/>
        </w:rPr>
        <w:t>“</w:t>
      </w:r>
      <w:r w:rsidR="008C56D9" w:rsidRPr="00B46B7A">
        <w:rPr>
          <w:rFonts w:ascii="Arial" w:hAnsi="Arial" w:cs="Arial"/>
          <w:color w:val="auto"/>
          <w:lang w:bidi="ar-SA"/>
        </w:rPr>
        <w:t xml:space="preserve"> a dále následující znění: „Projekt je financován z ESF v rámci OPZ a ze státního rozpočtu ČR ".</w:t>
      </w:r>
    </w:p>
    <w:p w14:paraId="1308B414" w14:textId="77777777"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Veškeré platby musí probíhat výhradně v Kč a rovněž veškeré uvedené cenové údaje musí být v Kč.</w:t>
      </w:r>
    </w:p>
    <w:p w14:paraId="4FF1189D" w14:textId="77777777"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 xml:space="preserve">Uhrazením se pro účely této Smlouvy rozumí připsání příslušné částky na účet Zpracovatele. </w:t>
      </w:r>
    </w:p>
    <w:p w14:paraId="6F4A2576" w14:textId="77777777" w:rsidR="004D535B" w:rsidRPr="00B46B7A" w:rsidRDefault="004D535B" w:rsidP="001B241D">
      <w:pPr>
        <w:numPr>
          <w:ilvl w:val="1"/>
          <w:numId w:val="2"/>
        </w:numPr>
        <w:tabs>
          <w:tab w:val="clear" w:pos="432"/>
          <w:tab w:val="num" w:pos="567"/>
        </w:tabs>
        <w:spacing w:before="120" w:after="0" w:line="280" w:lineRule="atLeast"/>
        <w:ind w:left="567" w:hanging="567"/>
        <w:rPr>
          <w:rFonts w:ascii="Arial" w:hAnsi="Arial" w:cs="Arial"/>
          <w:color w:val="auto"/>
          <w:lang w:bidi="ar-SA"/>
        </w:rPr>
      </w:pPr>
      <w:r w:rsidRPr="00B46B7A">
        <w:rPr>
          <w:rFonts w:ascii="Arial" w:hAnsi="Arial" w:cs="Arial"/>
          <w:color w:val="auto"/>
          <w:lang w:bidi="ar-SA"/>
        </w:rPr>
        <w:t>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0C39E04C" w14:textId="0A8C0553" w:rsidR="004130FB" w:rsidRPr="00B46B7A" w:rsidRDefault="004130FB" w:rsidP="00B46B7A">
      <w:pPr>
        <w:pStyle w:val="TextnormlnslovanChar"/>
        <w:tabs>
          <w:tab w:val="clear" w:pos="170"/>
        </w:tabs>
        <w:spacing w:before="120" w:after="0" w:line="280" w:lineRule="atLeast"/>
        <w:ind w:left="567"/>
        <w:jc w:val="both"/>
      </w:pPr>
    </w:p>
    <w:p w14:paraId="05A2B476" w14:textId="77777777" w:rsidR="004C66E8" w:rsidRPr="00B46B7A" w:rsidRDefault="007513DF" w:rsidP="00B46B7A">
      <w:pPr>
        <w:pStyle w:val="Textnadpis1"/>
        <w:numPr>
          <w:ilvl w:val="0"/>
          <w:numId w:val="2"/>
        </w:numPr>
        <w:spacing w:before="480"/>
        <w:ind w:left="357" w:hanging="357"/>
        <w:jc w:val="center"/>
        <w:rPr>
          <w:rFonts w:cs="Arial"/>
          <w:sz w:val="22"/>
          <w:szCs w:val="20"/>
        </w:rPr>
      </w:pPr>
      <w:r w:rsidRPr="00B46B7A">
        <w:rPr>
          <w:rFonts w:cs="Arial"/>
          <w:sz w:val="22"/>
          <w:szCs w:val="20"/>
        </w:rPr>
        <w:lastRenderedPageBreak/>
        <w:t>Akceptační řízení</w:t>
      </w:r>
      <w:r w:rsidR="001876FA" w:rsidRPr="00B46B7A">
        <w:rPr>
          <w:rFonts w:cs="Arial"/>
          <w:sz w:val="22"/>
          <w:szCs w:val="20"/>
        </w:rPr>
        <w:t xml:space="preserve">, </w:t>
      </w:r>
      <w:r w:rsidR="00C9403C" w:rsidRPr="00B46B7A">
        <w:rPr>
          <w:rFonts w:cs="Arial"/>
          <w:sz w:val="22"/>
          <w:szCs w:val="20"/>
        </w:rPr>
        <w:t>předání a převzetí</w:t>
      </w:r>
    </w:p>
    <w:p w14:paraId="20F698BB" w14:textId="09FE411B" w:rsidR="009D4ACF" w:rsidRPr="001B241D" w:rsidRDefault="009D4ACF" w:rsidP="00B46B7A">
      <w:pPr>
        <w:pStyle w:val="Odstavecseseznamem"/>
        <w:numPr>
          <w:ilvl w:val="1"/>
          <w:numId w:val="2"/>
        </w:numPr>
        <w:spacing w:line="280" w:lineRule="atLeast"/>
        <w:rPr>
          <w:rFonts w:ascii="Arial" w:hAnsi="Arial" w:cs="Arial"/>
        </w:rPr>
      </w:pPr>
      <w:r w:rsidRPr="001B241D">
        <w:rPr>
          <w:rFonts w:ascii="Arial" w:hAnsi="Arial" w:cs="Arial"/>
        </w:rPr>
        <w:t xml:space="preserve">Zpracovatel se zavazuje zpracovat výstupy plnění v Objednatelem stanoveném formátu vhodném </w:t>
      </w:r>
      <w:r w:rsidRPr="00B46B7A">
        <w:rPr>
          <w:rFonts w:ascii="Arial" w:hAnsi="Arial" w:cs="Arial"/>
          <w:bCs/>
          <w:snapToGrid w:val="0"/>
          <w:color w:val="auto"/>
          <w:lang w:eastAsia="cs-CZ" w:bidi="ar-SA"/>
        </w:rPr>
        <w:t>pro editaci a zaslat je elektronickou poštou na e-mailovou adresu oprávněné osoby Objednatele</w:t>
      </w:r>
      <w:r w:rsidRPr="001B241D">
        <w:rPr>
          <w:rFonts w:ascii="Arial" w:hAnsi="Arial" w:cs="Arial"/>
        </w:rPr>
        <w:t xml:space="preserve"> uvedené v odst. </w:t>
      </w:r>
      <w:r w:rsidR="00037802" w:rsidRPr="001B241D">
        <w:rPr>
          <w:rFonts w:ascii="Arial" w:hAnsi="Arial" w:cs="Arial"/>
        </w:rPr>
        <w:t>1</w:t>
      </w:r>
      <w:r w:rsidR="00DB1E70">
        <w:rPr>
          <w:rFonts w:ascii="Arial" w:hAnsi="Arial" w:cs="Arial"/>
        </w:rPr>
        <w:t>1</w:t>
      </w:r>
      <w:r w:rsidRPr="001B241D">
        <w:rPr>
          <w:rFonts w:ascii="Arial" w:hAnsi="Arial" w:cs="Arial"/>
        </w:rPr>
        <w:t xml:space="preserve">.1 této Smlouvy, a to v termínech uvedených v Příloze č. 1 této Smlouvy – Specifikace předmětu plnění. </w:t>
      </w:r>
    </w:p>
    <w:p w14:paraId="2F4DFA7A" w14:textId="69988612" w:rsidR="009D4ACF" w:rsidRPr="00B46B7A" w:rsidRDefault="009D4ACF">
      <w:pPr>
        <w:numPr>
          <w:ilvl w:val="1"/>
          <w:numId w:val="2"/>
        </w:numPr>
        <w:spacing w:after="0" w:line="280" w:lineRule="atLeast"/>
        <w:ind w:left="426" w:hanging="426"/>
        <w:rPr>
          <w:rFonts w:ascii="Arial" w:hAnsi="Arial" w:cs="Arial"/>
          <w:color w:val="auto"/>
          <w:lang w:bidi="ar-SA"/>
        </w:rPr>
      </w:pPr>
      <w:r w:rsidRPr="00B46B7A">
        <w:rPr>
          <w:rFonts w:ascii="Arial" w:hAnsi="Arial" w:cs="Arial"/>
          <w:color w:val="auto"/>
          <w:lang w:bidi="ar-SA"/>
        </w:rPr>
        <w:t>Smluvní strany sjednávají, že termíny předání jednotlivých výstupů plnění mohou být ze strany pověřené osoby Objednatele v odůvodněných případech upraveny, a to v návaznosti na případné objektivní změny potřeb Objednatele.</w:t>
      </w:r>
    </w:p>
    <w:p w14:paraId="5D8EEB2B" w14:textId="0CB3D208" w:rsidR="009D4ACF" w:rsidRPr="00B46B7A" w:rsidRDefault="009D4ACF" w:rsidP="001B241D">
      <w:pPr>
        <w:numPr>
          <w:ilvl w:val="1"/>
          <w:numId w:val="2"/>
        </w:numPr>
        <w:spacing w:before="120" w:after="0" w:line="280" w:lineRule="atLeast"/>
        <w:ind w:left="425" w:hanging="425"/>
        <w:rPr>
          <w:rFonts w:ascii="Arial" w:hAnsi="Arial" w:cs="Arial"/>
          <w:color w:val="auto"/>
          <w:lang w:bidi="ar-SA"/>
        </w:rPr>
      </w:pPr>
      <w:r w:rsidRPr="00B46B7A">
        <w:rPr>
          <w:rFonts w:ascii="Arial" w:hAnsi="Arial" w:cs="Arial"/>
          <w:color w:val="auto"/>
          <w:lang w:bidi="ar-SA"/>
        </w:rPr>
        <w:t xml:space="preserve"> </w:t>
      </w:r>
      <w:r w:rsidR="00196250" w:rsidRPr="00B46B7A">
        <w:rPr>
          <w:rFonts w:ascii="Arial" w:hAnsi="Arial" w:cs="Arial"/>
          <w:color w:val="auto"/>
          <w:lang w:bidi="ar-SA"/>
        </w:rPr>
        <w:t>F</w:t>
      </w:r>
      <w:r w:rsidR="00037802" w:rsidRPr="00B46B7A">
        <w:rPr>
          <w:rFonts w:ascii="Arial" w:hAnsi="Arial" w:cs="Arial"/>
          <w:color w:val="auto"/>
          <w:lang w:bidi="ar-SA"/>
        </w:rPr>
        <w:t xml:space="preserve">inální </w:t>
      </w:r>
      <w:r w:rsidRPr="00B46B7A">
        <w:rPr>
          <w:rFonts w:ascii="Arial" w:hAnsi="Arial" w:cs="Arial"/>
          <w:color w:val="auto"/>
          <w:lang w:bidi="ar-SA"/>
        </w:rPr>
        <w:t xml:space="preserve">výstup plnění zaslaný Zpracovatelem dle čl. </w:t>
      </w:r>
      <w:r w:rsidR="004D535B" w:rsidRPr="00B46B7A">
        <w:rPr>
          <w:rFonts w:ascii="Arial" w:hAnsi="Arial" w:cs="Arial"/>
          <w:color w:val="auto"/>
          <w:lang w:bidi="ar-SA"/>
        </w:rPr>
        <w:t>5</w:t>
      </w:r>
      <w:r w:rsidRPr="00B46B7A">
        <w:rPr>
          <w:rFonts w:ascii="Arial" w:hAnsi="Arial" w:cs="Arial"/>
          <w:color w:val="auto"/>
          <w:lang w:bidi="ar-SA"/>
        </w:rPr>
        <w:t xml:space="preserve">.1. této Smlouvy podléhá samostatnému akceptačnímu řízení. Objednatel se zavazuje do 20 kalendářních dnů od doručení výstupu plnění dle odst. </w:t>
      </w:r>
      <w:r w:rsidR="000E137F" w:rsidRPr="00B46B7A">
        <w:rPr>
          <w:rFonts w:ascii="Arial" w:hAnsi="Arial" w:cs="Arial"/>
          <w:color w:val="auto"/>
          <w:lang w:bidi="ar-SA"/>
        </w:rPr>
        <w:t>5</w:t>
      </w:r>
      <w:r w:rsidRPr="00B46B7A">
        <w:rPr>
          <w:rFonts w:ascii="Arial" w:hAnsi="Arial" w:cs="Arial"/>
          <w:color w:val="auto"/>
          <w:lang w:bidi="ar-SA"/>
        </w:rPr>
        <w:t xml:space="preserve">.1. této Smlouvy provést akceptační řízení a sdělit Zpracovateli případné výhrady k předanému výstupu plnění s vyznačením jejich závažnosti. V akceptačním řízení budou projednány výhrady Objednatele a stanovená výsledná závažnost připomínek. Výsledky akceptačního řízení jsou uvedeny v akceptačním protokolu. </w:t>
      </w:r>
    </w:p>
    <w:p w14:paraId="4EE0AA16" w14:textId="77777777" w:rsidR="009D4ACF" w:rsidRPr="00B46B7A" w:rsidRDefault="009D4ACF" w:rsidP="00B46B7A">
      <w:pPr>
        <w:spacing w:line="280" w:lineRule="atLeast"/>
        <w:ind w:left="426" w:firstLine="0"/>
        <w:rPr>
          <w:rFonts w:ascii="Arial" w:hAnsi="Arial" w:cs="Arial"/>
          <w:color w:val="auto"/>
          <w:lang w:bidi="ar-SA"/>
        </w:rPr>
      </w:pPr>
      <w:r w:rsidRPr="00B46B7A">
        <w:rPr>
          <w:rFonts w:ascii="Arial" w:hAnsi="Arial" w:cs="Arial"/>
          <w:color w:val="auto"/>
          <w:lang w:bidi="ar-SA"/>
        </w:rPr>
        <w:t xml:space="preserve">Výsledkem akceptačního řízení mohou být 3 stavy: </w:t>
      </w:r>
    </w:p>
    <w:p w14:paraId="1BE9E330" w14:textId="77777777" w:rsidR="009D4ACF" w:rsidRPr="00B46B7A" w:rsidRDefault="009D4ACF">
      <w:pPr>
        <w:spacing w:line="280" w:lineRule="atLeast"/>
        <w:ind w:left="426" w:firstLine="0"/>
        <w:rPr>
          <w:rFonts w:ascii="Arial" w:hAnsi="Arial" w:cs="Arial"/>
          <w:color w:val="auto"/>
          <w:lang w:bidi="ar-SA"/>
        </w:rPr>
      </w:pPr>
      <w:r w:rsidRPr="00B46B7A">
        <w:rPr>
          <w:rFonts w:ascii="Arial" w:hAnsi="Arial" w:cs="Arial"/>
          <w:b/>
          <w:bCs/>
          <w:color w:val="auto"/>
          <w:lang w:bidi="ar-SA"/>
        </w:rPr>
        <w:t>„Akceptováno bez výhrad.“</w:t>
      </w:r>
      <w:r w:rsidRPr="00B46B7A">
        <w:rPr>
          <w:rFonts w:ascii="Arial" w:hAnsi="Arial" w:cs="Arial"/>
          <w:color w:val="auto"/>
          <w:lang w:bidi="ar-SA"/>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76BD7011" w14:textId="77777777" w:rsidR="009D4ACF" w:rsidRPr="00B46B7A" w:rsidRDefault="009D4ACF">
      <w:pPr>
        <w:spacing w:line="280" w:lineRule="atLeast"/>
        <w:ind w:left="426" w:firstLine="0"/>
        <w:rPr>
          <w:rFonts w:ascii="Arial" w:hAnsi="Arial" w:cs="Arial"/>
          <w:color w:val="auto"/>
          <w:lang w:bidi="ar-SA"/>
        </w:rPr>
      </w:pPr>
      <w:r w:rsidRPr="00B46B7A">
        <w:rPr>
          <w:rFonts w:ascii="Arial" w:hAnsi="Arial" w:cs="Arial"/>
          <w:b/>
          <w:bCs/>
          <w:color w:val="auto"/>
          <w:lang w:bidi="ar-SA"/>
        </w:rPr>
        <w:t xml:space="preserve">„Akceptováno s výhradami.“ </w:t>
      </w:r>
      <w:r w:rsidRPr="00B46B7A">
        <w:rPr>
          <w:rFonts w:ascii="Arial" w:hAnsi="Arial" w:cs="Arial"/>
          <w:color w:val="auto"/>
          <w:lang w:bidi="ar-SA"/>
        </w:rPr>
        <w:t xml:space="preserve">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Zhotoviteli. Nedodržení dodatečné přiměřené lhůty ze strany Zhotovitele je považováno za podstatné porušení této Smlouvy a Objednatel je oprávněn od této Smlouvy odstoupit. Akceptační protokol stvrdí obě smluvní strany svým podpisem. </w:t>
      </w:r>
    </w:p>
    <w:p w14:paraId="21F3A852" w14:textId="77777777" w:rsidR="004D535B" w:rsidRPr="00B46B7A" w:rsidRDefault="009D4ACF">
      <w:pPr>
        <w:spacing w:line="280" w:lineRule="atLeast"/>
        <w:ind w:left="426" w:firstLine="0"/>
        <w:contextualSpacing/>
        <w:rPr>
          <w:rFonts w:ascii="Arial" w:hAnsi="Arial" w:cs="Arial"/>
          <w:color w:val="auto"/>
          <w:lang w:bidi="ar-SA"/>
        </w:rPr>
      </w:pPr>
      <w:r w:rsidRPr="00B46B7A">
        <w:rPr>
          <w:rFonts w:ascii="Arial" w:hAnsi="Arial" w:cs="Arial"/>
          <w:b/>
          <w:bCs/>
          <w:color w:val="auto"/>
          <w:lang w:bidi="ar-SA"/>
        </w:rPr>
        <w:t xml:space="preserve">„Neakceptováno.“ </w:t>
      </w:r>
      <w:r w:rsidRPr="00B46B7A">
        <w:rPr>
          <w:rFonts w:ascii="Arial" w:hAnsi="Arial" w:cs="Arial"/>
          <w:color w:val="auto"/>
          <w:lang w:bidi="ar-SA"/>
        </w:rPr>
        <w:t>V případě, že budou v průběhu akceptačního řízení stanoveny v předaném výstupu takové vady, nedodělky či jiné nedostatky, pro které by výstup plnění neodpovídal požadavkům Objednatele stanoveným v této Smlouvě, nebude předaný výstup plnění Objednatelem akceptován. Předložení výstupu plnění Zhotovitelem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Zhotoviteli dodatečnou přiměřenou lhůtu k předání nově zpracovaného výstupu plnění a obě smluvní strany poté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běží ode dne doručení akceptačního protokolu Zpracovateli a nesmí být kratší než 10 pracovních dnů. Nedodržení této lhůty ze strany Zpracovatele je považováno za podstatné porušení této Smlouvy.</w:t>
      </w:r>
    </w:p>
    <w:p w14:paraId="5C812EE4" w14:textId="7194C7FB" w:rsidR="009D4ACF" w:rsidRPr="00B46B7A" w:rsidRDefault="009D4ACF" w:rsidP="001B241D">
      <w:pPr>
        <w:spacing w:line="280" w:lineRule="atLeast"/>
        <w:contextualSpacing/>
        <w:rPr>
          <w:rFonts w:ascii="Arial" w:hAnsi="Arial" w:cs="Arial"/>
          <w:color w:val="auto"/>
          <w:lang w:bidi="ar-SA"/>
        </w:rPr>
      </w:pPr>
    </w:p>
    <w:p w14:paraId="62F0BE43" w14:textId="77777777" w:rsidR="009D4ACF" w:rsidRPr="00B46B7A" w:rsidRDefault="009D4ACF" w:rsidP="001B241D">
      <w:pPr>
        <w:numPr>
          <w:ilvl w:val="1"/>
          <w:numId w:val="2"/>
        </w:numPr>
        <w:spacing w:before="120" w:after="0" w:line="280" w:lineRule="atLeast"/>
        <w:ind w:left="426" w:hanging="426"/>
        <w:rPr>
          <w:rFonts w:ascii="Arial" w:hAnsi="Arial" w:cs="Arial"/>
          <w:color w:val="auto"/>
          <w:lang w:bidi="ar-SA"/>
        </w:rPr>
      </w:pPr>
      <w:r w:rsidRPr="00B46B7A">
        <w:rPr>
          <w:rFonts w:ascii="Arial" w:hAnsi="Arial" w:cs="Arial"/>
          <w:color w:val="auto"/>
          <w:lang w:bidi="ar-SA"/>
        </w:rPr>
        <w:lastRenderedPageBreak/>
        <w:t>Akceptační protokol bude zasílán v elektronické podobě ve formátu *.</w:t>
      </w:r>
      <w:proofErr w:type="spellStart"/>
      <w:r w:rsidRPr="00B46B7A">
        <w:rPr>
          <w:rFonts w:ascii="Arial" w:hAnsi="Arial" w:cs="Arial"/>
          <w:color w:val="auto"/>
          <w:lang w:bidi="ar-SA"/>
        </w:rPr>
        <w:t>pdf</w:t>
      </w:r>
      <w:proofErr w:type="spellEnd"/>
      <w:r w:rsidRPr="00B46B7A">
        <w:rPr>
          <w:rFonts w:ascii="Arial" w:hAnsi="Arial" w:cs="Arial"/>
          <w:color w:val="auto"/>
          <w:lang w:bidi="ar-SA"/>
        </w:rPr>
        <w:t>. Obsahem každého akceptačního protokolu budou následující údaje:</w:t>
      </w:r>
    </w:p>
    <w:p w14:paraId="48BFFD96" w14:textId="77777777" w:rsidR="009D4ACF" w:rsidRPr="00B46B7A" w:rsidRDefault="009D4ACF" w:rsidP="00B46B7A">
      <w:pPr>
        <w:numPr>
          <w:ilvl w:val="0"/>
          <w:numId w:val="19"/>
        </w:numPr>
        <w:spacing w:after="0" w:line="280" w:lineRule="atLeast"/>
        <w:rPr>
          <w:rFonts w:ascii="Arial" w:hAnsi="Arial" w:cs="Arial"/>
          <w:color w:val="auto"/>
          <w:lang w:bidi="ar-SA"/>
        </w:rPr>
      </w:pPr>
      <w:r w:rsidRPr="00B46B7A">
        <w:rPr>
          <w:rFonts w:ascii="Arial" w:hAnsi="Arial" w:cs="Arial"/>
          <w:color w:val="auto"/>
          <w:lang w:bidi="ar-SA"/>
        </w:rPr>
        <w:t>označení smluvních stran této Smlouvy,</w:t>
      </w:r>
    </w:p>
    <w:p w14:paraId="087036E4" w14:textId="77777777" w:rsidR="009D4ACF" w:rsidRPr="00B46B7A" w:rsidRDefault="009D4ACF">
      <w:pPr>
        <w:numPr>
          <w:ilvl w:val="0"/>
          <w:numId w:val="19"/>
        </w:numPr>
        <w:spacing w:after="0" w:line="280" w:lineRule="atLeast"/>
        <w:rPr>
          <w:rFonts w:ascii="Arial" w:hAnsi="Arial" w:cs="Arial"/>
          <w:color w:val="auto"/>
          <w:lang w:bidi="ar-SA"/>
        </w:rPr>
      </w:pPr>
      <w:r w:rsidRPr="00B46B7A">
        <w:rPr>
          <w:rFonts w:ascii="Arial" w:hAnsi="Arial" w:cs="Arial"/>
          <w:color w:val="auto"/>
          <w:lang w:bidi="ar-SA"/>
        </w:rPr>
        <w:t>co je předmětem akceptačního řízení,</w:t>
      </w:r>
    </w:p>
    <w:p w14:paraId="53F682AC" w14:textId="77777777" w:rsidR="009D4ACF" w:rsidRPr="00B46B7A" w:rsidRDefault="009D4ACF">
      <w:pPr>
        <w:numPr>
          <w:ilvl w:val="0"/>
          <w:numId w:val="19"/>
        </w:numPr>
        <w:spacing w:after="0" w:line="280" w:lineRule="atLeast"/>
        <w:rPr>
          <w:rFonts w:ascii="Arial" w:hAnsi="Arial" w:cs="Arial"/>
          <w:color w:val="auto"/>
          <w:lang w:bidi="ar-SA"/>
        </w:rPr>
      </w:pPr>
      <w:r w:rsidRPr="00B46B7A">
        <w:rPr>
          <w:rFonts w:ascii="Arial" w:hAnsi="Arial" w:cs="Arial"/>
          <w:color w:val="auto"/>
          <w:lang w:bidi="ar-SA"/>
        </w:rPr>
        <w:t>shrnutí průběhu akceptačního řízení (zejména budou v akceptačním protokolu uvedena data odeslání/přijetí předmětného výstupu, jakožto i další významné skutečnosti),</w:t>
      </w:r>
    </w:p>
    <w:p w14:paraId="32FFE304" w14:textId="77777777" w:rsidR="009D4ACF" w:rsidRPr="00B46B7A" w:rsidRDefault="009D4ACF">
      <w:pPr>
        <w:numPr>
          <w:ilvl w:val="0"/>
          <w:numId w:val="19"/>
        </w:numPr>
        <w:spacing w:after="0" w:line="280" w:lineRule="atLeast"/>
        <w:rPr>
          <w:rFonts w:ascii="Arial" w:hAnsi="Arial" w:cs="Arial"/>
          <w:color w:val="auto"/>
          <w:lang w:bidi="ar-SA"/>
        </w:rPr>
      </w:pPr>
      <w:r w:rsidRPr="00B46B7A">
        <w:rPr>
          <w:rFonts w:ascii="Arial" w:hAnsi="Arial" w:cs="Arial"/>
          <w:color w:val="auto"/>
          <w:lang w:bidi="ar-SA"/>
        </w:rPr>
        <w:t xml:space="preserve">výsledek akceptačního řízení, tj. bude explicitně uvedeno, že Objednatel již k předanému výstupu nemá žádné další připomínky a výstup akceptuje bez výhrad, či je akceptováno s výhradou či výstup neakceptuje, </w:t>
      </w:r>
    </w:p>
    <w:p w14:paraId="1DB4E4D3" w14:textId="5B0DF99E" w:rsidR="009D4ACF" w:rsidRPr="00B46B7A" w:rsidRDefault="009D4ACF">
      <w:pPr>
        <w:numPr>
          <w:ilvl w:val="0"/>
          <w:numId w:val="19"/>
        </w:numPr>
        <w:spacing w:after="0" w:line="280" w:lineRule="atLeast"/>
        <w:rPr>
          <w:rFonts w:ascii="Arial" w:hAnsi="Arial" w:cs="Arial"/>
          <w:color w:val="auto"/>
          <w:lang w:bidi="ar-SA"/>
        </w:rPr>
      </w:pPr>
      <w:r w:rsidRPr="00B46B7A">
        <w:rPr>
          <w:rFonts w:ascii="Arial" w:hAnsi="Arial" w:cs="Arial"/>
          <w:color w:val="auto"/>
          <w:lang w:bidi="ar-SA"/>
        </w:rPr>
        <w:t xml:space="preserve">jméno a příjmení (čitelně napsané) osoby/osob provádějící akceptační řízení včetně jejich vlastnoručního podpisu (může být nahrazeno elektronickým podpisem oprávněné osoby dle odst. </w:t>
      </w:r>
      <w:r w:rsidR="00196250" w:rsidRPr="00B46B7A">
        <w:rPr>
          <w:rFonts w:ascii="Arial" w:hAnsi="Arial" w:cs="Arial"/>
          <w:color w:val="auto"/>
          <w:lang w:bidi="ar-SA"/>
        </w:rPr>
        <w:t>1</w:t>
      </w:r>
      <w:r w:rsidR="00B46B7A" w:rsidRPr="00B46B7A">
        <w:rPr>
          <w:rFonts w:ascii="Arial" w:hAnsi="Arial" w:cs="Arial"/>
          <w:color w:val="auto"/>
          <w:lang w:bidi="ar-SA"/>
        </w:rPr>
        <w:t>1</w:t>
      </w:r>
      <w:r w:rsidRPr="00B46B7A">
        <w:rPr>
          <w:rFonts w:ascii="Arial" w:hAnsi="Arial" w:cs="Arial"/>
          <w:color w:val="auto"/>
          <w:lang w:bidi="ar-SA"/>
        </w:rPr>
        <w:t>.1. této Smlouvy),</w:t>
      </w:r>
    </w:p>
    <w:p w14:paraId="3FBB3A5C" w14:textId="1B8D1C1F" w:rsidR="009D4ACF" w:rsidRPr="00B46B7A" w:rsidRDefault="009D4ACF">
      <w:pPr>
        <w:numPr>
          <w:ilvl w:val="0"/>
          <w:numId w:val="19"/>
        </w:numPr>
        <w:spacing w:after="0" w:line="280" w:lineRule="atLeast"/>
        <w:rPr>
          <w:rFonts w:ascii="Arial" w:hAnsi="Arial" w:cs="Arial"/>
          <w:color w:val="auto"/>
          <w:lang w:bidi="ar-SA"/>
        </w:rPr>
      </w:pPr>
      <w:r w:rsidRPr="00B46B7A">
        <w:rPr>
          <w:rFonts w:ascii="Arial" w:hAnsi="Arial" w:cs="Arial"/>
          <w:color w:val="auto"/>
          <w:lang w:bidi="ar-SA"/>
        </w:rPr>
        <w:t>datum a čas vystavení akceptačního protokolu Objednatelem.</w:t>
      </w:r>
    </w:p>
    <w:p w14:paraId="0CBAAEBF" w14:textId="02789678" w:rsidR="009D4ACF" w:rsidRPr="00B46B7A" w:rsidRDefault="009D4ACF" w:rsidP="001B241D">
      <w:pPr>
        <w:numPr>
          <w:ilvl w:val="1"/>
          <w:numId w:val="2"/>
        </w:numPr>
        <w:tabs>
          <w:tab w:val="clear" w:pos="432"/>
          <w:tab w:val="left" w:pos="567"/>
        </w:tabs>
        <w:spacing w:before="120" w:after="0" w:line="280" w:lineRule="atLeast"/>
        <w:ind w:left="567" w:hanging="709"/>
        <w:rPr>
          <w:rFonts w:ascii="Arial" w:hAnsi="Arial" w:cs="Arial"/>
          <w:color w:val="auto"/>
          <w:lang w:bidi="ar-SA"/>
        </w:rPr>
      </w:pPr>
      <w:r w:rsidRPr="00B46B7A">
        <w:rPr>
          <w:rFonts w:ascii="Arial" w:hAnsi="Arial" w:cs="Arial"/>
          <w:color w:val="auto"/>
          <w:lang w:bidi="ar-SA"/>
        </w:rPr>
        <w:t xml:space="preserve">Předání a převzetí výstupu plnění dle této Smlouvy je možné pouze na základě akceptačního řízení ukončeného se závěrem „Akceptováno bez výhrad“. Podpis akceptačního protokolu Objednatelem se závěrem „Akceptováno bez výhrad“ je podmínkou pro vznik oprávnění Zhotovitele vystavit účetní či daňový doklad za příslušný akceptovaný výstup plnění dle této Smlouvy. </w:t>
      </w:r>
    </w:p>
    <w:p w14:paraId="4DF1C1D9" w14:textId="6BDFD012" w:rsidR="009D4ACF" w:rsidRPr="00B46B7A" w:rsidRDefault="009D4ACF" w:rsidP="00B46B7A">
      <w:pPr>
        <w:numPr>
          <w:ilvl w:val="1"/>
          <w:numId w:val="2"/>
        </w:numPr>
        <w:tabs>
          <w:tab w:val="clear" w:pos="432"/>
          <w:tab w:val="left" w:pos="567"/>
        </w:tabs>
        <w:spacing w:before="120" w:after="0" w:line="280" w:lineRule="atLeast"/>
        <w:ind w:left="567" w:hanging="709"/>
        <w:rPr>
          <w:rFonts w:ascii="Arial" w:hAnsi="Arial" w:cs="Arial"/>
          <w:snapToGrid w:val="0"/>
          <w:color w:val="auto"/>
          <w:lang w:eastAsia="cs-CZ" w:bidi="ar-SA"/>
        </w:rPr>
      </w:pPr>
      <w:r w:rsidRPr="00B46B7A">
        <w:rPr>
          <w:rFonts w:ascii="Arial" w:hAnsi="Arial" w:cs="Arial"/>
          <w:color w:val="auto"/>
          <w:lang w:bidi="ar-SA"/>
        </w:rPr>
        <w:t xml:space="preserve">Výstup předmětu plnění této Smlouvy a akceptovanou finální verzi výstupu plnění v dohodnutém elektronickém formátu a v tištěné podobě v 1 vyhotovení se Zpracovatel zavazuje předat bezodkladně osobně </w:t>
      </w:r>
      <w:r w:rsidR="004D535B" w:rsidRPr="00B46B7A">
        <w:rPr>
          <w:rFonts w:ascii="Arial" w:hAnsi="Arial" w:cs="Arial"/>
        </w:rPr>
        <w:t xml:space="preserve">na adresu pracoviště Objednatele: </w:t>
      </w:r>
      <w:r w:rsidR="006F0846" w:rsidRPr="00B46B7A">
        <w:rPr>
          <w:rFonts w:ascii="Arial" w:hAnsi="Arial" w:cs="Arial"/>
        </w:rPr>
        <w:t xml:space="preserve">Kartouzská 200/4, </w:t>
      </w:r>
      <w:r w:rsidR="006F0846" w:rsidRPr="001B241D">
        <w:rPr>
          <w:rFonts w:ascii="Arial" w:hAnsi="Arial" w:cs="Arial"/>
        </w:rPr>
        <w:t xml:space="preserve">150 00, Praha 5 </w:t>
      </w:r>
      <w:r w:rsidR="000A1E0C" w:rsidRPr="001B241D">
        <w:rPr>
          <w:rFonts w:ascii="Arial" w:hAnsi="Arial" w:cs="Arial"/>
        </w:rPr>
        <w:t>-Smíchov</w:t>
      </w:r>
      <w:r w:rsidR="004D535B" w:rsidRPr="00B46B7A">
        <w:rPr>
          <w:rFonts w:ascii="Arial" w:hAnsi="Arial" w:cs="Arial"/>
        </w:rPr>
        <w:t xml:space="preserve"> nebo prostřednictvím doporučené pošty na adresu sídla Objednatele Na Poříčním právu 367/1, 128 01 Praha 2.</w:t>
      </w:r>
    </w:p>
    <w:p w14:paraId="29405C21" w14:textId="4F789D64" w:rsidR="0007554A" w:rsidRPr="00B46B7A" w:rsidRDefault="0007554A">
      <w:pPr>
        <w:pStyle w:val="Textnadpis1"/>
        <w:numPr>
          <w:ilvl w:val="0"/>
          <w:numId w:val="2"/>
        </w:numPr>
        <w:spacing w:before="480"/>
        <w:ind w:left="357" w:hanging="357"/>
        <w:jc w:val="center"/>
        <w:rPr>
          <w:rFonts w:cs="Arial"/>
          <w:sz w:val="22"/>
          <w:szCs w:val="20"/>
        </w:rPr>
      </w:pPr>
      <w:bookmarkStart w:id="88" w:name="_Toc203291568"/>
      <w:bookmarkStart w:id="89" w:name="_Toc203292588"/>
      <w:bookmarkStart w:id="90" w:name="_Toc203306977"/>
      <w:bookmarkStart w:id="91" w:name="_Toc204476145"/>
      <w:bookmarkStart w:id="92" w:name="_Toc235235104"/>
      <w:bookmarkStart w:id="93" w:name="_Toc238266055"/>
      <w:bookmarkStart w:id="94" w:name="_Toc240357474"/>
      <w:bookmarkStart w:id="95" w:name="_Toc240444510"/>
      <w:bookmarkStart w:id="96" w:name="_Toc240703976"/>
      <w:bookmarkStart w:id="97" w:name="_Toc240704350"/>
      <w:bookmarkStart w:id="98" w:name="_Toc240792067"/>
      <w:bookmarkStart w:id="99" w:name="_Toc240792927"/>
      <w:bookmarkStart w:id="100" w:name="_Toc241496091"/>
      <w:bookmarkStart w:id="101" w:name="_Toc241501192"/>
      <w:bookmarkStart w:id="102" w:name="_Toc241501589"/>
      <w:bookmarkStart w:id="103" w:name="_Toc241657906"/>
      <w:bookmarkStart w:id="104" w:name="_Toc243380729"/>
      <w:bookmarkStart w:id="105" w:name="_Toc274231386"/>
      <w:bookmarkStart w:id="106" w:name="_Toc274234503"/>
      <w:r w:rsidRPr="00B46B7A">
        <w:rPr>
          <w:rFonts w:cs="Arial"/>
          <w:sz w:val="22"/>
          <w:szCs w:val="20"/>
        </w:rPr>
        <w:t>P</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7F3FE7" w:rsidRPr="00B46B7A">
        <w:rPr>
          <w:rFonts w:cs="Arial"/>
          <w:sz w:val="22"/>
          <w:szCs w:val="20"/>
        </w:rPr>
        <w:t>ovinnosti smlu</w:t>
      </w:r>
      <w:r w:rsidR="006F0846" w:rsidRPr="00B46B7A">
        <w:rPr>
          <w:rFonts w:cs="Arial"/>
          <w:sz w:val="22"/>
          <w:szCs w:val="20"/>
        </w:rPr>
        <w:t>v</w:t>
      </w:r>
      <w:r w:rsidR="007F3FE7" w:rsidRPr="00B46B7A">
        <w:rPr>
          <w:rFonts w:cs="Arial"/>
          <w:sz w:val="22"/>
          <w:szCs w:val="20"/>
        </w:rPr>
        <w:t>ních stran</w:t>
      </w:r>
    </w:p>
    <w:p w14:paraId="0B22BAFC" w14:textId="67D8BB99"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bookmarkStart w:id="107" w:name="_Ref67371666"/>
      <w:r w:rsidRPr="00B46B7A">
        <w:rPr>
          <w:szCs w:val="20"/>
        </w:rPr>
        <w:t>Zpracovatel</w:t>
      </w:r>
      <w:r w:rsidR="0007554A" w:rsidRPr="00B46B7A">
        <w:rPr>
          <w:szCs w:val="20"/>
        </w:rPr>
        <w:t xml:space="preserve"> </w:t>
      </w:r>
      <w:bookmarkEnd w:id="107"/>
      <w:r w:rsidRPr="00B46B7A">
        <w:t>se zavazuje poskytovat plnění dle této Smlouvy svědomitě, s řádnou a odbornou péčí a potřebnými odbornými schopnostmi. Při poskytování plnění dle této Smlouvy je Zpracovatel vázán platnými a účinnými právními předpisy a pokyny Objednatele, pokud tyto nejsou v rozporu s těmito právními předpisy či zájmy Objednatele.</w:t>
      </w:r>
    </w:p>
    <w:p w14:paraId="4E6C03A1"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Objednatel se zavazuje předat Zpracovateli veškeré potřebné podklady či informace nezbytné ke splnění předmětu této Smlouvy, tj. ke zpracování a předání výstupů plnění a k závěrečné prezentaci hlavních výsledků, a Zpracovatel se zavazuje Objednatelem poskytnuté podklady či informace použít pouze za účelem splnění předmětu této Smlouvy, nebude-li smluvními stranami sjednáno jinak.</w:t>
      </w:r>
    </w:p>
    <w:p w14:paraId="20D4062A"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 xml:space="preserve">Smluvní strany se zavazují vzájemně se informovat o všech okolnostech důležitých pro řádné a včasné splnění předmětu této Smlouvy a poskytovat si navzájem za tímto účelem nezbytnou součinnost. </w:t>
      </w:r>
    </w:p>
    <w:p w14:paraId="00FD4876"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Zpracovatel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0FD18A1F"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lastRenderedPageBreak/>
        <w:t>Zpracovatel se zavazuje, že jím poskytované plnění dle této Smlouvy odpovídá všem požadavkům vyplývajícím z platných a účinných právních předpisů či příslušných norem, které se na dané plnění vztahují.</w:t>
      </w:r>
    </w:p>
    <w:p w14:paraId="74AC8407"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Objednatel je oprávněn provádět monitoring a kontrolu realizace předmětu plnění z pohledu naplňování účelu a předmětu plnění Smlouvy. V rámci monitoringu a kontrol je Zpracovatel povinen umožnit Objednateli přístup ke všem dokladům souvisejícím s realizací předmětu plnění.</w:t>
      </w:r>
    </w:p>
    <w:p w14:paraId="1951F1CD"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Zpracovatel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77B5FAE5"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 xml:space="preserve">Zpracovatel se zavazuje poskytnout Objednateli součinnost nezbytnou ke splnění povinnosti Objednatele vyplývající z </w:t>
      </w:r>
      <w:proofErr w:type="spellStart"/>
      <w:r w:rsidRPr="00B46B7A">
        <w:t>ust</w:t>
      </w:r>
      <w:proofErr w:type="spellEnd"/>
      <w:r w:rsidRPr="00B46B7A">
        <w:t>. § 219 zákona č. 134/2016 Sb., o zadávání veřejných zakázek, ve znění pozdějších předpisů.</w:t>
      </w:r>
    </w:p>
    <w:p w14:paraId="1B671097"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Zpracovatel se zavazuje poskytovat plnění dle této Smlouvy a provádět veškeré činnosti s tím spojené vlastním jménem, samostatně a dle požadavků Objednatele.</w:t>
      </w:r>
    </w:p>
    <w:p w14:paraId="5BF42BD3" w14:textId="77777777"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 xml:space="preserve">Zpracovatel se zavazuje v průběhu plnění této Smlouvy podávat Objednateli, na jeho vyžádání, dílčí zprávy o své činnosti. Nebude-li v konkrétním případě dohodnuto jinak, veškerá komunikace bude prováděna elektronicky nebo písemně. </w:t>
      </w:r>
    </w:p>
    <w:p w14:paraId="1F4431AE" w14:textId="55A9DA05"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Zpracovatel je povinen provádět plnění dle této Smlouvy sám nebo</w:t>
      </w:r>
      <w:r w:rsidRPr="00B46B7A">
        <w:rPr>
          <w:b/>
        </w:rPr>
        <w:t xml:space="preserve"> prostřednictvím osob poddodavatelů uvedených v Příloze č. 3 této Smlouvy – Seznam poddodavatelů</w:t>
      </w:r>
      <w:r w:rsidRPr="00B46B7A">
        <w:t>. Zpracovatel je oprávněn provádět změny poddodavatelů pouze s předchozím písemným souhlasem oprávněné osoby Objednatele uvedené v článku 11 odst. 11.1.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p>
    <w:p w14:paraId="1632AD8A" w14:textId="55141BE8" w:rsidR="007F3FE7" w:rsidRPr="00B46B7A" w:rsidRDefault="007F3FE7" w:rsidP="001B241D">
      <w:pPr>
        <w:pStyle w:val="TextnormlnslovanChar"/>
        <w:numPr>
          <w:ilvl w:val="1"/>
          <w:numId w:val="2"/>
        </w:numPr>
        <w:tabs>
          <w:tab w:val="clear" w:pos="432"/>
          <w:tab w:val="num" w:pos="567"/>
        </w:tabs>
        <w:spacing w:line="280" w:lineRule="atLeast"/>
        <w:ind w:left="567" w:hanging="567"/>
        <w:jc w:val="both"/>
      </w:pPr>
      <w:r w:rsidRPr="00B46B7A">
        <w:t xml:space="preserve">Zpracovatel je povinen provádět plnění dle této Smlouvy </w:t>
      </w:r>
      <w:r w:rsidRPr="00B46B7A">
        <w:rPr>
          <w:b/>
        </w:rPr>
        <w:t>prostřednictvím osob realizačního týmu uvedeného v Příloze č. 2 této Smlouvy – Realizační tým</w:t>
      </w:r>
      <w:r w:rsidRPr="00B46B7A">
        <w:t xml:space="preserve">. Zpracovatel je oprávněn provádět změny ve složení realizačního týmu pouze s předchozím písemným souhlasem kontaktní osoby Objednatele uvedené v článku 11 odst. 11.1. této Smlouvy. Při změně ve složení realizačního týmu musí být zachováno splnění předpokladů uvedených pro potřeby hodnocení těchto osob. Nová osoba nahrazující předchozí osobu musí být stejně odborně zdatná (tj. musí mít min. </w:t>
      </w:r>
      <w:r w:rsidRPr="00B46B7A">
        <w:rPr>
          <w:iCs/>
        </w:rPr>
        <w:t>stejný dosažený stupeň vzdělání v oboru a množství relevantních zkušeností)</w:t>
      </w:r>
      <w:r w:rsidRPr="00B46B7A">
        <w:t xml:space="preserve">. 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   </w:t>
      </w:r>
    </w:p>
    <w:p w14:paraId="17BCD43A" w14:textId="31384BFE" w:rsidR="00AD79E4" w:rsidRPr="00B46B7A" w:rsidRDefault="00AD79E4" w:rsidP="00B46B7A">
      <w:pPr>
        <w:pStyle w:val="TextnormlnslovanChar"/>
        <w:tabs>
          <w:tab w:val="clear" w:pos="170"/>
        </w:tabs>
        <w:spacing w:line="280" w:lineRule="atLeast"/>
        <w:ind w:left="567"/>
        <w:jc w:val="both"/>
        <w:rPr>
          <w:bCs w:val="0"/>
        </w:rPr>
      </w:pPr>
    </w:p>
    <w:p w14:paraId="6474B472" w14:textId="77777777" w:rsidR="00E92EE1" w:rsidRPr="00B46B7A" w:rsidRDefault="00E92EE1" w:rsidP="00B46B7A">
      <w:pPr>
        <w:pStyle w:val="Textnadpis1"/>
        <w:numPr>
          <w:ilvl w:val="0"/>
          <w:numId w:val="2"/>
        </w:numPr>
        <w:spacing w:before="480"/>
        <w:ind w:left="357" w:hanging="357"/>
        <w:jc w:val="center"/>
        <w:rPr>
          <w:rFonts w:cs="Arial"/>
          <w:sz w:val="22"/>
          <w:szCs w:val="20"/>
        </w:rPr>
      </w:pPr>
      <w:bookmarkStart w:id="108" w:name="_Toc203291570"/>
      <w:bookmarkStart w:id="109" w:name="_Toc203292590"/>
      <w:bookmarkStart w:id="110" w:name="_Toc203306979"/>
      <w:bookmarkStart w:id="111" w:name="_Toc204476147"/>
      <w:bookmarkStart w:id="112" w:name="_Toc235235106"/>
      <w:bookmarkStart w:id="113" w:name="_Toc238266057"/>
      <w:bookmarkStart w:id="114" w:name="_Toc240357476"/>
      <w:bookmarkStart w:id="115" w:name="_Toc240444512"/>
      <w:bookmarkStart w:id="116" w:name="_Toc240703978"/>
      <w:bookmarkStart w:id="117" w:name="_Toc240704352"/>
      <w:bookmarkStart w:id="118" w:name="_Toc240792069"/>
      <w:bookmarkStart w:id="119" w:name="_Toc240792929"/>
      <w:bookmarkStart w:id="120" w:name="_Toc241496093"/>
      <w:bookmarkStart w:id="121" w:name="_Toc241501194"/>
      <w:bookmarkStart w:id="122" w:name="_Toc241501591"/>
      <w:bookmarkStart w:id="123" w:name="_Toc241657908"/>
      <w:bookmarkStart w:id="124" w:name="_Toc243380731"/>
      <w:bookmarkStart w:id="125" w:name="_Toc274231388"/>
      <w:bookmarkStart w:id="126" w:name="_Toc274234505"/>
      <w:r w:rsidRPr="00B46B7A">
        <w:rPr>
          <w:rFonts w:cs="Arial"/>
          <w:sz w:val="22"/>
          <w:szCs w:val="20"/>
        </w:rPr>
        <w:lastRenderedPageBreak/>
        <w:t>Sankční ujednání</w:t>
      </w:r>
    </w:p>
    <w:p w14:paraId="25EDA4EA" w14:textId="763D4CB1" w:rsidR="007F27E9" w:rsidRPr="00B71265" w:rsidRDefault="00E92EE1" w:rsidP="00B71265">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71265">
        <w:rPr>
          <w:rFonts w:ascii="Arial" w:hAnsi="Arial" w:cs="Arial"/>
          <w:color w:val="auto"/>
          <w:lang w:bidi="ar-SA"/>
        </w:rPr>
        <w:t xml:space="preserve">Zpracovatel se </w:t>
      </w:r>
      <w:r w:rsidR="007F27E9" w:rsidRPr="00B71265">
        <w:rPr>
          <w:rFonts w:ascii="Arial" w:hAnsi="Arial" w:cs="Arial"/>
          <w:color w:val="auto"/>
          <w:lang w:bidi="ar-SA"/>
        </w:rPr>
        <w:t xml:space="preserve">případě prodlení Zpracovatele s předáním výstupů plnění v termínech stanovených v kapitole </w:t>
      </w:r>
      <w:r w:rsidR="00196250" w:rsidRPr="00B71265">
        <w:rPr>
          <w:rFonts w:ascii="Arial" w:hAnsi="Arial" w:cs="Arial"/>
          <w:color w:val="auto"/>
          <w:lang w:bidi="ar-SA"/>
        </w:rPr>
        <w:t>Požadované termíny plnění</w:t>
      </w:r>
      <w:r w:rsidR="007F27E9" w:rsidRPr="00B71265">
        <w:rPr>
          <w:rFonts w:ascii="Arial" w:hAnsi="Arial" w:cs="Arial"/>
          <w:color w:val="auto"/>
          <w:lang w:bidi="ar-SA"/>
        </w:rPr>
        <w:t xml:space="preserve"> Přílohy č. 1 této Smlouvy – Specifikace předmětu plnění se Zpracovatel zavazuje Objednateli zaplatit smluvní pokutu ve výši </w:t>
      </w:r>
      <w:proofErr w:type="gramStart"/>
      <w:r w:rsidR="007F27E9" w:rsidRPr="00B71265">
        <w:rPr>
          <w:rFonts w:ascii="Arial" w:hAnsi="Arial" w:cs="Arial"/>
          <w:color w:val="auto"/>
          <w:lang w:bidi="ar-SA"/>
        </w:rPr>
        <w:t>1.000,-</w:t>
      </w:r>
      <w:proofErr w:type="gramEnd"/>
      <w:r w:rsidR="007F27E9" w:rsidRPr="00B71265">
        <w:rPr>
          <w:rFonts w:ascii="Arial" w:hAnsi="Arial" w:cs="Arial"/>
          <w:color w:val="auto"/>
          <w:lang w:bidi="ar-SA"/>
        </w:rPr>
        <w:t xml:space="preserve"> Kč za příslušný výstup, kterého se prodlení týká, a to za každý i započatý den prodlení.</w:t>
      </w:r>
    </w:p>
    <w:p w14:paraId="67CE0E75" w14:textId="13BE1CBA" w:rsidR="007F3FE7" w:rsidRDefault="007F27E9" w:rsidP="00B71265">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71265">
        <w:rPr>
          <w:rFonts w:ascii="Arial" w:hAnsi="Arial" w:cs="Arial"/>
          <w:color w:val="auto"/>
          <w:lang w:bidi="ar-SA"/>
        </w:rPr>
        <w:t xml:space="preserve">V případě prodlení Zpracovatele s odstraněním vad, nedodělků či jiných nedostatků výstupu plnění v termínech dle čl. </w:t>
      </w:r>
      <w:r w:rsidR="00457AE5" w:rsidRPr="00B71265">
        <w:rPr>
          <w:rFonts w:ascii="Arial" w:hAnsi="Arial" w:cs="Arial"/>
          <w:color w:val="auto"/>
          <w:lang w:bidi="ar-SA"/>
        </w:rPr>
        <w:t>5</w:t>
      </w:r>
      <w:r w:rsidRPr="00B71265">
        <w:rPr>
          <w:rFonts w:ascii="Arial" w:hAnsi="Arial" w:cs="Arial"/>
          <w:color w:val="auto"/>
          <w:lang w:bidi="ar-SA"/>
        </w:rPr>
        <w:t xml:space="preserve"> této Smlouvy, se Zpracovatel zavazuje Objednateli zaplatit smluvní pokutu ve výši </w:t>
      </w:r>
      <w:proofErr w:type="gramStart"/>
      <w:r w:rsidRPr="00B71265">
        <w:rPr>
          <w:rFonts w:ascii="Arial" w:hAnsi="Arial" w:cs="Arial"/>
          <w:color w:val="auto"/>
          <w:lang w:bidi="ar-SA"/>
        </w:rPr>
        <w:t>1.000,-</w:t>
      </w:r>
      <w:proofErr w:type="gramEnd"/>
      <w:r w:rsidRPr="00B71265">
        <w:rPr>
          <w:rFonts w:ascii="Arial" w:hAnsi="Arial" w:cs="Arial"/>
          <w:color w:val="auto"/>
          <w:lang w:bidi="ar-SA"/>
        </w:rPr>
        <w:t xml:space="preserve"> Kč za každý výstup, kterého se prodlení týká, a to za každý i započatý den prodlení.</w:t>
      </w:r>
    </w:p>
    <w:p w14:paraId="2D9C40C6" w14:textId="670D969D" w:rsidR="007F27E9" w:rsidRPr="00B46B7A" w:rsidRDefault="007F27E9" w:rsidP="00B71265">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 xml:space="preserve">Zašle-li Zpracovatel dle čl. </w:t>
      </w:r>
      <w:r w:rsidR="00457AE5" w:rsidRPr="00B46B7A">
        <w:rPr>
          <w:rFonts w:ascii="Arial" w:hAnsi="Arial" w:cs="Arial"/>
          <w:color w:val="auto"/>
          <w:lang w:bidi="ar-SA"/>
        </w:rPr>
        <w:t>5</w:t>
      </w:r>
      <w:r w:rsidRPr="00B46B7A">
        <w:rPr>
          <w:rFonts w:ascii="Arial" w:hAnsi="Arial" w:cs="Arial"/>
          <w:color w:val="auto"/>
          <w:lang w:bidi="ar-SA"/>
        </w:rPr>
        <w:t xml:space="preserve">.1.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sidRPr="00B46B7A">
        <w:rPr>
          <w:rFonts w:ascii="Arial" w:hAnsi="Arial" w:cs="Arial"/>
          <w:color w:val="auto"/>
          <w:lang w:bidi="ar-SA"/>
        </w:rPr>
        <w:t>5.000,-</w:t>
      </w:r>
      <w:proofErr w:type="gramEnd"/>
      <w:r w:rsidRPr="00B46B7A">
        <w:rPr>
          <w:rFonts w:ascii="Arial" w:hAnsi="Arial" w:cs="Arial"/>
          <w:color w:val="auto"/>
          <w:lang w:bidi="ar-SA"/>
        </w:rPr>
        <w:t xml:space="preserve">, a to za každý jednotlivý zaslaný nekvalitní výstup. </w:t>
      </w:r>
    </w:p>
    <w:p w14:paraId="5EA28196" w14:textId="5F3E4EE1" w:rsidR="00B71265" w:rsidRPr="00B71265" w:rsidRDefault="007F27E9" w:rsidP="00B71265">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 xml:space="preserve">V případě porušení povinnosti stanovené v odst. </w:t>
      </w:r>
      <w:r w:rsidR="00B71265">
        <w:rPr>
          <w:rFonts w:ascii="Arial" w:hAnsi="Arial" w:cs="Arial"/>
          <w:color w:val="auto"/>
          <w:lang w:bidi="ar-SA"/>
        </w:rPr>
        <w:t>6</w:t>
      </w:r>
      <w:r w:rsidRPr="00B46B7A">
        <w:rPr>
          <w:rFonts w:ascii="Arial" w:hAnsi="Arial" w:cs="Arial"/>
          <w:color w:val="auto"/>
          <w:lang w:bidi="ar-SA"/>
        </w:rPr>
        <w:t xml:space="preserve">.6., </w:t>
      </w:r>
      <w:r w:rsidR="00B71265">
        <w:rPr>
          <w:rFonts w:ascii="Arial" w:hAnsi="Arial" w:cs="Arial"/>
          <w:color w:val="auto"/>
          <w:lang w:bidi="ar-SA"/>
        </w:rPr>
        <w:t>6</w:t>
      </w:r>
      <w:r w:rsidRPr="00B46B7A">
        <w:rPr>
          <w:rFonts w:ascii="Arial" w:hAnsi="Arial" w:cs="Arial"/>
          <w:color w:val="auto"/>
          <w:lang w:bidi="ar-SA"/>
        </w:rPr>
        <w:t xml:space="preserve">.7. a </w:t>
      </w:r>
      <w:r w:rsidR="00B71265">
        <w:rPr>
          <w:rFonts w:ascii="Arial" w:hAnsi="Arial" w:cs="Arial"/>
          <w:color w:val="auto"/>
          <w:lang w:bidi="ar-SA"/>
        </w:rPr>
        <w:t>6</w:t>
      </w:r>
      <w:r w:rsidRPr="00B46B7A">
        <w:rPr>
          <w:rFonts w:ascii="Arial" w:hAnsi="Arial" w:cs="Arial"/>
          <w:color w:val="auto"/>
          <w:lang w:bidi="ar-SA"/>
        </w:rPr>
        <w:t xml:space="preserve">.8. této Smlouvy, se Zpracovatel zavazuje zaplatit Objednateli smluvní pokutu ve výši </w:t>
      </w:r>
      <w:proofErr w:type="gramStart"/>
      <w:r w:rsidRPr="00B46B7A">
        <w:rPr>
          <w:rFonts w:ascii="Arial" w:hAnsi="Arial" w:cs="Arial"/>
          <w:color w:val="auto"/>
          <w:lang w:bidi="ar-SA"/>
        </w:rPr>
        <w:t>10.000,-</w:t>
      </w:r>
      <w:proofErr w:type="gramEnd"/>
      <w:r w:rsidRPr="00B46B7A">
        <w:rPr>
          <w:rFonts w:ascii="Arial" w:hAnsi="Arial" w:cs="Arial"/>
          <w:color w:val="auto"/>
          <w:lang w:bidi="ar-SA"/>
        </w:rPr>
        <w:t xml:space="preserve"> Kč, a to za každý jednotlivý případ porušení.</w:t>
      </w:r>
    </w:p>
    <w:p w14:paraId="784569AE" w14:textId="38B8883A" w:rsidR="007F27E9" w:rsidRPr="00225AC4" w:rsidRDefault="00B71265" w:rsidP="00225AC4">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71265">
        <w:rPr>
          <w:rFonts w:ascii="Arial" w:hAnsi="Arial" w:cs="Arial"/>
          <w:color w:val="auto"/>
          <w:lang w:bidi="ar-SA"/>
        </w:rPr>
        <w:t xml:space="preserve">V případě porušení povinnosti stanovené v odst. 6.11. této Smlouvy, se Zpracovatel zavazuje zaplatit Objednateli smluvní pokutu ve výši </w:t>
      </w:r>
      <w:proofErr w:type="gramStart"/>
      <w:r w:rsidRPr="00B71265">
        <w:rPr>
          <w:rFonts w:ascii="Arial" w:hAnsi="Arial" w:cs="Arial"/>
          <w:color w:val="auto"/>
          <w:lang w:bidi="ar-SA"/>
        </w:rPr>
        <w:t>20.000,-</w:t>
      </w:r>
      <w:proofErr w:type="gramEnd"/>
      <w:r w:rsidRPr="00B71265">
        <w:rPr>
          <w:rFonts w:ascii="Arial" w:hAnsi="Arial" w:cs="Arial"/>
          <w:color w:val="auto"/>
          <w:lang w:bidi="ar-SA"/>
        </w:rPr>
        <w:t xml:space="preserve"> Kč, a to za každý jednotlivý případ porušení.</w:t>
      </w:r>
    </w:p>
    <w:p w14:paraId="19F41FFD" w14:textId="77777777" w:rsidR="007F27E9" w:rsidRPr="00B46B7A" w:rsidRDefault="007F27E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 xml:space="preserve">V případě, že Zpracovatel poruší povinnost mlčenlivosti či povinnost zajistit ochranu osobních údajů dle článku 9 této Smlouvy, zavazuje se Objednateli zaplatit smluvní pokutu ve výši </w:t>
      </w:r>
      <w:proofErr w:type="gramStart"/>
      <w:r w:rsidRPr="00B46B7A">
        <w:rPr>
          <w:rFonts w:ascii="Arial" w:hAnsi="Arial" w:cs="Arial"/>
          <w:color w:val="auto"/>
          <w:lang w:bidi="ar-SA"/>
        </w:rPr>
        <w:t>50.000,-</w:t>
      </w:r>
      <w:proofErr w:type="gramEnd"/>
      <w:r w:rsidRPr="00B46B7A">
        <w:rPr>
          <w:rFonts w:ascii="Arial" w:hAnsi="Arial" w:cs="Arial"/>
          <w:color w:val="auto"/>
          <w:lang w:bidi="ar-SA"/>
        </w:rPr>
        <w:t xml:space="preserve"> Kč, a to za každý jednotlivý případ porušení dané povinnosti.</w:t>
      </w:r>
    </w:p>
    <w:p w14:paraId="457BF66A" w14:textId="77777777" w:rsidR="007F27E9" w:rsidRPr="00B46B7A" w:rsidRDefault="007F27E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Smluvní pokutu stejně jako případnou škodu či jinou újmu vzniklou Objednateli vlivem činnosti Zpracovatele se Zpracovatel zavazuje zaplatit Objednateli nejpozději do 30 kalendářních dnů ode dne následujícího po dnu v němž mu bylo doporučeno písemné sdělení Objednatele o vzniku jeho nároku na úhradu smluvní pokuty a její výši, resp. vzniklé škody či jiné újmy a její výši.</w:t>
      </w:r>
    </w:p>
    <w:p w14:paraId="3FA9219D" w14:textId="77777777" w:rsidR="007F27E9" w:rsidRPr="00B46B7A" w:rsidRDefault="007F27E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nařízení vlády č. 184/2019 Sb.</w:t>
      </w:r>
    </w:p>
    <w:p w14:paraId="567B6D75" w14:textId="77777777" w:rsidR="007F27E9" w:rsidRPr="00B46B7A" w:rsidRDefault="007F27E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Smluvní strany sjednávají, že v případě vzniku nároku Objednatele na více smluvních pokut uložených Zpracovateli podle této Smlouvy se takové pokuty sčítají.</w:t>
      </w:r>
    </w:p>
    <w:p w14:paraId="58231125" w14:textId="7E184C23" w:rsidR="007F27E9" w:rsidRPr="00B46B7A" w:rsidRDefault="007F27E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w:t>
      </w:r>
      <w:r w:rsidR="00B46B7A" w:rsidRPr="00B46B7A">
        <w:rPr>
          <w:rFonts w:ascii="Arial" w:hAnsi="Arial" w:cs="Arial"/>
          <w:color w:val="auto"/>
          <w:lang w:bidi="ar-SA"/>
        </w:rPr>
        <w:t> </w:t>
      </w:r>
      <w:r w:rsidRPr="00B46B7A">
        <w:rPr>
          <w:rFonts w:ascii="Arial" w:hAnsi="Arial" w:cs="Arial"/>
          <w:color w:val="auto"/>
          <w:lang w:bidi="ar-SA"/>
        </w:rPr>
        <w:t xml:space="preserve">kterému se tato smluvní pokuta vztahuje. </w:t>
      </w:r>
    </w:p>
    <w:p w14:paraId="5455AB01" w14:textId="418E6D99" w:rsidR="007F27E9" w:rsidRPr="00B46B7A" w:rsidRDefault="007F27E9" w:rsidP="001B241D">
      <w:pPr>
        <w:pStyle w:val="Odstavecseseznamem"/>
        <w:numPr>
          <w:ilvl w:val="1"/>
          <w:numId w:val="2"/>
        </w:numPr>
        <w:tabs>
          <w:tab w:val="clear" w:pos="432"/>
          <w:tab w:val="num" w:pos="567"/>
        </w:tabs>
        <w:spacing w:before="120" w:after="0" w:line="280" w:lineRule="atLeast"/>
        <w:ind w:left="567" w:hanging="567"/>
        <w:contextualSpacing w:val="0"/>
        <w:rPr>
          <w:rFonts w:ascii="Arial" w:hAnsi="Arial" w:cs="Arial"/>
          <w:color w:val="auto"/>
          <w:lang w:bidi="ar-SA"/>
        </w:rPr>
      </w:pPr>
      <w:r w:rsidRPr="00B46B7A">
        <w:rPr>
          <w:rFonts w:ascii="Arial" w:hAnsi="Arial" w:cs="Arial"/>
          <w:color w:val="auto"/>
          <w:lang w:bidi="ar-SA"/>
        </w:rPr>
        <w:t>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684F660A" w14:textId="758E3B26" w:rsidR="00D97A46" w:rsidRPr="00B46B7A" w:rsidRDefault="00D97A46">
      <w:pPr>
        <w:pStyle w:val="Zkladntext"/>
        <w:spacing w:before="60" w:line="280" w:lineRule="atLeast"/>
        <w:ind w:left="567"/>
        <w:rPr>
          <w:rFonts w:ascii="Arial" w:hAnsi="Arial" w:cs="Arial"/>
          <w:szCs w:val="20"/>
          <w:lang w:eastAsia="en-US"/>
        </w:rPr>
      </w:pPr>
    </w:p>
    <w:p w14:paraId="186CA8A4" w14:textId="62D16E99" w:rsidR="0007554A" w:rsidRPr="00B46B7A" w:rsidRDefault="0007554A">
      <w:pPr>
        <w:pStyle w:val="Textnadpis1"/>
        <w:numPr>
          <w:ilvl w:val="0"/>
          <w:numId w:val="2"/>
        </w:numPr>
        <w:spacing w:before="480"/>
        <w:ind w:left="357" w:hanging="357"/>
        <w:jc w:val="center"/>
        <w:rPr>
          <w:rFonts w:cs="Arial"/>
          <w:sz w:val="22"/>
          <w:szCs w:val="20"/>
        </w:rPr>
      </w:pPr>
      <w:r w:rsidRPr="00B46B7A">
        <w:rPr>
          <w:rFonts w:cs="Arial"/>
          <w:sz w:val="22"/>
          <w:szCs w:val="20"/>
        </w:rPr>
        <w:lastRenderedPageBreak/>
        <w:t>O</w:t>
      </w:r>
      <w:r w:rsidR="00D97A46" w:rsidRPr="00B46B7A">
        <w:rPr>
          <w:rFonts w:cs="Arial"/>
          <w:sz w:val="22"/>
          <w:szCs w:val="20"/>
        </w:rPr>
        <w:t xml:space="preserve">chrana informací </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C809519" w14:textId="77777777" w:rsidR="00D97A46" w:rsidRPr="00B46B7A" w:rsidRDefault="00D97A46">
      <w:pPr>
        <w:pStyle w:val="Odstavecseseznamem"/>
        <w:numPr>
          <w:ilvl w:val="1"/>
          <w:numId w:val="2"/>
        </w:numPr>
        <w:tabs>
          <w:tab w:val="num" w:pos="567"/>
        </w:tabs>
        <w:spacing w:before="120" w:after="0" w:line="280" w:lineRule="atLeast"/>
        <w:contextualSpacing w:val="0"/>
        <w:rPr>
          <w:rFonts w:ascii="Arial" w:hAnsi="Arial" w:cs="Arial"/>
        </w:rPr>
      </w:pPr>
      <w:bookmarkStart w:id="127" w:name="_Toc153595140"/>
      <w:bookmarkStart w:id="128" w:name="_Toc153797536"/>
      <w:bookmarkStart w:id="129" w:name="_Toc153797655"/>
      <w:bookmarkStart w:id="130" w:name="_Toc153808372"/>
      <w:bookmarkStart w:id="131" w:name="_Toc153941148"/>
      <w:bookmarkStart w:id="132" w:name="_Toc153941293"/>
      <w:bookmarkStart w:id="133" w:name="_Toc154462850"/>
      <w:bookmarkStart w:id="134" w:name="_Toc163543482"/>
      <w:bookmarkStart w:id="135" w:name="_Toc164137953"/>
      <w:bookmarkStart w:id="136" w:name="_Toc202955385"/>
      <w:bookmarkStart w:id="137" w:name="_Toc203276584"/>
      <w:r w:rsidRPr="00B46B7A">
        <w:rPr>
          <w:rFonts w:ascii="Arial" w:hAnsi="Arial" w:cs="Arial"/>
        </w:rPr>
        <w:t>Zpracovatel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BE4B427" w14:textId="77777777" w:rsidR="00D97A46" w:rsidRPr="00B46B7A" w:rsidRDefault="00D97A46">
      <w:pPr>
        <w:pStyle w:val="Odstavecseseznamem"/>
        <w:numPr>
          <w:ilvl w:val="1"/>
          <w:numId w:val="2"/>
        </w:numPr>
        <w:spacing w:before="120" w:after="0" w:line="280" w:lineRule="atLeast"/>
        <w:contextualSpacing w:val="0"/>
        <w:rPr>
          <w:rFonts w:ascii="Arial" w:hAnsi="Arial" w:cs="Arial"/>
        </w:rPr>
      </w:pPr>
      <w:r w:rsidRPr="00B46B7A">
        <w:rPr>
          <w:rFonts w:ascii="Arial" w:hAnsi="Arial" w:cs="Arial"/>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7FE00E5C" w14:textId="77777777" w:rsidR="00D97A46" w:rsidRPr="00B46B7A" w:rsidRDefault="00D97A46">
      <w:pPr>
        <w:pStyle w:val="Odstavecseseznamem"/>
        <w:numPr>
          <w:ilvl w:val="1"/>
          <w:numId w:val="2"/>
        </w:numPr>
        <w:spacing w:before="120" w:after="0" w:line="280" w:lineRule="atLeast"/>
        <w:contextualSpacing w:val="0"/>
        <w:rPr>
          <w:rFonts w:ascii="Arial" w:hAnsi="Arial" w:cs="Arial"/>
        </w:rPr>
      </w:pPr>
      <w:r w:rsidRPr="00B46B7A">
        <w:rPr>
          <w:rFonts w:ascii="Arial" w:hAnsi="Arial" w:cs="Arial"/>
          <w:color w:val="auto"/>
          <w:szCs w:val="24"/>
          <w:lang w:eastAsia="cs-CZ" w:bidi="ar-SA"/>
        </w:rPr>
        <w:t>Zpracovatel se zavazuje zajistit při plnění této Smlouvy ochranu osobních údajů zaměstnanců Objednatele i dalších osob. Smluvní strany se zavazují postupovat v souvislosti s plněním dohody v souladu s platnými a účinnými právními předpisy na ochranu osobních údajů, tj. podle Nařízení Evropského parlamentu a Rady (EU) 2016/679 o ochraně fyzických osob v souvislosti se zpracováním osobních údajů a o volném pohybu těchto údajů.</w:t>
      </w:r>
    </w:p>
    <w:p w14:paraId="5193E997" w14:textId="724C1824" w:rsidR="00D97A46" w:rsidRPr="00B46B7A" w:rsidRDefault="00D97A46">
      <w:pPr>
        <w:pStyle w:val="Odstavecseseznamem"/>
        <w:numPr>
          <w:ilvl w:val="1"/>
          <w:numId w:val="2"/>
        </w:numPr>
        <w:spacing w:before="120" w:after="0" w:line="280" w:lineRule="atLeast"/>
        <w:contextualSpacing w:val="0"/>
        <w:rPr>
          <w:rFonts w:ascii="Arial" w:hAnsi="Arial" w:cs="Arial"/>
        </w:rPr>
      </w:pPr>
      <w:r w:rsidRPr="00B46B7A">
        <w:rPr>
          <w:rFonts w:ascii="Arial" w:hAnsi="Arial" w:cs="Arial"/>
        </w:rPr>
        <w:t xml:space="preserve">Zpracovatel se zavazuje svého případného poddodavatele zavázat povinností mlčenlivosti, ochrany osobních údajů a respektováním práv </w:t>
      </w:r>
      <w:r w:rsidR="000921FE" w:rsidRPr="00B46B7A">
        <w:rPr>
          <w:rFonts w:ascii="Arial" w:hAnsi="Arial" w:cs="Arial"/>
        </w:rPr>
        <w:t>O</w:t>
      </w:r>
      <w:r w:rsidRPr="00B46B7A">
        <w:rPr>
          <w:rFonts w:ascii="Arial" w:hAnsi="Arial" w:cs="Arial"/>
        </w:rPr>
        <w:t xml:space="preserve">bjednatele nejméně ve stejném rozsahu, v jakém je v závazkovém vztahu zavázán sám. Za porušení povinností uvedených ve větě první tohoto </w:t>
      </w:r>
      <w:proofErr w:type="gramStart"/>
      <w:r w:rsidRPr="00B46B7A">
        <w:rPr>
          <w:rFonts w:ascii="Arial" w:hAnsi="Arial" w:cs="Arial"/>
        </w:rPr>
        <w:t>odstavce  poddodavatelem</w:t>
      </w:r>
      <w:proofErr w:type="gramEnd"/>
      <w:r w:rsidRPr="00B46B7A">
        <w:rPr>
          <w:rFonts w:ascii="Arial" w:hAnsi="Arial" w:cs="Arial"/>
        </w:rPr>
        <w:t xml:space="preserve"> odpovídá </w:t>
      </w:r>
      <w:r w:rsidR="000921FE" w:rsidRPr="00B46B7A">
        <w:rPr>
          <w:rFonts w:ascii="Arial" w:hAnsi="Arial" w:cs="Arial"/>
        </w:rPr>
        <w:t>O</w:t>
      </w:r>
      <w:r w:rsidRPr="00B46B7A">
        <w:rPr>
          <w:rFonts w:ascii="Arial" w:hAnsi="Arial" w:cs="Arial"/>
        </w:rPr>
        <w:t xml:space="preserve">bjednateli přímo </w:t>
      </w:r>
      <w:r w:rsidR="000921FE" w:rsidRPr="00B46B7A">
        <w:rPr>
          <w:rFonts w:ascii="Arial" w:hAnsi="Arial" w:cs="Arial"/>
        </w:rPr>
        <w:t>Z</w:t>
      </w:r>
      <w:r w:rsidRPr="00B46B7A">
        <w:rPr>
          <w:rFonts w:ascii="Arial" w:hAnsi="Arial" w:cs="Arial"/>
        </w:rPr>
        <w:t>pracovatel.</w:t>
      </w:r>
    </w:p>
    <w:p w14:paraId="32751D99" w14:textId="77777777" w:rsidR="00D97A46" w:rsidRPr="00B46B7A" w:rsidRDefault="00D97A46">
      <w:pPr>
        <w:pStyle w:val="Odstavecseseznamem"/>
        <w:numPr>
          <w:ilvl w:val="1"/>
          <w:numId w:val="2"/>
        </w:numPr>
        <w:spacing w:before="120" w:after="0" w:line="280" w:lineRule="atLeast"/>
        <w:contextualSpacing w:val="0"/>
        <w:rPr>
          <w:rFonts w:ascii="Arial" w:hAnsi="Arial" w:cs="Arial"/>
          <w:color w:val="auto"/>
          <w:szCs w:val="24"/>
          <w:lang w:eastAsia="cs-CZ" w:bidi="ar-SA"/>
        </w:rPr>
      </w:pPr>
      <w:r w:rsidRPr="00B46B7A">
        <w:rPr>
          <w:rFonts w:ascii="Arial" w:hAnsi="Arial" w:cs="Arial"/>
          <w:color w:val="auto"/>
          <w:szCs w:val="24"/>
          <w:lang w:eastAsia="cs-CZ" w:bidi="ar-SA"/>
        </w:rPr>
        <w:t xml:space="preserve">Povinnost zachovávat mlčenlivost se nevztahuje na informace: </w:t>
      </w:r>
    </w:p>
    <w:p w14:paraId="51FD44F5" w14:textId="6C47176F" w:rsidR="00D97A46" w:rsidRPr="00B46B7A" w:rsidRDefault="00D97A46">
      <w:pPr>
        <w:pStyle w:val="Odstavecseseznamem"/>
        <w:numPr>
          <w:ilvl w:val="2"/>
          <w:numId w:val="2"/>
        </w:numPr>
        <w:tabs>
          <w:tab w:val="left" w:pos="0"/>
        </w:tabs>
        <w:spacing w:before="60" w:after="0" w:line="280" w:lineRule="atLeast"/>
        <w:contextualSpacing w:val="0"/>
        <w:rPr>
          <w:rFonts w:ascii="Arial" w:hAnsi="Arial" w:cs="Arial"/>
          <w:color w:val="auto"/>
          <w:szCs w:val="24"/>
          <w:lang w:eastAsia="cs-CZ" w:bidi="ar-SA"/>
        </w:rPr>
      </w:pPr>
      <w:r w:rsidRPr="00B46B7A">
        <w:rPr>
          <w:rFonts w:ascii="Arial" w:hAnsi="Arial" w:cs="Arial"/>
          <w:color w:val="auto"/>
          <w:szCs w:val="24"/>
          <w:lang w:eastAsia="cs-CZ" w:bidi="ar-SA"/>
        </w:rPr>
        <w:t xml:space="preserve">které jsou nebo se stanou všeobecně a veřejně přístupnými jinak, než porušením ustanovení tohoto článku této Smlouvy ze strany </w:t>
      </w:r>
      <w:r w:rsidR="00FF19C6" w:rsidRPr="00B46B7A">
        <w:rPr>
          <w:rFonts w:ascii="Arial" w:hAnsi="Arial" w:cs="Arial"/>
          <w:color w:val="auto"/>
          <w:szCs w:val="24"/>
          <w:lang w:eastAsia="cs-CZ" w:bidi="ar-SA"/>
        </w:rPr>
        <w:t>Z</w:t>
      </w:r>
      <w:r w:rsidRPr="00B46B7A">
        <w:rPr>
          <w:rFonts w:ascii="Arial" w:hAnsi="Arial" w:cs="Arial"/>
          <w:color w:val="auto"/>
          <w:szCs w:val="24"/>
          <w:lang w:eastAsia="cs-CZ" w:bidi="ar-SA"/>
        </w:rPr>
        <w:t>pracovatele;</w:t>
      </w:r>
    </w:p>
    <w:p w14:paraId="7C4B44B1" w14:textId="018F4EE2" w:rsidR="00D97A46" w:rsidRPr="00B46B7A" w:rsidRDefault="00D97A46">
      <w:pPr>
        <w:pStyle w:val="Odstavecseseznamem"/>
        <w:numPr>
          <w:ilvl w:val="2"/>
          <w:numId w:val="2"/>
        </w:numPr>
        <w:tabs>
          <w:tab w:val="left" w:pos="0"/>
        </w:tabs>
        <w:spacing w:before="60" w:after="0" w:line="280" w:lineRule="atLeast"/>
        <w:contextualSpacing w:val="0"/>
        <w:rPr>
          <w:rFonts w:ascii="Arial" w:hAnsi="Arial" w:cs="Arial"/>
          <w:color w:val="auto"/>
          <w:szCs w:val="24"/>
          <w:lang w:eastAsia="cs-CZ" w:bidi="ar-SA"/>
        </w:rPr>
      </w:pPr>
      <w:r w:rsidRPr="00B46B7A">
        <w:rPr>
          <w:rFonts w:ascii="Arial" w:hAnsi="Arial" w:cs="Arial"/>
          <w:color w:val="auto"/>
          <w:szCs w:val="24"/>
          <w:lang w:eastAsia="cs-CZ" w:bidi="ar-SA"/>
        </w:rPr>
        <w:t xml:space="preserve">které jsou </w:t>
      </w:r>
      <w:r w:rsidR="000921FE" w:rsidRPr="00B46B7A">
        <w:rPr>
          <w:rFonts w:ascii="Arial" w:hAnsi="Arial" w:cs="Arial"/>
          <w:color w:val="auto"/>
          <w:szCs w:val="24"/>
          <w:lang w:eastAsia="cs-CZ" w:bidi="ar-SA"/>
        </w:rPr>
        <w:t>Z</w:t>
      </w:r>
      <w:r w:rsidRPr="00B46B7A">
        <w:rPr>
          <w:rFonts w:ascii="Arial" w:hAnsi="Arial" w:cs="Arial"/>
          <w:color w:val="auto"/>
          <w:szCs w:val="24"/>
          <w:lang w:eastAsia="cs-CZ" w:bidi="ar-SA"/>
        </w:rPr>
        <w:t xml:space="preserve">pracovateli známy a byly mu volně k dispozici ještě před přijetím těchto informací od </w:t>
      </w:r>
      <w:r w:rsidR="000921FE" w:rsidRPr="00B46B7A">
        <w:rPr>
          <w:rFonts w:ascii="Arial" w:hAnsi="Arial" w:cs="Arial"/>
          <w:color w:val="auto"/>
          <w:szCs w:val="24"/>
          <w:lang w:eastAsia="cs-CZ" w:bidi="ar-SA"/>
        </w:rPr>
        <w:t>O</w:t>
      </w:r>
      <w:r w:rsidRPr="00B46B7A">
        <w:rPr>
          <w:rFonts w:ascii="Arial" w:hAnsi="Arial" w:cs="Arial"/>
          <w:color w:val="auto"/>
          <w:szCs w:val="24"/>
          <w:lang w:eastAsia="cs-CZ" w:bidi="ar-SA"/>
        </w:rPr>
        <w:t>bjednatele;</w:t>
      </w:r>
    </w:p>
    <w:p w14:paraId="6E972466" w14:textId="71D1E806" w:rsidR="00D97A46" w:rsidRPr="00B46B7A" w:rsidRDefault="00D97A46">
      <w:pPr>
        <w:pStyle w:val="Odstavecseseznamem"/>
        <w:numPr>
          <w:ilvl w:val="2"/>
          <w:numId w:val="2"/>
        </w:numPr>
        <w:tabs>
          <w:tab w:val="left" w:pos="0"/>
        </w:tabs>
        <w:spacing w:before="60" w:after="0" w:line="280" w:lineRule="atLeast"/>
        <w:contextualSpacing w:val="0"/>
        <w:rPr>
          <w:rFonts w:ascii="Arial" w:hAnsi="Arial" w:cs="Arial"/>
          <w:color w:val="auto"/>
          <w:szCs w:val="24"/>
          <w:lang w:eastAsia="cs-CZ" w:bidi="ar-SA"/>
        </w:rPr>
      </w:pPr>
      <w:r w:rsidRPr="00B46B7A">
        <w:rPr>
          <w:rFonts w:ascii="Arial" w:hAnsi="Arial" w:cs="Arial"/>
          <w:color w:val="auto"/>
          <w:szCs w:val="24"/>
          <w:lang w:eastAsia="cs-CZ" w:bidi="ar-SA"/>
        </w:rPr>
        <w:t xml:space="preserve">které budou následně </w:t>
      </w:r>
      <w:r w:rsidR="000921FE" w:rsidRPr="00B46B7A">
        <w:rPr>
          <w:rFonts w:ascii="Arial" w:hAnsi="Arial" w:cs="Arial"/>
          <w:color w:val="auto"/>
          <w:szCs w:val="24"/>
          <w:lang w:eastAsia="cs-CZ" w:bidi="ar-SA"/>
        </w:rPr>
        <w:t>Z</w:t>
      </w:r>
      <w:r w:rsidRPr="00B46B7A">
        <w:rPr>
          <w:rFonts w:ascii="Arial" w:hAnsi="Arial" w:cs="Arial"/>
          <w:color w:val="auto"/>
          <w:szCs w:val="24"/>
          <w:lang w:eastAsia="cs-CZ" w:bidi="ar-SA"/>
        </w:rPr>
        <w:t xml:space="preserve">pracovateli sděleny bez závazku mlčenlivosti třetích osob, jež rovněž nejsou ve vztahu k nim nijak vázány; a </w:t>
      </w:r>
    </w:p>
    <w:p w14:paraId="375C3EB0" w14:textId="77777777" w:rsidR="00D97A46" w:rsidRPr="00B46B7A" w:rsidRDefault="00D97A46">
      <w:pPr>
        <w:pStyle w:val="Odstavecseseznamem"/>
        <w:numPr>
          <w:ilvl w:val="2"/>
          <w:numId w:val="2"/>
        </w:numPr>
        <w:tabs>
          <w:tab w:val="left" w:pos="0"/>
        </w:tabs>
        <w:spacing w:before="60" w:after="0" w:line="280" w:lineRule="atLeast"/>
        <w:contextualSpacing w:val="0"/>
        <w:rPr>
          <w:rFonts w:ascii="Arial" w:hAnsi="Arial" w:cs="Arial"/>
          <w:color w:val="auto"/>
          <w:szCs w:val="24"/>
          <w:lang w:eastAsia="cs-CZ" w:bidi="ar-SA"/>
        </w:rPr>
      </w:pPr>
      <w:r w:rsidRPr="00B46B7A">
        <w:rPr>
          <w:rFonts w:ascii="Arial" w:hAnsi="Arial" w:cs="Arial"/>
          <w:color w:val="auto"/>
          <w:szCs w:val="24"/>
          <w:lang w:eastAsia="cs-CZ" w:bidi="ar-SA"/>
        </w:rPr>
        <w:t>jejichž sdělení vyžadují platné a účinné právní předpisy České republiky.</w:t>
      </w:r>
    </w:p>
    <w:p w14:paraId="38073B34" w14:textId="77777777" w:rsidR="00D97A46" w:rsidRPr="00B46B7A" w:rsidRDefault="00D97A46">
      <w:pPr>
        <w:numPr>
          <w:ilvl w:val="0"/>
          <w:numId w:val="2"/>
        </w:numPr>
        <w:overflowPunct w:val="0"/>
        <w:autoSpaceDE w:val="0"/>
        <w:autoSpaceDN w:val="0"/>
        <w:adjustRightInd w:val="0"/>
        <w:spacing w:before="480" w:line="280" w:lineRule="atLeast"/>
        <w:ind w:left="426" w:hanging="426"/>
        <w:jc w:val="center"/>
        <w:textAlignment w:val="baseline"/>
        <w:rPr>
          <w:rFonts w:ascii="Arial" w:hAnsi="Arial" w:cs="Arial"/>
          <w:b/>
          <w:bCs/>
          <w:color w:val="auto"/>
          <w:sz w:val="22"/>
          <w:lang w:eastAsia="cs-CZ" w:bidi="ar-SA"/>
        </w:rPr>
      </w:pPr>
      <w:r w:rsidRPr="00B46B7A">
        <w:rPr>
          <w:rFonts w:ascii="Arial" w:hAnsi="Arial" w:cs="Arial"/>
          <w:b/>
          <w:bCs/>
          <w:color w:val="auto"/>
          <w:sz w:val="22"/>
          <w:lang w:eastAsia="cs-CZ" w:bidi="ar-SA"/>
        </w:rPr>
        <w:t>Autorská a vlastnická práva</w:t>
      </w:r>
    </w:p>
    <w:p w14:paraId="0877050C" w14:textId="17711F4B" w:rsidR="00D97A46" w:rsidRPr="00B46B7A" w:rsidRDefault="00D97A46" w:rsidP="001B241D">
      <w:pPr>
        <w:numPr>
          <w:ilvl w:val="1"/>
          <w:numId w:val="2"/>
        </w:numPr>
        <w:tabs>
          <w:tab w:val="clear" w:pos="432"/>
          <w:tab w:val="left" w:pos="567"/>
        </w:tabs>
        <w:spacing w:before="120" w:after="0" w:line="280" w:lineRule="atLeast"/>
        <w:ind w:left="567" w:hanging="567"/>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V případě, že </w:t>
      </w:r>
      <w:r w:rsidR="000921FE"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 xml:space="preserve">pracovatel v rámci plnění této Smlouvy vytvoří dílo, které bude dílem podléhajícím ochraně podle zákona č. 121/2000 Sb., o právu autorském, o právech souvisejících s právem autorským a o změně některých zákonů (dále jen „autorský zákon“), ve znění pozdějších předpisů, takto vytvořené dílo bude považováno za dílo zhotovené na objednávku a bude považováno za kolektivní autorské dílo zaměstnanců </w:t>
      </w:r>
      <w:r w:rsidR="000921FE"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pracovatele, kteří jej vytvořili ke splnění svých povinností vyplývajících z pracovněprávního vztahu k </w:t>
      </w:r>
      <w:r w:rsidR="000921FE"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pracovateli.</w:t>
      </w:r>
      <w:r w:rsidR="003E5DB3" w:rsidRPr="00B46B7A">
        <w:rPr>
          <w:rFonts w:ascii="Arial" w:hAnsi="Arial" w:cs="Arial"/>
          <w:bCs/>
          <w:snapToGrid w:val="0"/>
          <w:color w:val="auto"/>
          <w:lang w:eastAsia="cs-CZ" w:bidi="ar-SA"/>
        </w:rPr>
        <w:t xml:space="preserve"> </w:t>
      </w:r>
      <w:r w:rsidRPr="00B46B7A">
        <w:rPr>
          <w:rFonts w:ascii="Arial" w:hAnsi="Arial" w:cs="Arial"/>
          <w:bCs/>
          <w:snapToGrid w:val="0"/>
          <w:color w:val="auto"/>
          <w:lang w:eastAsia="cs-CZ" w:bidi="ar-SA"/>
        </w:rPr>
        <w:t xml:space="preserve">V souladu s autorským zákonem bude </w:t>
      </w:r>
      <w:r w:rsidR="000921FE" w:rsidRPr="00B46B7A">
        <w:rPr>
          <w:rFonts w:ascii="Arial" w:hAnsi="Arial" w:cs="Arial"/>
          <w:bCs/>
          <w:snapToGrid w:val="0"/>
          <w:color w:val="auto"/>
          <w:lang w:eastAsia="cs-CZ" w:bidi="ar-SA"/>
        </w:rPr>
        <w:t>O</w:t>
      </w:r>
      <w:r w:rsidRPr="00B46B7A">
        <w:rPr>
          <w:rFonts w:ascii="Arial" w:hAnsi="Arial" w:cs="Arial"/>
          <w:bCs/>
          <w:snapToGrid w:val="0"/>
          <w:color w:val="auto"/>
          <w:lang w:eastAsia="cs-CZ" w:bidi="ar-SA"/>
        </w:rPr>
        <w:t>bjednatel dnem úplného zaplacení ceny za celý předmět této Smlouvy oprávněn dílo užívat, a to výhradně pro své potřeby.</w:t>
      </w:r>
      <w:r w:rsidRPr="00B46B7A">
        <w:rPr>
          <w:rFonts w:ascii="Arial" w:hAnsi="Arial" w:cs="Arial"/>
          <w:bCs/>
          <w:iCs/>
          <w:snapToGrid w:val="0"/>
          <w:color w:val="auto"/>
          <w:szCs w:val="17"/>
          <w:lang w:eastAsia="cs-CZ" w:bidi="ar-SA"/>
        </w:rPr>
        <w:t xml:space="preserve"> Zpracovatel prohlašuje, že poskytnutím licencí </w:t>
      </w:r>
      <w:r w:rsidR="000921FE" w:rsidRPr="00B46B7A">
        <w:rPr>
          <w:rFonts w:ascii="Arial" w:hAnsi="Arial" w:cs="Arial"/>
          <w:bCs/>
          <w:iCs/>
          <w:snapToGrid w:val="0"/>
          <w:color w:val="auto"/>
          <w:szCs w:val="17"/>
          <w:lang w:eastAsia="cs-CZ" w:bidi="ar-SA"/>
        </w:rPr>
        <w:t>O</w:t>
      </w:r>
      <w:r w:rsidRPr="00B46B7A">
        <w:rPr>
          <w:rFonts w:ascii="Arial" w:hAnsi="Arial" w:cs="Arial"/>
          <w:bCs/>
          <w:iCs/>
          <w:snapToGrid w:val="0"/>
          <w:color w:val="auto"/>
          <w:szCs w:val="17"/>
          <w:lang w:eastAsia="cs-CZ" w:bidi="ar-SA"/>
        </w:rPr>
        <w:t xml:space="preserve">bjednateli neporušuje práva duševního vlastnictví třetích osob a že je oprávněn na </w:t>
      </w:r>
      <w:r w:rsidR="000921FE" w:rsidRPr="00B46B7A">
        <w:rPr>
          <w:rFonts w:ascii="Arial" w:hAnsi="Arial" w:cs="Arial"/>
          <w:bCs/>
          <w:iCs/>
          <w:snapToGrid w:val="0"/>
          <w:color w:val="auto"/>
          <w:szCs w:val="17"/>
          <w:lang w:eastAsia="cs-CZ" w:bidi="ar-SA"/>
        </w:rPr>
        <w:t>O</w:t>
      </w:r>
      <w:r w:rsidRPr="00B46B7A">
        <w:rPr>
          <w:rFonts w:ascii="Arial" w:hAnsi="Arial" w:cs="Arial"/>
          <w:bCs/>
          <w:iCs/>
          <w:snapToGrid w:val="0"/>
          <w:color w:val="auto"/>
          <w:szCs w:val="17"/>
          <w:lang w:eastAsia="cs-CZ" w:bidi="ar-SA"/>
        </w:rPr>
        <w:t xml:space="preserve">bjednatele licenci převést. V případě, že </w:t>
      </w:r>
      <w:r w:rsidR="000921FE" w:rsidRPr="00B46B7A">
        <w:rPr>
          <w:rFonts w:ascii="Arial" w:hAnsi="Arial" w:cs="Arial"/>
          <w:bCs/>
          <w:iCs/>
          <w:snapToGrid w:val="0"/>
          <w:color w:val="auto"/>
          <w:szCs w:val="17"/>
          <w:lang w:eastAsia="cs-CZ" w:bidi="ar-SA"/>
        </w:rPr>
        <w:t>Z</w:t>
      </w:r>
      <w:r w:rsidRPr="00B46B7A">
        <w:rPr>
          <w:rFonts w:ascii="Arial" w:hAnsi="Arial" w:cs="Arial"/>
          <w:bCs/>
          <w:iCs/>
          <w:snapToGrid w:val="0"/>
          <w:color w:val="auto"/>
          <w:szCs w:val="17"/>
          <w:lang w:eastAsia="cs-CZ" w:bidi="ar-SA"/>
        </w:rPr>
        <w:t xml:space="preserve">pracovatel nedodrží toto ustanovení, zavazuje se uhradit veškeré nároky třetích osob z důvodu porušení práv duševního vlastnictví třetích osob a dále náhradu škody způsobenou tím </w:t>
      </w:r>
      <w:r w:rsidR="000921FE" w:rsidRPr="00B46B7A">
        <w:rPr>
          <w:rFonts w:ascii="Arial" w:hAnsi="Arial" w:cs="Arial"/>
          <w:bCs/>
          <w:iCs/>
          <w:snapToGrid w:val="0"/>
          <w:color w:val="auto"/>
          <w:szCs w:val="17"/>
          <w:lang w:eastAsia="cs-CZ" w:bidi="ar-SA"/>
        </w:rPr>
        <w:t>O</w:t>
      </w:r>
      <w:r w:rsidRPr="00B46B7A">
        <w:rPr>
          <w:rFonts w:ascii="Arial" w:hAnsi="Arial" w:cs="Arial"/>
          <w:bCs/>
          <w:iCs/>
          <w:snapToGrid w:val="0"/>
          <w:color w:val="auto"/>
          <w:szCs w:val="17"/>
          <w:lang w:eastAsia="cs-CZ" w:bidi="ar-SA"/>
        </w:rPr>
        <w:t>bjednateli.</w:t>
      </w:r>
    </w:p>
    <w:p w14:paraId="590957F4" w14:textId="233B814B" w:rsidR="00D97A46" w:rsidRPr="00B46B7A" w:rsidRDefault="00D97A46" w:rsidP="001B241D">
      <w:pPr>
        <w:numPr>
          <w:ilvl w:val="1"/>
          <w:numId w:val="2"/>
        </w:numPr>
        <w:tabs>
          <w:tab w:val="clear" w:pos="432"/>
          <w:tab w:val="left" w:pos="567"/>
        </w:tabs>
        <w:spacing w:before="120" w:after="0" w:line="280" w:lineRule="atLeast"/>
        <w:ind w:left="567" w:hanging="567"/>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Zpracovatel uděluje </w:t>
      </w:r>
      <w:r w:rsidR="000921FE" w:rsidRPr="00B46B7A">
        <w:rPr>
          <w:rFonts w:ascii="Arial" w:hAnsi="Arial" w:cs="Arial"/>
          <w:bCs/>
          <w:snapToGrid w:val="0"/>
          <w:color w:val="auto"/>
          <w:lang w:eastAsia="cs-CZ" w:bidi="ar-SA"/>
        </w:rPr>
        <w:t>O</w:t>
      </w:r>
      <w:r w:rsidRPr="00B46B7A">
        <w:rPr>
          <w:rFonts w:ascii="Arial" w:hAnsi="Arial" w:cs="Arial"/>
          <w:bCs/>
          <w:snapToGrid w:val="0"/>
          <w:color w:val="auto"/>
          <w:lang w:eastAsia="cs-CZ" w:bidi="ar-SA"/>
        </w:rPr>
        <w:t xml:space="preserve">bjednateli výhradní licenci pro časově a teritoriálně neomezené užití díla, které vznikne splněním předmětu této Smlouvy. Součástí výhradní licence je oprávnění </w:t>
      </w:r>
      <w:r w:rsidR="000921FE" w:rsidRPr="00B46B7A">
        <w:rPr>
          <w:rFonts w:ascii="Arial" w:hAnsi="Arial" w:cs="Arial"/>
          <w:bCs/>
          <w:snapToGrid w:val="0"/>
          <w:color w:val="auto"/>
          <w:lang w:eastAsia="cs-CZ" w:bidi="ar-SA"/>
        </w:rPr>
        <w:lastRenderedPageBreak/>
        <w:t>O</w:t>
      </w:r>
      <w:r w:rsidRPr="00B46B7A">
        <w:rPr>
          <w:rFonts w:ascii="Arial" w:hAnsi="Arial" w:cs="Arial"/>
          <w:bCs/>
          <w:snapToGrid w:val="0"/>
          <w:color w:val="auto"/>
          <w:lang w:eastAsia="cs-CZ" w:bidi="ar-SA"/>
        </w:rPr>
        <w:t xml:space="preserve">bjednatele upravit či jinak měnit dílo, jeho název nebo označení autora, oprávnění spojit dílo s jiným dílem, jakož i zařadit dílo do díla souborného dle potřeb </w:t>
      </w:r>
      <w:r w:rsidR="00DA796A" w:rsidRPr="00B46B7A">
        <w:rPr>
          <w:rFonts w:ascii="Arial" w:hAnsi="Arial" w:cs="Arial"/>
          <w:bCs/>
          <w:snapToGrid w:val="0"/>
          <w:color w:val="auto"/>
          <w:lang w:eastAsia="cs-CZ" w:bidi="ar-SA"/>
        </w:rPr>
        <w:t>O</w:t>
      </w:r>
      <w:r w:rsidRPr="00B46B7A">
        <w:rPr>
          <w:rFonts w:ascii="Arial" w:hAnsi="Arial" w:cs="Arial"/>
          <w:bCs/>
          <w:snapToGrid w:val="0"/>
          <w:color w:val="auto"/>
          <w:lang w:eastAsia="cs-CZ" w:bidi="ar-SA"/>
        </w:rPr>
        <w:t>bjednatele.</w:t>
      </w:r>
    </w:p>
    <w:p w14:paraId="56800721" w14:textId="59390F51" w:rsidR="00D97A46" w:rsidRPr="00B46B7A" w:rsidRDefault="00D97A46" w:rsidP="001B241D">
      <w:pPr>
        <w:numPr>
          <w:ilvl w:val="1"/>
          <w:numId w:val="2"/>
        </w:numPr>
        <w:tabs>
          <w:tab w:val="clear" w:pos="432"/>
          <w:tab w:val="left" w:pos="567"/>
        </w:tabs>
        <w:spacing w:before="120" w:after="0" w:line="280" w:lineRule="atLeast"/>
        <w:ind w:left="567" w:hanging="567"/>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Zpracovatel uděluje </w:t>
      </w:r>
      <w:r w:rsidR="00DA796A" w:rsidRPr="00B46B7A">
        <w:rPr>
          <w:rFonts w:ascii="Arial" w:hAnsi="Arial" w:cs="Arial"/>
          <w:bCs/>
          <w:snapToGrid w:val="0"/>
          <w:color w:val="auto"/>
          <w:lang w:eastAsia="cs-CZ" w:bidi="ar-SA"/>
        </w:rPr>
        <w:t>O</w:t>
      </w:r>
      <w:r w:rsidRPr="00B46B7A">
        <w:rPr>
          <w:rFonts w:ascii="Arial" w:hAnsi="Arial" w:cs="Arial"/>
          <w:bCs/>
          <w:snapToGrid w:val="0"/>
          <w:color w:val="auto"/>
          <w:lang w:eastAsia="cs-CZ" w:bidi="ar-SA"/>
        </w:rPr>
        <w:t xml:space="preserve">bjednateli souhlas, aby oprávnění tvořící součást licence mohla být zcela nebo zčásti poskytnuta třetí osobě, a dále uděluje </w:t>
      </w:r>
      <w:r w:rsidR="00DA796A" w:rsidRPr="00B46B7A">
        <w:rPr>
          <w:rFonts w:ascii="Arial" w:hAnsi="Arial" w:cs="Arial"/>
          <w:bCs/>
          <w:snapToGrid w:val="0"/>
          <w:color w:val="auto"/>
          <w:lang w:eastAsia="cs-CZ" w:bidi="ar-SA"/>
        </w:rPr>
        <w:t>O</w:t>
      </w:r>
      <w:r w:rsidRPr="00B46B7A">
        <w:rPr>
          <w:rFonts w:ascii="Arial" w:hAnsi="Arial" w:cs="Arial"/>
          <w:bCs/>
          <w:snapToGrid w:val="0"/>
          <w:color w:val="auto"/>
          <w:lang w:eastAsia="cs-CZ" w:bidi="ar-SA"/>
        </w:rPr>
        <w:t>bjednateli souhlas s postoupením licence třetím osobám.</w:t>
      </w:r>
    </w:p>
    <w:p w14:paraId="089E4E84" w14:textId="77777777" w:rsidR="00D97A46" w:rsidRPr="00B46B7A" w:rsidRDefault="00D97A46">
      <w:pPr>
        <w:numPr>
          <w:ilvl w:val="0"/>
          <w:numId w:val="2"/>
        </w:numPr>
        <w:overflowPunct w:val="0"/>
        <w:autoSpaceDE w:val="0"/>
        <w:autoSpaceDN w:val="0"/>
        <w:adjustRightInd w:val="0"/>
        <w:spacing w:before="480" w:line="280" w:lineRule="atLeast"/>
        <w:ind w:left="426" w:hanging="426"/>
        <w:jc w:val="center"/>
        <w:textAlignment w:val="baseline"/>
        <w:rPr>
          <w:rFonts w:ascii="Arial" w:hAnsi="Arial" w:cs="Arial"/>
          <w:b/>
          <w:bCs/>
          <w:color w:val="auto"/>
          <w:sz w:val="22"/>
          <w:lang w:eastAsia="cs-CZ" w:bidi="ar-SA"/>
        </w:rPr>
      </w:pPr>
      <w:r w:rsidRPr="00B46B7A">
        <w:rPr>
          <w:rFonts w:ascii="Arial" w:hAnsi="Arial" w:cs="Arial"/>
          <w:b/>
          <w:bCs/>
          <w:color w:val="auto"/>
          <w:sz w:val="22"/>
          <w:lang w:eastAsia="cs-CZ" w:bidi="ar-SA"/>
        </w:rPr>
        <w:t>Odpovědnost za škodu</w:t>
      </w:r>
    </w:p>
    <w:p w14:paraId="3C36C30B" w14:textId="7D0D6CBD" w:rsidR="00D97A46" w:rsidRPr="00B46B7A" w:rsidRDefault="00D97A46">
      <w:pPr>
        <w:numPr>
          <w:ilvl w:val="1"/>
          <w:numId w:val="2"/>
        </w:numPr>
        <w:tabs>
          <w:tab w:val="num" w:pos="567"/>
        </w:tabs>
        <w:spacing w:before="120" w:after="0" w:line="280" w:lineRule="atLeast"/>
        <w:ind w:left="567" w:hanging="567"/>
        <w:rPr>
          <w:rFonts w:ascii="Arial" w:hAnsi="Arial" w:cs="Arial"/>
          <w:snapToGrid w:val="0"/>
          <w:color w:val="auto"/>
          <w:lang w:eastAsia="cs-CZ" w:bidi="ar-SA"/>
        </w:rPr>
      </w:pPr>
      <w:r w:rsidRPr="00B46B7A">
        <w:rPr>
          <w:rFonts w:ascii="Arial" w:hAnsi="Arial" w:cs="Arial"/>
          <w:bCs/>
          <w:snapToGrid w:val="0"/>
          <w:color w:val="auto"/>
          <w:lang w:eastAsia="cs-CZ" w:bidi="ar-SA"/>
        </w:rPr>
        <w:t xml:space="preserve">Každá ze </w:t>
      </w:r>
      <w:r w:rsidR="00FF19C6" w:rsidRPr="00B46B7A">
        <w:rPr>
          <w:rFonts w:ascii="Arial" w:hAnsi="Arial" w:cs="Arial"/>
          <w:bCs/>
          <w:snapToGrid w:val="0"/>
          <w:color w:val="auto"/>
          <w:lang w:eastAsia="cs-CZ" w:bidi="ar-SA"/>
        </w:rPr>
        <w:t>S</w:t>
      </w:r>
      <w:r w:rsidRPr="00B46B7A">
        <w:rPr>
          <w:rFonts w:ascii="Arial" w:hAnsi="Arial" w:cs="Arial"/>
          <w:bCs/>
          <w:snapToGrid w:val="0"/>
          <w:color w:val="auto"/>
          <w:lang w:eastAsia="cs-CZ" w:bidi="ar-SA"/>
        </w:rPr>
        <w:t>mluvních stran nese odpovědnost za způsobenou škodu či jinou újmu v souladu s platnými a účinnými právními předpisy a touto Smlouvou. Smluvní strany se zavazují vyvíjet maximální úsilí k předcházení vzniku škody či jiné újmy a k případné minimalizaci vzniklé škody či jiné újmy.</w:t>
      </w:r>
    </w:p>
    <w:p w14:paraId="1BE55377" w14:textId="77777777" w:rsidR="00D97A46" w:rsidRPr="00B46B7A" w:rsidRDefault="00D97A46" w:rsidP="001B241D">
      <w:pPr>
        <w:numPr>
          <w:ilvl w:val="1"/>
          <w:numId w:val="2"/>
        </w:numPr>
        <w:tabs>
          <w:tab w:val="clear" w:pos="432"/>
          <w:tab w:val="left" w:pos="567"/>
          <w:tab w:val="num" w:pos="709"/>
        </w:tabs>
        <w:spacing w:before="120" w:after="0" w:line="280" w:lineRule="atLeast"/>
        <w:ind w:left="567" w:hanging="567"/>
        <w:rPr>
          <w:rFonts w:ascii="Arial" w:hAnsi="Arial" w:cs="Arial"/>
          <w:bCs/>
          <w:snapToGrid w:val="0"/>
          <w:color w:val="auto"/>
          <w:lang w:eastAsia="cs-CZ" w:bidi="ar-SA"/>
        </w:rPr>
      </w:pPr>
      <w:r w:rsidRPr="00B46B7A">
        <w:rPr>
          <w:rFonts w:ascii="Arial" w:hAnsi="Arial" w:cs="Arial"/>
          <w:bCs/>
          <w:snapToGrid w:val="0"/>
          <w:color w:val="auto"/>
          <w:lang w:eastAsia="cs-CZ" w:bidi="ar-SA"/>
        </w:rPr>
        <w:t>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14:paraId="47BFC73C" w14:textId="24025107" w:rsidR="00D97A46" w:rsidRPr="00B46B7A" w:rsidRDefault="00D97A46">
      <w:pPr>
        <w:numPr>
          <w:ilvl w:val="1"/>
          <w:numId w:val="2"/>
        </w:numPr>
        <w:tabs>
          <w:tab w:val="num" w:pos="567"/>
        </w:tabs>
        <w:spacing w:before="120" w:after="0" w:line="280" w:lineRule="atLeast"/>
        <w:ind w:left="567" w:hanging="567"/>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Výsledky činnosti </w:t>
      </w:r>
      <w:r w:rsidR="00DA796A"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 xml:space="preserve">pracovatele dle této Smlouvy mají vady, jestliže jejich zpracování neodpovídá Smlouvě, požadavkům, připomínkám nebo pokynům uplatněným </w:t>
      </w:r>
      <w:r w:rsidR="00DA796A" w:rsidRPr="00B46B7A">
        <w:rPr>
          <w:rFonts w:ascii="Arial" w:hAnsi="Arial" w:cs="Arial"/>
          <w:bCs/>
          <w:snapToGrid w:val="0"/>
          <w:color w:val="auto"/>
          <w:lang w:eastAsia="cs-CZ" w:bidi="ar-SA"/>
        </w:rPr>
        <w:t>O</w:t>
      </w:r>
      <w:r w:rsidRPr="00B46B7A">
        <w:rPr>
          <w:rFonts w:ascii="Arial" w:hAnsi="Arial" w:cs="Arial"/>
          <w:bCs/>
          <w:snapToGrid w:val="0"/>
          <w:color w:val="auto"/>
          <w:lang w:eastAsia="cs-CZ" w:bidi="ar-SA"/>
        </w:rPr>
        <w:t xml:space="preserve">bjednatelem v průběhu poskytování plnění </w:t>
      </w:r>
      <w:r w:rsidR="00FF19C6"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 xml:space="preserve">pracovatelem dle této Smlouvy nebo jestliže hmotné zachycení výsledků činnosti </w:t>
      </w:r>
      <w:r w:rsidR="00DA796A"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pracovatele jsou neúplné tak, že z důvodu jejich neúplnosti není možné pokračovat ke</w:t>
      </w:r>
      <w:r w:rsidR="00091041" w:rsidRPr="00B46B7A">
        <w:rPr>
          <w:rFonts w:ascii="Arial" w:hAnsi="Arial" w:cs="Arial"/>
          <w:bCs/>
          <w:snapToGrid w:val="0"/>
          <w:color w:val="auto"/>
          <w:lang w:eastAsia="cs-CZ" w:bidi="ar-SA"/>
        </w:rPr>
        <w:t> </w:t>
      </w:r>
      <w:r w:rsidRPr="00B46B7A">
        <w:rPr>
          <w:rFonts w:ascii="Arial" w:hAnsi="Arial" w:cs="Arial"/>
          <w:bCs/>
          <w:snapToGrid w:val="0"/>
          <w:color w:val="auto"/>
          <w:lang w:eastAsia="cs-CZ" w:bidi="ar-SA"/>
        </w:rPr>
        <w:t>splnění účelu této Smlouvy.</w:t>
      </w:r>
    </w:p>
    <w:p w14:paraId="234B1BD2" w14:textId="4BFCDB8F" w:rsidR="00D97A46" w:rsidRPr="00B46B7A" w:rsidRDefault="00D97A46">
      <w:pPr>
        <w:numPr>
          <w:ilvl w:val="1"/>
          <w:numId w:val="2"/>
        </w:numPr>
        <w:tabs>
          <w:tab w:val="num" w:pos="567"/>
        </w:tabs>
        <w:spacing w:before="120" w:after="0" w:line="280" w:lineRule="atLeast"/>
        <w:ind w:left="567" w:hanging="567"/>
        <w:rPr>
          <w:rFonts w:ascii="Arial" w:hAnsi="Arial" w:cs="Arial"/>
          <w:bCs/>
          <w:snapToGrid w:val="0"/>
          <w:color w:val="auto"/>
          <w:lang w:eastAsia="cs-CZ" w:bidi="ar-SA"/>
        </w:rPr>
      </w:pPr>
      <w:r w:rsidRPr="00B46B7A">
        <w:rPr>
          <w:rFonts w:ascii="Arial" w:hAnsi="Arial" w:cs="Arial"/>
          <w:bCs/>
          <w:snapToGrid w:val="0"/>
          <w:color w:val="auto"/>
          <w:lang w:eastAsia="cs-CZ" w:bidi="ar-SA"/>
        </w:rPr>
        <w:t xml:space="preserve">Zpracovatel se zavazuje, že výsledky jeho činnosti dle této Smlouvy a hmotné zachycení výsledků činnosti </w:t>
      </w:r>
      <w:r w:rsidR="00DA796A" w:rsidRPr="00B46B7A">
        <w:rPr>
          <w:rFonts w:ascii="Arial" w:hAnsi="Arial" w:cs="Arial"/>
          <w:bCs/>
          <w:snapToGrid w:val="0"/>
          <w:color w:val="auto"/>
          <w:lang w:eastAsia="cs-CZ" w:bidi="ar-SA"/>
        </w:rPr>
        <w:t>Z</w:t>
      </w:r>
      <w:r w:rsidRPr="00B46B7A">
        <w:rPr>
          <w:rFonts w:ascii="Arial" w:hAnsi="Arial" w:cs="Arial"/>
          <w:bCs/>
          <w:snapToGrid w:val="0"/>
          <w:color w:val="auto"/>
          <w:lang w:eastAsia="cs-CZ" w:bidi="ar-SA"/>
        </w:rPr>
        <w:t>pracovatele budou ke dni předání bez vad a způsobilé k užití k účelu sjednanému touto Smlouvou.</w:t>
      </w:r>
    </w:p>
    <w:p w14:paraId="09FE73D7" w14:textId="77777777" w:rsidR="00604FF6" w:rsidRPr="00B46B7A" w:rsidRDefault="00604FF6">
      <w:pPr>
        <w:pStyle w:val="Text"/>
        <w:numPr>
          <w:ilvl w:val="0"/>
          <w:numId w:val="2"/>
        </w:numPr>
        <w:spacing w:before="480" w:line="280" w:lineRule="atLeast"/>
        <w:ind w:left="426" w:hanging="426"/>
        <w:jc w:val="center"/>
        <w:rPr>
          <w:rFonts w:cs="Arial"/>
          <w:b/>
        </w:rPr>
      </w:pPr>
      <w:r w:rsidRPr="00B46B7A">
        <w:rPr>
          <w:rFonts w:cs="Arial"/>
          <w:b/>
        </w:rPr>
        <w:t>Kontaktní osoby</w:t>
      </w:r>
    </w:p>
    <w:p w14:paraId="0C9A5214" w14:textId="34A55A35" w:rsidR="000A1E0C" w:rsidRPr="00B46B7A" w:rsidRDefault="00604FF6" w:rsidP="001B241D">
      <w:pPr>
        <w:pStyle w:val="Text"/>
        <w:numPr>
          <w:ilvl w:val="1"/>
          <w:numId w:val="2"/>
        </w:numPr>
        <w:tabs>
          <w:tab w:val="clear" w:pos="432"/>
          <w:tab w:val="num" w:pos="851"/>
        </w:tabs>
        <w:spacing w:before="120" w:after="0" w:line="280" w:lineRule="atLeast"/>
        <w:ind w:left="567" w:hanging="567"/>
        <w:jc w:val="both"/>
        <w:rPr>
          <w:rFonts w:cs="Arial"/>
          <w:sz w:val="20"/>
        </w:rPr>
      </w:pPr>
      <w:r w:rsidRPr="00B46B7A">
        <w:rPr>
          <w:rFonts w:cs="Arial"/>
          <w:sz w:val="20"/>
        </w:rPr>
        <w:t>Kontakt</w:t>
      </w:r>
      <w:r w:rsidR="005528F6" w:rsidRPr="00B46B7A">
        <w:rPr>
          <w:rFonts w:cs="Arial"/>
          <w:sz w:val="20"/>
        </w:rPr>
        <w:t xml:space="preserve">ní osobou </w:t>
      </w:r>
      <w:r w:rsidR="00DA796A" w:rsidRPr="00B46B7A">
        <w:rPr>
          <w:rFonts w:cs="Arial"/>
          <w:sz w:val="20"/>
        </w:rPr>
        <w:t>O</w:t>
      </w:r>
      <w:r w:rsidR="005528F6" w:rsidRPr="00B46B7A">
        <w:rPr>
          <w:rFonts w:cs="Arial"/>
          <w:sz w:val="20"/>
        </w:rPr>
        <w:t>bjednatele je</w:t>
      </w:r>
      <w:r w:rsidR="000A1E0C" w:rsidRPr="00B46B7A">
        <w:rPr>
          <w:rFonts w:cs="Arial"/>
          <w:sz w:val="20"/>
        </w:rPr>
        <w:t>/ jsou:</w:t>
      </w:r>
    </w:p>
    <w:p w14:paraId="2B25D84C" w14:textId="3076825D" w:rsidR="000A1E0C" w:rsidRPr="00B46B7A" w:rsidRDefault="00026AF2">
      <w:pPr>
        <w:pStyle w:val="Text"/>
        <w:numPr>
          <w:ilvl w:val="1"/>
          <w:numId w:val="2"/>
        </w:numPr>
        <w:tabs>
          <w:tab w:val="num" w:pos="567"/>
        </w:tabs>
        <w:spacing w:before="120" w:after="0" w:line="280" w:lineRule="atLeast"/>
        <w:ind w:left="567" w:hanging="567"/>
        <w:rPr>
          <w:rFonts w:cs="Arial"/>
          <w:sz w:val="20"/>
        </w:rPr>
      </w:pPr>
      <w:r w:rsidRPr="00B46B7A">
        <w:rPr>
          <w:rFonts w:cs="Arial"/>
          <w:sz w:val="20"/>
        </w:rPr>
        <w:t xml:space="preserve">Kontaktní osobou </w:t>
      </w:r>
      <w:r w:rsidR="00DA796A" w:rsidRPr="00B46B7A">
        <w:rPr>
          <w:rFonts w:cs="Arial"/>
          <w:sz w:val="20"/>
        </w:rPr>
        <w:t>Z</w:t>
      </w:r>
      <w:r w:rsidR="0071124B" w:rsidRPr="00B46B7A">
        <w:rPr>
          <w:rFonts w:cs="Arial"/>
          <w:sz w:val="20"/>
        </w:rPr>
        <w:t>pracovatel</w:t>
      </w:r>
      <w:r w:rsidR="00D2301D" w:rsidRPr="00B46B7A">
        <w:rPr>
          <w:rFonts w:cs="Arial"/>
          <w:sz w:val="20"/>
        </w:rPr>
        <w:t>e</w:t>
      </w:r>
      <w:r w:rsidRPr="00B46B7A">
        <w:rPr>
          <w:rFonts w:cs="Arial"/>
          <w:sz w:val="20"/>
        </w:rPr>
        <w:t xml:space="preserve"> je</w:t>
      </w:r>
      <w:r w:rsidR="000A1E0C" w:rsidRPr="00B46B7A">
        <w:rPr>
          <w:rFonts w:cs="Arial"/>
          <w:sz w:val="20"/>
        </w:rPr>
        <w:t>/ jsou:</w:t>
      </w:r>
    </w:p>
    <w:p w14:paraId="24B022AA" w14:textId="17F7A876" w:rsidR="00B62BBF" w:rsidRPr="00B46B7A" w:rsidRDefault="00B62BBF">
      <w:pPr>
        <w:pStyle w:val="Text"/>
        <w:numPr>
          <w:ilvl w:val="1"/>
          <w:numId w:val="2"/>
        </w:numPr>
        <w:tabs>
          <w:tab w:val="num" w:pos="567"/>
        </w:tabs>
        <w:spacing w:before="120" w:after="0" w:line="280" w:lineRule="atLeast"/>
        <w:ind w:left="567" w:hanging="567"/>
        <w:jc w:val="both"/>
        <w:rPr>
          <w:rFonts w:cs="Arial"/>
          <w:sz w:val="20"/>
        </w:rPr>
      </w:pPr>
      <w:r w:rsidRPr="00B46B7A">
        <w:rPr>
          <w:rFonts w:cs="Arial"/>
          <w:sz w:val="20"/>
        </w:rPr>
        <w:t xml:space="preserve">Případnou změnu kontaktních údajů je </w:t>
      </w:r>
      <w:r w:rsidR="00DA796A" w:rsidRPr="00B46B7A">
        <w:rPr>
          <w:rFonts w:cs="Arial"/>
          <w:sz w:val="20"/>
        </w:rPr>
        <w:t>S</w:t>
      </w:r>
      <w:r w:rsidRPr="00B46B7A">
        <w:rPr>
          <w:rFonts w:cs="Arial"/>
          <w:sz w:val="20"/>
        </w:rPr>
        <w:t xml:space="preserve">mluvní strana povinna bez zbytečného odkladu </w:t>
      </w:r>
      <w:r w:rsidR="00BA75AB" w:rsidRPr="00B46B7A">
        <w:rPr>
          <w:rFonts w:cs="Arial"/>
          <w:sz w:val="20"/>
        </w:rPr>
        <w:t xml:space="preserve">písemně </w:t>
      </w:r>
      <w:r w:rsidRPr="00B46B7A">
        <w:rPr>
          <w:rFonts w:cs="Arial"/>
          <w:sz w:val="20"/>
        </w:rPr>
        <w:t xml:space="preserve">oznámit druhé </w:t>
      </w:r>
      <w:r w:rsidR="00FF19C6" w:rsidRPr="00B46B7A">
        <w:rPr>
          <w:rFonts w:cs="Arial"/>
          <w:sz w:val="20"/>
        </w:rPr>
        <w:t>S</w:t>
      </w:r>
      <w:r w:rsidR="00BA75AB" w:rsidRPr="00B46B7A">
        <w:rPr>
          <w:rFonts w:cs="Arial"/>
          <w:sz w:val="20"/>
        </w:rPr>
        <w:t xml:space="preserve">mluvní </w:t>
      </w:r>
      <w:r w:rsidRPr="00B46B7A">
        <w:rPr>
          <w:rFonts w:cs="Arial"/>
          <w:sz w:val="20"/>
        </w:rPr>
        <w:t>straně.</w:t>
      </w:r>
    </w:p>
    <w:p w14:paraId="142E8B95" w14:textId="7932F7BD" w:rsidR="0040068D" w:rsidRPr="00B46B7A" w:rsidRDefault="0040068D">
      <w:pPr>
        <w:pStyle w:val="Text"/>
        <w:numPr>
          <w:ilvl w:val="1"/>
          <w:numId w:val="2"/>
        </w:numPr>
        <w:tabs>
          <w:tab w:val="num" w:pos="567"/>
        </w:tabs>
        <w:spacing w:before="120" w:after="0" w:line="280" w:lineRule="atLeast"/>
        <w:ind w:left="567" w:hanging="567"/>
        <w:jc w:val="both"/>
        <w:rPr>
          <w:rFonts w:cs="Arial"/>
          <w:sz w:val="20"/>
        </w:rPr>
      </w:pPr>
      <w:r w:rsidRPr="00B46B7A">
        <w:rPr>
          <w:rFonts w:cs="Arial"/>
          <w:sz w:val="20"/>
        </w:rPr>
        <w:t xml:space="preserve">Není-li ve </w:t>
      </w:r>
      <w:r w:rsidR="00DA796A" w:rsidRPr="00B46B7A">
        <w:rPr>
          <w:rFonts w:cs="Arial"/>
          <w:sz w:val="20"/>
        </w:rPr>
        <w:t>S</w:t>
      </w:r>
      <w:r w:rsidRPr="00B46B7A">
        <w:rPr>
          <w:rFonts w:cs="Arial"/>
          <w:sz w:val="20"/>
        </w:rPr>
        <w:t xml:space="preserve">mlouvě uvedeno jinak, obě </w:t>
      </w:r>
      <w:r w:rsidR="00DA796A" w:rsidRPr="00B46B7A">
        <w:rPr>
          <w:rFonts w:cs="Arial"/>
          <w:sz w:val="20"/>
        </w:rPr>
        <w:t>S</w:t>
      </w:r>
      <w:r w:rsidRPr="00B46B7A">
        <w:rPr>
          <w:rFonts w:cs="Arial"/>
          <w:sz w:val="20"/>
        </w:rPr>
        <w:t>mluvní strany budou vzájemně komunikovat či si předávat informace a dokumenty prostřednictvím výše uvedených kontaktních osob.</w:t>
      </w:r>
    </w:p>
    <w:p w14:paraId="5A238E21" w14:textId="77777777" w:rsidR="00D97A46" w:rsidRPr="00B46B7A" w:rsidRDefault="00D97A46" w:rsidP="001B241D">
      <w:pPr>
        <w:pStyle w:val="Textnadpis1"/>
        <w:numPr>
          <w:ilvl w:val="0"/>
          <w:numId w:val="2"/>
        </w:numPr>
        <w:tabs>
          <w:tab w:val="clear" w:pos="2487"/>
        </w:tabs>
        <w:spacing w:before="480"/>
        <w:ind w:left="357" w:hanging="357"/>
        <w:jc w:val="center"/>
        <w:rPr>
          <w:rFonts w:cs="Arial"/>
          <w:sz w:val="22"/>
          <w:szCs w:val="20"/>
        </w:rPr>
      </w:pPr>
      <w:r w:rsidRPr="00B46B7A">
        <w:rPr>
          <w:rFonts w:cs="Arial"/>
          <w:sz w:val="22"/>
          <w:szCs w:val="20"/>
        </w:rPr>
        <w:t>Ukončení smlouvy</w:t>
      </w:r>
    </w:p>
    <w:p w14:paraId="211070AA" w14:textId="10832D3D" w:rsidR="00D97A46" w:rsidRPr="00B46B7A" w:rsidRDefault="00D97A46"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t>Tato Smlouva se uzavírá do řádného splnění předmětu Smlouvy</w:t>
      </w:r>
      <w:r w:rsidR="005C1A0D" w:rsidRPr="00B46B7A">
        <w:rPr>
          <w:rFonts w:ascii="Arial" w:hAnsi="Arial" w:cs="Arial"/>
          <w:color w:val="000000"/>
          <w:szCs w:val="20"/>
        </w:rPr>
        <w:t>.</w:t>
      </w:r>
      <w:r w:rsidR="00197624" w:rsidRPr="00B46B7A">
        <w:rPr>
          <w:rFonts w:ascii="Arial" w:hAnsi="Arial" w:cs="Arial"/>
          <w:color w:val="000000"/>
          <w:szCs w:val="20"/>
        </w:rPr>
        <w:t xml:space="preserve"> </w:t>
      </w:r>
    </w:p>
    <w:p w14:paraId="0EBEFA16" w14:textId="335711E9" w:rsidR="00D97A46" w:rsidRPr="00B46B7A" w:rsidRDefault="00D97A46"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t xml:space="preserve">Smlouvu lze ukončit rovněž dohodou </w:t>
      </w:r>
      <w:r w:rsidR="00DA796A" w:rsidRPr="00B46B7A">
        <w:rPr>
          <w:rFonts w:ascii="Arial" w:hAnsi="Arial" w:cs="Arial"/>
          <w:color w:val="000000"/>
          <w:szCs w:val="20"/>
        </w:rPr>
        <w:t>S</w:t>
      </w:r>
      <w:r w:rsidRPr="00B46B7A">
        <w:rPr>
          <w:rFonts w:ascii="Arial" w:hAnsi="Arial" w:cs="Arial"/>
          <w:color w:val="000000"/>
          <w:szCs w:val="20"/>
        </w:rPr>
        <w:t xml:space="preserve">mluvních stran nebo odstoupením od Smlouvy z důvodů </w:t>
      </w:r>
      <w:proofErr w:type="gramStart"/>
      <w:r w:rsidRPr="00B46B7A">
        <w:rPr>
          <w:rFonts w:ascii="Arial" w:hAnsi="Arial" w:cs="Arial"/>
          <w:color w:val="000000"/>
          <w:szCs w:val="20"/>
        </w:rPr>
        <w:t>stanovených  občanským</w:t>
      </w:r>
      <w:proofErr w:type="gramEnd"/>
      <w:r w:rsidRPr="00B46B7A">
        <w:rPr>
          <w:rFonts w:ascii="Arial" w:hAnsi="Arial" w:cs="Arial"/>
          <w:color w:val="000000"/>
          <w:szCs w:val="20"/>
        </w:rPr>
        <w:t xml:space="preserve"> zákoníkem nebo ve Smlouvě.</w:t>
      </w:r>
    </w:p>
    <w:p w14:paraId="4F8CC6AD" w14:textId="77777777" w:rsidR="00D97A46" w:rsidRPr="00B46B7A" w:rsidRDefault="00D97A46"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t xml:space="preserve">Objednatel je dále oprávněn od Smlouvy odstoupit bez jakýchkoliv sankcí, nastane-li i některá z níže uvedených skutečností: </w:t>
      </w:r>
    </w:p>
    <w:p w14:paraId="66AECCE3" w14:textId="2E56E20D" w:rsidR="00D97A46" w:rsidRPr="00B46B7A" w:rsidRDefault="00D97A46" w:rsidP="001B241D">
      <w:pPr>
        <w:numPr>
          <w:ilvl w:val="2"/>
          <w:numId w:val="2"/>
        </w:numPr>
        <w:tabs>
          <w:tab w:val="clear" w:pos="1497"/>
          <w:tab w:val="num" w:pos="1843"/>
        </w:tabs>
        <w:spacing w:before="60" w:after="0" w:line="280" w:lineRule="atLeast"/>
        <w:ind w:left="1843" w:hanging="777"/>
        <w:rPr>
          <w:rFonts w:ascii="Arial" w:hAnsi="Arial" w:cs="Arial"/>
          <w:bCs/>
          <w:iCs/>
          <w:color w:val="auto"/>
          <w:lang w:eastAsia="cs-CZ" w:bidi="ar-SA"/>
        </w:rPr>
      </w:pPr>
      <w:r w:rsidRPr="00B46B7A">
        <w:rPr>
          <w:rFonts w:ascii="Arial" w:hAnsi="Arial" w:cs="Arial"/>
          <w:bCs/>
          <w:iCs/>
          <w:color w:val="auto"/>
          <w:lang w:eastAsia="cs-CZ" w:bidi="ar-SA"/>
        </w:rPr>
        <w:t xml:space="preserve">proti majetku </w:t>
      </w:r>
      <w:r w:rsidR="00DA796A" w:rsidRPr="00B46B7A">
        <w:rPr>
          <w:rFonts w:ascii="Arial" w:hAnsi="Arial" w:cs="Arial"/>
          <w:bCs/>
          <w:iCs/>
          <w:color w:val="auto"/>
          <w:lang w:eastAsia="cs-CZ" w:bidi="ar-SA"/>
        </w:rPr>
        <w:t>Z</w:t>
      </w:r>
      <w:r w:rsidRPr="00B46B7A">
        <w:rPr>
          <w:rFonts w:ascii="Arial" w:hAnsi="Arial" w:cs="Arial"/>
          <w:bCs/>
          <w:iCs/>
          <w:color w:val="auto"/>
          <w:lang w:eastAsia="cs-CZ" w:bidi="ar-SA"/>
        </w:rPr>
        <w:t>pracovatele bude vedeno insolvenční řízení,</w:t>
      </w:r>
    </w:p>
    <w:p w14:paraId="5AF70BD6" w14:textId="77777777" w:rsidR="00D97A46" w:rsidRPr="00B46B7A" w:rsidRDefault="00D97A46" w:rsidP="001B241D">
      <w:pPr>
        <w:numPr>
          <w:ilvl w:val="2"/>
          <w:numId w:val="2"/>
        </w:numPr>
        <w:tabs>
          <w:tab w:val="clear" w:pos="1497"/>
          <w:tab w:val="num" w:pos="1843"/>
        </w:tabs>
        <w:spacing w:before="60" w:after="0" w:line="280" w:lineRule="atLeast"/>
        <w:ind w:left="1843" w:hanging="777"/>
        <w:rPr>
          <w:rFonts w:ascii="Arial" w:hAnsi="Arial" w:cs="Arial"/>
          <w:bCs/>
          <w:iCs/>
          <w:color w:val="auto"/>
          <w:lang w:eastAsia="cs-CZ" w:bidi="ar-SA"/>
        </w:rPr>
      </w:pPr>
      <w:r w:rsidRPr="00B46B7A">
        <w:rPr>
          <w:rFonts w:ascii="Arial" w:hAnsi="Arial" w:cs="Arial"/>
          <w:bCs/>
          <w:iCs/>
          <w:color w:val="auto"/>
          <w:lang w:eastAsia="cs-CZ" w:bidi="ar-SA"/>
        </w:rPr>
        <w:t xml:space="preserve">nastane-li některá ze skutečností uvedená v § 223 zákona o </w:t>
      </w:r>
      <w:r w:rsidRPr="00B46B7A">
        <w:rPr>
          <w:rFonts w:ascii="Arial" w:hAnsi="Arial" w:cs="Arial"/>
        </w:rPr>
        <w:t>zadávání veřejných zakázek</w:t>
      </w:r>
      <w:r w:rsidRPr="00B46B7A">
        <w:rPr>
          <w:rFonts w:ascii="Arial" w:hAnsi="Arial" w:cs="Arial"/>
          <w:bCs/>
          <w:iCs/>
          <w:color w:val="auto"/>
          <w:lang w:eastAsia="cs-CZ" w:bidi="ar-SA"/>
        </w:rPr>
        <w:t>.</w:t>
      </w:r>
    </w:p>
    <w:p w14:paraId="528DF5BF" w14:textId="3F2B0277" w:rsidR="00D97A46" w:rsidRPr="00B46B7A" w:rsidRDefault="00D97A46"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lastRenderedPageBreak/>
        <w:t>Objednatel je oprávněn od Smlouvy odstoupit i pouze ve vztahu k části plnění.</w:t>
      </w:r>
    </w:p>
    <w:p w14:paraId="700A59DB" w14:textId="3A2EE5E2" w:rsidR="00EF4527" w:rsidRPr="00B46B7A" w:rsidRDefault="00EF4527"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t>Odstoupení obje</w:t>
      </w:r>
      <w:r w:rsidR="000575DB" w:rsidRPr="00B46B7A">
        <w:rPr>
          <w:rFonts w:ascii="Arial" w:hAnsi="Arial" w:cs="Arial"/>
          <w:color w:val="000000"/>
          <w:szCs w:val="20"/>
        </w:rPr>
        <w:t>dn</w:t>
      </w:r>
      <w:r w:rsidRPr="00B46B7A">
        <w:rPr>
          <w:rFonts w:ascii="Arial" w:hAnsi="Arial" w:cs="Arial"/>
          <w:color w:val="000000"/>
          <w:szCs w:val="20"/>
        </w:rPr>
        <w:t>atele od této Smlouvy nesmí být sp</w:t>
      </w:r>
      <w:r w:rsidR="0059223C" w:rsidRPr="00B46B7A">
        <w:rPr>
          <w:rFonts w:ascii="Arial" w:hAnsi="Arial" w:cs="Arial"/>
          <w:color w:val="000000"/>
          <w:szCs w:val="20"/>
        </w:rPr>
        <w:t>ojeno</w:t>
      </w:r>
      <w:r w:rsidRPr="00B46B7A">
        <w:rPr>
          <w:rFonts w:ascii="Arial" w:hAnsi="Arial" w:cs="Arial"/>
          <w:color w:val="000000"/>
          <w:szCs w:val="20"/>
        </w:rPr>
        <w:t xml:space="preserve"> s jakoukoliv sankcí ze strany Zpracovatele. </w:t>
      </w:r>
    </w:p>
    <w:p w14:paraId="2B197488" w14:textId="562ACE5C" w:rsidR="00D97A46" w:rsidRPr="00B46B7A" w:rsidRDefault="00D97A46"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t>Objednatel je oprávněn tuto Smlouvu vypovědět, a to i bez udání důvodu. Výpovědní lhůta činí</w:t>
      </w:r>
      <w:r w:rsidRPr="00B46B7A">
        <w:rPr>
          <w:rFonts w:ascii="Arial" w:hAnsi="Arial" w:cs="Arial"/>
          <w:color w:val="000000"/>
          <w:szCs w:val="20"/>
        </w:rPr>
        <w:br/>
        <w:t xml:space="preserve">1 měsíc a začíná běžet dnem následujícím po dni, kdy bylo písemné vyhotovení výpovědi prokazatelně doručeno druhé </w:t>
      </w:r>
      <w:r w:rsidR="00FF19C6" w:rsidRPr="00B46B7A">
        <w:rPr>
          <w:rFonts w:ascii="Arial" w:hAnsi="Arial" w:cs="Arial"/>
          <w:color w:val="000000"/>
          <w:szCs w:val="20"/>
        </w:rPr>
        <w:t>S</w:t>
      </w:r>
      <w:r w:rsidRPr="00B46B7A">
        <w:rPr>
          <w:rFonts w:ascii="Arial" w:hAnsi="Arial" w:cs="Arial"/>
          <w:color w:val="000000"/>
          <w:szCs w:val="20"/>
        </w:rPr>
        <w:t>mluvní straně.</w:t>
      </w:r>
    </w:p>
    <w:p w14:paraId="0A985E93" w14:textId="433B7DC2" w:rsidR="00D97A46" w:rsidRPr="00B46B7A" w:rsidRDefault="00D97A46" w:rsidP="001B241D">
      <w:pPr>
        <w:pStyle w:val="Zkladntext"/>
        <w:numPr>
          <w:ilvl w:val="1"/>
          <w:numId w:val="2"/>
        </w:numPr>
        <w:tabs>
          <w:tab w:val="clear" w:pos="432"/>
        </w:tabs>
        <w:spacing w:before="120" w:after="0" w:line="280" w:lineRule="atLeast"/>
        <w:ind w:left="567" w:hanging="567"/>
        <w:rPr>
          <w:rFonts w:ascii="Arial" w:hAnsi="Arial" w:cs="Arial"/>
          <w:color w:val="000000"/>
          <w:szCs w:val="20"/>
        </w:rPr>
      </w:pPr>
      <w:r w:rsidRPr="00B46B7A">
        <w:rPr>
          <w:rFonts w:ascii="Arial" w:hAnsi="Arial" w:cs="Arial"/>
          <w:color w:val="000000"/>
          <w:szCs w:val="20"/>
        </w:rPr>
        <w:t xml:space="preserve">V případě ukončení smluvního vztahu dohodou, odstoupením některé ze </w:t>
      </w:r>
      <w:r w:rsidR="00DA796A" w:rsidRPr="00B46B7A">
        <w:rPr>
          <w:rFonts w:ascii="Arial" w:hAnsi="Arial" w:cs="Arial"/>
          <w:color w:val="000000"/>
          <w:szCs w:val="20"/>
        </w:rPr>
        <w:t>S</w:t>
      </w:r>
      <w:r w:rsidRPr="00B46B7A">
        <w:rPr>
          <w:rFonts w:ascii="Arial" w:hAnsi="Arial" w:cs="Arial"/>
          <w:color w:val="000000"/>
          <w:szCs w:val="20"/>
        </w:rPr>
        <w:t>mluvních stran od této Smlouvy, jsou povinnosti obou stran následující:</w:t>
      </w:r>
    </w:p>
    <w:p w14:paraId="1270E6BA" w14:textId="288B0AEC" w:rsidR="00D97A46" w:rsidRPr="00B46B7A" w:rsidRDefault="00DA796A" w:rsidP="001B241D">
      <w:pPr>
        <w:pStyle w:val="Odstavecseseznamem"/>
        <w:numPr>
          <w:ilvl w:val="2"/>
          <w:numId w:val="2"/>
        </w:numPr>
        <w:tabs>
          <w:tab w:val="clear" w:pos="1497"/>
          <w:tab w:val="num" w:pos="1843"/>
        </w:tabs>
        <w:spacing w:before="60" w:after="0" w:line="280" w:lineRule="atLeast"/>
        <w:ind w:left="1843" w:hanging="709"/>
        <w:contextualSpacing w:val="0"/>
        <w:rPr>
          <w:rFonts w:ascii="Arial" w:hAnsi="Arial" w:cs="Arial"/>
          <w:bCs/>
          <w:iCs/>
          <w:color w:val="auto"/>
          <w:lang w:eastAsia="cs-CZ" w:bidi="ar-SA"/>
        </w:rPr>
      </w:pPr>
      <w:r w:rsidRPr="00B46B7A">
        <w:rPr>
          <w:rFonts w:ascii="Arial" w:hAnsi="Arial" w:cs="Arial"/>
          <w:bCs/>
          <w:iCs/>
          <w:color w:val="auto"/>
          <w:lang w:eastAsia="cs-CZ" w:bidi="ar-SA"/>
        </w:rPr>
        <w:t>Z</w:t>
      </w:r>
      <w:r w:rsidR="00D97A46" w:rsidRPr="00B46B7A">
        <w:rPr>
          <w:rFonts w:ascii="Arial" w:hAnsi="Arial" w:cs="Arial"/>
          <w:bCs/>
          <w:iCs/>
          <w:color w:val="auto"/>
          <w:lang w:eastAsia="cs-CZ" w:bidi="ar-SA"/>
        </w:rPr>
        <w:t xml:space="preserve">pracovatel provede soupis všech jím vykonaných činností a úkonů ke splnění jeho závazků dle této Smlouvy do doby ukončení </w:t>
      </w:r>
      <w:r w:rsidR="00FF19C6" w:rsidRPr="00B46B7A">
        <w:rPr>
          <w:rFonts w:ascii="Arial" w:hAnsi="Arial" w:cs="Arial"/>
          <w:bCs/>
          <w:iCs/>
          <w:color w:val="auto"/>
          <w:lang w:eastAsia="cs-CZ" w:bidi="ar-SA"/>
        </w:rPr>
        <w:t>S</w:t>
      </w:r>
      <w:r w:rsidR="00D97A46" w:rsidRPr="00B46B7A">
        <w:rPr>
          <w:rFonts w:ascii="Arial" w:hAnsi="Arial" w:cs="Arial"/>
          <w:bCs/>
          <w:iCs/>
          <w:color w:val="auto"/>
          <w:lang w:eastAsia="cs-CZ" w:bidi="ar-SA"/>
        </w:rPr>
        <w:t>mlouvy;</w:t>
      </w:r>
    </w:p>
    <w:p w14:paraId="10501F53" w14:textId="113EBD8A" w:rsidR="00D97A46" w:rsidRPr="00B46B7A" w:rsidRDefault="00DA796A" w:rsidP="001B241D">
      <w:pPr>
        <w:numPr>
          <w:ilvl w:val="2"/>
          <w:numId w:val="2"/>
        </w:numPr>
        <w:tabs>
          <w:tab w:val="clear" w:pos="1497"/>
          <w:tab w:val="num" w:pos="1843"/>
        </w:tabs>
        <w:spacing w:before="60" w:after="0" w:line="280" w:lineRule="atLeast"/>
        <w:ind w:left="1843" w:hanging="709"/>
        <w:rPr>
          <w:rFonts w:ascii="Arial" w:hAnsi="Arial" w:cs="Arial"/>
          <w:bCs/>
          <w:iCs/>
          <w:color w:val="auto"/>
          <w:lang w:eastAsia="cs-CZ" w:bidi="ar-SA"/>
        </w:rPr>
      </w:pPr>
      <w:r w:rsidRPr="00B46B7A">
        <w:rPr>
          <w:rFonts w:ascii="Arial" w:hAnsi="Arial" w:cs="Arial"/>
          <w:bCs/>
          <w:iCs/>
          <w:color w:val="auto"/>
          <w:lang w:eastAsia="cs-CZ" w:bidi="ar-SA"/>
        </w:rPr>
        <w:t>Z</w:t>
      </w:r>
      <w:r w:rsidR="00D97A46" w:rsidRPr="00B46B7A">
        <w:rPr>
          <w:rFonts w:ascii="Arial" w:hAnsi="Arial" w:cs="Arial"/>
          <w:bCs/>
          <w:iCs/>
          <w:color w:val="auto"/>
          <w:lang w:eastAsia="cs-CZ" w:bidi="ar-SA"/>
        </w:rPr>
        <w:t xml:space="preserve">pracovatel vyzve </w:t>
      </w:r>
      <w:r w:rsidRPr="00B46B7A">
        <w:rPr>
          <w:rFonts w:ascii="Arial" w:hAnsi="Arial" w:cs="Arial"/>
          <w:bCs/>
          <w:iCs/>
          <w:color w:val="auto"/>
          <w:lang w:eastAsia="cs-CZ" w:bidi="ar-SA"/>
        </w:rPr>
        <w:t>O</w:t>
      </w:r>
      <w:r w:rsidR="00D97A46" w:rsidRPr="00B46B7A">
        <w:rPr>
          <w:rFonts w:ascii="Arial" w:hAnsi="Arial" w:cs="Arial"/>
          <w:bCs/>
          <w:iCs/>
          <w:color w:val="auto"/>
          <w:lang w:eastAsia="cs-CZ" w:bidi="ar-SA"/>
        </w:rPr>
        <w:t>bjednatele k protokolárnímu předání a převzetí všech plnění dle soupisu;</w:t>
      </w:r>
    </w:p>
    <w:p w14:paraId="6CCE7E01" w14:textId="2EFA1A7F" w:rsidR="00D97A46" w:rsidRPr="00B46B7A" w:rsidRDefault="00DA796A" w:rsidP="001B241D">
      <w:pPr>
        <w:numPr>
          <w:ilvl w:val="2"/>
          <w:numId w:val="2"/>
        </w:numPr>
        <w:tabs>
          <w:tab w:val="clear" w:pos="1497"/>
          <w:tab w:val="num" w:pos="1843"/>
        </w:tabs>
        <w:spacing w:before="60" w:after="0" w:line="280" w:lineRule="atLeast"/>
        <w:ind w:left="1843" w:hanging="709"/>
        <w:rPr>
          <w:rFonts w:ascii="Arial" w:hAnsi="Arial" w:cs="Arial"/>
          <w:bCs/>
          <w:iCs/>
          <w:color w:val="auto"/>
          <w:lang w:eastAsia="cs-CZ" w:bidi="ar-SA"/>
        </w:rPr>
      </w:pPr>
      <w:r w:rsidRPr="00B46B7A">
        <w:rPr>
          <w:rFonts w:ascii="Arial" w:hAnsi="Arial" w:cs="Arial"/>
          <w:bCs/>
          <w:iCs/>
          <w:color w:val="auto"/>
          <w:lang w:eastAsia="cs-CZ" w:bidi="ar-SA"/>
        </w:rPr>
        <w:t>O</w:t>
      </w:r>
      <w:r w:rsidR="00D97A46" w:rsidRPr="00B46B7A">
        <w:rPr>
          <w:rFonts w:ascii="Arial" w:hAnsi="Arial" w:cs="Arial"/>
          <w:bCs/>
          <w:iCs/>
          <w:color w:val="auto"/>
          <w:lang w:eastAsia="cs-CZ" w:bidi="ar-SA"/>
        </w:rPr>
        <w:t>bjednatel není povinen soupis převzít, pokud obsahuje nesprávné údaje;</w:t>
      </w:r>
    </w:p>
    <w:p w14:paraId="48C4D7CF" w14:textId="4BD738ED" w:rsidR="00D97A46" w:rsidRPr="00B46B7A" w:rsidRDefault="00DA796A" w:rsidP="001B241D">
      <w:pPr>
        <w:numPr>
          <w:ilvl w:val="2"/>
          <w:numId w:val="2"/>
        </w:numPr>
        <w:tabs>
          <w:tab w:val="clear" w:pos="1497"/>
          <w:tab w:val="num" w:pos="1843"/>
        </w:tabs>
        <w:spacing w:before="60" w:after="0" w:line="280" w:lineRule="atLeast"/>
        <w:ind w:left="1843" w:hanging="709"/>
        <w:rPr>
          <w:rFonts w:ascii="Arial" w:hAnsi="Arial" w:cs="Arial"/>
          <w:bCs/>
          <w:iCs/>
          <w:color w:val="auto"/>
          <w:lang w:eastAsia="cs-CZ" w:bidi="ar-SA"/>
        </w:rPr>
      </w:pPr>
      <w:r w:rsidRPr="00B46B7A">
        <w:rPr>
          <w:rFonts w:ascii="Arial" w:hAnsi="Arial" w:cs="Arial"/>
          <w:bCs/>
          <w:iCs/>
          <w:color w:val="auto"/>
          <w:lang w:eastAsia="cs-CZ" w:bidi="ar-SA"/>
        </w:rPr>
        <w:t>Z</w:t>
      </w:r>
      <w:r w:rsidR="00D97A46" w:rsidRPr="00B46B7A">
        <w:rPr>
          <w:rFonts w:ascii="Arial" w:hAnsi="Arial" w:cs="Arial"/>
          <w:bCs/>
          <w:iCs/>
          <w:color w:val="auto"/>
          <w:lang w:eastAsia="cs-CZ" w:bidi="ar-SA"/>
        </w:rPr>
        <w:t>pracovatel provede vyúčtování plnění dle soupisu a vystaví závěrečnou fakturu.</w:t>
      </w:r>
    </w:p>
    <w:p w14:paraId="58AD92F7" w14:textId="7271A976" w:rsidR="0007554A" w:rsidRPr="00B46B7A" w:rsidRDefault="0007554A">
      <w:pPr>
        <w:pStyle w:val="Textnadpis1"/>
        <w:numPr>
          <w:ilvl w:val="0"/>
          <w:numId w:val="2"/>
        </w:numPr>
        <w:spacing w:before="480"/>
        <w:ind w:left="425" w:hanging="425"/>
        <w:jc w:val="center"/>
        <w:rPr>
          <w:rFonts w:cs="Arial"/>
          <w:sz w:val="22"/>
          <w:szCs w:val="20"/>
        </w:rPr>
      </w:pPr>
      <w:bookmarkStart w:id="138" w:name="_Toc203291571"/>
      <w:bookmarkStart w:id="139" w:name="_Toc203292591"/>
      <w:bookmarkStart w:id="140" w:name="_Toc203306980"/>
      <w:bookmarkStart w:id="141" w:name="_Toc204476148"/>
      <w:bookmarkStart w:id="142" w:name="_Toc235235107"/>
      <w:bookmarkStart w:id="143" w:name="_Toc238266062"/>
      <w:bookmarkStart w:id="144" w:name="_Toc240357481"/>
      <w:bookmarkStart w:id="145" w:name="_Toc240444517"/>
      <w:bookmarkStart w:id="146" w:name="_Toc240703983"/>
      <w:bookmarkStart w:id="147" w:name="_Toc240704357"/>
      <w:bookmarkStart w:id="148" w:name="_Toc240792074"/>
      <w:bookmarkStart w:id="149" w:name="_Toc240792934"/>
      <w:bookmarkStart w:id="150" w:name="_Toc241496098"/>
      <w:bookmarkStart w:id="151" w:name="_Toc241501199"/>
      <w:bookmarkStart w:id="152" w:name="_Toc241501596"/>
      <w:bookmarkStart w:id="153" w:name="_Toc241657913"/>
      <w:bookmarkStart w:id="154" w:name="_Toc243380736"/>
      <w:bookmarkStart w:id="155" w:name="_Toc274231392"/>
      <w:bookmarkStart w:id="156" w:name="_Toc274234509"/>
      <w:bookmarkEnd w:id="127"/>
      <w:bookmarkEnd w:id="128"/>
      <w:bookmarkEnd w:id="129"/>
      <w:bookmarkEnd w:id="130"/>
      <w:bookmarkEnd w:id="131"/>
      <w:bookmarkEnd w:id="132"/>
      <w:bookmarkEnd w:id="133"/>
      <w:bookmarkEnd w:id="134"/>
      <w:bookmarkEnd w:id="135"/>
      <w:bookmarkEnd w:id="136"/>
      <w:bookmarkEnd w:id="137"/>
      <w:r w:rsidRPr="00B46B7A">
        <w:rPr>
          <w:rFonts w:cs="Arial"/>
          <w:sz w:val="22"/>
          <w:szCs w:val="20"/>
        </w:rPr>
        <w:t>Závěrečná ustanovení</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EC242EF" w14:textId="756E7903" w:rsidR="009970C4" w:rsidRPr="00B46B7A" w:rsidRDefault="009970C4">
      <w:pPr>
        <w:pStyle w:val="TextnormlnslovanChar"/>
        <w:numPr>
          <w:ilvl w:val="1"/>
          <w:numId w:val="2"/>
        </w:numPr>
        <w:tabs>
          <w:tab w:val="num" w:pos="567"/>
        </w:tabs>
        <w:spacing w:before="120" w:after="0" w:line="280" w:lineRule="atLeast"/>
        <w:ind w:left="567" w:hanging="567"/>
        <w:jc w:val="both"/>
        <w:rPr>
          <w:szCs w:val="20"/>
        </w:rPr>
      </w:pPr>
      <w:r w:rsidRPr="00B46B7A">
        <w:rPr>
          <w:szCs w:val="20"/>
        </w:rPr>
        <w:t xml:space="preserve">Tato Smlouva nabývá </w:t>
      </w:r>
      <w:r w:rsidR="00A11DAE" w:rsidRPr="00B46B7A">
        <w:rPr>
          <w:szCs w:val="20"/>
        </w:rPr>
        <w:t xml:space="preserve">platnosti dnem jejího podpisu oběma smluvními stranami a </w:t>
      </w:r>
      <w:r w:rsidRPr="00B46B7A">
        <w:rPr>
          <w:szCs w:val="20"/>
        </w:rPr>
        <w:t xml:space="preserve">účinnosti dnem jejího </w:t>
      </w:r>
      <w:r w:rsidRPr="00B46B7A">
        <w:t>zveřejnění v Registru smluv v souladu se zákonem č. 340/2015 Sb., zákon o registru smluv.</w:t>
      </w:r>
      <w:r w:rsidRPr="00B46B7A">
        <w:rPr>
          <w:szCs w:val="20"/>
        </w:rPr>
        <w:t xml:space="preserve"> </w:t>
      </w:r>
    </w:p>
    <w:p w14:paraId="4D8E89B0" w14:textId="2B17F23A" w:rsidR="009970C4" w:rsidRPr="00B46B7A" w:rsidRDefault="009970C4">
      <w:pPr>
        <w:pStyle w:val="TextnormlnslovanChar"/>
        <w:numPr>
          <w:ilvl w:val="1"/>
          <w:numId w:val="2"/>
        </w:numPr>
        <w:tabs>
          <w:tab w:val="num" w:pos="567"/>
        </w:tabs>
        <w:spacing w:before="120" w:after="0" w:line="280" w:lineRule="atLeast"/>
        <w:ind w:left="567" w:hanging="567"/>
        <w:jc w:val="both"/>
        <w:rPr>
          <w:color w:val="0000FF"/>
          <w:szCs w:val="20"/>
          <w:u w:val="single"/>
        </w:rPr>
      </w:pPr>
      <w:r w:rsidRPr="00B46B7A">
        <w:rPr>
          <w:szCs w:val="20"/>
        </w:rPr>
        <w:t xml:space="preserve">Jakékoli změny nebo doplňky musí být řešeny písemně, formou číslovaných dodatků odsouhlasenými a podepsanými oběma </w:t>
      </w:r>
      <w:r w:rsidR="00DA796A" w:rsidRPr="00B46B7A">
        <w:rPr>
          <w:szCs w:val="20"/>
        </w:rPr>
        <w:t>S</w:t>
      </w:r>
      <w:r w:rsidRPr="00B46B7A">
        <w:rPr>
          <w:szCs w:val="20"/>
        </w:rPr>
        <w:t xml:space="preserve">mluvními stranami. </w:t>
      </w:r>
    </w:p>
    <w:p w14:paraId="70450DFC" w14:textId="33695DAD" w:rsidR="009970C4" w:rsidRPr="00B46B7A" w:rsidRDefault="009970C4">
      <w:pPr>
        <w:pStyle w:val="TextnormlnslovanChar"/>
        <w:numPr>
          <w:ilvl w:val="1"/>
          <w:numId w:val="2"/>
        </w:numPr>
        <w:tabs>
          <w:tab w:val="num" w:pos="567"/>
        </w:tabs>
        <w:spacing w:before="120" w:after="0" w:line="280" w:lineRule="atLeast"/>
        <w:ind w:left="567" w:hanging="567"/>
        <w:jc w:val="both"/>
        <w:rPr>
          <w:color w:val="0000FF"/>
          <w:szCs w:val="20"/>
          <w:u w:val="single"/>
        </w:rPr>
      </w:pPr>
      <w:r w:rsidRPr="00B46B7A">
        <w:rPr>
          <w:szCs w:val="20"/>
        </w:rPr>
        <w:t xml:space="preserve">Zpracovatel vzal na vědomí, že tato Smlouva bude po jejím podpisu oběma </w:t>
      </w:r>
      <w:r w:rsidR="00DA796A" w:rsidRPr="00B46B7A">
        <w:rPr>
          <w:szCs w:val="20"/>
        </w:rPr>
        <w:t>S</w:t>
      </w:r>
      <w:r w:rsidRPr="00B46B7A">
        <w:rPr>
          <w:szCs w:val="20"/>
        </w:rPr>
        <w:t xml:space="preserve">mluvními stranami zveřejněna na profilu </w:t>
      </w:r>
      <w:r w:rsidR="00FF19C6" w:rsidRPr="00B46B7A">
        <w:rPr>
          <w:szCs w:val="20"/>
        </w:rPr>
        <w:t>O</w:t>
      </w:r>
      <w:r w:rsidRPr="00B46B7A">
        <w:rPr>
          <w:szCs w:val="20"/>
        </w:rPr>
        <w:t xml:space="preserve">bjednatele v souladu s § 219 zákona </w:t>
      </w:r>
      <w:r w:rsidRPr="00B46B7A">
        <w:t>o zadávání veřejných zakázek</w:t>
      </w:r>
      <w:r w:rsidRPr="00B46B7A">
        <w:rPr>
          <w:szCs w:val="20"/>
        </w:rPr>
        <w:t xml:space="preserve">, a v Registru smluv v souladu s § 2 zákona č. 340/2015 Sb., zákon o registru smluv. </w:t>
      </w:r>
    </w:p>
    <w:p w14:paraId="24366FB7" w14:textId="5A1CEAC2" w:rsidR="009970C4" w:rsidRPr="00B46B7A" w:rsidRDefault="006A3537">
      <w:pPr>
        <w:pStyle w:val="TextnormlnslovanChar"/>
        <w:numPr>
          <w:ilvl w:val="1"/>
          <w:numId w:val="2"/>
        </w:numPr>
        <w:tabs>
          <w:tab w:val="num" w:pos="567"/>
        </w:tabs>
        <w:spacing w:before="120" w:after="0" w:line="280" w:lineRule="atLeast"/>
        <w:ind w:left="567" w:hanging="567"/>
        <w:jc w:val="both"/>
        <w:rPr>
          <w:szCs w:val="20"/>
        </w:rPr>
      </w:pPr>
      <w:r w:rsidRPr="00B46B7A">
        <w:rPr>
          <w:szCs w:val="20"/>
        </w:rPr>
        <w:t xml:space="preserve">Vztahy mezi smluvními stranami touto Smlouvou výslovně neupravené se řídí </w:t>
      </w:r>
      <w:proofErr w:type="gramStart"/>
      <w:r w:rsidRPr="00B46B7A">
        <w:rPr>
          <w:szCs w:val="20"/>
        </w:rPr>
        <w:t>platnými  a</w:t>
      </w:r>
      <w:proofErr w:type="gramEnd"/>
      <w:r w:rsidRPr="00B46B7A">
        <w:rPr>
          <w:szCs w:val="20"/>
        </w:rPr>
        <w:t> účinnými právními předpisy České republiky, zejména Občanským zákoníkem.</w:t>
      </w:r>
    </w:p>
    <w:p w14:paraId="57687A00" w14:textId="1D5D4651" w:rsidR="009970C4" w:rsidRPr="00B46B7A" w:rsidRDefault="006A3537">
      <w:pPr>
        <w:pStyle w:val="TextnormlnslovanChar"/>
        <w:numPr>
          <w:ilvl w:val="1"/>
          <w:numId w:val="2"/>
        </w:numPr>
        <w:tabs>
          <w:tab w:val="num" w:pos="567"/>
        </w:tabs>
        <w:spacing w:before="120" w:after="0" w:line="280" w:lineRule="atLeast"/>
        <w:ind w:left="567" w:hanging="567"/>
        <w:jc w:val="both"/>
        <w:rPr>
          <w:szCs w:val="20"/>
        </w:rPr>
      </w:pPr>
      <w:bookmarkStart w:id="157" w:name="_Hlk53743842"/>
      <w:r w:rsidRPr="00B46B7A">
        <w:rPr>
          <w:szCs w:val="20"/>
        </w:rPr>
        <w:t>Tato Smlouva se uzavírá elektronicky</w:t>
      </w:r>
      <w:r w:rsidR="00BE5620" w:rsidRPr="00B46B7A">
        <w:rPr>
          <w:szCs w:val="20"/>
        </w:rPr>
        <w:t>, tj. prostřednictvím uznávaného elektronického podpisu ve smyslu zákona č. 297/2016 Sb., o službách vytvářejících důvěru pro elektronické transakce, ve znění pozdějších předpisů, opatřeného časovým razítkem</w:t>
      </w:r>
      <w:r w:rsidRPr="00B46B7A">
        <w:rPr>
          <w:szCs w:val="20"/>
        </w:rPr>
        <w:t>.</w:t>
      </w:r>
    </w:p>
    <w:bookmarkEnd w:id="157"/>
    <w:p w14:paraId="47A5D6A3" w14:textId="33AAD365" w:rsidR="006A3537" w:rsidRPr="00B46B7A" w:rsidRDefault="006A3537">
      <w:pPr>
        <w:pStyle w:val="Normlnslovan"/>
        <w:numPr>
          <w:ilvl w:val="1"/>
          <w:numId w:val="2"/>
        </w:numPr>
        <w:tabs>
          <w:tab w:val="num" w:pos="567"/>
        </w:tabs>
        <w:spacing w:before="120" w:after="0" w:line="280" w:lineRule="atLeast"/>
        <w:ind w:left="567" w:hanging="567"/>
        <w:jc w:val="both"/>
        <w:rPr>
          <w:rFonts w:ascii="Arial" w:hAnsi="Arial" w:cs="Arial"/>
          <w:bCs/>
          <w:iCs/>
          <w:sz w:val="20"/>
          <w:szCs w:val="20"/>
        </w:rPr>
      </w:pPr>
      <w:r w:rsidRPr="00B46B7A">
        <w:rPr>
          <w:rFonts w:ascii="Arial" w:hAnsi="Arial" w:cs="Arial"/>
          <w:bCs/>
          <w:iCs/>
          <w:sz w:val="20"/>
          <w:szCs w:val="20"/>
        </w:rPr>
        <w:t xml:space="preserve">Smluvní strany výslovně prohlašují, že si tuto Smlouvu přečetly, že byla sepsána podle jejich pravé a svobodné vůle a nebyla ujednána v tísni, nebo za nápadně nevýhodných podmínek, což </w:t>
      </w:r>
      <w:proofErr w:type="spellStart"/>
      <w:r w:rsidRPr="00B46B7A">
        <w:rPr>
          <w:rFonts w:ascii="Arial" w:hAnsi="Arial" w:cs="Arial"/>
          <w:bCs/>
          <w:iCs/>
          <w:sz w:val="20"/>
          <w:szCs w:val="20"/>
        </w:rPr>
        <w:t>strvzují</w:t>
      </w:r>
      <w:proofErr w:type="spellEnd"/>
      <w:r w:rsidRPr="00B46B7A">
        <w:rPr>
          <w:rFonts w:ascii="Arial" w:hAnsi="Arial" w:cs="Arial"/>
          <w:bCs/>
          <w:iCs/>
          <w:sz w:val="20"/>
          <w:szCs w:val="20"/>
        </w:rPr>
        <w:t xml:space="preserve"> svými podpisy. </w:t>
      </w:r>
    </w:p>
    <w:p w14:paraId="1909F6DF" w14:textId="6296A0DB" w:rsidR="00B11637" w:rsidRPr="00B46B7A" w:rsidRDefault="00B11637">
      <w:pPr>
        <w:pStyle w:val="Normlnslovan"/>
        <w:numPr>
          <w:ilvl w:val="1"/>
          <w:numId w:val="2"/>
        </w:numPr>
        <w:tabs>
          <w:tab w:val="num" w:pos="567"/>
        </w:tabs>
        <w:spacing w:before="120" w:after="0" w:line="280" w:lineRule="atLeast"/>
        <w:ind w:left="567" w:hanging="567"/>
        <w:jc w:val="both"/>
        <w:rPr>
          <w:rFonts w:ascii="Arial" w:hAnsi="Arial" w:cs="Arial"/>
          <w:bCs/>
          <w:iCs/>
          <w:sz w:val="20"/>
          <w:szCs w:val="20"/>
        </w:rPr>
      </w:pPr>
      <w:r w:rsidRPr="00B46B7A">
        <w:rPr>
          <w:rFonts w:ascii="Arial" w:hAnsi="Arial" w:cs="Arial"/>
          <w:bCs/>
          <w:iCs/>
          <w:sz w:val="20"/>
          <w:szCs w:val="20"/>
        </w:rPr>
        <w:t xml:space="preserve">Nedílnou součást </w:t>
      </w:r>
      <w:r w:rsidR="00BA75AB" w:rsidRPr="00B46B7A">
        <w:rPr>
          <w:rFonts w:ascii="Arial" w:hAnsi="Arial" w:cs="Arial"/>
          <w:bCs/>
          <w:iCs/>
          <w:sz w:val="20"/>
          <w:szCs w:val="20"/>
        </w:rPr>
        <w:t xml:space="preserve">této </w:t>
      </w:r>
      <w:r w:rsidR="000865A7" w:rsidRPr="00B46B7A">
        <w:rPr>
          <w:rFonts w:ascii="Arial" w:hAnsi="Arial" w:cs="Arial"/>
          <w:bCs/>
          <w:iCs/>
          <w:sz w:val="20"/>
          <w:szCs w:val="20"/>
        </w:rPr>
        <w:t>S</w:t>
      </w:r>
      <w:r w:rsidRPr="00B46B7A">
        <w:rPr>
          <w:rFonts w:ascii="Arial" w:hAnsi="Arial" w:cs="Arial"/>
          <w:bCs/>
          <w:iCs/>
          <w:sz w:val="20"/>
          <w:szCs w:val="20"/>
        </w:rPr>
        <w:t>mlouvy tvoří tyto přílohy:</w:t>
      </w:r>
    </w:p>
    <w:p w14:paraId="2E50816F" w14:textId="25586836" w:rsidR="00B11637" w:rsidRPr="00B46B7A" w:rsidRDefault="00B11637">
      <w:pPr>
        <w:pStyle w:val="Normlnslovan"/>
        <w:numPr>
          <w:ilvl w:val="0"/>
          <w:numId w:val="0"/>
        </w:numPr>
        <w:spacing w:after="0" w:line="280" w:lineRule="atLeast"/>
        <w:ind w:left="992"/>
        <w:jc w:val="both"/>
        <w:rPr>
          <w:rFonts w:ascii="Arial" w:hAnsi="Arial" w:cs="Arial"/>
          <w:bCs/>
          <w:iCs/>
          <w:sz w:val="20"/>
          <w:szCs w:val="20"/>
        </w:rPr>
      </w:pPr>
      <w:r w:rsidRPr="00B46B7A">
        <w:rPr>
          <w:rFonts w:ascii="Arial" w:hAnsi="Arial" w:cs="Arial"/>
          <w:bCs/>
          <w:iCs/>
          <w:sz w:val="20"/>
          <w:szCs w:val="20"/>
        </w:rPr>
        <w:t xml:space="preserve">Příloha č. 1: </w:t>
      </w:r>
      <w:r w:rsidR="004922BB" w:rsidRPr="00B46B7A">
        <w:rPr>
          <w:rFonts w:ascii="Arial" w:hAnsi="Arial" w:cs="Arial"/>
          <w:bCs/>
          <w:iCs/>
          <w:sz w:val="20"/>
          <w:szCs w:val="20"/>
        </w:rPr>
        <w:t>Specifikace předmětu</w:t>
      </w:r>
      <w:r w:rsidR="00797A32" w:rsidRPr="00B46B7A">
        <w:rPr>
          <w:rFonts w:ascii="Arial" w:hAnsi="Arial" w:cs="Arial"/>
          <w:bCs/>
          <w:iCs/>
          <w:sz w:val="20"/>
          <w:szCs w:val="20"/>
        </w:rPr>
        <w:t xml:space="preserve"> plnění</w:t>
      </w:r>
    </w:p>
    <w:p w14:paraId="4BA2A334" w14:textId="3677EFD4" w:rsidR="00092FE8" w:rsidRPr="00B46B7A" w:rsidRDefault="00092FE8">
      <w:pPr>
        <w:pStyle w:val="Normlnslovan"/>
        <w:numPr>
          <w:ilvl w:val="0"/>
          <w:numId w:val="0"/>
        </w:numPr>
        <w:spacing w:after="0" w:line="280" w:lineRule="atLeast"/>
        <w:ind w:left="992"/>
        <w:jc w:val="both"/>
        <w:rPr>
          <w:rFonts w:ascii="Arial" w:hAnsi="Arial" w:cs="Arial"/>
          <w:bCs/>
          <w:iCs/>
          <w:sz w:val="20"/>
          <w:szCs w:val="20"/>
        </w:rPr>
      </w:pPr>
      <w:r w:rsidRPr="00B46B7A">
        <w:rPr>
          <w:rFonts w:ascii="Arial" w:hAnsi="Arial" w:cs="Arial"/>
          <w:bCs/>
          <w:iCs/>
          <w:sz w:val="20"/>
          <w:szCs w:val="20"/>
        </w:rPr>
        <w:t>Příloha č. 2: Realizační tým</w:t>
      </w:r>
      <w:r w:rsidR="00B00319" w:rsidRPr="00B46B7A">
        <w:rPr>
          <w:rFonts w:ascii="Arial" w:hAnsi="Arial" w:cs="Arial"/>
          <w:bCs/>
          <w:iCs/>
          <w:sz w:val="20"/>
          <w:szCs w:val="20"/>
        </w:rPr>
        <w:t xml:space="preserve"> – jmenný seznam osob</w:t>
      </w:r>
    </w:p>
    <w:p w14:paraId="6FF66786" w14:textId="7F67B90D" w:rsidR="002E1B71" w:rsidRPr="00B46B7A" w:rsidRDefault="002E1B71">
      <w:pPr>
        <w:pStyle w:val="Normlnslovan"/>
        <w:numPr>
          <w:ilvl w:val="0"/>
          <w:numId w:val="0"/>
        </w:numPr>
        <w:spacing w:after="0" w:line="280" w:lineRule="atLeast"/>
        <w:ind w:left="992"/>
        <w:jc w:val="both"/>
        <w:rPr>
          <w:rFonts w:ascii="Arial" w:hAnsi="Arial" w:cs="Arial"/>
          <w:bCs/>
          <w:iCs/>
          <w:sz w:val="20"/>
          <w:szCs w:val="20"/>
        </w:rPr>
      </w:pPr>
      <w:r w:rsidRPr="00B46B7A">
        <w:rPr>
          <w:rFonts w:ascii="Arial" w:hAnsi="Arial" w:cs="Arial"/>
          <w:bCs/>
          <w:iCs/>
          <w:sz w:val="20"/>
          <w:szCs w:val="20"/>
        </w:rPr>
        <w:t xml:space="preserve">Příloha č. </w:t>
      </w:r>
      <w:r w:rsidR="00092FE8" w:rsidRPr="00B46B7A">
        <w:rPr>
          <w:rFonts w:ascii="Arial" w:hAnsi="Arial" w:cs="Arial"/>
          <w:bCs/>
          <w:iCs/>
          <w:sz w:val="20"/>
          <w:szCs w:val="20"/>
        </w:rPr>
        <w:t>3</w:t>
      </w:r>
      <w:r w:rsidRPr="00B46B7A">
        <w:rPr>
          <w:rFonts w:ascii="Arial" w:hAnsi="Arial" w:cs="Arial"/>
          <w:bCs/>
          <w:iCs/>
          <w:sz w:val="20"/>
          <w:szCs w:val="20"/>
        </w:rPr>
        <w:t>: Seznam poddodavatelů</w:t>
      </w:r>
    </w:p>
    <w:p w14:paraId="2D6715E6" w14:textId="1EDDCA39" w:rsidR="002D4433" w:rsidRPr="00B46B7A" w:rsidRDefault="002D4433" w:rsidP="001B241D">
      <w:pPr>
        <w:spacing w:line="280" w:lineRule="atLeast"/>
        <w:ind w:firstLine="0"/>
        <w:rPr>
          <w:rFonts w:ascii="Arial" w:hAnsi="Arial" w:cs="Arial"/>
        </w:rPr>
      </w:pPr>
    </w:p>
    <w:p w14:paraId="3DA3AF18" w14:textId="0158296F" w:rsidR="00275F0A" w:rsidRDefault="00275F0A" w:rsidP="001B241D">
      <w:pPr>
        <w:spacing w:line="280" w:lineRule="atLeast"/>
        <w:ind w:firstLine="0"/>
        <w:rPr>
          <w:rFonts w:ascii="Arial" w:hAnsi="Arial" w:cs="Arial"/>
        </w:rPr>
      </w:pPr>
    </w:p>
    <w:p w14:paraId="2E3A2645" w14:textId="07DAFF96" w:rsidR="00F3008A" w:rsidRDefault="00F3008A" w:rsidP="001B241D">
      <w:pPr>
        <w:spacing w:line="280" w:lineRule="atLeast"/>
        <w:ind w:firstLine="0"/>
        <w:rPr>
          <w:rFonts w:ascii="Arial" w:hAnsi="Arial" w:cs="Arial"/>
        </w:rPr>
      </w:pPr>
    </w:p>
    <w:p w14:paraId="778BC64A" w14:textId="77777777" w:rsidR="00F3008A" w:rsidRPr="00B46B7A" w:rsidRDefault="00F3008A" w:rsidP="001B241D">
      <w:pPr>
        <w:spacing w:line="280" w:lineRule="atLeast"/>
        <w:ind w:firstLine="0"/>
        <w:rPr>
          <w:rFonts w:ascii="Arial" w:hAnsi="Arial" w:cs="Arial"/>
        </w:rPr>
      </w:pPr>
    </w:p>
    <w:tbl>
      <w:tblPr>
        <w:tblW w:w="0" w:type="auto"/>
        <w:tblInd w:w="108" w:type="dxa"/>
        <w:tblLook w:val="04A0" w:firstRow="1" w:lastRow="0" w:firstColumn="1" w:lastColumn="0" w:noHBand="0" w:noVBand="1"/>
      </w:tblPr>
      <w:tblGrid>
        <w:gridCol w:w="4241"/>
        <w:gridCol w:w="4721"/>
      </w:tblGrid>
      <w:tr w:rsidR="005E5030" w:rsidRPr="00B46B7A" w14:paraId="63D35BAB" w14:textId="77777777" w:rsidTr="007D4B91">
        <w:tc>
          <w:tcPr>
            <w:tcW w:w="4275" w:type="dxa"/>
            <w:shd w:val="clear" w:color="auto" w:fill="auto"/>
            <w:vAlign w:val="center"/>
          </w:tcPr>
          <w:p w14:paraId="66BFE474" w14:textId="605CC9D4" w:rsidR="005E5030" w:rsidRPr="00B46B7A" w:rsidRDefault="005E5030" w:rsidP="00B46B7A">
            <w:pPr>
              <w:tabs>
                <w:tab w:val="left" w:pos="5103"/>
              </w:tabs>
              <w:spacing w:after="0" w:line="280" w:lineRule="atLeast"/>
              <w:jc w:val="center"/>
              <w:rPr>
                <w:rFonts w:ascii="Arial" w:hAnsi="Arial" w:cs="Arial"/>
              </w:rPr>
            </w:pPr>
            <w:r w:rsidRPr="00B46B7A">
              <w:rPr>
                <w:rFonts w:ascii="Arial" w:hAnsi="Arial" w:cs="Arial"/>
              </w:rPr>
              <w:t xml:space="preserve">Za </w:t>
            </w:r>
            <w:r w:rsidR="00447378" w:rsidRPr="00B46B7A">
              <w:rPr>
                <w:rFonts w:ascii="Arial" w:hAnsi="Arial" w:cs="Arial"/>
              </w:rPr>
              <w:t>Z</w:t>
            </w:r>
            <w:r w:rsidR="0071124B" w:rsidRPr="00B46B7A">
              <w:rPr>
                <w:rFonts w:ascii="Arial" w:hAnsi="Arial" w:cs="Arial"/>
              </w:rPr>
              <w:t>pracovatel</w:t>
            </w:r>
            <w:r w:rsidRPr="00B46B7A">
              <w:rPr>
                <w:rFonts w:ascii="Arial" w:hAnsi="Arial" w:cs="Arial"/>
              </w:rPr>
              <w:t>e:</w:t>
            </w:r>
          </w:p>
          <w:p w14:paraId="6AAC366A" w14:textId="77777777" w:rsidR="005E5030" w:rsidRPr="00B46B7A" w:rsidRDefault="005E5030">
            <w:pPr>
              <w:tabs>
                <w:tab w:val="left" w:pos="5103"/>
              </w:tabs>
              <w:spacing w:after="0" w:line="280" w:lineRule="atLeast"/>
              <w:jc w:val="center"/>
              <w:rPr>
                <w:rFonts w:ascii="Arial" w:hAnsi="Arial" w:cs="Arial"/>
              </w:rPr>
            </w:pPr>
          </w:p>
        </w:tc>
        <w:tc>
          <w:tcPr>
            <w:tcW w:w="4797" w:type="dxa"/>
            <w:shd w:val="clear" w:color="auto" w:fill="auto"/>
            <w:vAlign w:val="center"/>
          </w:tcPr>
          <w:p w14:paraId="6BB07F82" w14:textId="62B7A62D" w:rsidR="005E5030" w:rsidRPr="00B46B7A" w:rsidRDefault="005E5030">
            <w:pPr>
              <w:tabs>
                <w:tab w:val="left" w:pos="5103"/>
              </w:tabs>
              <w:spacing w:after="0" w:line="280" w:lineRule="atLeast"/>
              <w:jc w:val="center"/>
              <w:rPr>
                <w:rFonts w:ascii="Arial" w:hAnsi="Arial" w:cs="Arial"/>
              </w:rPr>
            </w:pPr>
            <w:r w:rsidRPr="00B46B7A">
              <w:rPr>
                <w:rFonts w:ascii="Arial" w:hAnsi="Arial" w:cs="Arial"/>
              </w:rPr>
              <w:t xml:space="preserve">Za </w:t>
            </w:r>
            <w:r w:rsidR="00447378" w:rsidRPr="00B46B7A">
              <w:rPr>
                <w:rFonts w:ascii="Arial" w:hAnsi="Arial" w:cs="Arial"/>
              </w:rPr>
              <w:t>O</w:t>
            </w:r>
            <w:r w:rsidRPr="00B46B7A">
              <w:rPr>
                <w:rFonts w:ascii="Arial" w:hAnsi="Arial" w:cs="Arial"/>
              </w:rPr>
              <w:t>bjednatele:</w:t>
            </w:r>
          </w:p>
          <w:p w14:paraId="6D1899DB" w14:textId="77777777" w:rsidR="005E5030" w:rsidRPr="00B46B7A" w:rsidRDefault="005E5030">
            <w:pPr>
              <w:tabs>
                <w:tab w:val="left" w:pos="5103"/>
              </w:tabs>
              <w:spacing w:after="0" w:line="280" w:lineRule="atLeast"/>
              <w:jc w:val="center"/>
              <w:rPr>
                <w:rFonts w:ascii="Arial" w:hAnsi="Arial" w:cs="Arial"/>
              </w:rPr>
            </w:pPr>
          </w:p>
        </w:tc>
      </w:tr>
      <w:tr w:rsidR="005E5030" w:rsidRPr="00B46B7A" w14:paraId="4E77A14A" w14:textId="77777777" w:rsidTr="007D4B91">
        <w:tc>
          <w:tcPr>
            <w:tcW w:w="4275" w:type="dxa"/>
            <w:shd w:val="clear" w:color="auto" w:fill="auto"/>
            <w:vAlign w:val="bottom"/>
          </w:tcPr>
          <w:p w14:paraId="3E70ABBA" w14:textId="073E6D63" w:rsidR="005E5030" w:rsidRPr="00B46B7A" w:rsidRDefault="005E5030" w:rsidP="00B46B7A">
            <w:pPr>
              <w:tabs>
                <w:tab w:val="left" w:pos="5103"/>
              </w:tabs>
              <w:spacing w:line="280" w:lineRule="atLeast"/>
              <w:jc w:val="center"/>
              <w:rPr>
                <w:rFonts w:ascii="Arial" w:hAnsi="Arial" w:cs="Arial"/>
              </w:rPr>
            </w:pPr>
            <w:r w:rsidRPr="00B46B7A">
              <w:rPr>
                <w:rFonts w:ascii="Arial" w:hAnsi="Arial" w:cs="Arial"/>
              </w:rPr>
              <w:lastRenderedPageBreak/>
              <w:t>V </w:t>
            </w:r>
            <w:r w:rsidR="00275F0A" w:rsidRPr="00B46B7A">
              <w:rPr>
                <w:rFonts w:ascii="Arial" w:hAnsi="Arial" w:cs="Arial"/>
              </w:rPr>
              <w:t>________</w:t>
            </w:r>
            <w:r w:rsidRPr="00B46B7A">
              <w:rPr>
                <w:rFonts w:ascii="Arial" w:hAnsi="Arial" w:cs="Arial"/>
              </w:rPr>
              <w:t xml:space="preserve"> dne </w:t>
            </w:r>
            <w:r w:rsidR="005842D4" w:rsidRPr="00B46B7A">
              <w:rPr>
                <w:rFonts w:ascii="Arial" w:hAnsi="Arial" w:cs="Arial"/>
              </w:rPr>
              <w:t>___________</w:t>
            </w:r>
          </w:p>
        </w:tc>
        <w:tc>
          <w:tcPr>
            <w:tcW w:w="4797" w:type="dxa"/>
            <w:shd w:val="clear" w:color="auto" w:fill="auto"/>
            <w:vAlign w:val="bottom"/>
          </w:tcPr>
          <w:p w14:paraId="0378DB09" w14:textId="77777777" w:rsidR="005E5030" w:rsidRPr="00B46B7A" w:rsidRDefault="005E5030">
            <w:pPr>
              <w:tabs>
                <w:tab w:val="left" w:pos="5103"/>
              </w:tabs>
              <w:spacing w:line="280" w:lineRule="atLeast"/>
              <w:jc w:val="center"/>
              <w:rPr>
                <w:rFonts w:ascii="Arial" w:hAnsi="Arial" w:cs="Arial"/>
              </w:rPr>
            </w:pPr>
            <w:r w:rsidRPr="00B46B7A">
              <w:rPr>
                <w:rFonts w:ascii="Arial" w:hAnsi="Arial" w:cs="Arial"/>
              </w:rPr>
              <w:t xml:space="preserve">V Praze dne </w:t>
            </w:r>
            <w:r w:rsidR="005842D4" w:rsidRPr="00B46B7A">
              <w:rPr>
                <w:rFonts w:ascii="Arial" w:hAnsi="Arial" w:cs="Arial"/>
              </w:rPr>
              <w:t>___________</w:t>
            </w:r>
          </w:p>
        </w:tc>
      </w:tr>
      <w:tr w:rsidR="005E5030" w:rsidRPr="00B46B7A" w14:paraId="7258445B" w14:textId="77777777" w:rsidTr="007D4B91">
        <w:tc>
          <w:tcPr>
            <w:tcW w:w="4275" w:type="dxa"/>
            <w:shd w:val="clear" w:color="auto" w:fill="auto"/>
          </w:tcPr>
          <w:p w14:paraId="5E73767D" w14:textId="77777777" w:rsidR="005E5030" w:rsidRPr="00CE71C6" w:rsidRDefault="005E5030" w:rsidP="00B46B7A">
            <w:pPr>
              <w:tabs>
                <w:tab w:val="left" w:pos="5103"/>
              </w:tabs>
              <w:spacing w:after="0" w:line="280" w:lineRule="atLeast"/>
              <w:jc w:val="center"/>
              <w:rPr>
                <w:rFonts w:ascii="Arial" w:hAnsi="Arial" w:cs="Arial"/>
                <w:b/>
              </w:rPr>
            </w:pPr>
          </w:p>
          <w:p w14:paraId="0E9574C0" w14:textId="77777777" w:rsidR="005E5030" w:rsidRPr="00CE71C6" w:rsidRDefault="005842D4">
            <w:pPr>
              <w:tabs>
                <w:tab w:val="left" w:pos="5103"/>
              </w:tabs>
              <w:spacing w:after="0" w:line="280" w:lineRule="atLeast"/>
              <w:jc w:val="center"/>
              <w:rPr>
                <w:rFonts w:ascii="Arial" w:hAnsi="Arial" w:cs="Arial"/>
                <w:bCs/>
              </w:rPr>
            </w:pPr>
            <w:r w:rsidRPr="00CE71C6">
              <w:rPr>
                <w:rFonts w:ascii="Arial" w:hAnsi="Arial" w:cs="Arial"/>
                <w:bCs/>
              </w:rPr>
              <w:t>______________________________</w:t>
            </w:r>
          </w:p>
          <w:p w14:paraId="7DB12675" w14:textId="77777777" w:rsidR="005E5030" w:rsidRPr="00CE71C6" w:rsidRDefault="00CE71C6">
            <w:pPr>
              <w:tabs>
                <w:tab w:val="left" w:pos="5103"/>
              </w:tabs>
              <w:spacing w:before="120" w:after="0" w:line="280" w:lineRule="atLeast"/>
              <w:jc w:val="center"/>
              <w:rPr>
                <w:rFonts w:ascii="Arial" w:hAnsi="Arial" w:cs="Arial"/>
                <w:bCs/>
              </w:rPr>
            </w:pPr>
            <w:r w:rsidRPr="00CE71C6">
              <w:rPr>
                <w:rFonts w:ascii="Arial" w:hAnsi="Arial" w:cs="Arial"/>
                <w:bCs/>
              </w:rPr>
              <w:t>jednatel společnosti</w:t>
            </w:r>
          </w:p>
          <w:p w14:paraId="20D8BFE8" w14:textId="53771526" w:rsidR="00CE71C6" w:rsidRPr="00CE71C6" w:rsidRDefault="00CE71C6">
            <w:pPr>
              <w:tabs>
                <w:tab w:val="left" w:pos="5103"/>
              </w:tabs>
              <w:spacing w:before="120" w:after="0" w:line="280" w:lineRule="atLeast"/>
              <w:jc w:val="center"/>
              <w:rPr>
                <w:rFonts w:ascii="Arial" w:hAnsi="Arial" w:cs="Arial"/>
                <w:b/>
              </w:rPr>
            </w:pPr>
            <w:proofErr w:type="spellStart"/>
            <w:r w:rsidRPr="00CE71C6">
              <w:rPr>
                <w:rFonts w:ascii="Arial" w:hAnsi="Arial" w:cs="Arial"/>
                <w:bCs/>
              </w:rPr>
              <w:t>ppm</w:t>
            </w:r>
            <w:proofErr w:type="spellEnd"/>
            <w:r w:rsidRPr="00CE71C6">
              <w:rPr>
                <w:rFonts w:ascii="Arial" w:hAnsi="Arial" w:cs="Arial"/>
                <w:bCs/>
              </w:rPr>
              <w:t xml:space="preserve"> </w:t>
            </w:r>
            <w:proofErr w:type="spellStart"/>
            <w:r w:rsidRPr="00CE71C6">
              <w:rPr>
                <w:rFonts w:ascii="Arial" w:hAnsi="Arial" w:cs="Arial"/>
                <w:bCs/>
              </w:rPr>
              <w:t>factum</w:t>
            </w:r>
            <w:proofErr w:type="spellEnd"/>
            <w:r w:rsidRPr="00CE71C6">
              <w:rPr>
                <w:rFonts w:ascii="Arial" w:hAnsi="Arial" w:cs="Arial"/>
                <w:bCs/>
              </w:rPr>
              <w:t xml:space="preserve"> </w:t>
            </w:r>
            <w:proofErr w:type="spellStart"/>
            <w:r w:rsidRPr="00CE71C6">
              <w:rPr>
                <w:rFonts w:ascii="Arial" w:hAnsi="Arial" w:cs="Arial"/>
                <w:bCs/>
              </w:rPr>
              <w:t>research</w:t>
            </w:r>
            <w:proofErr w:type="spellEnd"/>
            <w:r w:rsidRPr="00CE71C6">
              <w:rPr>
                <w:rFonts w:ascii="Arial" w:hAnsi="Arial" w:cs="Arial"/>
                <w:bCs/>
              </w:rPr>
              <w:t>, s.r.o.</w:t>
            </w:r>
          </w:p>
        </w:tc>
        <w:tc>
          <w:tcPr>
            <w:tcW w:w="4797" w:type="dxa"/>
            <w:shd w:val="clear" w:color="auto" w:fill="auto"/>
          </w:tcPr>
          <w:p w14:paraId="3646F954" w14:textId="77777777" w:rsidR="005E5030" w:rsidRPr="00B46B7A" w:rsidRDefault="005E5030">
            <w:pPr>
              <w:tabs>
                <w:tab w:val="left" w:pos="5103"/>
              </w:tabs>
              <w:spacing w:after="0" w:line="280" w:lineRule="atLeast"/>
              <w:rPr>
                <w:rFonts w:ascii="Arial" w:hAnsi="Arial" w:cs="Arial"/>
              </w:rPr>
            </w:pPr>
          </w:p>
          <w:p w14:paraId="5BD7E162" w14:textId="77777777" w:rsidR="005E5030" w:rsidRPr="00B46B7A" w:rsidRDefault="005842D4">
            <w:pPr>
              <w:tabs>
                <w:tab w:val="left" w:pos="5103"/>
              </w:tabs>
              <w:spacing w:after="0" w:line="280" w:lineRule="atLeast"/>
              <w:jc w:val="center"/>
              <w:rPr>
                <w:rFonts w:ascii="Arial" w:hAnsi="Arial" w:cs="Arial"/>
              </w:rPr>
            </w:pPr>
            <w:r w:rsidRPr="00B46B7A">
              <w:rPr>
                <w:rFonts w:ascii="Arial" w:hAnsi="Arial" w:cs="Arial"/>
              </w:rPr>
              <w:t>______________________________</w:t>
            </w:r>
          </w:p>
          <w:p w14:paraId="6BC833A1" w14:textId="1078C1B0" w:rsidR="005E5030" w:rsidRPr="00B46B7A" w:rsidRDefault="00827E49">
            <w:pPr>
              <w:tabs>
                <w:tab w:val="left" w:pos="5103"/>
              </w:tabs>
              <w:spacing w:after="0" w:line="280" w:lineRule="atLeast"/>
              <w:jc w:val="center"/>
              <w:rPr>
                <w:rFonts w:ascii="Arial" w:hAnsi="Arial" w:cs="Arial"/>
              </w:rPr>
            </w:pPr>
            <w:r w:rsidRPr="00B46B7A">
              <w:rPr>
                <w:rFonts w:ascii="Arial" w:hAnsi="Arial" w:cs="Arial"/>
              </w:rPr>
              <w:br/>
            </w:r>
            <w:r w:rsidR="005E5030" w:rsidRPr="00B46B7A">
              <w:rPr>
                <w:rFonts w:ascii="Arial" w:hAnsi="Arial" w:cs="Arial"/>
              </w:rPr>
              <w:t xml:space="preserve"> Česká republika – Ministerstvo práce</w:t>
            </w:r>
          </w:p>
          <w:p w14:paraId="7A71946E" w14:textId="77777777" w:rsidR="005E5030" w:rsidRPr="00B46B7A" w:rsidRDefault="005E5030">
            <w:pPr>
              <w:tabs>
                <w:tab w:val="left" w:pos="5103"/>
              </w:tabs>
              <w:spacing w:after="0" w:line="280" w:lineRule="atLeast"/>
              <w:jc w:val="center"/>
              <w:rPr>
                <w:rFonts w:ascii="Arial" w:hAnsi="Arial" w:cs="Arial"/>
              </w:rPr>
            </w:pPr>
            <w:r w:rsidRPr="00B46B7A">
              <w:rPr>
                <w:rFonts w:ascii="Arial" w:hAnsi="Arial" w:cs="Arial"/>
              </w:rPr>
              <w:t xml:space="preserve"> a sociálních věcí</w:t>
            </w:r>
          </w:p>
        </w:tc>
      </w:tr>
    </w:tbl>
    <w:p w14:paraId="153DF9AD" w14:textId="648B1D59" w:rsidR="006747FC" w:rsidRPr="001B241D" w:rsidRDefault="006747FC" w:rsidP="001B241D">
      <w:pPr>
        <w:spacing w:after="0" w:line="280" w:lineRule="atLeast"/>
        <w:ind w:firstLine="0"/>
        <w:jc w:val="left"/>
        <w:rPr>
          <w:rFonts w:ascii="Arial" w:hAnsi="Arial" w:cs="Arial"/>
        </w:rPr>
        <w:sectPr w:rsidR="006747FC" w:rsidRPr="001B241D" w:rsidSect="005814E1">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568" w:footer="709" w:gutter="0"/>
          <w:cols w:space="708"/>
          <w:docGrid w:linePitch="360"/>
        </w:sectPr>
      </w:pPr>
    </w:p>
    <w:p w14:paraId="725EE166" w14:textId="7188654E" w:rsidR="00AA7EF5" w:rsidRPr="00B46B7A" w:rsidRDefault="00A7613B" w:rsidP="00B46B7A">
      <w:pPr>
        <w:pStyle w:val="Textodrkaa"/>
        <w:numPr>
          <w:ilvl w:val="0"/>
          <w:numId w:val="0"/>
        </w:numPr>
        <w:spacing w:before="0" w:after="0" w:line="280" w:lineRule="atLeast"/>
        <w:rPr>
          <w:rFonts w:cs="Arial"/>
          <w:b/>
          <w:bCs/>
          <w:iCs/>
          <w:sz w:val="24"/>
          <w:szCs w:val="20"/>
        </w:rPr>
      </w:pPr>
      <w:r w:rsidRPr="00B46B7A">
        <w:rPr>
          <w:rFonts w:cs="Arial"/>
          <w:b/>
          <w:bCs/>
          <w:iCs/>
          <w:sz w:val="24"/>
          <w:szCs w:val="20"/>
        </w:rPr>
        <w:lastRenderedPageBreak/>
        <w:t>P</w:t>
      </w:r>
      <w:r w:rsidR="00A31D62" w:rsidRPr="00B46B7A">
        <w:rPr>
          <w:rFonts w:cs="Arial"/>
          <w:b/>
          <w:bCs/>
          <w:iCs/>
          <w:sz w:val="24"/>
          <w:szCs w:val="20"/>
        </w:rPr>
        <w:t>ŘÍLOHA</w:t>
      </w:r>
      <w:r w:rsidRPr="00B46B7A">
        <w:rPr>
          <w:rFonts w:cs="Arial"/>
          <w:b/>
          <w:bCs/>
          <w:iCs/>
          <w:sz w:val="24"/>
          <w:szCs w:val="20"/>
        </w:rPr>
        <w:t xml:space="preserve"> č. 1 – Specifikace předmětu </w:t>
      </w:r>
      <w:r w:rsidR="00797A32" w:rsidRPr="00B46B7A">
        <w:rPr>
          <w:rFonts w:cs="Arial"/>
          <w:b/>
          <w:bCs/>
          <w:iCs/>
          <w:sz w:val="24"/>
          <w:szCs w:val="20"/>
        </w:rPr>
        <w:t>plnění</w:t>
      </w:r>
      <w:r w:rsidR="00AA7EF5" w:rsidRPr="00B46B7A">
        <w:rPr>
          <w:rFonts w:cs="Arial"/>
          <w:b/>
          <w:bCs/>
          <w:iCs/>
          <w:sz w:val="24"/>
          <w:szCs w:val="20"/>
        </w:rPr>
        <w:t xml:space="preserve"> </w:t>
      </w:r>
    </w:p>
    <w:p w14:paraId="18A365BD" w14:textId="4F82B5A3" w:rsidR="006A3F99" w:rsidRPr="00B46B7A" w:rsidRDefault="006A3F99">
      <w:pPr>
        <w:pStyle w:val="Textodrkaa"/>
        <w:numPr>
          <w:ilvl w:val="0"/>
          <w:numId w:val="0"/>
        </w:numPr>
        <w:spacing w:before="0" w:after="0" w:line="280" w:lineRule="atLeast"/>
        <w:rPr>
          <w:rFonts w:cs="Arial"/>
          <w:b/>
          <w:bCs/>
          <w:iCs/>
          <w:sz w:val="24"/>
          <w:szCs w:val="20"/>
        </w:rPr>
      </w:pPr>
    </w:p>
    <w:p w14:paraId="0DF10AA1" w14:textId="1271A6B9" w:rsidR="006A3F99" w:rsidRPr="00B46B7A" w:rsidRDefault="006A3F99">
      <w:pPr>
        <w:spacing w:after="0" w:line="280" w:lineRule="atLeast"/>
        <w:ind w:firstLine="0"/>
        <w:rPr>
          <w:rFonts w:ascii="Arial" w:eastAsia="Calibri" w:hAnsi="Arial" w:cs="Arial"/>
          <w:color w:val="auto"/>
          <w:shd w:val="clear" w:color="auto" w:fill="FFFFFF"/>
          <w:lang w:bidi="ar-SA"/>
        </w:rPr>
      </w:pPr>
      <w:r w:rsidRPr="00B46B7A">
        <w:rPr>
          <w:rFonts w:ascii="Arial" w:eastAsia="Calibri" w:hAnsi="Arial" w:cs="Arial"/>
          <w:color w:val="auto"/>
          <w:shd w:val="clear" w:color="auto" w:fill="FFFFFF"/>
          <w:lang w:bidi="ar-SA"/>
        </w:rPr>
        <w:t>Předmětem plnění dle</w:t>
      </w:r>
      <w:r w:rsidR="007F3FE7" w:rsidRPr="00B46B7A">
        <w:rPr>
          <w:rFonts w:ascii="Arial" w:eastAsia="Calibri" w:hAnsi="Arial" w:cs="Arial"/>
          <w:color w:val="auto"/>
          <w:shd w:val="clear" w:color="auto" w:fill="FFFFFF"/>
          <w:lang w:bidi="ar-SA"/>
        </w:rPr>
        <w:t xml:space="preserve"> této</w:t>
      </w:r>
      <w:r w:rsidRPr="00B46B7A">
        <w:rPr>
          <w:rFonts w:ascii="Arial" w:eastAsia="Calibri" w:hAnsi="Arial" w:cs="Arial"/>
          <w:color w:val="auto"/>
          <w:shd w:val="clear" w:color="auto" w:fill="FFFFFF"/>
          <w:lang w:bidi="ar-SA"/>
        </w:rPr>
        <w:t xml:space="preserve"> Smlouvy je odpovídající revize/doplnění již zpracované</w:t>
      </w:r>
      <w:r w:rsidRPr="00B46B7A">
        <w:rPr>
          <w:rFonts w:ascii="Arial" w:eastAsia="Calibri" w:hAnsi="Arial" w:cs="Arial"/>
          <w:color w:val="auto"/>
          <w:lang w:bidi="ar-SA"/>
        </w:rPr>
        <w:t xml:space="preserve"> metodiky </w:t>
      </w:r>
      <w:r w:rsidR="00876C09" w:rsidRPr="00B46B7A">
        <w:rPr>
          <w:rFonts w:ascii="Arial" w:eastAsia="Calibri" w:hAnsi="Arial" w:cs="Arial"/>
          <w:color w:val="auto"/>
          <w:lang w:bidi="ar-SA"/>
        </w:rPr>
        <w:t xml:space="preserve">(viz Příloha č. 1 této Specifikace) </w:t>
      </w:r>
      <w:r w:rsidRPr="00B46B7A">
        <w:rPr>
          <w:rFonts w:ascii="Arial" w:eastAsia="Calibri" w:hAnsi="Arial" w:cs="Arial"/>
          <w:color w:val="auto"/>
          <w:lang w:bidi="ar-SA"/>
        </w:rPr>
        <w:t>a realizace výzkumu veřejného mínění (dále jen jako VVM) – dotazníkového šetření reprezentativního souboru populace ČR starší 18 let – na jejím základě. Součástí plnění bude kompletní příprava a zpracování dotazníkového šetření (šetření proběhne formou CATI) ve spolupráci s řešitelským týmem projektu 22 % K ROVNOSTI, včetně přípravy</w:t>
      </w:r>
      <w:r w:rsidR="007862A6" w:rsidRPr="00B46B7A">
        <w:rPr>
          <w:rFonts w:ascii="Arial" w:eastAsia="Calibri" w:hAnsi="Arial" w:cs="Arial"/>
          <w:color w:val="auto"/>
          <w:lang w:bidi="ar-SA"/>
        </w:rPr>
        <w:t>/aktualizace</w:t>
      </w:r>
      <w:r w:rsidRPr="00B46B7A">
        <w:rPr>
          <w:rFonts w:ascii="Arial" w:eastAsia="Calibri" w:hAnsi="Arial" w:cs="Arial"/>
          <w:color w:val="auto"/>
          <w:lang w:bidi="ar-SA"/>
        </w:rPr>
        <w:t xml:space="preserve"> dotazníku, technického zpracování vlastního dotazníkového šetření, příprava vyčištěného a </w:t>
      </w:r>
      <w:proofErr w:type="spellStart"/>
      <w:r w:rsidRPr="00B46B7A">
        <w:rPr>
          <w:rFonts w:ascii="Arial" w:eastAsia="Calibri" w:hAnsi="Arial" w:cs="Arial"/>
          <w:color w:val="auto"/>
          <w:lang w:bidi="ar-SA"/>
        </w:rPr>
        <w:t>okódovaného</w:t>
      </w:r>
      <w:proofErr w:type="spellEnd"/>
      <w:r w:rsidRPr="00B46B7A">
        <w:rPr>
          <w:rFonts w:ascii="Arial" w:eastAsia="Calibri" w:hAnsi="Arial" w:cs="Arial"/>
          <w:color w:val="auto"/>
          <w:lang w:bidi="ar-SA"/>
        </w:rPr>
        <w:t xml:space="preserve"> datového souboru, analýza dat, zpracování závěrečné zprávy </w:t>
      </w:r>
      <w:proofErr w:type="gramStart"/>
      <w:r w:rsidRPr="00B46B7A">
        <w:rPr>
          <w:rFonts w:ascii="Arial" w:eastAsia="Calibri" w:hAnsi="Arial" w:cs="Arial"/>
          <w:color w:val="auto"/>
          <w:lang w:bidi="ar-SA"/>
        </w:rPr>
        <w:t>a .</w:t>
      </w:r>
      <w:proofErr w:type="spellStart"/>
      <w:r w:rsidRPr="00B46B7A">
        <w:rPr>
          <w:rFonts w:ascii="Arial" w:eastAsia="Calibri" w:hAnsi="Arial" w:cs="Arial"/>
          <w:color w:val="auto"/>
          <w:lang w:bidi="ar-SA"/>
        </w:rPr>
        <w:t>ptp</w:t>
      </w:r>
      <w:proofErr w:type="spellEnd"/>
      <w:proofErr w:type="gramEnd"/>
      <w:r w:rsidRPr="00B46B7A">
        <w:rPr>
          <w:rFonts w:ascii="Arial" w:eastAsia="Calibri" w:hAnsi="Arial" w:cs="Arial"/>
          <w:color w:val="auto"/>
          <w:lang w:bidi="ar-SA"/>
        </w:rPr>
        <w:t xml:space="preserve"> prezentace s hlavními zjištěními studie. Plnění zahrnuje rovněž odpovídající porovnání zjištění s výsledky prvního, již proběhnuvšího, realizovaného VVM, včetně identifikace/analýzy případných posunů v názorech a postojích české veřejnosti k tématu nerovného odměňování. Podrobný postup provedení šetření, stejně jako veškerá dokumentace pro výzkum, jsou zpracovány v rámci metodiky, jež byla jedním z výstupů původního VVM</w:t>
      </w:r>
      <w:r w:rsidR="00687404" w:rsidRPr="00B46B7A">
        <w:rPr>
          <w:rFonts w:ascii="Arial" w:eastAsia="Calibri" w:hAnsi="Arial" w:cs="Arial"/>
          <w:color w:val="auto"/>
          <w:lang w:bidi="ar-SA"/>
        </w:rPr>
        <w:t xml:space="preserve"> (</w:t>
      </w:r>
      <w:r w:rsidR="00794495" w:rsidRPr="00B46B7A">
        <w:rPr>
          <w:rFonts w:ascii="Arial" w:eastAsia="Calibri" w:hAnsi="Arial" w:cs="Arial"/>
          <w:color w:val="auto"/>
          <w:lang w:bidi="ar-SA"/>
        </w:rPr>
        <w:t xml:space="preserve">viz Příloha </w:t>
      </w:r>
      <w:r w:rsidR="001B241D">
        <w:rPr>
          <w:rFonts w:ascii="Arial" w:eastAsia="Calibri" w:hAnsi="Arial" w:cs="Arial"/>
          <w:color w:val="auto"/>
          <w:lang w:bidi="ar-SA"/>
        </w:rPr>
        <w:t>A Metodika VVM</w:t>
      </w:r>
      <w:r w:rsidR="00687404" w:rsidRPr="00B46B7A">
        <w:rPr>
          <w:rFonts w:ascii="Arial" w:eastAsia="Calibri" w:hAnsi="Arial" w:cs="Arial"/>
          <w:color w:val="auto"/>
          <w:lang w:bidi="ar-SA"/>
        </w:rPr>
        <w:t>)</w:t>
      </w:r>
      <w:r w:rsidRPr="00B46B7A">
        <w:rPr>
          <w:rFonts w:ascii="Arial" w:eastAsia="Calibri" w:hAnsi="Arial" w:cs="Arial"/>
          <w:color w:val="auto"/>
          <w:lang w:bidi="ar-SA"/>
        </w:rPr>
        <w:t xml:space="preserve">. Po odpovídající revizi související s nevyhnutelnou změnou ve formě realizace šetření (namísto původního </w:t>
      </w:r>
      <w:r w:rsidR="00056524" w:rsidRPr="00B46B7A">
        <w:rPr>
          <w:rFonts w:ascii="Arial" w:eastAsia="Calibri" w:hAnsi="Arial" w:cs="Arial"/>
          <w:color w:val="auto"/>
          <w:lang w:bidi="ar-SA"/>
        </w:rPr>
        <w:t>C</w:t>
      </w:r>
      <w:r w:rsidRPr="00B46B7A">
        <w:rPr>
          <w:rFonts w:ascii="Arial" w:eastAsia="Calibri" w:hAnsi="Arial" w:cs="Arial"/>
          <w:color w:val="auto"/>
          <w:lang w:bidi="ar-SA"/>
        </w:rPr>
        <w:t xml:space="preserve">API nově CATI + doplnění záběru šetření o novou baterii otázek – uvedená revize je rovněž součástí předmětu plnění), bude stejné metodiky užito i v rámci plnění této Smlouvy za účelem garance porovnatelnosti výsledků obou proběhnuvších šetření. </w:t>
      </w:r>
    </w:p>
    <w:p w14:paraId="73316986" w14:textId="77777777" w:rsidR="006A3F99" w:rsidRPr="00B46B7A" w:rsidRDefault="006A3F99" w:rsidP="001B241D">
      <w:pPr>
        <w:spacing w:after="0" w:line="280" w:lineRule="atLeast"/>
        <w:ind w:firstLine="0"/>
        <w:rPr>
          <w:rFonts w:ascii="Arial" w:eastAsia="Calibri" w:hAnsi="Arial" w:cs="Arial"/>
          <w:b/>
          <w:color w:val="auto"/>
          <w:u w:val="single"/>
          <w:lang w:bidi="ar-SA"/>
        </w:rPr>
      </w:pPr>
    </w:p>
    <w:p w14:paraId="49AA2BDF" w14:textId="77777777" w:rsidR="006A3F99" w:rsidRPr="00B46B7A" w:rsidRDefault="006A3F99" w:rsidP="001B241D">
      <w:pPr>
        <w:spacing w:after="0" w:line="280" w:lineRule="atLeast"/>
        <w:ind w:firstLine="0"/>
        <w:rPr>
          <w:rFonts w:ascii="Arial" w:eastAsia="Calibri" w:hAnsi="Arial" w:cs="Arial"/>
          <w:color w:val="auto"/>
          <w:u w:val="single"/>
          <w:lang w:bidi="ar-SA"/>
        </w:rPr>
      </w:pPr>
      <w:r w:rsidRPr="00B46B7A">
        <w:rPr>
          <w:rFonts w:ascii="Arial" w:eastAsia="Calibri" w:hAnsi="Arial" w:cs="Arial"/>
          <w:b/>
          <w:color w:val="auto"/>
          <w:u w:val="single"/>
          <w:lang w:bidi="ar-SA"/>
        </w:rPr>
        <w:t>Požadované zaměření dotazníkového šetření – výzkumné problémy, otázky a témata:</w:t>
      </w:r>
    </w:p>
    <w:p w14:paraId="2061DCF6"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 xml:space="preserve">vnímání a hodnocení (ne)spravedlnosti genderových rozdílů v odměňování za stejnou práci z hlediska jednotlivců, rodin a domácností; </w:t>
      </w:r>
    </w:p>
    <w:p w14:paraId="65667FC3"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názory veřejnosti na možnosti kariérního a profesního uplatnění mužů a žen a na bariéry bránící ve stejném uplatnění v průběhu pracovní biografie mužů a žen;</w:t>
      </w:r>
    </w:p>
    <w:p w14:paraId="28405719"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vnímání a hodnocení problému levné práce, výše mezd v ČR a výše minimální mzdy;</w:t>
      </w:r>
    </w:p>
    <w:p w14:paraId="475A2C34"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dopad výše výdělků na životní úroveň rodin a domácností a možnost řešit konkrétní situace či si dovolit konkrétní zboží a služby (viz položky ohrožení chudobou a sociálním vyloučením);</w:t>
      </w:r>
    </w:p>
    <w:p w14:paraId="695EA3B9"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názory veřejnosti na rozdíly ve výdělcích mezi vybranými profesemi;</w:t>
      </w:r>
    </w:p>
    <w:p w14:paraId="6EBBF26E"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osobní nebo zprostředkované zkušenosti s nerovným odměňováním;</w:t>
      </w:r>
    </w:p>
    <w:p w14:paraId="3B505A53"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rozdíly výdělků v rámci domácnosti (v páru) – kdo vydělává více (a poměrově o kolik) a jaký dopad to má na rozhodování o rozdělení práce a péče (např. kdo a na jak dlouho půjde na rodičovskou dovolenou – dále jen RD)</w:t>
      </w:r>
    </w:p>
    <w:p w14:paraId="14A5FF71"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dopad výše výdělků a případných rozdílů ve výdělcích mezi partnery na volbu délky RD a na další rozhodování ohledně přerušení pracovní dráhy (např. volno na péči o starší či nemocné, „odchod do domácnosti“ apod.);</w:t>
      </w:r>
    </w:p>
    <w:p w14:paraId="3F454AFF"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AKTÉŘI: Kdo by měl podle veřejnosti řešit problém nerovností v odměňování žen a mužů? (vláda, odbory, úřady práce, Státní úřad inspekce práce, ombudsman, soudy, zaměstnavatelé/</w:t>
      </w:r>
      <w:proofErr w:type="spellStart"/>
      <w:r w:rsidRPr="00B46B7A">
        <w:rPr>
          <w:rFonts w:ascii="Arial" w:hAnsi="Arial" w:cs="Arial"/>
          <w:color w:val="auto"/>
          <w:lang w:bidi="ar-SA"/>
        </w:rPr>
        <w:t>ky</w:t>
      </w:r>
      <w:proofErr w:type="spellEnd"/>
      <w:r w:rsidRPr="00B46B7A">
        <w:rPr>
          <w:rFonts w:ascii="Arial" w:hAnsi="Arial" w:cs="Arial"/>
          <w:color w:val="auto"/>
          <w:lang w:bidi="ar-SA"/>
        </w:rPr>
        <w:t>, jednotlivci, média…);</w:t>
      </w:r>
    </w:p>
    <w:p w14:paraId="605AF446"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POSTOJE k jednotlivým aktivitám projektu 22 % K ROVNOSTI, např.:</w:t>
      </w:r>
    </w:p>
    <w:p w14:paraId="1C5A00E4"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Zaměstnavatelé/</w:t>
      </w:r>
      <w:proofErr w:type="spellStart"/>
      <w:r w:rsidRPr="00B46B7A">
        <w:rPr>
          <w:rFonts w:ascii="Arial" w:hAnsi="Arial" w:cs="Arial"/>
          <w:color w:val="auto"/>
          <w:lang w:bidi="ar-SA"/>
        </w:rPr>
        <w:t>ky</w:t>
      </w:r>
      <w:proofErr w:type="spellEnd"/>
      <w:r w:rsidRPr="00B46B7A">
        <w:rPr>
          <w:rFonts w:ascii="Arial" w:hAnsi="Arial" w:cs="Arial"/>
          <w:color w:val="auto"/>
          <w:lang w:bidi="ar-SA"/>
        </w:rPr>
        <w:t xml:space="preserve"> by měli/y pravidelně zjišťovat, zda u nich nedochází k nerovnému odměňování.</w:t>
      </w:r>
    </w:p>
    <w:p w14:paraId="43E0EE0A"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Státní úřad inspekce práce a úřady práce by měly mít vhodné a efektivní nástroje, jak kontrolovat, zda k diskriminaci v odměňování nedochází.</w:t>
      </w:r>
    </w:p>
    <w:p w14:paraId="2718CCDA"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Stát by měl podporovat zaměstnavatele/</w:t>
      </w:r>
      <w:proofErr w:type="spellStart"/>
      <w:r w:rsidRPr="00B46B7A">
        <w:rPr>
          <w:rFonts w:ascii="Arial" w:hAnsi="Arial" w:cs="Arial"/>
          <w:color w:val="auto"/>
          <w:lang w:bidi="ar-SA"/>
        </w:rPr>
        <w:t>ky</w:t>
      </w:r>
      <w:proofErr w:type="spellEnd"/>
      <w:r w:rsidRPr="00B46B7A">
        <w:rPr>
          <w:rFonts w:ascii="Arial" w:hAnsi="Arial" w:cs="Arial"/>
          <w:color w:val="auto"/>
          <w:lang w:bidi="ar-SA"/>
        </w:rPr>
        <w:t xml:space="preserve"> v rovném odměňování. </w:t>
      </w:r>
    </w:p>
    <w:p w14:paraId="7D778B27"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Stát by měl podporovat zaměstnance/</w:t>
      </w:r>
      <w:proofErr w:type="spellStart"/>
      <w:r w:rsidRPr="00B46B7A">
        <w:rPr>
          <w:rFonts w:ascii="Arial" w:hAnsi="Arial" w:cs="Arial"/>
          <w:color w:val="auto"/>
          <w:lang w:bidi="ar-SA"/>
        </w:rPr>
        <w:t>kyně</w:t>
      </w:r>
      <w:proofErr w:type="spellEnd"/>
      <w:r w:rsidRPr="00B46B7A">
        <w:rPr>
          <w:rFonts w:ascii="Arial" w:hAnsi="Arial" w:cs="Arial"/>
          <w:color w:val="auto"/>
          <w:lang w:bidi="ar-SA"/>
        </w:rPr>
        <w:t>, kteří se cítí být diskriminováni, aby se mohli efektivně bránit.</w:t>
      </w:r>
    </w:p>
    <w:p w14:paraId="6E224DB4"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Média (a další aktéři) by měla(i) informovat o nerovnostech v odměňování a možnostech, jak je řešit a jak se bránit.</w:t>
      </w:r>
    </w:p>
    <w:p w14:paraId="350BDA04" w14:textId="77777777" w:rsidR="006A3F99" w:rsidRPr="00B46B7A" w:rsidRDefault="006A3F99" w:rsidP="001B241D">
      <w:pPr>
        <w:numPr>
          <w:ilvl w:val="1"/>
          <w:numId w:val="21"/>
        </w:numPr>
        <w:spacing w:after="0" w:line="280" w:lineRule="atLeast"/>
        <w:rPr>
          <w:rFonts w:ascii="Arial" w:hAnsi="Arial" w:cs="Arial"/>
          <w:b/>
          <w:color w:val="auto"/>
          <w:lang w:bidi="ar-SA"/>
        </w:rPr>
      </w:pPr>
      <w:r w:rsidRPr="00B46B7A">
        <w:rPr>
          <w:rFonts w:ascii="Arial" w:hAnsi="Arial" w:cs="Arial"/>
          <w:color w:val="auto"/>
          <w:lang w:bidi="ar-SA"/>
        </w:rPr>
        <w:lastRenderedPageBreak/>
        <w:t>Odbory by měly spolupracovat se zaměstnávajícími a podporovat je v rovném odměňování.</w:t>
      </w:r>
    </w:p>
    <w:p w14:paraId="22B7AD63" w14:textId="77777777" w:rsidR="006A3F99" w:rsidRPr="00B46B7A" w:rsidRDefault="006A3F99" w:rsidP="001B241D">
      <w:pPr>
        <w:numPr>
          <w:ilvl w:val="0"/>
          <w:numId w:val="21"/>
        </w:numPr>
        <w:spacing w:after="0" w:line="280" w:lineRule="atLeast"/>
        <w:ind w:left="284" w:hanging="284"/>
        <w:rPr>
          <w:rFonts w:ascii="Arial" w:hAnsi="Arial" w:cs="Arial"/>
          <w:color w:val="auto"/>
          <w:lang w:bidi="ar-SA"/>
        </w:rPr>
      </w:pPr>
      <w:r w:rsidRPr="00B46B7A">
        <w:rPr>
          <w:rFonts w:ascii="Arial" w:hAnsi="Arial" w:cs="Arial"/>
          <w:color w:val="auto"/>
          <w:lang w:bidi="ar-SA"/>
        </w:rPr>
        <w:t xml:space="preserve">Otázky zohledňující současnou situaci v bezprostřední souvislosti s pandemií onemocnění COVID-19 </w:t>
      </w:r>
      <w:r w:rsidRPr="00B46B7A">
        <w:rPr>
          <w:rFonts w:ascii="Arial" w:eastAsia="Calibri" w:hAnsi="Arial" w:cs="Arial"/>
          <w:bCs/>
          <w:color w:val="auto"/>
          <w:lang w:eastAsia="ar-SA" w:bidi="ar-SA"/>
        </w:rPr>
        <w:t>zaměřené na dopady vládních opatření směřujících k eliminaci přenosu COVID-19 na příjmy žen i mužů, a to i ve specifických skupinách (dle vzdělání, regionu, typu profese)</w:t>
      </w:r>
      <w:r w:rsidRPr="00B46B7A">
        <w:rPr>
          <w:rFonts w:ascii="Arial" w:eastAsia="Calibri" w:hAnsi="Arial" w:cs="Arial"/>
          <w:bCs/>
          <w:color w:val="auto"/>
          <w:lang w:val="en-US" w:eastAsia="ar-SA" w:bidi="ar-SA"/>
        </w:rPr>
        <w:t>,</w:t>
      </w:r>
      <w:r w:rsidRPr="00B46B7A">
        <w:rPr>
          <w:rFonts w:ascii="Arial" w:eastAsia="Calibri" w:hAnsi="Arial" w:cs="Arial"/>
          <w:bCs/>
          <w:color w:val="auto"/>
          <w:lang w:eastAsia="ar-SA" w:bidi="ar-SA"/>
        </w:rPr>
        <w:t xml:space="preserve"> na postavení žen a mužů v zaměstnání, popř. změnu jejich pracovního statusu nebo charakteru práce (např. nezaměstnanost, práce z domova, snížení úvazku apod.), např.</w:t>
      </w:r>
      <w:r w:rsidRPr="00B46B7A">
        <w:rPr>
          <w:rFonts w:ascii="Arial" w:hAnsi="Arial" w:cs="Arial"/>
          <w:color w:val="auto"/>
          <w:lang w:bidi="ar-SA"/>
        </w:rPr>
        <w:t>:</w:t>
      </w:r>
    </w:p>
    <w:p w14:paraId="7B8371F3"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 xml:space="preserve">Dopady na příjmy – jak vládní opatření, která měla vést k eliminaci přenosu COVID-19, dopadla na výdělky mužů a žen? Kdo byl opatřeními více znevýhodněn? Jaké profese byly těmito opatřeními více omezeny v oblasti výdělků? Lze vysledovat nějaké důsledky pro nerovné odměňování žen a mužů? apod. </w:t>
      </w:r>
    </w:p>
    <w:p w14:paraId="7CB75FF3" w14:textId="77777777" w:rsidR="006A3F99" w:rsidRPr="00B46B7A" w:rsidRDefault="006A3F99" w:rsidP="001B241D">
      <w:pPr>
        <w:numPr>
          <w:ilvl w:val="1"/>
          <w:numId w:val="21"/>
        </w:numPr>
        <w:spacing w:after="0" w:line="280" w:lineRule="atLeast"/>
        <w:rPr>
          <w:rFonts w:ascii="Arial" w:hAnsi="Arial" w:cs="Arial"/>
          <w:color w:val="auto"/>
          <w:lang w:bidi="ar-SA"/>
        </w:rPr>
      </w:pPr>
      <w:r w:rsidRPr="00B46B7A">
        <w:rPr>
          <w:rFonts w:ascii="Arial" w:hAnsi="Arial" w:cs="Arial"/>
          <w:color w:val="auto"/>
          <w:lang w:bidi="ar-SA"/>
        </w:rPr>
        <w:t xml:space="preserve">Dopady na postavení v zaměstnání a na trhu práce – měla vládní opatření vliv na postavení v zaměstnání u žen a mužů z různých skupin (dle vzdělání, věku, typu profese apod. – např. změna úvazku, změna formy práce na práci z domova, propuštění z práce apod.)? </w:t>
      </w:r>
    </w:p>
    <w:p w14:paraId="21E8E40A" w14:textId="77777777" w:rsidR="006A3F99" w:rsidRPr="00B46B7A" w:rsidRDefault="006A3F99" w:rsidP="001B241D">
      <w:pPr>
        <w:spacing w:after="0" w:line="280" w:lineRule="atLeast"/>
        <w:ind w:left="2008" w:firstLine="0"/>
        <w:rPr>
          <w:rFonts w:ascii="Arial" w:hAnsi="Arial" w:cs="Arial"/>
          <w:b/>
          <w:color w:val="auto"/>
          <w:lang w:bidi="ar-SA"/>
        </w:rPr>
      </w:pPr>
    </w:p>
    <w:p w14:paraId="7E8129B9" w14:textId="77777777" w:rsidR="006A3F99" w:rsidRPr="00B46B7A" w:rsidRDefault="006A3F99" w:rsidP="001B241D">
      <w:pPr>
        <w:spacing w:after="0" w:line="280" w:lineRule="atLeast"/>
        <w:ind w:firstLine="0"/>
        <w:rPr>
          <w:rFonts w:ascii="Arial" w:eastAsia="Calibri" w:hAnsi="Arial" w:cs="Arial"/>
          <w:color w:val="auto"/>
          <w:lang w:bidi="ar-SA"/>
        </w:rPr>
      </w:pPr>
      <w:r w:rsidRPr="00B46B7A">
        <w:rPr>
          <w:rFonts w:ascii="Arial" w:eastAsia="Calibri" w:hAnsi="Arial" w:cs="Arial"/>
          <w:b/>
          <w:color w:val="auto"/>
          <w:u w:val="single"/>
          <w:lang w:bidi="ar-SA"/>
        </w:rPr>
        <w:t>Požadované parametry dotazníkového šetření</w:t>
      </w:r>
      <w:r w:rsidRPr="00B46B7A">
        <w:rPr>
          <w:rFonts w:ascii="Arial" w:eastAsia="Calibri" w:hAnsi="Arial" w:cs="Arial"/>
          <w:b/>
          <w:color w:val="auto"/>
          <w:lang w:bidi="ar-SA"/>
        </w:rPr>
        <w:t>:</w:t>
      </w:r>
      <w:r w:rsidRPr="00B46B7A">
        <w:rPr>
          <w:rFonts w:ascii="Arial" w:eastAsia="Calibri" w:hAnsi="Arial" w:cs="Arial"/>
          <w:color w:val="auto"/>
          <w:lang w:bidi="ar-SA"/>
        </w:rPr>
        <w:t xml:space="preserve"> </w:t>
      </w:r>
    </w:p>
    <w:p w14:paraId="3C2A9319" w14:textId="77777777" w:rsidR="006A3F99" w:rsidRPr="00B46B7A" w:rsidRDefault="006A3F99" w:rsidP="001B241D">
      <w:pPr>
        <w:spacing w:after="0" w:line="280" w:lineRule="atLeast"/>
        <w:ind w:firstLine="0"/>
        <w:rPr>
          <w:rFonts w:ascii="Arial" w:eastAsia="Calibri" w:hAnsi="Arial" w:cs="Arial"/>
          <w:color w:val="auto"/>
          <w:lang w:bidi="ar-SA"/>
        </w:rPr>
      </w:pPr>
      <w:r w:rsidRPr="00B46B7A">
        <w:rPr>
          <w:rFonts w:ascii="Arial" w:eastAsia="Calibri" w:hAnsi="Arial" w:cs="Arial"/>
          <w:b/>
          <w:i/>
          <w:color w:val="auto"/>
          <w:lang w:bidi="ar-SA"/>
        </w:rPr>
        <w:t>Minimální rozsah vzorku:</w:t>
      </w:r>
      <w:r w:rsidRPr="00B46B7A">
        <w:rPr>
          <w:rFonts w:ascii="Arial" w:eastAsia="Calibri" w:hAnsi="Arial" w:cs="Arial"/>
          <w:color w:val="auto"/>
          <w:lang w:bidi="ar-SA"/>
        </w:rPr>
        <w:t xml:space="preserve"> 2000 respondentů / respondentek</w:t>
      </w:r>
    </w:p>
    <w:p w14:paraId="4859E758" w14:textId="77777777" w:rsidR="006A3F99" w:rsidRPr="00B46B7A" w:rsidRDefault="006A3F99" w:rsidP="001B241D">
      <w:pPr>
        <w:spacing w:after="0" w:line="280" w:lineRule="atLeast"/>
        <w:ind w:firstLine="0"/>
        <w:rPr>
          <w:rFonts w:ascii="Arial" w:eastAsia="Calibri" w:hAnsi="Arial" w:cs="Arial"/>
          <w:color w:val="auto"/>
          <w:lang w:bidi="ar-SA"/>
        </w:rPr>
      </w:pPr>
      <w:proofErr w:type="spellStart"/>
      <w:r w:rsidRPr="00B46B7A">
        <w:rPr>
          <w:rFonts w:ascii="Arial" w:eastAsia="Calibri" w:hAnsi="Arial" w:cs="Arial"/>
          <w:b/>
          <w:i/>
          <w:color w:val="auto"/>
          <w:lang w:bidi="ar-SA"/>
        </w:rPr>
        <w:t>Reprezentativita</w:t>
      </w:r>
      <w:proofErr w:type="spellEnd"/>
      <w:r w:rsidRPr="00B46B7A">
        <w:rPr>
          <w:rFonts w:ascii="Arial" w:eastAsia="Calibri" w:hAnsi="Arial" w:cs="Arial"/>
          <w:b/>
          <w:i/>
          <w:color w:val="auto"/>
          <w:lang w:bidi="ar-SA"/>
        </w:rPr>
        <w:t>:</w:t>
      </w:r>
      <w:r w:rsidRPr="00B46B7A">
        <w:rPr>
          <w:rFonts w:ascii="Arial" w:eastAsia="Calibri" w:hAnsi="Arial" w:cs="Arial"/>
          <w:color w:val="auto"/>
          <w:lang w:bidi="ar-SA"/>
        </w:rPr>
        <w:t xml:space="preserve"> vzorek musí být reprezentativní vůči populaci ČR podle pohlaví, věku, vzdělání, regionu (NUTS 3 – tj. dělení podle krajů), velikosti místa bydliště a v ideálním případě také podle hlavního zaměstnaneckého statusu (zaměstnaní, nezaměstnaní, podniká, studující, na rodičovské, v domácnosti, v důchodu aj.). </w:t>
      </w:r>
    </w:p>
    <w:p w14:paraId="3C0CFCD3" w14:textId="77777777" w:rsidR="006A3F99" w:rsidRPr="00B46B7A" w:rsidRDefault="006A3F99" w:rsidP="001B241D">
      <w:pPr>
        <w:spacing w:after="0" w:line="280" w:lineRule="atLeast"/>
        <w:ind w:firstLine="0"/>
        <w:rPr>
          <w:rFonts w:ascii="Arial" w:eastAsia="Calibri" w:hAnsi="Arial" w:cs="Arial"/>
          <w:color w:val="auto"/>
          <w:lang w:bidi="ar-SA"/>
        </w:rPr>
      </w:pPr>
      <w:r w:rsidRPr="00B46B7A">
        <w:rPr>
          <w:rFonts w:ascii="Arial" w:eastAsia="Calibri" w:hAnsi="Arial" w:cs="Arial"/>
          <w:b/>
          <w:i/>
          <w:color w:val="auto"/>
          <w:lang w:bidi="ar-SA"/>
        </w:rPr>
        <w:t>Sběr dat:</w:t>
      </w:r>
      <w:r w:rsidRPr="00B46B7A">
        <w:rPr>
          <w:rFonts w:ascii="Arial" w:eastAsia="Calibri" w:hAnsi="Arial" w:cs="Arial"/>
          <w:color w:val="auto"/>
          <w:lang w:bidi="ar-SA"/>
        </w:rPr>
        <w:t xml:space="preserve"> CATI (</w:t>
      </w:r>
      <w:proofErr w:type="spellStart"/>
      <w:r w:rsidRPr="00B46B7A">
        <w:rPr>
          <w:rFonts w:ascii="Arial" w:eastAsia="Calibri" w:hAnsi="Arial" w:cs="Arial"/>
          <w:color w:val="auto"/>
          <w:lang w:bidi="ar-SA"/>
        </w:rPr>
        <w:t>Computer</w:t>
      </w:r>
      <w:proofErr w:type="spellEnd"/>
      <w:r w:rsidRPr="00B46B7A">
        <w:rPr>
          <w:rFonts w:ascii="Arial" w:eastAsia="Calibri" w:hAnsi="Arial" w:cs="Arial"/>
          <w:color w:val="auto"/>
          <w:lang w:bidi="ar-SA"/>
        </w:rPr>
        <w:t xml:space="preserve"> </w:t>
      </w:r>
      <w:proofErr w:type="spellStart"/>
      <w:r w:rsidRPr="00B46B7A">
        <w:rPr>
          <w:rFonts w:ascii="Arial" w:eastAsia="Calibri" w:hAnsi="Arial" w:cs="Arial"/>
          <w:color w:val="auto"/>
          <w:lang w:bidi="ar-SA"/>
        </w:rPr>
        <w:t>Assisted</w:t>
      </w:r>
      <w:proofErr w:type="spellEnd"/>
      <w:r w:rsidRPr="00B46B7A">
        <w:rPr>
          <w:rFonts w:ascii="Arial" w:eastAsia="Calibri" w:hAnsi="Arial" w:cs="Arial"/>
          <w:color w:val="auto"/>
          <w:lang w:bidi="ar-SA"/>
        </w:rPr>
        <w:t xml:space="preserve"> </w:t>
      </w:r>
      <w:proofErr w:type="spellStart"/>
      <w:r w:rsidRPr="00B46B7A">
        <w:rPr>
          <w:rFonts w:ascii="Arial" w:eastAsia="Calibri" w:hAnsi="Arial" w:cs="Arial"/>
          <w:color w:val="auto"/>
          <w:lang w:bidi="ar-SA"/>
        </w:rPr>
        <w:t>Telephone</w:t>
      </w:r>
      <w:proofErr w:type="spellEnd"/>
      <w:r w:rsidRPr="00B46B7A">
        <w:rPr>
          <w:rFonts w:ascii="Arial" w:eastAsia="Calibri" w:hAnsi="Arial" w:cs="Arial"/>
          <w:color w:val="auto"/>
          <w:lang w:bidi="ar-SA"/>
        </w:rPr>
        <w:t xml:space="preserve"> </w:t>
      </w:r>
      <w:proofErr w:type="spellStart"/>
      <w:r w:rsidRPr="00B46B7A">
        <w:rPr>
          <w:rFonts w:ascii="Arial" w:eastAsia="Calibri" w:hAnsi="Arial" w:cs="Arial"/>
          <w:color w:val="auto"/>
          <w:lang w:bidi="ar-SA"/>
        </w:rPr>
        <w:t>Interviewing</w:t>
      </w:r>
      <w:proofErr w:type="spellEnd"/>
      <w:r w:rsidRPr="00B46B7A">
        <w:rPr>
          <w:rFonts w:ascii="Arial" w:eastAsia="Calibri" w:hAnsi="Arial" w:cs="Arial"/>
          <w:color w:val="auto"/>
          <w:lang w:bidi="ar-SA"/>
        </w:rPr>
        <w:t xml:space="preserve"> neboli telefonické dotazování)</w:t>
      </w:r>
    </w:p>
    <w:p w14:paraId="594C0D08" w14:textId="77777777" w:rsidR="006A3F99" w:rsidRPr="00B46B7A" w:rsidRDefault="006A3F99" w:rsidP="001B241D">
      <w:pPr>
        <w:spacing w:after="0" w:line="280" w:lineRule="atLeast"/>
        <w:ind w:firstLine="0"/>
        <w:rPr>
          <w:rFonts w:ascii="Arial" w:eastAsia="Calibri" w:hAnsi="Arial" w:cs="Arial"/>
          <w:color w:val="auto"/>
          <w:lang w:bidi="ar-SA"/>
        </w:rPr>
      </w:pPr>
      <w:r w:rsidRPr="00B46B7A">
        <w:rPr>
          <w:rFonts w:ascii="Arial" w:eastAsia="Calibri" w:hAnsi="Arial" w:cs="Arial"/>
          <w:b/>
          <w:i/>
          <w:color w:val="auto"/>
          <w:lang w:bidi="ar-SA"/>
        </w:rPr>
        <w:t xml:space="preserve">Typ výběru: </w:t>
      </w:r>
      <w:r w:rsidRPr="00B46B7A">
        <w:rPr>
          <w:rFonts w:ascii="Arial" w:eastAsia="Calibri" w:hAnsi="Arial" w:cs="Arial"/>
          <w:color w:val="auto"/>
          <w:lang w:bidi="ar-SA"/>
        </w:rPr>
        <w:t xml:space="preserve">kvótní výběr </w:t>
      </w:r>
    </w:p>
    <w:p w14:paraId="559CD8B3" w14:textId="77777777" w:rsidR="006A3F99" w:rsidRPr="00B46B7A" w:rsidRDefault="006A3F99" w:rsidP="001B241D">
      <w:pPr>
        <w:spacing w:after="0" w:line="280" w:lineRule="atLeast"/>
        <w:ind w:firstLine="0"/>
        <w:rPr>
          <w:rFonts w:ascii="Arial" w:eastAsia="Calibri" w:hAnsi="Arial" w:cs="Arial"/>
          <w:color w:val="auto"/>
          <w:lang w:bidi="ar-SA"/>
        </w:rPr>
      </w:pPr>
      <w:r w:rsidRPr="00B46B7A">
        <w:rPr>
          <w:rFonts w:ascii="Arial" w:eastAsia="Calibri" w:hAnsi="Arial" w:cs="Arial"/>
          <w:b/>
          <w:i/>
          <w:color w:val="auto"/>
          <w:lang w:bidi="ar-SA"/>
        </w:rPr>
        <w:t>Očekávaný rozsah dotazníku</w:t>
      </w:r>
      <w:r w:rsidRPr="00B46B7A">
        <w:rPr>
          <w:rFonts w:ascii="Arial" w:eastAsia="Calibri" w:hAnsi="Arial" w:cs="Arial"/>
          <w:color w:val="auto"/>
          <w:lang w:bidi="ar-SA"/>
        </w:rPr>
        <w:t xml:space="preserve">: cca 200-220 znaků (uzavřené či polouzavřené otázky, včetně několika otázek otevřených, baterie) </w:t>
      </w:r>
    </w:p>
    <w:p w14:paraId="7D324156" w14:textId="77777777" w:rsidR="006A3F99" w:rsidRPr="00B46B7A" w:rsidRDefault="006A3F99" w:rsidP="001B241D">
      <w:pPr>
        <w:spacing w:after="0" w:line="280" w:lineRule="atLeast"/>
        <w:ind w:firstLine="0"/>
        <w:rPr>
          <w:rFonts w:ascii="Arial" w:eastAsia="Calibri" w:hAnsi="Arial" w:cs="Arial"/>
          <w:color w:val="auto"/>
          <w:lang w:bidi="ar-SA"/>
        </w:rPr>
      </w:pPr>
    </w:p>
    <w:p w14:paraId="0C01792E" w14:textId="77777777" w:rsidR="006A3F99" w:rsidRPr="00B46B7A" w:rsidRDefault="006A3F99" w:rsidP="001B241D">
      <w:pPr>
        <w:spacing w:after="0" w:line="280" w:lineRule="atLeast"/>
        <w:ind w:firstLine="0"/>
        <w:rPr>
          <w:rFonts w:ascii="Arial" w:eastAsia="Calibri" w:hAnsi="Arial" w:cs="Arial"/>
          <w:color w:val="auto"/>
          <w:lang w:bidi="ar-SA"/>
        </w:rPr>
      </w:pPr>
      <w:r w:rsidRPr="00B46B7A">
        <w:rPr>
          <w:rFonts w:ascii="Arial" w:eastAsia="Calibri" w:hAnsi="Arial" w:cs="Arial"/>
          <w:b/>
          <w:color w:val="auto"/>
          <w:u w:val="single"/>
          <w:lang w:bidi="ar-SA"/>
        </w:rPr>
        <w:t>Požadované výstupy</w:t>
      </w:r>
      <w:r w:rsidRPr="00B46B7A">
        <w:rPr>
          <w:rFonts w:ascii="Arial" w:eastAsia="Calibri" w:hAnsi="Arial" w:cs="Arial"/>
          <w:b/>
          <w:color w:val="auto"/>
          <w:lang w:bidi="ar-SA"/>
        </w:rPr>
        <w:t xml:space="preserve">: </w:t>
      </w:r>
    </w:p>
    <w:p w14:paraId="2F9293C8" w14:textId="77777777" w:rsidR="006A3F99" w:rsidRPr="00B46B7A" w:rsidRDefault="006A3F99" w:rsidP="001B241D">
      <w:pPr>
        <w:numPr>
          <w:ilvl w:val="0"/>
          <w:numId w:val="22"/>
        </w:numPr>
        <w:spacing w:after="0" w:line="280" w:lineRule="atLeast"/>
        <w:rPr>
          <w:rFonts w:ascii="Arial" w:eastAsia="Calibri" w:hAnsi="Arial" w:cs="Arial"/>
          <w:color w:val="auto"/>
          <w:lang w:bidi="ar-SA"/>
        </w:rPr>
      </w:pPr>
      <w:r w:rsidRPr="00B46B7A">
        <w:rPr>
          <w:rFonts w:ascii="Arial" w:eastAsia="Calibri" w:hAnsi="Arial" w:cs="Arial"/>
          <w:color w:val="auto"/>
          <w:lang w:bidi="ar-SA"/>
        </w:rPr>
        <w:t>dotazník, který bude využit pro vlastní výzkum veřejného mínění</w:t>
      </w:r>
    </w:p>
    <w:p w14:paraId="253C30BB" w14:textId="77777777" w:rsidR="006A3F99" w:rsidRPr="00B46B7A" w:rsidRDefault="006A3F99" w:rsidP="001B241D">
      <w:pPr>
        <w:numPr>
          <w:ilvl w:val="0"/>
          <w:numId w:val="22"/>
        </w:numPr>
        <w:spacing w:after="0" w:line="280" w:lineRule="atLeast"/>
        <w:rPr>
          <w:rFonts w:ascii="Arial" w:eastAsia="Calibri" w:hAnsi="Arial" w:cs="Arial"/>
          <w:color w:val="auto"/>
          <w:lang w:bidi="ar-SA"/>
        </w:rPr>
      </w:pPr>
      <w:r w:rsidRPr="00B46B7A">
        <w:rPr>
          <w:rFonts w:ascii="Arial" w:eastAsia="Calibri" w:hAnsi="Arial" w:cs="Arial"/>
          <w:color w:val="auto"/>
          <w:lang w:bidi="ar-SA"/>
        </w:rPr>
        <w:t>revidovaná metodika dotazníkového šetření</w:t>
      </w:r>
    </w:p>
    <w:p w14:paraId="11263DF1" w14:textId="77777777" w:rsidR="006A3F99" w:rsidRPr="00B46B7A" w:rsidRDefault="006A3F99" w:rsidP="001B241D">
      <w:pPr>
        <w:numPr>
          <w:ilvl w:val="0"/>
          <w:numId w:val="22"/>
        </w:numPr>
        <w:spacing w:after="0" w:line="280" w:lineRule="atLeast"/>
        <w:rPr>
          <w:rFonts w:ascii="Arial" w:eastAsia="Calibri" w:hAnsi="Arial" w:cs="Arial"/>
          <w:color w:val="auto"/>
          <w:lang w:bidi="ar-SA"/>
        </w:rPr>
      </w:pPr>
      <w:r w:rsidRPr="00B46B7A">
        <w:rPr>
          <w:rFonts w:ascii="Arial" w:eastAsia="Calibri" w:hAnsi="Arial" w:cs="Arial"/>
          <w:color w:val="auto"/>
          <w:lang w:bidi="ar-SA"/>
        </w:rPr>
        <w:t xml:space="preserve">odkaz/link na konkrétní podobu dotazníku – tj. finální prostředí/rozhraní, jehož bude užíváno bezprostředně při samotném sběru dat (s možností dotazník ve finálním prostředí projít a eventuálně upřesnit zahrnuté formulace či jinak o/upravit) </w:t>
      </w:r>
    </w:p>
    <w:p w14:paraId="03230F63" w14:textId="77777777" w:rsidR="006A3F99" w:rsidRPr="00B46B7A" w:rsidRDefault="006A3F99" w:rsidP="001B241D">
      <w:pPr>
        <w:numPr>
          <w:ilvl w:val="0"/>
          <w:numId w:val="22"/>
        </w:numPr>
        <w:spacing w:after="0" w:line="280" w:lineRule="atLeast"/>
        <w:rPr>
          <w:rFonts w:ascii="Arial" w:eastAsia="Calibri" w:hAnsi="Arial" w:cs="Arial"/>
          <w:color w:val="auto"/>
          <w:lang w:bidi="ar-SA"/>
        </w:rPr>
      </w:pPr>
      <w:r w:rsidRPr="00B46B7A">
        <w:rPr>
          <w:rFonts w:ascii="Arial" w:eastAsia="Calibri" w:hAnsi="Arial" w:cs="Arial"/>
          <w:color w:val="auto"/>
          <w:lang w:bidi="ar-SA"/>
        </w:rPr>
        <w:t>finální studie podrobně mapující výsledky dotazníkového šetření, včetně odpovídajícího porovnání se zjištěními předchozího VVM a související identifikace případných názorových posunů (součástí rovněž finální verze revidované metodiky dotazníkového šetření obsahující detailní popis sběru a analýzy dat)</w:t>
      </w:r>
    </w:p>
    <w:p w14:paraId="7311EB5B" w14:textId="77777777" w:rsidR="006A3F99" w:rsidRPr="00B46B7A" w:rsidRDefault="006A3F99" w:rsidP="001B241D">
      <w:pPr>
        <w:numPr>
          <w:ilvl w:val="0"/>
          <w:numId w:val="22"/>
        </w:numPr>
        <w:spacing w:after="0" w:line="280" w:lineRule="atLeast"/>
        <w:rPr>
          <w:rFonts w:ascii="Arial" w:eastAsia="Calibri" w:hAnsi="Arial" w:cs="Arial"/>
          <w:color w:val="auto"/>
          <w:lang w:bidi="ar-SA"/>
        </w:rPr>
      </w:pPr>
      <w:proofErr w:type="spellStart"/>
      <w:r w:rsidRPr="00B46B7A">
        <w:rPr>
          <w:rFonts w:ascii="Arial" w:eastAsia="Calibri" w:hAnsi="Arial" w:cs="Arial"/>
          <w:color w:val="auto"/>
          <w:lang w:bidi="ar-SA"/>
        </w:rPr>
        <w:t>ptp</w:t>
      </w:r>
      <w:proofErr w:type="spellEnd"/>
      <w:r w:rsidRPr="00B46B7A">
        <w:rPr>
          <w:rFonts w:ascii="Arial" w:eastAsia="Calibri" w:hAnsi="Arial" w:cs="Arial"/>
          <w:color w:val="auto"/>
          <w:lang w:bidi="ar-SA"/>
        </w:rPr>
        <w:t xml:space="preserve"> prezentace s hlavními zjištěními (primárně zaměřeno na porovnání hlavních zjištění z minulého a současného VVM; třídění alespoň dle pohlaví a dalších relevantních socio-demografických charakteristik) </w:t>
      </w:r>
    </w:p>
    <w:p w14:paraId="117EEA37" w14:textId="66452F7A" w:rsidR="006A3F99" w:rsidRPr="00B46B7A" w:rsidRDefault="006A3F99" w:rsidP="001B241D">
      <w:pPr>
        <w:numPr>
          <w:ilvl w:val="0"/>
          <w:numId w:val="22"/>
        </w:numPr>
        <w:spacing w:after="0" w:line="280" w:lineRule="atLeast"/>
        <w:rPr>
          <w:rFonts w:ascii="Arial" w:eastAsia="Calibri" w:hAnsi="Arial" w:cs="Arial"/>
          <w:b/>
          <w:color w:val="auto"/>
          <w:lang w:bidi="ar-SA"/>
        </w:rPr>
      </w:pPr>
      <w:r w:rsidRPr="00B46B7A">
        <w:rPr>
          <w:rFonts w:ascii="Arial" w:eastAsia="Calibri" w:hAnsi="Arial" w:cs="Arial"/>
          <w:color w:val="auto"/>
          <w:lang w:bidi="ar-SA"/>
        </w:rPr>
        <w:t xml:space="preserve">vyčištěný a </w:t>
      </w:r>
      <w:proofErr w:type="spellStart"/>
      <w:r w:rsidRPr="00B46B7A">
        <w:rPr>
          <w:rFonts w:ascii="Arial" w:eastAsia="Calibri" w:hAnsi="Arial" w:cs="Arial"/>
          <w:color w:val="auto"/>
          <w:lang w:bidi="ar-SA"/>
        </w:rPr>
        <w:t>okódovaný</w:t>
      </w:r>
      <w:proofErr w:type="spellEnd"/>
      <w:r w:rsidRPr="00B46B7A">
        <w:rPr>
          <w:rFonts w:ascii="Arial" w:eastAsia="Calibri" w:hAnsi="Arial" w:cs="Arial"/>
          <w:color w:val="auto"/>
          <w:lang w:bidi="ar-SA"/>
        </w:rPr>
        <w:t xml:space="preserve"> datový soubor</w:t>
      </w:r>
      <w:r w:rsidR="00BE6C79">
        <w:rPr>
          <w:rFonts w:ascii="Arial" w:eastAsia="Calibri" w:hAnsi="Arial" w:cs="Arial"/>
          <w:color w:val="auto"/>
          <w:lang w:bidi="ar-SA"/>
        </w:rPr>
        <w:t xml:space="preserve"> – </w:t>
      </w:r>
      <w:r w:rsidR="00BE6C79">
        <w:rPr>
          <w:bCs/>
          <w:iCs/>
        </w:rPr>
        <w:t>d</w:t>
      </w:r>
      <w:r w:rsidR="00BE6C79" w:rsidRPr="00F804CD">
        <w:rPr>
          <w:bCs/>
          <w:iCs/>
        </w:rPr>
        <w:t>atový soubor musí být předán ve formě datového souboru SPSS (.</w:t>
      </w:r>
      <w:proofErr w:type="spellStart"/>
      <w:r w:rsidR="00BE6C79" w:rsidRPr="00F804CD">
        <w:rPr>
          <w:bCs/>
          <w:iCs/>
        </w:rPr>
        <w:t>sav</w:t>
      </w:r>
      <w:proofErr w:type="spellEnd"/>
      <w:r w:rsidR="00BE6C79" w:rsidRPr="00F804CD">
        <w:rPr>
          <w:bCs/>
          <w:iCs/>
        </w:rPr>
        <w:t xml:space="preserve">), dále musí být vyčištěný a veškeré proměnné a jejich hodnoty musí být srozumitelně a jasně </w:t>
      </w:r>
      <w:proofErr w:type="spellStart"/>
      <w:r w:rsidR="00BE6C79" w:rsidRPr="00F804CD">
        <w:rPr>
          <w:bCs/>
          <w:iCs/>
        </w:rPr>
        <w:t>okódovány</w:t>
      </w:r>
      <w:proofErr w:type="spellEnd"/>
      <w:r w:rsidR="00BE6C79" w:rsidRPr="00F804CD">
        <w:rPr>
          <w:bCs/>
          <w:iCs/>
        </w:rPr>
        <w:t xml:space="preserve"> a popsány</w:t>
      </w:r>
    </w:p>
    <w:p w14:paraId="4CEBF69A" w14:textId="77777777" w:rsidR="006A3F99" w:rsidRPr="00B46B7A" w:rsidRDefault="006A3F99" w:rsidP="001B241D">
      <w:pPr>
        <w:spacing w:after="0" w:line="280" w:lineRule="atLeast"/>
        <w:ind w:firstLine="0"/>
        <w:rPr>
          <w:rFonts w:ascii="Arial" w:eastAsia="Calibri" w:hAnsi="Arial" w:cs="Arial"/>
          <w:b/>
          <w:color w:val="auto"/>
          <w:u w:val="single"/>
          <w:lang w:bidi="ar-SA"/>
        </w:rPr>
      </w:pPr>
    </w:p>
    <w:p w14:paraId="13605BBF" w14:textId="77777777" w:rsidR="006A3F99" w:rsidRPr="00B46B7A" w:rsidRDefault="006A3F99" w:rsidP="001B241D">
      <w:pPr>
        <w:spacing w:after="0" w:line="280" w:lineRule="atLeast"/>
        <w:ind w:firstLine="0"/>
        <w:rPr>
          <w:rFonts w:ascii="Arial" w:eastAsia="Calibri" w:hAnsi="Arial" w:cs="Arial"/>
          <w:color w:val="auto"/>
          <w:u w:val="single"/>
          <w:lang w:bidi="ar-SA"/>
        </w:rPr>
      </w:pPr>
      <w:r w:rsidRPr="00B46B7A">
        <w:rPr>
          <w:rFonts w:ascii="Arial" w:eastAsia="Calibri" w:hAnsi="Arial" w:cs="Arial"/>
          <w:b/>
          <w:color w:val="auto"/>
          <w:u w:val="single"/>
          <w:lang w:bidi="ar-SA"/>
        </w:rPr>
        <w:t>Požadované termíny plnění:</w:t>
      </w:r>
    </w:p>
    <w:p w14:paraId="72AC7424" w14:textId="77777777" w:rsidR="006A3F99" w:rsidRPr="00B46B7A" w:rsidRDefault="006A3F99" w:rsidP="001B241D">
      <w:pPr>
        <w:numPr>
          <w:ilvl w:val="0"/>
          <w:numId w:val="23"/>
        </w:numPr>
        <w:spacing w:after="0" w:line="280" w:lineRule="atLeast"/>
        <w:rPr>
          <w:rFonts w:ascii="Arial" w:hAnsi="Arial" w:cs="Arial"/>
          <w:color w:val="auto"/>
          <w:lang w:bidi="ar-SA"/>
        </w:rPr>
      </w:pPr>
      <w:r w:rsidRPr="00B46B7A">
        <w:rPr>
          <w:rFonts w:ascii="Arial" w:hAnsi="Arial" w:cs="Arial"/>
          <w:color w:val="auto"/>
          <w:lang w:bidi="ar-SA"/>
        </w:rPr>
        <w:t xml:space="preserve">dotazník, který bude využit pro realizaci vlastního výzkumu veřejného mínění: do 2 týdnů od nabytí účinnosti smlouvy </w:t>
      </w:r>
    </w:p>
    <w:p w14:paraId="5CF08D66" w14:textId="39C502B0" w:rsidR="006A3F99" w:rsidRPr="00B46B7A" w:rsidRDefault="006A3F99" w:rsidP="001B241D">
      <w:pPr>
        <w:numPr>
          <w:ilvl w:val="0"/>
          <w:numId w:val="23"/>
        </w:numPr>
        <w:spacing w:after="0" w:line="280" w:lineRule="atLeast"/>
        <w:rPr>
          <w:rFonts w:ascii="Arial" w:hAnsi="Arial" w:cs="Arial"/>
          <w:color w:val="auto"/>
          <w:lang w:bidi="ar-SA"/>
        </w:rPr>
      </w:pPr>
      <w:r w:rsidRPr="00B46B7A">
        <w:rPr>
          <w:rFonts w:ascii="Arial" w:hAnsi="Arial" w:cs="Arial"/>
          <w:color w:val="auto"/>
          <w:lang w:bidi="ar-SA"/>
        </w:rPr>
        <w:lastRenderedPageBreak/>
        <w:t>úvodní shrnutí k revizi metodiky dotazníkového šetření – obsahem shrnutí musí být minimálně</w:t>
      </w:r>
      <w:r w:rsidRPr="00B46B7A">
        <w:rPr>
          <w:rFonts w:ascii="Arial" w:hAnsi="Arial" w:cs="Arial"/>
          <w:bCs/>
          <w:iCs/>
          <w:color w:val="auto"/>
          <w:kern w:val="28"/>
          <w:lang w:bidi="ar-SA"/>
        </w:rPr>
        <w:t xml:space="preserve"> popis toho, jakým způsobem bude zajištěna návaznost a porovnatelnost výstupů a výsledků z obou realizovaných šetření, tj. popis transformace a implementace původní metodiky (</w:t>
      </w:r>
      <w:r w:rsidR="00056524" w:rsidRPr="00B46B7A">
        <w:rPr>
          <w:rFonts w:ascii="Arial" w:hAnsi="Arial" w:cs="Arial"/>
          <w:bCs/>
          <w:iCs/>
          <w:color w:val="auto"/>
          <w:kern w:val="28"/>
          <w:lang w:bidi="ar-SA"/>
        </w:rPr>
        <w:t>C</w:t>
      </w:r>
      <w:r w:rsidRPr="00B46B7A">
        <w:rPr>
          <w:rFonts w:ascii="Arial" w:hAnsi="Arial" w:cs="Arial"/>
          <w:bCs/>
          <w:iCs/>
          <w:color w:val="auto"/>
          <w:kern w:val="28"/>
          <w:lang w:bidi="ar-SA"/>
        </w:rPr>
        <w:t>API) na novou formu sběru dat (CATI), včetně identifikace (a návrhu způsobu řešení) souvisejících</w:t>
      </w:r>
      <w:r w:rsidRPr="00B46B7A">
        <w:rPr>
          <w:rFonts w:ascii="Arial" w:hAnsi="Arial" w:cs="Arial"/>
          <w:color w:val="auto"/>
          <w:lang w:bidi="ar-SA"/>
        </w:rPr>
        <w:t xml:space="preserve"> </w:t>
      </w:r>
      <w:r w:rsidRPr="00B46B7A">
        <w:rPr>
          <w:rFonts w:ascii="Arial" w:hAnsi="Arial" w:cs="Arial"/>
          <w:bCs/>
          <w:iCs/>
          <w:color w:val="auto"/>
          <w:kern w:val="28"/>
          <w:lang w:bidi="ar-SA"/>
        </w:rPr>
        <w:t xml:space="preserve">rizik a omezení: </w:t>
      </w:r>
      <w:r w:rsidRPr="00B46B7A">
        <w:rPr>
          <w:rFonts w:ascii="Arial" w:hAnsi="Arial" w:cs="Arial"/>
          <w:color w:val="auto"/>
          <w:lang w:bidi="ar-SA"/>
        </w:rPr>
        <w:t>do 3 týdnů od nabytí účinnosti smlouvy</w:t>
      </w:r>
    </w:p>
    <w:p w14:paraId="136D79DE" w14:textId="77777777" w:rsidR="006A3F99" w:rsidRPr="00B46B7A" w:rsidRDefault="006A3F99" w:rsidP="001B241D">
      <w:pPr>
        <w:numPr>
          <w:ilvl w:val="0"/>
          <w:numId w:val="23"/>
        </w:numPr>
        <w:spacing w:after="0" w:line="280" w:lineRule="atLeast"/>
        <w:rPr>
          <w:rFonts w:ascii="Arial" w:hAnsi="Arial" w:cs="Arial"/>
          <w:color w:val="auto"/>
          <w:lang w:bidi="ar-SA"/>
        </w:rPr>
      </w:pPr>
      <w:proofErr w:type="gramStart"/>
      <w:r w:rsidRPr="00B46B7A">
        <w:rPr>
          <w:rFonts w:ascii="Arial" w:hAnsi="Arial" w:cs="Arial"/>
          <w:color w:val="auto"/>
          <w:lang w:bidi="ar-SA"/>
        </w:rPr>
        <w:t>draft .</w:t>
      </w:r>
      <w:proofErr w:type="spellStart"/>
      <w:r w:rsidRPr="00B46B7A">
        <w:rPr>
          <w:rFonts w:ascii="Arial" w:hAnsi="Arial" w:cs="Arial"/>
          <w:color w:val="auto"/>
          <w:lang w:bidi="ar-SA"/>
        </w:rPr>
        <w:t>ptp</w:t>
      </w:r>
      <w:proofErr w:type="spellEnd"/>
      <w:proofErr w:type="gramEnd"/>
      <w:r w:rsidRPr="00B46B7A">
        <w:rPr>
          <w:rFonts w:ascii="Arial" w:hAnsi="Arial" w:cs="Arial"/>
          <w:color w:val="auto"/>
          <w:lang w:bidi="ar-SA"/>
        </w:rPr>
        <w:t xml:space="preserve"> prezentace s představením hlavních výstupů studie ke komentářům – interní prezentace: do 10 týdnů od nabytí účinnosti smlouvy </w:t>
      </w:r>
    </w:p>
    <w:p w14:paraId="69E8FE21" w14:textId="77777777" w:rsidR="006A3F99" w:rsidRPr="00B46B7A" w:rsidRDefault="006A3F99" w:rsidP="001B241D">
      <w:pPr>
        <w:numPr>
          <w:ilvl w:val="0"/>
          <w:numId w:val="23"/>
        </w:numPr>
        <w:spacing w:after="0" w:line="280" w:lineRule="atLeast"/>
        <w:rPr>
          <w:rFonts w:ascii="Arial" w:hAnsi="Arial" w:cs="Arial"/>
          <w:color w:val="auto"/>
          <w:lang w:bidi="ar-SA"/>
        </w:rPr>
      </w:pPr>
      <w:r w:rsidRPr="00B46B7A">
        <w:rPr>
          <w:rFonts w:ascii="Arial" w:hAnsi="Arial" w:cs="Arial"/>
          <w:color w:val="auto"/>
          <w:lang w:bidi="ar-SA"/>
        </w:rPr>
        <w:t>první draft studie ke komentářům: do 13 týdnů od nabytí účinnosti smlouvy</w:t>
      </w:r>
    </w:p>
    <w:p w14:paraId="2A6A38F1" w14:textId="77777777" w:rsidR="006A3F99" w:rsidRPr="00B46B7A" w:rsidRDefault="006A3F99" w:rsidP="001B241D">
      <w:pPr>
        <w:numPr>
          <w:ilvl w:val="0"/>
          <w:numId w:val="23"/>
        </w:numPr>
        <w:spacing w:after="0" w:line="280" w:lineRule="atLeast"/>
        <w:rPr>
          <w:rFonts w:ascii="Arial" w:hAnsi="Arial" w:cs="Arial"/>
          <w:color w:val="auto"/>
          <w:lang w:bidi="ar-SA"/>
        </w:rPr>
      </w:pPr>
      <w:r w:rsidRPr="00B46B7A">
        <w:rPr>
          <w:rFonts w:ascii="Arial" w:hAnsi="Arial" w:cs="Arial"/>
          <w:color w:val="auto"/>
          <w:lang w:bidi="ar-SA"/>
        </w:rPr>
        <w:t>zapracování komentářů k draftu studie: do 17 týdnů od nabytí účinnosti smlouvy</w:t>
      </w:r>
    </w:p>
    <w:p w14:paraId="4152AC5D" w14:textId="65AA1545" w:rsidR="00E864F6" w:rsidRPr="00B46B7A" w:rsidRDefault="006A3F99" w:rsidP="001B241D">
      <w:pPr>
        <w:numPr>
          <w:ilvl w:val="0"/>
          <w:numId w:val="23"/>
        </w:numPr>
        <w:spacing w:after="0" w:line="280" w:lineRule="atLeast"/>
        <w:rPr>
          <w:rFonts w:ascii="Arial" w:hAnsi="Arial" w:cs="Arial"/>
          <w:color w:val="auto"/>
          <w:lang w:bidi="ar-SA"/>
        </w:rPr>
      </w:pPr>
      <w:r w:rsidRPr="00B46B7A">
        <w:rPr>
          <w:rFonts w:ascii="Arial" w:hAnsi="Arial" w:cs="Arial"/>
          <w:color w:val="auto"/>
          <w:lang w:bidi="ar-SA"/>
        </w:rPr>
        <w:t xml:space="preserve">finální verze studie (detailněji viz Požadované výstupy): do 22 týdnů </w:t>
      </w:r>
      <w:r w:rsidR="00A95676" w:rsidRPr="00B46B7A">
        <w:rPr>
          <w:rFonts w:ascii="Arial" w:hAnsi="Arial" w:cs="Arial"/>
          <w:color w:val="auto"/>
          <w:lang w:bidi="ar-SA"/>
        </w:rPr>
        <w:t>od</w:t>
      </w:r>
      <w:r w:rsidRPr="00B46B7A">
        <w:rPr>
          <w:rFonts w:ascii="Arial" w:hAnsi="Arial" w:cs="Arial"/>
          <w:color w:val="auto"/>
          <w:lang w:bidi="ar-SA"/>
        </w:rPr>
        <w:t xml:space="preserve"> nabytí účinnosti smlouvy, </w:t>
      </w:r>
    </w:p>
    <w:p w14:paraId="2EFA1B2B" w14:textId="7B3BA2CE" w:rsidR="00312479" w:rsidRPr="00B46B7A" w:rsidRDefault="00E864F6" w:rsidP="001B241D">
      <w:pPr>
        <w:numPr>
          <w:ilvl w:val="0"/>
          <w:numId w:val="23"/>
        </w:numPr>
        <w:spacing w:after="0" w:line="280" w:lineRule="atLeast"/>
        <w:rPr>
          <w:rFonts w:ascii="Arial" w:eastAsia="Calibri" w:hAnsi="Arial" w:cs="Arial"/>
          <w:color w:val="auto"/>
          <w:lang w:bidi="ar-SA"/>
        </w:rPr>
      </w:pPr>
      <w:r w:rsidRPr="00B46B7A">
        <w:rPr>
          <w:rFonts w:ascii="Arial" w:eastAsia="Calibri" w:hAnsi="Arial" w:cs="Arial"/>
          <w:color w:val="auto"/>
          <w:lang w:bidi="ar-SA"/>
        </w:rPr>
        <w:t>o</w:t>
      </w:r>
      <w:r w:rsidR="006A3F99" w:rsidRPr="00B46B7A">
        <w:rPr>
          <w:rFonts w:ascii="Arial" w:eastAsia="Calibri" w:hAnsi="Arial" w:cs="Arial"/>
          <w:color w:val="auto"/>
          <w:lang w:bidi="ar-SA"/>
        </w:rPr>
        <w:t>devzdání finálního datového souboru s </w:t>
      </w:r>
      <w:proofErr w:type="spellStart"/>
      <w:r w:rsidR="006A3F99" w:rsidRPr="00B46B7A">
        <w:rPr>
          <w:rFonts w:ascii="Arial" w:eastAsia="Calibri" w:hAnsi="Arial" w:cs="Arial"/>
          <w:color w:val="auto"/>
          <w:lang w:bidi="ar-SA"/>
        </w:rPr>
        <w:t>okódovanými</w:t>
      </w:r>
      <w:proofErr w:type="spellEnd"/>
      <w:r w:rsidR="006A3F99" w:rsidRPr="00B46B7A">
        <w:rPr>
          <w:rFonts w:ascii="Arial" w:eastAsia="Calibri" w:hAnsi="Arial" w:cs="Arial"/>
          <w:color w:val="auto"/>
          <w:lang w:bidi="ar-SA"/>
        </w:rPr>
        <w:t xml:space="preserve"> proměnnými</w:t>
      </w:r>
      <w:r w:rsidRPr="00B46B7A">
        <w:rPr>
          <w:rFonts w:ascii="Arial" w:eastAsia="Calibri" w:hAnsi="Arial" w:cs="Arial"/>
          <w:color w:val="auto"/>
          <w:lang w:bidi="ar-SA"/>
        </w:rPr>
        <w:t>:</w:t>
      </w:r>
      <w:r w:rsidR="006A3F99" w:rsidRPr="00B46B7A">
        <w:rPr>
          <w:rFonts w:ascii="Arial" w:eastAsia="Calibri" w:hAnsi="Arial" w:cs="Arial"/>
          <w:color w:val="auto"/>
          <w:lang w:bidi="ar-SA"/>
        </w:rPr>
        <w:t xml:space="preserve"> do 22 týdnů </w:t>
      </w:r>
      <w:r w:rsidR="00A95676" w:rsidRPr="00B46B7A">
        <w:rPr>
          <w:rFonts w:ascii="Arial" w:eastAsia="Calibri" w:hAnsi="Arial" w:cs="Arial"/>
          <w:color w:val="auto"/>
          <w:lang w:bidi="ar-SA"/>
        </w:rPr>
        <w:t>od</w:t>
      </w:r>
      <w:r w:rsidR="006A3F99" w:rsidRPr="00B46B7A">
        <w:rPr>
          <w:rFonts w:ascii="Arial" w:eastAsia="Calibri" w:hAnsi="Arial" w:cs="Arial"/>
          <w:color w:val="auto"/>
          <w:lang w:bidi="ar-SA"/>
        </w:rPr>
        <w:t xml:space="preserve"> nabytí účinnosti smlouvy.</w:t>
      </w:r>
    </w:p>
    <w:p w14:paraId="39E1B60B" w14:textId="23118B8E" w:rsidR="00EF7489" w:rsidRPr="00B46B7A" w:rsidRDefault="00EF7489" w:rsidP="001B241D">
      <w:pPr>
        <w:spacing w:after="0" w:line="280" w:lineRule="atLeast"/>
        <w:ind w:firstLine="0"/>
        <w:rPr>
          <w:rFonts w:ascii="Arial" w:eastAsia="Calibri" w:hAnsi="Arial" w:cs="Arial"/>
          <w:color w:val="auto"/>
          <w:lang w:bidi="ar-SA"/>
        </w:rPr>
      </w:pPr>
    </w:p>
    <w:p w14:paraId="73238BF7" w14:textId="576E0FFA" w:rsidR="00EF7489" w:rsidRPr="00B46B7A" w:rsidRDefault="00EF7489" w:rsidP="001B241D">
      <w:pPr>
        <w:spacing w:after="0" w:line="280" w:lineRule="atLeast"/>
        <w:ind w:firstLine="0"/>
        <w:rPr>
          <w:rFonts w:ascii="Arial" w:eastAsia="Calibri" w:hAnsi="Arial" w:cs="Arial"/>
          <w:color w:val="auto"/>
          <w:shd w:val="clear" w:color="auto" w:fill="FFFFFF"/>
          <w:lang w:bidi="ar-SA"/>
        </w:rPr>
      </w:pPr>
      <w:r w:rsidRPr="00B46B7A">
        <w:rPr>
          <w:rFonts w:ascii="Arial" w:eastAsia="Calibri" w:hAnsi="Arial" w:cs="Arial"/>
          <w:color w:val="auto"/>
          <w:shd w:val="clear" w:color="auto" w:fill="FFFFFF"/>
          <w:lang w:bidi="ar-SA"/>
        </w:rPr>
        <w:t xml:space="preserve">Nedílnou součást této specifikace tvoří </w:t>
      </w:r>
      <w:r w:rsidR="006C7135" w:rsidRPr="00B46B7A">
        <w:rPr>
          <w:rFonts w:ascii="Arial" w:eastAsia="Calibri" w:hAnsi="Arial" w:cs="Arial"/>
          <w:color w:val="auto"/>
          <w:shd w:val="clear" w:color="auto" w:fill="FFFFFF"/>
          <w:lang w:bidi="ar-SA"/>
        </w:rPr>
        <w:t xml:space="preserve">Metodika </w:t>
      </w:r>
      <w:proofErr w:type="gramStart"/>
      <w:r w:rsidR="006C7135" w:rsidRPr="00B46B7A">
        <w:rPr>
          <w:rFonts w:ascii="Arial" w:eastAsia="Calibri" w:hAnsi="Arial" w:cs="Arial"/>
          <w:color w:val="auto"/>
          <w:shd w:val="clear" w:color="auto" w:fill="FFFFFF"/>
          <w:lang w:bidi="ar-SA"/>
        </w:rPr>
        <w:t xml:space="preserve">VVM - </w:t>
      </w:r>
      <w:r w:rsidRPr="00B46B7A">
        <w:rPr>
          <w:rFonts w:ascii="Arial" w:eastAsia="Calibri" w:hAnsi="Arial" w:cs="Arial"/>
          <w:color w:val="auto"/>
          <w:shd w:val="clear" w:color="auto" w:fill="FFFFFF"/>
          <w:lang w:bidi="ar-SA"/>
        </w:rPr>
        <w:t>Příloha</w:t>
      </w:r>
      <w:proofErr w:type="gramEnd"/>
      <w:r w:rsidRPr="00B46B7A">
        <w:rPr>
          <w:rFonts w:ascii="Arial" w:eastAsia="Calibri" w:hAnsi="Arial" w:cs="Arial"/>
          <w:color w:val="auto"/>
          <w:shd w:val="clear" w:color="auto" w:fill="FFFFFF"/>
          <w:lang w:bidi="ar-SA"/>
        </w:rPr>
        <w:t xml:space="preserve"> </w:t>
      </w:r>
      <w:r w:rsidR="006C7135" w:rsidRPr="00B46B7A">
        <w:rPr>
          <w:rFonts w:ascii="Arial" w:eastAsia="Calibri" w:hAnsi="Arial" w:cs="Arial"/>
          <w:color w:val="auto"/>
          <w:shd w:val="clear" w:color="auto" w:fill="FFFFFF"/>
          <w:lang w:bidi="ar-SA"/>
        </w:rPr>
        <w:t>A</w:t>
      </w:r>
    </w:p>
    <w:p w14:paraId="3F05FB41" w14:textId="366F8BC1" w:rsidR="006A3F99" w:rsidRPr="00B46B7A" w:rsidRDefault="006A3F99" w:rsidP="001B241D">
      <w:pPr>
        <w:spacing w:after="0" w:line="280" w:lineRule="atLeast"/>
        <w:ind w:firstLine="0"/>
        <w:jc w:val="left"/>
        <w:rPr>
          <w:rFonts w:ascii="Arial" w:eastAsia="Calibri" w:hAnsi="Arial" w:cs="Arial"/>
          <w:color w:val="auto"/>
          <w:lang w:bidi="ar-SA"/>
        </w:rPr>
      </w:pPr>
      <w:r w:rsidRPr="00B46B7A">
        <w:rPr>
          <w:rFonts w:ascii="Arial" w:eastAsia="Calibri" w:hAnsi="Arial" w:cs="Arial"/>
          <w:b/>
          <w:bCs/>
          <w:color w:val="auto"/>
          <w:sz w:val="22"/>
          <w:szCs w:val="22"/>
          <w:u w:val="single"/>
          <w:lang w:bidi="ar-SA"/>
        </w:rPr>
        <w:br w:type="page"/>
      </w:r>
    </w:p>
    <w:p w14:paraId="647F0DF9" w14:textId="77777777" w:rsidR="006A3F99" w:rsidRPr="00B46B7A" w:rsidRDefault="006A3F99" w:rsidP="00B46B7A">
      <w:pPr>
        <w:pStyle w:val="Textodrkaa"/>
        <w:numPr>
          <w:ilvl w:val="0"/>
          <w:numId w:val="0"/>
        </w:numPr>
        <w:spacing w:before="0" w:after="0" w:line="280" w:lineRule="atLeast"/>
        <w:rPr>
          <w:rFonts w:cs="Arial"/>
          <w:b/>
          <w:bCs/>
          <w:iCs/>
          <w:sz w:val="24"/>
          <w:szCs w:val="20"/>
        </w:rPr>
      </w:pPr>
    </w:p>
    <w:p w14:paraId="38E16B66" w14:textId="77777777" w:rsidR="007B63BB" w:rsidRPr="00B46B7A" w:rsidRDefault="007B63BB">
      <w:pPr>
        <w:pStyle w:val="Textodrkaa"/>
        <w:numPr>
          <w:ilvl w:val="0"/>
          <w:numId w:val="0"/>
        </w:numPr>
        <w:spacing w:before="0" w:after="0" w:line="280" w:lineRule="atLeast"/>
        <w:jc w:val="both"/>
        <w:rPr>
          <w:rFonts w:cs="Arial"/>
          <w:color w:val="000000"/>
          <w:szCs w:val="20"/>
          <w:shd w:val="clear" w:color="auto" w:fill="FFFFFF"/>
          <w:lang w:eastAsia="en-US" w:bidi="en-US"/>
        </w:rPr>
      </w:pPr>
    </w:p>
    <w:p w14:paraId="59322480" w14:textId="02C9799E" w:rsidR="00B00319" w:rsidRPr="00B46B7A" w:rsidRDefault="00B00319">
      <w:pPr>
        <w:pStyle w:val="Textodrkaa"/>
        <w:numPr>
          <w:ilvl w:val="0"/>
          <w:numId w:val="0"/>
        </w:numPr>
        <w:spacing w:before="0" w:after="0" w:line="280" w:lineRule="atLeast"/>
        <w:rPr>
          <w:rFonts w:cs="Arial"/>
          <w:b/>
          <w:bCs/>
          <w:iCs/>
          <w:sz w:val="24"/>
          <w:szCs w:val="20"/>
        </w:rPr>
      </w:pPr>
      <w:r w:rsidRPr="00B46B7A">
        <w:rPr>
          <w:rFonts w:cs="Arial"/>
          <w:b/>
          <w:bCs/>
          <w:iCs/>
          <w:sz w:val="24"/>
          <w:szCs w:val="20"/>
        </w:rPr>
        <w:t>P</w:t>
      </w:r>
      <w:r w:rsidR="00CE71C6">
        <w:rPr>
          <w:rFonts w:cs="Arial"/>
          <w:b/>
          <w:bCs/>
          <w:iCs/>
          <w:sz w:val="24"/>
          <w:szCs w:val="20"/>
        </w:rPr>
        <w:t>ŘÍLOHA</w:t>
      </w:r>
      <w:r w:rsidRPr="00B46B7A">
        <w:rPr>
          <w:rFonts w:cs="Arial"/>
          <w:b/>
          <w:bCs/>
          <w:iCs/>
          <w:sz w:val="24"/>
          <w:szCs w:val="20"/>
        </w:rPr>
        <w:t xml:space="preserve"> č. 2 – </w:t>
      </w:r>
      <w:r w:rsidR="005D4D3E" w:rsidRPr="00B46B7A">
        <w:rPr>
          <w:rFonts w:cs="Arial"/>
          <w:b/>
          <w:bCs/>
          <w:iCs/>
          <w:sz w:val="24"/>
          <w:szCs w:val="20"/>
        </w:rPr>
        <w:t>Re</w:t>
      </w:r>
      <w:r w:rsidR="005372A1" w:rsidRPr="00B46B7A">
        <w:rPr>
          <w:rFonts w:cs="Arial"/>
          <w:b/>
          <w:bCs/>
          <w:iCs/>
          <w:sz w:val="24"/>
          <w:szCs w:val="20"/>
        </w:rPr>
        <w:t>a</w:t>
      </w:r>
      <w:r w:rsidR="005D4D3E" w:rsidRPr="00B46B7A">
        <w:rPr>
          <w:rFonts w:cs="Arial"/>
          <w:b/>
          <w:bCs/>
          <w:iCs/>
          <w:sz w:val="24"/>
          <w:szCs w:val="20"/>
        </w:rPr>
        <w:t>lizační tým – jmenný seznam osob</w:t>
      </w:r>
      <w:r w:rsidRPr="00B46B7A">
        <w:rPr>
          <w:rFonts w:cs="Arial"/>
          <w:b/>
          <w:bCs/>
          <w:iCs/>
          <w:sz w:val="24"/>
          <w:szCs w:val="20"/>
        </w:rPr>
        <w:t xml:space="preserve"> </w:t>
      </w:r>
    </w:p>
    <w:p w14:paraId="1536B6C8" w14:textId="6F0ED5F8" w:rsidR="005D4D3E" w:rsidRPr="00B46B7A" w:rsidRDefault="005D4D3E">
      <w:pPr>
        <w:pStyle w:val="Textodrkaa"/>
        <w:numPr>
          <w:ilvl w:val="0"/>
          <w:numId w:val="0"/>
        </w:numPr>
        <w:spacing w:before="0" w:after="0" w:line="280" w:lineRule="atLeast"/>
        <w:rPr>
          <w:rFonts w:cs="Arial"/>
          <w:b/>
          <w:bCs/>
          <w:iCs/>
          <w:sz w:val="24"/>
          <w:szCs w:val="20"/>
        </w:rPr>
      </w:pPr>
    </w:p>
    <w:p w14:paraId="1F7CF229" w14:textId="5A7B5806" w:rsidR="005D4D3E" w:rsidRPr="00B46B7A" w:rsidRDefault="005D4D3E">
      <w:pPr>
        <w:spacing w:line="280" w:lineRule="atLeast"/>
        <w:rPr>
          <w:rFonts w:ascii="Arial" w:hAnsi="Arial" w:cs="Arial"/>
          <w:b/>
        </w:rPr>
      </w:pPr>
      <w:r w:rsidRPr="00B46B7A">
        <w:rPr>
          <w:rFonts w:ascii="Arial" w:hAnsi="Arial" w:cs="Arial"/>
          <w:b/>
        </w:rPr>
        <w:t>Garant</w:t>
      </w:r>
      <w:r w:rsidR="00CE71C6">
        <w:rPr>
          <w:rFonts w:ascii="Arial" w:hAnsi="Arial" w:cs="Arial"/>
          <w:b/>
        </w:rPr>
        <w:t xml:space="preserve"> - </w:t>
      </w:r>
    </w:p>
    <w:p w14:paraId="61EE4591" w14:textId="48ECB3D3" w:rsidR="005D4D3E" w:rsidRPr="00B46B7A" w:rsidRDefault="005D4D3E">
      <w:pPr>
        <w:spacing w:line="280" w:lineRule="atLeast"/>
        <w:rPr>
          <w:rFonts w:ascii="Arial" w:hAnsi="Arial" w:cs="Arial"/>
          <w:b/>
        </w:rPr>
      </w:pPr>
      <w:r w:rsidRPr="00B46B7A">
        <w:rPr>
          <w:rFonts w:ascii="Arial" w:hAnsi="Arial" w:cs="Arial"/>
          <w:b/>
        </w:rPr>
        <w:t>Realizátor č. 1</w:t>
      </w:r>
      <w:r w:rsidR="00CE71C6">
        <w:rPr>
          <w:rFonts w:ascii="Arial" w:hAnsi="Arial" w:cs="Arial"/>
          <w:b/>
        </w:rPr>
        <w:t xml:space="preserve"> - </w:t>
      </w:r>
    </w:p>
    <w:p w14:paraId="0CEFA811" w14:textId="77777777" w:rsidR="005D4D3E" w:rsidRPr="00B46B7A" w:rsidRDefault="005D4D3E">
      <w:pPr>
        <w:spacing w:line="280" w:lineRule="atLeast"/>
        <w:rPr>
          <w:rFonts w:ascii="Arial" w:hAnsi="Arial" w:cs="Arial"/>
        </w:rPr>
      </w:pPr>
    </w:p>
    <w:p w14:paraId="1E8C1830" w14:textId="77777777" w:rsidR="005D4D3E" w:rsidRPr="00B46B7A" w:rsidRDefault="005D4D3E">
      <w:pPr>
        <w:spacing w:line="280" w:lineRule="atLeast"/>
        <w:rPr>
          <w:rFonts w:ascii="Arial" w:hAnsi="Arial" w:cs="Arial"/>
        </w:rPr>
      </w:pPr>
    </w:p>
    <w:p w14:paraId="3EBD1971" w14:textId="7785D1C0" w:rsidR="005D4D3E" w:rsidRPr="00B46B7A" w:rsidRDefault="005D4D3E">
      <w:pPr>
        <w:pStyle w:val="Textodrkaa"/>
        <w:numPr>
          <w:ilvl w:val="0"/>
          <w:numId w:val="0"/>
        </w:numPr>
        <w:spacing w:before="0" w:after="0" w:line="280" w:lineRule="atLeast"/>
        <w:rPr>
          <w:rFonts w:cs="Arial"/>
          <w:b/>
          <w:bCs/>
          <w:iCs/>
          <w:sz w:val="24"/>
          <w:szCs w:val="20"/>
        </w:rPr>
      </w:pPr>
    </w:p>
    <w:p w14:paraId="63CC9A73" w14:textId="3B4E169A" w:rsidR="005D4D3E" w:rsidRPr="00B46B7A" w:rsidRDefault="005D4D3E">
      <w:pPr>
        <w:pStyle w:val="Textodrkaa"/>
        <w:numPr>
          <w:ilvl w:val="0"/>
          <w:numId w:val="0"/>
        </w:numPr>
        <w:spacing w:before="0" w:after="0" w:line="280" w:lineRule="atLeast"/>
        <w:rPr>
          <w:rFonts w:cs="Arial"/>
          <w:b/>
          <w:bCs/>
          <w:iCs/>
          <w:sz w:val="24"/>
          <w:szCs w:val="20"/>
        </w:rPr>
      </w:pPr>
    </w:p>
    <w:p w14:paraId="3DC5F035" w14:textId="6D9CE80F" w:rsidR="005D4D3E" w:rsidRPr="00B46B7A" w:rsidRDefault="005D4D3E">
      <w:pPr>
        <w:pStyle w:val="Textodrkaa"/>
        <w:numPr>
          <w:ilvl w:val="0"/>
          <w:numId w:val="0"/>
        </w:numPr>
        <w:spacing w:before="0" w:after="0" w:line="280" w:lineRule="atLeast"/>
        <w:rPr>
          <w:rFonts w:cs="Arial"/>
          <w:b/>
          <w:bCs/>
          <w:iCs/>
          <w:sz w:val="24"/>
          <w:szCs w:val="20"/>
        </w:rPr>
      </w:pPr>
    </w:p>
    <w:p w14:paraId="377F7A3D" w14:textId="5B4B1E0A" w:rsidR="005D4D3E" w:rsidRPr="00B46B7A" w:rsidRDefault="005D4D3E">
      <w:pPr>
        <w:pStyle w:val="Textodrkaa"/>
        <w:numPr>
          <w:ilvl w:val="0"/>
          <w:numId w:val="0"/>
        </w:numPr>
        <w:spacing w:before="0" w:after="0" w:line="280" w:lineRule="atLeast"/>
        <w:rPr>
          <w:rFonts w:cs="Arial"/>
          <w:b/>
          <w:bCs/>
          <w:iCs/>
          <w:sz w:val="24"/>
          <w:szCs w:val="20"/>
        </w:rPr>
      </w:pPr>
    </w:p>
    <w:p w14:paraId="6BCC5C2B" w14:textId="19F8C51A" w:rsidR="00DF0858" w:rsidRPr="00B46B7A" w:rsidRDefault="00DF0858">
      <w:pPr>
        <w:pStyle w:val="Textodrkaa"/>
        <w:numPr>
          <w:ilvl w:val="0"/>
          <w:numId w:val="0"/>
        </w:numPr>
        <w:spacing w:before="0" w:after="0" w:line="280" w:lineRule="atLeast"/>
        <w:rPr>
          <w:rFonts w:cs="Arial"/>
          <w:b/>
          <w:bCs/>
          <w:iCs/>
          <w:sz w:val="24"/>
          <w:szCs w:val="20"/>
        </w:rPr>
      </w:pPr>
    </w:p>
    <w:p w14:paraId="77AE2413" w14:textId="6EAADE7E" w:rsidR="00DF0858" w:rsidRPr="00B46B7A" w:rsidRDefault="00DF0858">
      <w:pPr>
        <w:pStyle w:val="Textodrkaa"/>
        <w:numPr>
          <w:ilvl w:val="0"/>
          <w:numId w:val="0"/>
        </w:numPr>
        <w:spacing w:before="0" w:after="0" w:line="280" w:lineRule="atLeast"/>
        <w:rPr>
          <w:rFonts w:cs="Arial"/>
          <w:b/>
          <w:bCs/>
          <w:iCs/>
          <w:sz w:val="24"/>
          <w:szCs w:val="20"/>
        </w:rPr>
      </w:pPr>
    </w:p>
    <w:p w14:paraId="2C266FB3" w14:textId="5997FD78" w:rsidR="00DF0858" w:rsidRPr="00B46B7A" w:rsidRDefault="00DF0858">
      <w:pPr>
        <w:pStyle w:val="Textodrkaa"/>
        <w:numPr>
          <w:ilvl w:val="0"/>
          <w:numId w:val="0"/>
        </w:numPr>
        <w:spacing w:before="0" w:after="0" w:line="280" w:lineRule="atLeast"/>
        <w:rPr>
          <w:rFonts w:cs="Arial"/>
          <w:b/>
          <w:bCs/>
          <w:iCs/>
          <w:sz w:val="24"/>
          <w:szCs w:val="20"/>
        </w:rPr>
      </w:pPr>
    </w:p>
    <w:p w14:paraId="36E3BD76" w14:textId="59E81BAD" w:rsidR="00DF0858" w:rsidRPr="00B46B7A" w:rsidRDefault="00DF0858">
      <w:pPr>
        <w:pStyle w:val="Textodrkaa"/>
        <w:numPr>
          <w:ilvl w:val="0"/>
          <w:numId w:val="0"/>
        </w:numPr>
        <w:spacing w:before="0" w:after="0" w:line="280" w:lineRule="atLeast"/>
        <w:rPr>
          <w:rFonts w:cs="Arial"/>
          <w:b/>
          <w:bCs/>
          <w:iCs/>
          <w:sz w:val="24"/>
          <w:szCs w:val="20"/>
        </w:rPr>
      </w:pPr>
    </w:p>
    <w:p w14:paraId="387AA473" w14:textId="54039922" w:rsidR="00DF0858" w:rsidRPr="00B46B7A" w:rsidRDefault="00DF0858">
      <w:pPr>
        <w:pStyle w:val="Textodrkaa"/>
        <w:numPr>
          <w:ilvl w:val="0"/>
          <w:numId w:val="0"/>
        </w:numPr>
        <w:spacing w:before="0" w:after="0" w:line="280" w:lineRule="atLeast"/>
        <w:rPr>
          <w:rFonts w:cs="Arial"/>
          <w:b/>
          <w:bCs/>
          <w:iCs/>
          <w:sz w:val="24"/>
          <w:szCs w:val="20"/>
        </w:rPr>
      </w:pPr>
    </w:p>
    <w:p w14:paraId="29168086" w14:textId="5F4D5FFB" w:rsidR="00DF0858" w:rsidRPr="00B46B7A" w:rsidRDefault="00DF0858">
      <w:pPr>
        <w:pStyle w:val="Textodrkaa"/>
        <w:numPr>
          <w:ilvl w:val="0"/>
          <w:numId w:val="0"/>
        </w:numPr>
        <w:spacing w:before="0" w:after="0" w:line="280" w:lineRule="atLeast"/>
        <w:rPr>
          <w:rFonts w:cs="Arial"/>
          <w:b/>
          <w:bCs/>
          <w:iCs/>
          <w:sz w:val="24"/>
          <w:szCs w:val="20"/>
        </w:rPr>
      </w:pPr>
    </w:p>
    <w:p w14:paraId="36680F14" w14:textId="51174583" w:rsidR="00DF0858" w:rsidRPr="00B46B7A" w:rsidRDefault="00DF0858">
      <w:pPr>
        <w:pStyle w:val="Textodrkaa"/>
        <w:numPr>
          <w:ilvl w:val="0"/>
          <w:numId w:val="0"/>
        </w:numPr>
        <w:spacing w:before="0" w:after="0" w:line="280" w:lineRule="atLeast"/>
        <w:rPr>
          <w:rFonts w:cs="Arial"/>
          <w:b/>
          <w:bCs/>
          <w:iCs/>
          <w:sz w:val="24"/>
          <w:szCs w:val="20"/>
        </w:rPr>
      </w:pPr>
    </w:p>
    <w:p w14:paraId="04D284DD" w14:textId="1B3FD6B2" w:rsidR="00DF0858" w:rsidRPr="00B46B7A" w:rsidRDefault="00DF0858">
      <w:pPr>
        <w:pStyle w:val="Textodrkaa"/>
        <w:numPr>
          <w:ilvl w:val="0"/>
          <w:numId w:val="0"/>
        </w:numPr>
        <w:spacing w:before="0" w:after="0" w:line="280" w:lineRule="atLeast"/>
        <w:rPr>
          <w:rFonts w:cs="Arial"/>
          <w:b/>
          <w:bCs/>
          <w:iCs/>
          <w:sz w:val="24"/>
          <w:szCs w:val="20"/>
        </w:rPr>
      </w:pPr>
    </w:p>
    <w:p w14:paraId="7B1C3E48" w14:textId="058E4546" w:rsidR="00DF0858" w:rsidRPr="00B46B7A" w:rsidRDefault="00DF0858">
      <w:pPr>
        <w:pStyle w:val="Textodrkaa"/>
        <w:numPr>
          <w:ilvl w:val="0"/>
          <w:numId w:val="0"/>
        </w:numPr>
        <w:spacing w:before="0" w:after="0" w:line="280" w:lineRule="atLeast"/>
        <w:rPr>
          <w:rFonts w:cs="Arial"/>
          <w:b/>
          <w:bCs/>
          <w:iCs/>
          <w:sz w:val="24"/>
          <w:szCs w:val="20"/>
        </w:rPr>
      </w:pPr>
    </w:p>
    <w:p w14:paraId="3E043E4F" w14:textId="43D73929" w:rsidR="00DF0858" w:rsidRPr="00B46B7A" w:rsidRDefault="00DF0858">
      <w:pPr>
        <w:pStyle w:val="Textodrkaa"/>
        <w:numPr>
          <w:ilvl w:val="0"/>
          <w:numId w:val="0"/>
        </w:numPr>
        <w:spacing w:before="0" w:after="0" w:line="280" w:lineRule="atLeast"/>
        <w:rPr>
          <w:rFonts w:cs="Arial"/>
          <w:b/>
          <w:bCs/>
          <w:iCs/>
          <w:sz w:val="24"/>
          <w:szCs w:val="20"/>
        </w:rPr>
      </w:pPr>
    </w:p>
    <w:p w14:paraId="32B8B948" w14:textId="73A8BB65" w:rsidR="00DF0858" w:rsidRPr="00B46B7A" w:rsidRDefault="00DF0858">
      <w:pPr>
        <w:pStyle w:val="Textodrkaa"/>
        <w:numPr>
          <w:ilvl w:val="0"/>
          <w:numId w:val="0"/>
        </w:numPr>
        <w:spacing w:before="0" w:after="0" w:line="280" w:lineRule="atLeast"/>
        <w:rPr>
          <w:rFonts w:cs="Arial"/>
          <w:b/>
          <w:bCs/>
          <w:iCs/>
          <w:sz w:val="24"/>
          <w:szCs w:val="20"/>
        </w:rPr>
      </w:pPr>
    </w:p>
    <w:p w14:paraId="2B2A1365" w14:textId="0836CD5B" w:rsidR="00DF0858" w:rsidRPr="00B46B7A" w:rsidRDefault="00DF0858">
      <w:pPr>
        <w:pStyle w:val="Textodrkaa"/>
        <w:numPr>
          <w:ilvl w:val="0"/>
          <w:numId w:val="0"/>
        </w:numPr>
        <w:spacing w:before="0" w:after="0" w:line="280" w:lineRule="atLeast"/>
        <w:rPr>
          <w:rFonts w:cs="Arial"/>
          <w:b/>
          <w:bCs/>
          <w:iCs/>
          <w:sz w:val="24"/>
          <w:szCs w:val="20"/>
        </w:rPr>
      </w:pPr>
    </w:p>
    <w:p w14:paraId="3970D05C" w14:textId="1942936F" w:rsidR="00DF0858" w:rsidRPr="00B46B7A" w:rsidRDefault="00DF0858">
      <w:pPr>
        <w:pStyle w:val="Textodrkaa"/>
        <w:numPr>
          <w:ilvl w:val="0"/>
          <w:numId w:val="0"/>
        </w:numPr>
        <w:spacing w:before="0" w:after="0" w:line="280" w:lineRule="atLeast"/>
        <w:rPr>
          <w:rFonts w:cs="Arial"/>
          <w:b/>
          <w:bCs/>
          <w:iCs/>
          <w:sz w:val="24"/>
          <w:szCs w:val="20"/>
        </w:rPr>
      </w:pPr>
    </w:p>
    <w:p w14:paraId="2A1ED694" w14:textId="7C1AA9A7" w:rsidR="006A3F99" w:rsidRPr="00B46B7A" w:rsidRDefault="006A3F99">
      <w:pPr>
        <w:pStyle w:val="Textodrkaa"/>
        <w:numPr>
          <w:ilvl w:val="0"/>
          <w:numId w:val="0"/>
        </w:numPr>
        <w:spacing w:before="0" w:after="0" w:line="280" w:lineRule="atLeast"/>
        <w:rPr>
          <w:rFonts w:cs="Arial"/>
          <w:b/>
          <w:bCs/>
          <w:iCs/>
          <w:sz w:val="24"/>
          <w:szCs w:val="20"/>
        </w:rPr>
      </w:pPr>
    </w:p>
    <w:p w14:paraId="25EB6D39" w14:textId="53C9D96E" w:rsidR="006A3F99" w:rsidRPr="00B46B7A" w:rsidRDefault="006A3F99">
      <w:pPr>
        <w:pStyle w:val="Textodrkaa"/>
        <w:numPr>
          <w:ilvl w:val="0"/>
          <w:numId w:val="0"/>
        </w:numPr>
        <w:spacing w:before="0" w:after="0" w:line="280" w:lineRule="atLeast"/>
        <w:rPr>
          <w:rFonts w:cs="Arial"/>
          <w:b/>
          <w:bCs/>
          <w:iCs/>
          <w:sz w:val="24"/>
          <w:szCs w:val="20"/>
        </w:rPr>
      </w:pPr>
    </w:p>
    <w:p w14:paraId="01A733DF" w14:textId="067D9C80" w:rsidR="006A3F99" w:rsidRPr="00B46B7A" w:rsidRDefault="006A3F99">
      <w:pPr>
        <w:pStyle w:val="Textodrkaa"/>
        <w:numPr>
          <w:ilvl w:val="0"/>
          <w:numId w:val="0"/>
        </w:numPr>
        <w:spacing w:before="0" w:after="0" w:line="280" w:lineRule="atLeast"/>
        <w:rPr>
          <w:rFonts w:cs="Arial"/>
          <w:b/>
          <w:bCs/>
          <w:iCs/>
          <w:sz w:val="24"/>
          <w:szCs w:val="20"/>
        </w:rPr>
      </w:pPr>
    </w:p>
    <w:p w14:paraId="1BE98D9B" w14:textId="69EA2DA2" w:rsidR="006A3F99" w:rsidRPr="00B46B7A" w:rsidRDefault="006A3F99">
      <w:pPr>
        <w:pStyle w:val="Textodrkaa"/>
        <w:numPr>
          <w:ilvl w:val="0"/>
          <w:numId w:val="0"/>
        </w:numPr>
        <w:spacing w:before="0" w:after="0" w:line="280" w:lineRule="atLeast"/>
        <w:rPr>
          <w:rFonts w:cs="Arial"/>
          <w:b/>
          <w:bCs/>
          <w:iCs/>
          <w:sz w:val="24"/>
          <w:szCs w:val="20"/>
        </w:rPr>
      </w:pPr>
    </w:p>
    <w:p w14:paraId="57E594DA" w14:textId="1D8C4E0F" w:rsidR="006A3F99" w:rsidRPr="00B46B7A" w:rsidRDefault="006A3F99">
      <w:pPr>
        <w:pStyle w:val="Textodrkaa"/>
        <w:numPr>
          <w:ilvl w:val="0"/>
          <w:numId w:val="0"/>
        </w:numPr>
        <w:spacing w:before="0" w:after="0" w:line="280" w:lineRule="atLeast"/>
        <w:rPr>
          <w:rFonts w:cs="Arial"/>
          <w:b/>
          <w:bCs/>
          <w:iCs/>
          <w:sz w:val="24"/>
          <w:szCs w:val="20"/>
        </w:rPr>
      </w:pPr>
    </w:p>
    <w:p w14:paraId="2A9B4747" w14:textId="220A409E" w:rsidR="006A3F99" w:rsidRPr="00B46B7A" w:rsidRDefault="006A3F99">
      <w:pPr>
        <w:pStyle w:val="Textodrkaa"/>
        <w:numPr>
          <w:ilvl w:val="0"/>
          <w:numId w:val="0"/>
        </w:numPr>
        <w:spacing w:before="0" w:after="0" w:line="280" w:lineRule="atLeast"/>
        <w:rPr>
          <w:rFonts w:cs="Arial"/>
          <w:b/>
          <w:bCs/>
          <w:iCs/>
          <w:sz w:val="24"/>
          <w:szCs w:val="20"/>
        </w:rPr>
      </w:pPr>
    </w:p>
    <w:p w14:paraId="7E5DAE5C" w14:textId="6AF6EBC4" w:rsidR="006A3F99" w:rsidRPr="00B46B7A" w:rsidRDefault="006A3F99">
      <w:pPr>
        <w:pStyle w:val="Textodrkaa"/>
        <w:numPr>
          <w:ilvl w:val="0"/>
          <w:numId w:val="0"/>
        </w:numPr>
        <w:spacing w:before="0" w:after="0" w:line="280" w:lineRule="atLeast"/>
        <w:rPr>
          <w:rFonts w:cs="Arial"/>
          <w:b/>
          <w:bCs/>
          <w:iCs/>
          <w:sz w:val="24"/>
          <w:szCs w:val="20"/>
        </w:rPr>
      </w:pPr>
    </w:p>
    <w:p w14:paraId="1DBFB138" w14:textId="5DFE844A" w:rsidR="006A3F99" w:rsidRPr="00B46B7A" w:rsidRDefault="006A3F99">
      <w:pPr>
        <w:pStyle w:val="Textodrkaa"/>
        <w:numPr>
          <w:ilvl w:val="0"/>
          <w:numId w:val="0"/>
        </w:numPr>
        <w:spacing w:before="0" w:after="0" w:line="280" w:lineRule="atLeast"/>
        <w:rPr>
          <w:rFonts w:cs="Arial"/>
          <w:b/>
          <w:bCs/>
          <w:iCs/>
          <w:sz w:val="24"/>
          <w:szCs w:val="20"/>
        </w:rPr>
      </w:pPr>
    </w:p>
    <w:p w14:paraId="0825E7A6" w14:textId="313479D6" w:rsidR="006A3F99" w:rsidRPr="00B46B7A" w:rsidRDefault="006A3F99">
      <w:pPr>
        <w:pStyle w:val="Textodrkaa"/>
        <w:numPr>
          <w:ilvl w:val="0"/>
          <w:numId w:val="0"/>
        </w:numPr>
        <w:spacing w:before="0" w:after="0" w:line="280" w:lineRule="atLeast"/>
        <w:rPr>
          <w:rFonts w:cs="Arial"/>
          <w:b/>
          <w:bCs/>
          <w:iCs/>
          <w:sz w:val="24"/>
          <w:szCs w:val="20"/>
        </w:rPr>
      </w:pPr>
    </w:p>
    <w:p w14:paraId="4532D8DD" w14:textId="4AB6731F" w:rsidR="006A3F99" w:rsidRPr="00B46B7A" w:rsidRDefault="006A3F99">
      <w:pPr>
        <w:pStyle w:val="Textodrkaa"/>
        <w:numPr>
          <w:ilvl w:val="0"/>
          <w:numId w:val="0"/>
        </w:numPr>
        <w:spacing w:before="0" w:after="0" w:line="280" w:lineRule="atLeast"/>
        <w:rPr>
          <w:rFonts w:cs="Arial"/>
          <w:b/>
          <w:bCs/>
          <w:iCs/>
          <w:sz w:val="24"/>
          <w:szCs w:val="20"/>
        </w:rPr>
      </w:pPr>
    </w:p>
    <w:p w14:paraId="546B481F" w14:textId="56C39452" w:rsidR="006A3F99" w:rsidRDefault="006A3F99">
      <w:pPr>
        <w:pStyle w:val="Textodrkaa"/>
        <w:numPr>
          <w:ilvl w:val="0"/>
          <w:numId w:val="0"/>
        </w:numPr>
        <w:spacing w:before="0" w:after="0" w:line="280" w:lineRule="atLeast"/>
        <w:rPr>
          <w:rFonts w:cs="Arial"/>
          <w:b/>
          <w:bCs/>
          <w:iCs/>
          <w:sz w:val="24"/>
          <w:szCs w:val="20"/>
        </w:rPr>
      </w:pPr>
    </w:p>
    <w:p w14:paraId="281DFD49" w14:textId="218A97CA" w:rsidR="00CE71C6" w:rsidRDefault="00CE71C6">
      <w:pPr>
        <w:pStyle w:val="Textodrkaa"/>
        <w:numPr>
          <w:ilvl w:val="0"/>
          <w:numId w:val="0"/>
        </w:numPr>
        <w:spacing w:before="0" w:after="0" w:line="280" w:lineRule="atLeast"/>
        <w:rPr>
          <w:rFonts w:cs="Arial"/>
          <w:b/>
          <w:bCs/>
          <w:iCs/>
          <w:sz w:val="24"/>
          <w:szCs w:val="20"/>
        </w:rPr>
      </w:pPr>
    </w:p>
    <w:p w14:paraId="5CEDD1AF" w14:textId="2A921459" w:rsidR="00CE71C6" w:rsidRDefault="00CE71C6">
      <w:pPr>
        <w:pStyle w:val="Textodrkaa"/>
        <w:numPr>
          <w:ilvl w:val="0"/>
          <w:numId w:val="0"/>
        </w:numPr>
        <w:spacing w:before="0" w:after="0" w:line="280" w:lineRule="atLeast"/>
        <w:rPr>
          <w:rFonts w:cs="Arial"/>
          <w:b/>
          <w:bCs/>
          <w:iCs/>
          <w:sz w:val="24"/>
          <w:szCs w:val="20"/>
        </w:rPr>
      </w:pPr>
    </w:p>
    <w:p w14:paraId="412351C7" w14:textId="03052905" w:rsidR="00CE71C6" w:rsidRDefault="00CE71C6">
      <w:pPr>
        <w:pStyle w:val="Textodrkaa"/>
        <w:numPr>
          <w:ilvl w:val="0"/>
          <w:numId w:val="0"/>
        </w:numPr>
        <w:spacing w:before="0" w:after="0" w:line="280" w:lineRule="atLeast"/>
        <w:rPr>
          <w:rFonts w:cs="Arial"/>
          <w:b/>
          <w:bCs/>
          <w:iCs/>
          <w:sz w:val="24"/>
          <w:szCs w:val="20"/>
        </w:rPr>
      </w:pPr>
    </w:p>
    <w:p w14:paraId="7803639A" w14:textId="35111365" w:rsidR="00CE71C6" w:rsidRDefault="00CE71C6">
      <w:pPr>
        <w:pStyle w:val="Textodrkaa"/>
        <w:numPr>
          <w:ilvl w:val="0"/>
          <w:numId w:val="0"/>
        </w:numPr>
        <w:spacing w:before="0" w:after="0" w:line="280" w:lineRule="atLeast"/>
        <w:rPr>
          <w:rFonts w:cs="Arial"/>
          <w:b/>
          <w:bCs/>
          <w:iCs/>
          <w:sz w:val="24"/>
          <w:szCs w:val="20"/>
        </w:rPr>
      </w:pPr>
    </w:p>
    <w:p w14:paraId="6B21CB40" w14:textId="77777777" w:rsidR="00CE71C6" w:rsidRPr="00B46B7A" w:rsidRDefault="00CE71C6">
      <w:pPr>
        <w:pStyle w:val="Textodrkaa"/>
        <w:numPr>
          <w:ilvl w:val="0"/>
          <w:numId w:val="0"/>
        </w:numPr>
        <w:spacing w:before="0" w:after="0" w:line="280" w:lineRule="atLeast"/>
        <w:rPr>
          <w:rFonts w:cs="Arial"/>
          <w:b/>
          <w:bCs/>
          <w:iCs/>
          <w:sz w:val="24"/>
          <w:szCs w:val="20"/>
        </w:rPr>
      </w:pPr>
    </w:p>
    <w:p w14:paraId="6D794F90" w14:textId="77777777" w:rsidR="005D4D3E" w:rsidRPr="00B46B7A" w:rsidRDefault="005D4D3E">
      <w:pPr>
        <w:pStyle w:val="Textodrkaa"/>
        <w:numPr>
          <w:ilvl w:val="0"/>
          <w:numId w:val="0"/>
        </w:numPr>
        <w:spacing w:before="0" w:after="0" w:line="280" w:lineRule="atLeast"/>
        <w:rPr>
          <w:rFonts w:cs="Arial"/>
          <w:b/>
          <w:bCs/>
          <w:iCs/>
          <w:sz w:val="24"/>
          <w:szCs w:val="20"/>
        </w:rPr>
      </w:pPr>
    </w:p>
    <w:p w14:paraId="4335F3A2" w14:textId="77777777" w:rsidR="00CE71C6" w:rsidRDefault="00CE71C6" w:rsidP="00B46B7A">
      <w:pPr>
        <w:pStyle w:val="Textodrkaa"/>
        <w:numPr>
          <w:ilvl w:val="0"/>
          <w:numId w:val="0"/>
        </w:numPr>
        <w:spacing w:before="0" w:after="0" w:line="280" w:lineRule="atLeast"/>
        <w:rPr>
          <w:rFonts w:cs="Arial"/>
          <w:b/>
          <w:bCs/>
          <w:iCs/>
          <w:sz w:val="24"/>
          <w:szCs w:val="20"/>
        </w:rPr>
      </w:pPr>
    </w:p>
    <w:p w14:paraId="623AB68E" w14:textId="77777777" w:rsidR="00CE71C6" w:rsidRDefault="00CE71C6" w:rsidP="00B46B7A">
      <w:pPr>
        <w:pStyle w:val="Textodrkaa"/>
        <w:numPr>
          <w:ilvl w:val="0"/>
          <w:numId w:val="0"/>
        </w:numPr>
        <w:spacing w:before="0" w:after="0" w:line="280" w:lineRule="atLeast"/>
        <w:rPr>
          <w:rFonts w:cs="Arial"/>
          <w:b/>
          <w:bCs/>
          <w:iCs/>
          <w:sz w:val="24"/>
          <w:szCs w:val="20"/>
        </w:rPr>
      </w:pPr>
    </w:p>
    <w:p w14:paraId="4DC29D86" w14:textId="77777777" w:rsidR="00CE71C6" w:rsidRDefault="00CE71C6" w:rsidP="00B46B7A">
      <w:pPr>
        <w:pStyle w:val="Textodrkaa"/>
        <w:numPr>
          <w:ilvl w:val="0"/>
          <w:numId w:val="0"/>
        </w:numPr>
        <w:spacing w:before="0" w:after="0" w:line="280" w:lineRule="atLeast"/>
        <w:rPr>
          <w:rFonts w:cs="Arial"/>
          <w:b/>
          <w:bCs/>
          <w:iCs/>
          <w:sz w:val="24"/>
          <w:szCs w:val="20"/>
        </w:rPr>
      </w:pPr>
    </w:p>
    <w:p w14:paraId="3719125A" w14:textId="77777777" w:rsidR="00CE71C6" w:rsidRDefault="00CE71C6" w:rsidP="00B46B7A">
      <w:pPr>
        <w:pStyle w:val="Textodrkaa"/>
        <w:numPr>
          <w:ilvl w:val="0"/>
          <w:numId w:val="0"/>
        </w:numPr>
        <w:spacing w:before="0" w:after="0" w:line="280" w:lineRule="atLeast"/>
        <w:rPr>
          <w:rFonts w:cs="Arial"/>
          <w:b/>
          <w:bCs/>
          <w:iCs/>
          <w:sz w:val="24"/>
          <w:szCs w:val="20"/>
        </w:rPr>
      </w:pPr>
    </w:p>
    <w:p w14:paraId="0D7E6FD1" w14:textId="77777777" w:rsidR="00CE71C6" w:rsidRDefault="00CE71C6" w:rsidP="00B46B7A">
      <w:pPr>
        <w:pStyle w:val="Textodrkaa"/>
        <w:numPr>
          <w:ilvl w:val="0"/>
          <w:numId w:val="0"/>
        </w:numPr>
        <w:spacing w:before="0" w:after="0" w:line="280" w:lineRule="atLeast"/>
        <w:rPr>
          <w:rFonts w:cs="Arial"/>
          <w:b/>
          <w:bCs/>
          <w:iCs/>
          <w:sz w:val="24"/>
          <w:szCs w:val="20"/>
        </w:rPr>
      </w:pPr>
    </w:p>
    <w:p w14:paraId="223D8609" w14:textId="57E1D392" w:rsidR="008103A9" w:rsidRPr="00B46B7A" w:rsidRDefault="009865AC" w:rsidP="00B46B7A">
      <w:pPr>
        <w:pStyle w:val="Textodrkaa"/>
        <w:numPr>
          <w:ilvl w:val="0"/>
          <w:numId w:val="0"/>
        </w:numPr>
        <w:spacing w:before="0" w:after="0" w:line="280" w:lineRule="atLeast"/>
        <w:rPr>
          <w:rFonts w:cs="Arial"/>
          <w:b/>
          <w:bCs/>
          <w:iCs/>
          <w:sz w:val="24"/>
          <w:szCs w:val="20"/>
        </w:rPr>
      </w:pPr>
      <w:r w:rsidRPr="00B46B7A">
        <w:rPr>
          <w:rFonts w:cs="Arial"/>
          <w:b/>
          <w:bCs/>
          <w:iCs/>
          <w:sz w:val="24"/>
          <w:szCs w:val="20"/>
        </w:rPr>
        <w:lastRenderedPageBreak/>
        <w:t>P</w:t>
      </w:r>
      <w:r w:rsidR="00CE71C6">
        <w:rPr>
          <w:rFonts w:cs="Arial"/>
          <w:b/>
          <w:bCs/>
          <w:iCs/>
          <w:sz w:val="24"/>
          <w:szCs w:val="20"/>
        </w:rPr>
        <w:t xml:space="preserve">ŘÍLOHA </w:t>
      </w:r>
      <w:r w:rsidRPr="00B46B7A">
        <w:rPr>
          <w:rFonts w:cs="Arial"/>
          <w:b/>
          <w:bCs/>
          <w:iCs/>
          <w:sz w:val="24"/>
          <w:szCs w:val="20"/>
        </w:rPr>
        <w:t xml:space="preserve">č. </w:t>
      </w:r>
      <w:r w:rsidR="00B00319" w:rsidRPr="00B46B7A">
        <w:rPr>
          <w:rFonts w:cs="Arial"/>
          <w:b/>
          <w:bCs/>
          <w:iCs/>
          <w:sz w:val="24"/>
          <w:szCs w:val="20"/>
        </w:rPr>
        <w:t>3</w:t>
      </w:r>
      <w:r w:rsidRPr="00B46B7A">
        <w:rPr>
          <w:rFonts w:cs="Arial"/>
          <w:b/>
          <w:bCs/>
          <w:iCs/>
          <w:sz w:val="24"/>
          <w:szCs w:val="20"/>
        </w:rPr>
        <w:t xml:space="preserve"> – Seznam poddodavatelů </w:t>
      </w:r>
    </w:p>
    <w:p w14:paraId="52330A6A" w14:textId="77777777" w:rsidR="008103A9" w:rsidRPr="00B46B7A" w:rsidRDefault="008103A9">
      <w:pPr>
        <w:pStyle w:val="Textodrkaa"/>
        <w:numPr>
          <w:ilvl w:val="0"/>
          <w:numId w:val="0"/>
        </w:numPr>
        <w:spacing w:before="0" w:after="0" w:line="280" w:lineRule="atLeast"/>
        <w:rPr>
          <w:rFonts w:cs="Arial"/>
          <w:bCs/>
          <w:iCs/>
          <w:szCs w:val="20"/>
        </w:rPr>
      </w:pPr>
    </w:p>
    <w:p w14:paraId="78CC9BD1" w14:textId="77777777" w:rsidR="009865AC" w:rsidRPr="00B46B7A" w:rsidRDefault="009865AC">
      <w:pPr>
        <w:pStyle w:val="Textodrkaa"/>
        <w:numPr>
          <w:ilvl w:val="0"/>
          <w:numId w:val="0"/>
        </w:numPr>
        <w:spacing w:before="0" w:after="0" w:line="280" w:lineRule="atLeast"/>
        <w:rPr>
          <w:rFonts w:cs="Arial"/>
          <w:bCs/>
          <w:iCs/>
          <w:szCs w:val="20"/>
        </w:rPr>
      </w:pPr>
    </w:p>
    <w:p w14:paraId="1BC81104" w14:textId="5CC4E0A2" w:rsidR="009865AC" w:rsidRPr="00B46B7A" w:rsidRDefault="009865AC" w:rsidP="00B46B7A">
      <w:pPr>
        <w:keepNext/>
        <w:suppressAutoHyphens/>
        <w:overflowPunct w:val="0"/>
        <w:autoSpaceDE w:val="0"/>
        <w:spacing w:after="0" w:line="280" w:lineRule="atLeast"/>
        <w:ind w:firstLine="0"/>
        <w:jc w:val="center"/>
        <w:textAlignment w:val="baseline"/>
        <w:rPr>
          <w:rFonts w:ascii="Arial" w:hAnsi="Arial" w:cs="Arial"/>
          <w:color w:val="auto"/>
          <w:lang w:bidi="ar-SA"/>
        </w:rPr>
      </w:pPr>
      <w:r w:rsidRPr="00B46B7A">
        <w:rPr>
          <w:rFonts w:ascii="Arial" w:hAnsi="Arial" w:cs="Arial"/>
          <w:color w:val="auto"/>
          <w:lang w:bidi="ar-SA"/>
        </w:rPr>
        <w:t xml:space="preserve">Plnění </w:t>
      </w:r>
      <w:r w:rsidR="008103A9" w:rsidRPr="00B46B7A">
        <w:rPr>
          <w:rFonts w:ascii="Arial" w:hAnsi="Arial" w:cs="Arial"/>
          <w:color w:val="auto"/>
          <w:lang w:bidi="ar-SA"/>
        </w:rPr>
        <w:t xml:space="preserve">dle této Smlouvy </w:t>
      </w:r>
      <w:r w:rsidRPr="00B46B7A">
        <w:rPr>
          <w:rFonts w:ascii="Arial" w:hAnsi="Arial" w:cs="Arial"/>
          <w:color w:val="auto"/>
          <w:lang w:bidi="ar-SA"/>
        </w:rPr>
        <w:t>bude plněno prostřednictvím následujících poddodavatelů:</w:t>
      </w:r>
    </w:p>
    <w:p w14:paraId="6541798D" w14:textId="77777777" w:rsidR="009865AC" w:rsidRPr="00B46B7A" w:rsidRDefault="009865AC" w:rsidP="0079100F">
      <w:pPr>
        <w:tabs>
          <w:tab w:val="left" w:pos="5625"/>
        </w:tabs>
        <w:spacing w:after="0" w:line="280" w:lineRule="atLeast"/>
        <w:ind w:firstLine="0"/>
        <w:jc w:val="left"/>
        <w:rPr>
          <w:rFonts w:ascii="Arial" w:hAnsi="Arial" w:cs="Arial"/>
          <w:color w:val="auto"/>
          <w:lang w:bidi="ar-SA"/>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102"/>
        <w:gridCol w:w="3963"/>
        <w:gridCol w:w="1188"/>
        <w:gridCol w:w="1965"/>
      </w:tblGrid>
      <w:tr w:rsidR="009865AC" w:rsidRPr="00B46B7A" w14:paraId="14494FD0" w14:textId="77777777" w:rsidTr="00CE71C6">
        <w:trPr>
          <w:jc w:val="center"/>
        </w:trPr>
        <w:tc>
          <w:tcPr>
            <w:tcW w:w="2102" w:type="dxa"/>
            <w:shd w:val="clear" w:color="auto" w:fill="D9D9D9"/>
            <w:tcMar>
              <w:top w:w="0" w:type="dxa"/>
              <w:left w:w="70" w:type="dxa"/>
              <w:bottom w:w="0" w:type="dxa"/>
              <w:right w:w="70" w:type="dxa"/>
            </w:tcMar>
            <w:vAlign w:val="center"/>
          </w:tcPr>
          <w:p w14:paraId="1BE111C8" w14:textId="77777777" w:rsidR="009865AC" w:rsidRPr="00B46B7A" w:rsidRDefault="009865AC" w:rsidP="00CE71C6">
            <w:pPr>
              <w:keepNext/>
              <w:overflowPunct w:val="0"/>
              <w:autoSpaceDE w:val="0"/>
              <w:autoSpaceDN w:val="0"/>
              <w:adjustRightInd w:val="0"/>
              <w:spacing w:before="480" w:line="280" w:lineRule="atLeast"/>
              <w:ind w:firstLine="0"/>
              <w:jc w:val="center"/>
              <w:textAlignment w:val="baseline"/>
              <w:outlineLvl w:val="0"/>
              <w:rPr>
                <w:rFonts w:ascii="Arial" w:hAnsi="Arial" w:cs="Arial"/>
                <w:bCs/>
                <w:caps/>
                <w:color w:val="auto"/>
                <w:kern w:val="28"/>
                <w:lang w:bidi="ar-SA"/>
              </w:rPr>
            </w:pPr>
            <w:r w:rsidRPr="00B46B7A">
              <w:rPr>
                <w:rFonts w:ascii="Arial" w:hAnsi="Arial" w:cs="Arial"/>
                <w:caps/>
                <w:color w:val="auto"/>
                <w:kern w:val="28"/>
                <w:lang w:bidi="ar-SA"/>
              </w:rPr>
              <w:t>Název subjektu, sídlo, IČO</w:t>
            </w:r>
          </w:p>
        </w:tc>
        <w:tc>
          <w:tcPr>
            <w:tcW w:w="3963" w:type="dxa"/>
            <w:shd w:val="clear" w:color="auto" w:fill="D9D9D9"/>
            <w:tcMar>
              <w:top w:w="0" w:type="dxa"/>
              <w:left w:w="70" w:type="dxa"/>
              <w:bottom w:w="0" w:type="dxa"/>
              <w:right w:w="70" w:type="dxa"/>
            </w:tcMar>
            <w:vAlign w:val="center"/>
          </w:tcPr>
          <w:p w14:paraId="2473ED4A" w14:textId="77777777" w:rsidR="009865AC" w:rsidRPr="00B46B7A" w:rsidRDefault="009865AC" w:rsidP="00CE71C6">
            <w:pPr>
              <w:keepNext/>
              <w:overflowPunct w:val="0"/>
              <w:autoSpaceDE w:val="0"/>
              <w:autoSpaceDN w:val="0"/>
              <w:adjustRightInd w:val="0"/>
              <w:spacing w:before="480" w:line="280" w:lineRule="atLeast"/>
              <w:ind w:firstLine="0"/>
              <w:jc w:val="center"/>
              <w:textAlignment w:val="baseline"/>
              <w:outlineLvl w:val="0"/>
              <w:rPr>
                <w:rFonts w:ascii="Arial" w:hAnsi="Arial" w:cs="Arial"/>
                <w:bCs/>
                <w:caps/>
                <w:color w:val="auto"/>
                <w:kern w:val="28"/>
                <w:lang w:bidi="ar-SA"/>
              </w:rPr>
            </w:pPr>
            <w:r w:rsidRPr="00B46B7A">
              <w:rPr>
                <w:rFonts w:ascii="Arial" w:hAnsi="Arial" w:cs="Arial"/>
                <w:caps/>
                <w:color w:val="auto"/>
                <w:kern w:val="28"/>
                <w:lang w:bidi="ar-SA"/>
              </w:rPr>
              <w:t xml:space="preserve">Definice části plnění, kterou dodavatel bude plnit </w:t>
            </w:r>
            <w:proofErr w:type="gramStart"/>
            <w:r w:rsidRPr="00B46B7A">
              <w:rPr>
                <w:rFonts w:ascii="Arial" w:hAnsi="Arial" w:cs="Arial"/>
                <w:caps/>
                <w:color w:val="auto"/>
                <w:kern w:val="28"/>
                <w:lang w:bidi="ar-SA"/>
              </w:rPr>
              <w:t>prostřednictvím  poddodavatele</w:t>
            </w:r>
            <w:proofErr w:type="gramEnd"/>
          </w:p>
        </w:tc>
        <w:tc>
          <w:tcPr>
            <w:tcW w:w="1188" w:type="dxa"/>
            <w:shd w:val="clear" w:color="auto" w:fill="D9D9D9"/>
            <w:tcMar>
              <w:top w:w="0" w:type="dxa"/>
              <w:left w:w="70" w:type="dxa"/>
              <w:bottom w:w="0" w:type="dxa"/>
              <w:right w:w="70" w:type="dxa"/>
            </w:tcMar>
            <w:vAlign w:val="center"/>
          </w:tcPr>
          <w:p w14:paraId="0E62FC3D" w14:textId="014BCC64" w:rsidR="009865AC" w:rsidRPr="00B46B7A" w:rsidRDefault="009865AC" w:rsidP="00CE71C6">
            <w:pPr>
              <w:keepNext/>
              <w:overflowPunct w:val="0"/>
              <w:autoSpaceDE w:val="0"/>
              <w:autoSpaceDN w:val="0"/>
              <w:adjustRightInd w:val="0"/>
              <w:spacing w:before="480" w:line="280" w:lineRule="atLeast"/>
              <w:ind w:firstLine="0"/>
              <w:jc w:val="center"/>
              <w:textAlignment w:val="baseline"/>
              <w:outlineLvl w:val="0"/>
              <w:rPr>
                <w:rFonts w:ascii="Arial" w:hAnsi="Arial" w:cs="Arial"/>
                <w:bCs/>
                <w:caps/>
                <w:color w:val="auto"/>
                <w:kern w:val="28"/>
                <w:lang w:bidi="ar-SA"/>
              </w:rPr>
            </w:pPr>
            <w:r w:rsidRPr="00B46B7A">
              <w:rPr>
                <w:rFonts w:ascii="Arial" w:hAnsi="Arial" w:cs="Arial"/>
                <w:caps/>
                <w:color w:val="auto"/>
                <w:kern w:val="28"/>
                <w:lang w:bidi="ar-SA"/>
              </w:rPr>
              <w:t>% podíl na plnění</w:t>
            </w:r>
          </w:p>
        </w:tc>
        <w:tc>
          <w:tcPr>
            <w:tcW w:w="1965" w:type="dxa"/>
            <w:shd w:val="clear" w:color="auto" w:fill="D9D9D9"/>
          </w:tcPr>
          <w:p w14:paraId="06736729" w14:textId="53ECD505" w:rsidR="009865AC" w:rsidRPr="00B46B7A" w:rsidRDefault="009865AC" w:rsidP="00CE71C6">
            <w:pPr>
              <w:keepNext/>
              <w:overflowPunct w:val="0"/>
              <w:autoSpaceDE w:val="0"/>
              <w:autoSpaceDN w:val="0"/>
              <w:adjustRightInd w:val="0"/>
              <w:spacing w:before="480" w:line="280" w:lineRule="atLeast"/>
              <w:ind w:firstLine="0"/>
              <w:jc w:val="center"/>
              <w:textAlignment w:val="baseline"/>
              <w:outlineLvl w:val="0"/>
              <w:rPr>
                <w:rFonts w:ascii="Arial" w:hAnsi="Arial" w:cs="Arial"/>
                <w:bCs/>
                <w:caps/>
                <w:color w:val="auto"/>
                <w:kern w:val="28"/>
                <w:lang w:bidi="ar-SA"/>
              </w:rPr>
            </w:pPr>
            <w:r w:rsidRPr="00B46B7A">
              <w:rPr>
                <w:rFonts w:ascii="Arial" w:hAnsi="Arial" w:cs="Arial"/>
                <w:caps/>
                <w:color w:val="auto"/>
                <w:kern w:val="28"/>
                <w:lang w:bidi="ar-SA"/>
              </w:rPr>
              <w:t>Uvedení, zda tímto poddodavatelem je prokazována kvalifikace</w:t>
            </w:r>
          </w:p>
        </w:tc>
      </w:tr>
      <w:tr w:rsidR="009865AC" w:rsidRPr="00B46B7A" w14:paraId="4E903A2A" w14:textId="77777777" w:rsidTr="00CE71C6">
        <w:trPr>
          <w:trHeight w:val="1395"/>
          <w:jc w:val="center"/>
        </w:trPr>
        <w:tc>
          <w:tcPr>
            <w:tcW w:w="2102" w:type="dxa"/>
            <w:tcMar>
              <w:top w:w="0" w:type="dxa"/>
              <w:left w:w="70" w:type="dxa"/>
              <w:bottom w:w="0" w:type="dxa"/>
              <w:right w:w="70" w:type="dxa"/>
            </w:tcMar>
          </w:tcPr>
          <w:p w14:paraId="57364EBE" w14:textId="77777777" w:rsidR="00CE71C6" w:rsidRPr="00CE71C6" w:rsidRDefault="00CE71C6" w:rsidP="00CE71C6">
            <w:pPr>
              <w:spacing w:after="0" w:line="280" w:lineRule="atLeast"/>
              <w:ind w:firstLine="0"/>
              <w:jc w:val="left"/>
              <w:rPr>
                <w:rFonts w:ascii="Arial" w:hAnsi="Arial" w:cs="Arial"/>
                <w:color w:val="auto"/>
                <w:lang w:bidi="ar-SA"/>
              </w:rPr>
            </w:pPr>
            <w:r w:rsidRPr="00CE71C6">
              <w:rPr>
                <w:rFonts w:ascii="Arial" w:hAnsi="Arial" w:cs="Arial"/>
                <w:color w:val="auto"/>
                <w:lang w:bidi="ar-SA"/>
              </w:rPr>
              <w:t xml:space="preserve">Data </w:t>
            </w:r>
            <w:proofErr w:type="spellStart"/>
            <w:r w:rsidRPr="00CE71C6">
              <w:rPr>
                <w:rFonts w:ascii="Arial" w:hAnsi="Arial" w:cs="Arial"/>
                <w:color w:val="auto"/>
                <w:lang w:bidi="ar-SA"/>
              </w:rPr>
              <w:t>Collect</w:t>
            </w:r>
            <w:proofErr w:type="spellEnd"/>
            <w:r w:rsidRPr="00CE71C6">
              <w:rPr>
                <w:rFonts w:ascii="Arial" w:hAnsi="Arial" w:cs="Arial"/>
                <w:color w:val="auto"/>
                <w:lang w:bidi="ar-SA"/>
              </w:rPr>
              <w:t>, s.r.o.</w:t>
            </w:r>
          </w:p>
          <w:p w14:paraId="5977B500" w14:textId="77777777" w:rsidR="00CE71C6" w:rsidRPr="00CE71C6" w:rsidRDefault="00CE71C6" w:rsidP="00CE71C6">
            <w:pPr>
              <w:spacing w:after="0" w:line="280" w:lineRule="atLeast"/>
              <w:ind w:firstLine="0"/>
              <w:jc w:val="left"/>
              <w:rPr>
                <w:rFonts w:ascii="Arial" w:hAnsi="Arial" w:cs="Arial"/>
                <w:color w:val="auto"/>
                <w:lang w:bidi="ar-SA"/>
              </w:rPr>
            </w:pPr>
            <w:r w:rsidRPr="00CE71C6">
              <w:rPr>
                <w:rFonts w:ascii="Arial" w:hAnsi="Arial" w:cs="Arial"/>
                <w:color w:val="auto"/>
                <w:lang w:bidi="ar-SA"/>
              </w:rPr>
              <w:t xml:space="preserve">Geologická 575, 152 00 Praha </w:t>
            </w:r>
            <w:proofErr w:type="gramStart"/>
            <w:r w:rsidRPr="00CE71C6">
              <w:rPr>
                <w:rFonts w:ascii="Arial" w:hAnsi="Arial" w:cs="Arial"/>
                <w:color w:val="auto"/>
                <w:lang w:bidi="ar-SA"/>
              </w:rPr>
              <w:t>5-Hlubočepy</w:t>
            </w:r>
            <w:proofErr w:type="gramEnd"/>
            <w:r w:rsidRPr="00CE71C6">
              <w:rPr>
                <w:rFonts w:ascii="Arial" w:hAnsi="Arial" w:cs="Arial"/>
                <w:color w:val="auto"/>
                <w:lang w:bidi="ar-SA"/>
              </w:rPr>
              <w:t>,</w:t>
            </w:r>
          </w:p>
          <w:p w14:paraId="5B878FB7" w14:textId="6067A301" w:rsidR="009865AC" w:rsidRPr="00B46B7A" w:rsidRDefault="00CE71C6" w:rsidP="00CE71C6">
            <w:pPr>
              <w:spacing w:after="0" w:line="280" w:lineRule="atLeast"/>
              <w:ind w:firstLine="0"/>
              <w:jc w:val="left"/>
              <w:rPr>
                <w:rFonts w:ascii="Arial" w:hAnsi="Arial" w:cs="Arial"/>
                <w:color w:val="auto"/>
                <w:lang w:bidi="ar-SA"/>
              </w:rPr>
            </w:pPr>
            <w:r w:rsidRPr="00CE71C6">
              <w:rPr>
                <w:rFonts w:ascii="Arial" w:hAnsi="Arial" w:cs="Arial"/>
                <w:color w:val="auto"/>
                <w:lang w:bidi="ar-SA"/>
              </w:rPr>
              <w:t>IČ: 27242480</w:t>
            </w:r>
          </w:p>
        </w:tc>
        <w:tc>
          <w:tcPr>
            <w:tcW w:w="3963" w:type="dxa"/>
            <w:tcMar>
              <w:top w:w="0" w:type="dxa"/>
              <w:left w:w="70" w:type="dxa"/>
              <w:bottom w:w="0" w:type="dxa"/>
              <w:right w:w="70" w:type="dxa"/>
            </w:tcMar>
          </w:tcPr>
          <w:p w14:paraId="7AA13F4F" w14:textId="2A07ABE3" w:rsidR="009865AC" w:rsidRPr="00B46B7A" w:rsidRDefault="00CE71C6" w:rsidP="00CE71C6">
            <w:pPr>
              <w:spacing w:after="0" w:line="280" w:lineRule="atLeast"/>
              <w:ind w:firstLine="0"/>
              <w:jc w:val="center"/>
              <w:rPr>
                <w:rFonts w:ascii="Arial" w:hAnsi="Arial" w:cs="Arial"/>
                <w:color w:val="auto"/>
                <w:lang w:bidi="ar-SA"/>
              </w:rPr>
            </w:pPr>
            <w:r w:rsidRPr="00CE71C6">
              <w:rPr>
                <w:rFonts w:ascii="Arial" w:hAnsi="Arial" w:cs="Arial"/>
                <w:color w:val="auto"/>
                <w:lang w:bidi="ar-SA"/>
              </w:rPr>
              <w:t>CATI dotazování</w:t>
            </w:r>
          </w:p>
        </w:tc>
        <w:tc>
          <w:tcPr>
            <w:tcW w:w="1188" w:type="dxa"/>
            <w:tcMar>
              <w:top w:w="0" w:type="dxa"/>
              <w:left w:w="70" w:type="dxa"/>
              <w:bottom w:w="0" w:type="dxa"/>
              <w:right w:w="70" w:type="dxa"/>
            </w:tcMar>
          </w:tcPr>
          <w:p w14:paraId="1706C61E" w14:textId="59AB5CF3" w:rsidR="009865AC" w:rsidRPr="00B46B7A" w:rsidRDefault="00CE71C6" w:rsidP="00CE71C6">
            <w:pPr>
              <w:spacing w:after="0" w:line="280" w:lineRule="atLeast"/>
              <w:ind w:firstLine="0"/>
              <w:jc w:val="center"/>
              <w:rPr>
                <w:rFonts w:ascii="Arial" w:hAnsi="Arial" w:cs="Arial"/>
                <w:color w:val="auto"/>
                <w:lang w:bidi="ar-SA"/>
              </w:rPr>
            </w:pPr>
            <w:r w:rsidRPr="00CE71C6">
              <w:rPr>
                <w:rFonts w:ascii="Arial" w:hAnsi="Arial" w:cs="Arial"/>
                <w:color w:val="auto"/>
                <w:lang w:bidi="ar-SA"/>
              </w:rPr>
              <w:t>60 %</w:t>
            </w:r>
          </w:p>
        </w:tc>
        <w:tc>
          <w:tcPr>
            <w:tcW w:w="1965" w:type="dxa"/>
          </w:tcPr>
          <w:p w14:paraId="40DF11B8" w14:textId="77777777" w:rsidR="00CE71C6" w:rsidRPr="00CE71C6" w:rsidRDefault="00CE71C6" w:rsidP="00CE71C6">
            <w:pPr>
              <w:spacing w:after="0" w:line="280" w:lineRule="atLeast"/>
              <w:ind w:firstLine="0"/>
              <w:jc w:val="center"/>
              <w:rPr>
                <w:rFonts w:ascii="Arial" w:hAnsi="Arial" w:cs="Arial"/>
                <w:color w:val="auto"/>
                <w:lang w:bidi="ar-SA"/>
              </w:rPr>
            </w:pPr>
            <w:r w:rsidRPr="00CE71C6">
              <w:rPr>
                <w:rFonts w:ascii="Arial" w:hAnsi="Arial" w:cs="Arial"/>
                <w:color w:val="auto"/>
                <w:lang w:bidi="ar-SA"/>
              </w:rPr>
              <w:t>ANO</w:t>
            </w:r>
          </w:p>
          <w:p w14:paraId="79EB2FA8" w14:textId="48B78D9E" w:rsidR="009865AC" w:rsidRPr="00B46B7A" w:rsidRDefault="00CE71C6" w:rsidP="00CE71C6">
            <w:pPr>
              <w:spacing w:after="0" w:line="280" w:lineRule="atLeast"/>
              <w:ind w:firstLine="0"/>
              <w:jc w:val="center"/>
              <w:rPr>
                <w:rFonts w:ascii="Arial" w:hAnsi="Arial" w:cs="Arial"/>
                <w:color w:val="auto"/>
                <w:lang w:bidi="ar-SA"/>
              </w:rPr>
            </w:pPr>
            <w:r w:rsidRPr="00CE71C6">
              <w:rPr>
                <w:rFonts w:ascii="Arial" w:hAnsi="Arial" w:cs="Arial"/>
                <w:color w:val="auto"/>
                <w:lang w:bidi="ar-SA"/>
              </w:rPr>
              <w:t>Významné služby č. 4 a 5</w:t>
            </w:r>
          </w:p>
        </w:tc>
      </w:tr>
    </w:tbl>
    <w:p w14:paraId="5A81C768" w14:textId="77777777" w:rsidR="009865AC" w:rsidRPr="00B46B7A" w:rsidRDefault="009865AC" w:rsidP="0079100F">
      <w:pPr>
        <w:tabs>
          <w:tab w:val="left" w:pos="5625"/>
        </w:tabs>
        <w:spacing w:after="0" w:line="280" w:lineRule="atLeast"/>
        <w:ind w:firstLine="0"/>
        <w:jc w:val="left"/>
        <w:rPr>
          <w:rFonts w:ascii="Arial" w:hAnsi="Arial" w:cs="Arial"/>
          <w:color w:val="auto"/>
          <w:lang w:bidi="ar-SA"/>
        </w:rPr>
      </w:pPr>
    </w:p>
    <w:p w14:paraId="3FCBCB5E" w14:textId="77777777" w:rsidR="009865AC" w:rsidRPr="00B46B7A" w:rsidRDefault="009865AC" w:rsidP="0079100F">
      <w:pPr>
        <w:tabs>
          <w:tab w:val="left" w:pos="5625"/>
        </w:tabs>
        <w:spacing w:after="0" w:line="280" w:lineRule="atLeast"/>
        <w:ind w:firstLine="0"/>
        <w:jc w:val="left"/>
        <w:rPr>
          <w:rFonts w:ascii="Arial" w:hAnsi="Arial" w:cs="Arial"/>
          <w:color w:val="auto"/>
          <w:lang w:bidi="ar-SA"/>
        </w:rPr>
      </w:pPr>
    </w:p>
    <w:p w14:paraId="79B41337" w14:textId="77777777" w:rsidR="009865AC" w:rsidRPr="00B46B7A" w:rsidRDefault="009865AC" w:rsidP="00B46B7A">
      <w:pPr>
        <w:spacing w:after="0" w:line="280" w:lineRule="atLeast"/>
        <w:ind w:firstLine="0"/>
        <w:jc w:val="left"/>
        <w:rPr>
          <w:rFonts w:ascii="Arial" w:hAnsi="Arial" w:cs="Arial"/>
          <w:color w:val="auto"/>
          <w:lang w:bidi="ar-SA"/>
        </w:rPr>
      </w:pPr>
    </w:p>
    <w:p w14:paraId="4822432B" w14:textId="77777777" w:rsidR="009865AC" w:rsidRPr="00B46B7A" w:rsidRDefault="009865AC">
      <w:pPr>
        <w:pStyle w:val="Textodrkaa"/>
        <w:numPr>
          <w:ilvl w:val="0"/>
          <w:numId w:val="0"/>
        </w:numPr>
        <w:spacing w:before="0" w:after="0" w:line="280" w:lineRule="atLeast"/>
        <w:rPr>
          <w:rFonts w:cs="Arial"/>
          <w:bCs/>
          <w:iCs/>
          <w:szCs w:val="20"/>
        </w:rPr>
      </w:pPr>
    </w:p>
    <w:p w14:paraId="6577AEAC" w14:textId="77777777" w:rsidR="009865AC" w:rsidRPr="00B46B7A" w:rsidRDefault="009865AC">
      <w:pPr>
        <w:pStyle w:val="Textodrkaa"/>
        <w:numPr>
          <w:ilvl w:val="0"/>
          <w:numId w:val="0"/>
        </w:numPr>
        <w:spacing w:before="0" w:after="0" w:line="280" w:lineRule="atLeast"/>
        <w:rPr>
          <w:rFonts w:cs="Arial"/>
          <w:bCs/>
          <w:iCs/>
          <w:szCs w:val="20"/>
        </w:rPr>
      </w:pPr>
    </w:p>
    <w:p w14:paraId="3B74E576" w14:textId="77777777" w:rsidR="009865AC" w:rsidRPr="00B46B7A" w:rsidRDefault="009865AC">
      <w:pPr>
        <w:pStyle w:val="Textodrkaa"/>
        <w:numPr>
          <w:ilvl w:val="0"/>
          <w:numId w:val="0"/>
        </w:numPr>
        <w:spacing w:before="0" w:after="0" w:line="280" w:lineRule="atLeast"/>
        <w:rPr>
          <w:rFonts w:cs="Arial"/>
          <w:bCs/>
          <w:iCs/>
          <w:szCs w:val="20"/>
        </w:rPr>
      </w:pPr>
    </w:p>
    <w:p w14:paraId="0E93A5B4" w14:textId="77777777" w:rsidR="009865AC" w:rsidRPr="00B46B7A" w:rsidRDefault="009865AC">
      <w:pPr>
        <w:pStyle w:val="Textodrkaa"/>
        <w:numPr>
          <w:ilvl w:val="0"/>
          <w:numId w:val="0"/>
        </w:numPr>
        <w:spacing w:before="0" w:after="0" w:line="280" w:lineRule="atLeast"/>
        <w:rPr>
          <w:rFonts w:cs="Arial"/>
          <w:bCs/>
          <w:iCs/>
          <w:szCs w:val="20"/>
        </w:rPr>
      </w:pPr>
    </w:p>
    <w:p w14:paraId="5148A8F4" w14:textId="77777777" w:rsidR="009865AC" w:rsidRPr="00B46B7A" w:rsidRDefault="009865AC">
      <w:pPr>
        <w:pStyle w:val="Textodrkaa"/>
        <w:numPr>
          <w:ilvl w:val="0"/>
          <w:numId w:val="0"/>
        </w:numPr>
        <w:spacing w:before="0" w:after="0" w:line="280" w:lineRule="atLeast"/>
        <w:rPr>
          <w:rFonts w:cs="Arial"/>
          <w:bCs/>
          <w:iCs/>
          <w:szCs w:val="20"/>
        </w:rPr>
      </w:pPr>
    </w:p>
    <w:p w14:paraId="6B868C2D" w14:textId="77777777" w:rsidR="009865AC" w:rsidRPr="00B46B7A" w:rsidRDefault="009865AC">
      <w:pPr>
        <w:pStyle w:val="Textodrkaa"/>
        <w:numPr>
          <w:ilvl w:val="0"/>
          <w:numId w:val="0"/>
        </w:numPr>
        <w:spacing w:before="0" w:after="0" w:line="280" w:lineRule="atLeast"/>
        <w:rPr>
          <w:rFonts w:cs="Arial"/>
          <w:bCs/>
          <w:iCs/>
          <w:szCs w:val="20"/>
        </w:rPr>
      </w:pPr>
    </w:p>
    <w:p w14:paraId="23BC9E00" w14:textId="77777777" w:rsidR="009865AC" w:rsidRPr="00B46B7A" w:rsidRDefault="009865AC">
      <w:pPr>
        <w:pStyle w:val="Textodrkaa"/>
        <w:numPr>
          <w:ilvl w:val="0"/>
          <w:numId w:val="0"/>
        </w:numPr>
        <w:spacing w:before="0" w:after="0" w:line="280" w:lineRule="atLeast"/>
        <w:rPr>
          <w:rFonts w:cs="Arial"/>
          <w:bCs/>
          <w:iCs/>
          <w:szCs w:val="20"/>
        </w:rPr>
      </w:pPr>
    </w:p>
    <w:p w14:paraId="16061F06" w14:textId="77777777" w:rsidR="009865AC" w:rsidRPr="00B46B7A" w:rsidRDefault="009865AC">
      <w:pPr>
        <w:pStyle w:val="Textodrkaa"/>
        <w:numPr>
          <w:ilvl w:val="0"/>
          <w:numId w:val="0"/>
        </w:numPr>
        <w:spacing w:before="0" w:after="0" w:line="280" w:lineRule="atLeast"/>
        <w:rPr>
          <w:rFonts w:cs="Arial"/>
          <w:bCs/>
          <w:iCs/>
          <w:szCs w:val="20"/>
        </w:rPr>
      </w:pPr>
    </w:p>
    <w:p w14:paraId="03E0E56D" w14:textId="77777777" w:rsidR="009865AC" w:rsidRPr="00B46B7A" w:rsidRDefault="009865AC">
      <w:pPr>
        <w:pStyle w:val="Textodrkaa"/>
        <w:numPr>
          <w:ilvl w:val="0"/>
          <w:numId w:val="0"/>
        </w:numPr>
        <w:spacing w:before="0" w:after="0" w:line="280" w:lineRule="atLeast"/>
        <w:rPr>
          <w:rFonts w:cs="Arial"/>
          <w:bCs/>
          <w:iCs/>
          <w:szCs w:val="20"/>
        </w:rPr>
      </w:pPr>
    </w:p>
    <w:p w14:paraId="65CE3B92" w14:textId="77777777" w:rsidR="009865AC" w:rsidRPr="00B46B7A" w:rsidRDefault="009865AC">
      <w:pPr>
        <w:pStyle w:val="Textodrkaa"/>
        <w:numPr>
          <w:ilvl w:val="0"/>
          <w:numId w:val="0"/>
        </w:numPr>
        <w:spacing w:before="0" w:after="0" w:line="280" w:lineRule="atLeast"/>
        <w:rPr>
          <w:rFonts w:cs="Arial"/>
          <w:bCs/>
          <w:iCs/>
          <w:szCs w:val="20"/>
        </w:rPr>
      </w:pPr>
    </w:p>
    <w:p w14:paraId="33D039FD" w14:textId="77777777" w:rsidR="009865AC" w:rsidRPr="00B46B7A" w:rsidRDefault="009865AC">
      <w:pPr>
        <w:pStyle w:val="Textodrkaa"/>
        <w:numPr>
          <w:ilvl w:val="0"/>
          <w:numId w:val="0"/>
        </w:numPr>
        <w:spacing w:before="0" w:after="0" w:line="280" w:lineRule="atLeast"/>
        <w:rPr>
          <w:rFonts w:cs="Arial"/>
          <w:bCs/>
          <w:iCs/>
          <w:szCs w:val="20"/>
        </w:rPr>
      </w:pPr>
    </w:p>
    <w:p w14:paraId="564D729B" w14:textId="77777777" w:rsidR="009865AC" w:rsidRPr="00B46B7A" w:rsidRDefault="009865AC">
      <w:pPr>
        <w:pStyle w:val="Textodrkaa"/>
        <w:numPr>
          <w:ilvl w:val="0"/>
          <w:numId w:val="0"/>
        </w:numPr>
        <w:spacing w:before="0" w:after="0" w:line="280" w:lineRule="atLeast"/>
        <w:rPr>
          <w:rFonts w:cs="Arial"/>
          <w:bCs/>
          <w:iCs/>
          <w:szCs w:val="20"/>
        </w:rPr>
      </w:pPr>
    </w:p>
    <w:p w14:paraId="74327A06" w14:textId="77777777" w:rsidR="009865AC" w:rsidRPr="00B46B7A" w:rsidRDefault="009865AC">
      <w:pPr>
        <w:pStyle w:val="Textodrkaa"/>
        <w:numPr>
          <w:ilvl w:val="0"/>
          <w:numId w:val="0"/>
        </w:numPr>
        <w:spacing w:before="0" w:after="0" w:line="280" w:lineRule="atLeast"/>
        <w:rPr>
          <w:rFonts w:cs="Arial"/>
          <w:bCs/>
          <w:iCs/>
          <w:szCs w:val="20"/>
        </w:rPr>
      </w:pPr>
    </w:p>
    <w:p w14:paraId="4F803097" w14:textId="77777777" w:rsidR="009865AC" w:rsidRPr="00B46B7A" w:rsidRDefault="009865AC">
      <w:pPr>
        <w:pStyle w:val="Textodrkaa"/>
        <w:numPr>
          <w:ilvl w:val="0"/>
          <w:numId w:val="0"/>
        </w:numPr>
        <w:spacing w:before="0" w:after="0" w:line="280" w:lineRule="atLeast"/>
        <w:rPr>
          <w:rFonts w:cs="Arial"/>
          <w:bCs/>
          <w:iCs/>
          <w:szCs w:val="20"/>
        </w:rPr>
      </w:pPr>
    </w:p>
    <w:p w14:paraId="03D4E6CD" w14:textId="77777777" w:rsidR="009865AC" w:rsidRPr="00B46B7A" w:rsidRDefault="009865AC">
      <w:pPr>
        <w:pStyle w:val="Textodrkaa"/>
        <w:numPr>
          <w:ilvl w:val="0"/>
          <w:numId w:val="0"/>
        </w:numPr>
        <w:spacing w:before="0" w:after="0" w:line="280" w:lineRule="atLeast"/>
        <w:rPr>
          <w:rFonts w:cs="Arial"/>
          <w:bCs/>
          <w:iCs/>
          <w:szCs w:val="20"/>
        </w:rPr>
      </w:pPr>
    </w:p>
    <w:p w14:paraId="19A70710" w14:textId="77777777" w:rsidR="009865AC" w:rsidRPr="00B46B7A" w:rsidRDefault="009865AC">
      <w:pPr>
        <w:pStyle w:val="Textodrkaa"/>
        <w:numPr>
          <w:ilvl w:val="0"/>
          <w:numId w:val="0"/>
        </w:numPr>
        <w:spacing w:before="0" w:after="0" w:line="280" w:lineRule="atLeast"/>
        <w:rPr>
          <w:rFonts w:cs="Arial"/>
          <w:bCs/>
          <w:iCs/>
          <w:szCs w:val="20"/>
        </w:rPr>
      </w:pPr>
    </w:p>
    <w:sectPr w:rsidR="009865AC" w:rsidRPr="00B46B7A" w:rsidSect="005321F0">
      <w:footerReference w:type="first" r:id="rId19"/>
      <w:pgSz w:w="11906" w:h="16838"/>
      <w:pgMar w:top="1701" w:right="1418"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59FEE" w14:textId="77777777" w:rsidR="00260E71" w:rsidRDefault="00260E71" w:rsidP="00E1754B">
      <w:pPr>
        <w:spacing w:after="0" w:line="240" w:lineRule="auto"/>
      </w:pPr>
      <w:r>
        <w:separator/>
      </w:r>
    </w:p>
  </w:endnote>
  <w:endnote w:type="continuationSeparator" w:id="0">
    <w:p w14:paraId="5265C641" w14:textId="77777777" w:rsidR="00260E71" w:rsidRDefault="00260E71" w:rsidP="00E1754B">
      <w:pPr>
        <w:spacing w:after="0" w:line="240" w:lineRule="auto"/>
      </w:pPr>
      <w:r>
        <w:continuationSeparator/>
      </w:r>
    </w:p>
  </w:endnote>
  <w:endnote w:type="continuationNotice" w:id="1">
    <w:p w14:paraId="5FA7B8B6" w14:textId="77777777" w:rsidR="00260E71" w:rsidRDefault="00260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4">
    <w:altName w:val="Times New Roman"/>
    <w:charset w:val="00"/>
    <w:family w:val="auto"/>
    <w:pitch w:val="variable"/>
  </w:font>
  <w:font w:name="font255">
    <w:altName w:val="Times New Roman"/>
    <w:panose1 w:val="00000000000000000000"/>
    <w:charset w:val="00"/>
    <w:family w:val="roman"/>
    <w:notTrueType/>
    <w:pitch w:val="default"/>
  </w:font>
  <w:font w:name="font292">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7188" w14:textId="77777777" w:rsidR="00CE71C6" w:rsidRDefault="00CE71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402346291"/>
      <w:docPartObj>
        <w:docPartGallery w:val="Page Numbers (Bottom of Page)"/>
        <w:docPartUnique/>
      </w:docPartObj>
    </w:sdtPr>
    <w:sdtEndPr/>
    <w:sdtContent>
      <w:p w14:paraId="7ECCFCDC" w14:textId="5C7E7517" w:rsidR="00B40E9E" w:rsidRPr="009F32A5" w:rsidRDefault="00B40E9E">
        <w:pPr>
          <w:pStyle w:val="Zpat"/>
          <w:jc w:val="center"/>
          <w:rPr>
            <w:rFonts w:ascii="Arial" w:hAnsi="Arial" w:cs="Arial"/>
          </w:rPr>
        </w:pPr>
        <w:r w:rsidRPr="009F32A5">
          <w:rPr>
            <w:rFonts w:ascii="Arial" w:hAnsi="Arial" w:cs="Arial"/>
          </w:rPr>
          <w:fldChar w:fldCharType="begin"/>
        </w:r>
        <w:r w:rsidRPr="009F32A5">
          <w:rPr>
            <w:rFonts w:ascii="Arial" w:hAnsi="Arial" w:cs="Arial"/>
          </w:rPr>
          <w:instrText>PAGE   \* MERGEFORMAT</w:instrText>
        </w:r>
        <w:r w:rsidRPr="009F32A5">
          <w:rPr>
            <w:rFonts w:ascii="Arial" w:hAnsi="Arial" w:cs="Arial"/>
          </w:rPr>
          <w:fldChar w:fldCharType="separate"/>
        </w:r>
        <w:r w:rsidR="00252E17">
          <w:rPr>
            <w:rFonts w:ascii="Arial" w:hAnsi="Arial" w:cs="Arial"/>
            <w:noProof/>
          </w:rPr>
          <w:t>10</w:t>
        </w:r>
        <w:r w:rsidRPr="009F32A5">
          <w:rPr>
            <w:rFonts w:ascii="Arial" w:hAnsi="Arial" w:cs="Arial"/>
          </w:rPr>
          <w:fldChar w:fldCharType="end"/>
        </w:r>
      </w:p>
    </w:sdtContent>
  </w:sdt>
  <w:p w14:paraId="190D77FD" w14:textId="77777777" w:rsidR="00B54EE5" w:rsidRDefault="00B54E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EF12C" w14:textId="77777777" w:rsidR="00CE71C6" w:rsidRDefault="00CE71C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498530"/>
      <w:docPartObj>
        <w:docPartGallery w:val="Page Numbers (Bottom of Page)"/>
        <w:docPartUnique/>
      </w:docPartObj>
    </w:sdtPr>
    <w:sdtEndPr/>
    <w:sdtContent>
      <w:p w14:paraId="1F914728" w14:textId="7C2DA75E" w:rsidR="00B40E9E" w:rsidRDefault="00B40E9E">
        <w:pPr>
          <w:pStyle w:val="Zpat"/>
          <w:jc w:val="center"/>
        </w:pPr>
        <w:r>
          <w:fldChar w:fldCharType="begin"/>
        </w:r>
        <w:r>
          <w:instrText>PAGE   \* MERGEFORMAT</w:instrText>
        </w:r>
        <w:r>
          <w:fldChar w:fldCharType="separate"/>
        </w:r>
        <w:r w:rsidR="00252E17">
          <w:rPr>
            <w:noProof/>
          </w:rPr>
          <w:t>11</w:t>
        </w:r>
        <w:r>
          <w:fldChar w:fldCharType="end"/>
        </w:r>
      </w:p>
    </w:sdtContent>
  </w:sdt>
  <w:p w14:paraId="23639942" w14:textId="77777777" w:rsidR="00B40E9E" w:rsidRDefault="00B40E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BA48" w14:textId="77777777" w:rsidR="00260E71" w:rsidRDefault="00260E71" w:rsidP="00E1754B">
      <w:pPr>
        <w:spacing w:after="0" w:line="240" w:lineRule="auto"/>
      </w:pPr>
      <w:r>
        <w:separator/>
      </w:r>
    </w:p>
  </w:footnote>
  <w:footnote w:type="continuationSeparator" w:id="0">
    <w:p w14:paraId="2D57675F" w14:textId="77777777" w:rsidR="00260E71" w:rsidRDefault="00260E71" w:rsidP="00E1754B">
      <w:pPr>
        <w:spacing w:after="0" w:line="240" w:lineRule="auto"/>
      </w:pPr>
      <w:r>
        <w:continuationSeparator/>
      </w:r>
    </w:p>
  </w:footnote>
  <w:footnote w:type="continuationNotice" w:id="1">
    <w:p w14:paraId="6F4B401F" w14:textId="77777777" w:rsidR="00260E71" w:rsidRDefault="00260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CE3D1" w14:textId="77777777" w:rsidR="00CE71C6" w:rsidRDefault="00CE71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765A5" w14:textId="7F404B8E" w:rsidR="00B54EE5" w:rsidRDefault="00132DF9" w:rsidP="00214371">
    <w:pPr>
      <w:pStyle w:val="Zhlav"/>
      <w:tabs>
        <w:tab w:val="left" w:pos="142"/>
        <w:tab w:val="left" w:pos="6120"/>
      </w:tabs>
      <w:ind w:firstLine="0"/>
      <w:jc w:val="left"/>
    </w:pPr>
    <w:r>
      <w:tab/>
    </w:r>
    <w:r w:rsidR="000E5F0A">
      <w:t xml:space="preserve">                                    </w:t>
    </w:r>
  </w:p>
  <w:p w14:paraId="105638A9" w14:textId="77777777" w:rsidR="006B1477" w:rsidRDefault="006B1477" w:rsidP="006E3469">
    <w:pPr>
      <w:pStyle w:val="Zhlav"/>
      <w:jc w:val="right"/>
      <w:rPr>
        <w:rFonts w:ascii="Arial" w:hAnsi="Arial" w:cs="Arial"/>
      </w:rPr>
    </w:pPr>
  </w:p>
  <w:p w14:paraId="56E9CCCB" w14:textId="77777777" w:rsidR="0022005F" w:rsidRPr="008E18C6" w:rsidRDefault="0022005F" w:rsidP="006E3469">
    <w:pPr>
      <w:pStyle w:val="Zhlav"/>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C794" w14:textId="3B56379E" w:rsidR="00B54EE5" w:rsidRDefault="009970C4" w:rsidP="009970C4">
    <w:pPr>
      <w:pStyle w:val="Zhlav"/>
      <w:ind w:firstLine="0"/>
      <w:jc w:val="left"/>
    </w:pPr>
    <w:r>
      <w:rPr>
        <w:noProof/>
        <w:lang w:eastAsia="cs-CZ" w:bidi="ar-SA"/>
      </w:rPr>
      <w:drawing>
        <wp:inline distT="0" distB="0" distL="0" distR="0" wp14:anchorId="434CA528" wp14:editId="7176434E">
          <wp:extent cx="3249295" cy="670560"/>
          <wp:effectExtent l="0" t="0" r="825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670560"/>
                  </a:xfrm>
                  <a:prstGeom prst="rect">
                    <a:avLst/>
                  </a:prstGeom>
                  <a:noFill/>
                </pic:spPr>
              </pic:pic>
            </a:graphicData>
          </a:graphic>
        </wp:inline>
      </w:drawing>
    </w:r>
    <w:r>
      <w:t xml:space="preserve">                                         </w:t>
    </w:r>
    <w:r>
      <w:rPr>
        <w:noProof/>
        <w:lang w:eastAsia="cs-CZ" w:bidi="ar-SA"/>
      </w:rPr>
      <w:drawing>
        <wp:inline distT="0" distB="0" distL="0" distR="0" wp14:anchorId="63B898C0" wp14:editId="0F3485CC">
          <wp:extent cx="652145" cy="67056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70560"/>
                  </a:xfrm>
                  <a:prstGeom prst="rect">
                    <a:avLst/>
                  </a:prstGeom>
                  <a:noFill/>
                </pic:spPr>
              </pic:pic>
            </a:graphicData>
          </a:graphic>
        </wp:inline>
      </w:drawing>
    </w:r>
  </w:p>
  <w:p w14:paraId="21057945" w14:textId="4F965A7C" w:rsidR="00B54EE5" w:rsidRDefault="00B54EE5">
    <w:pPr>
      <w:pStyle w:val="Zhlav"/>
    </w:pPr>
    <w:r>
      <w:t xml:space="preserve"> </w:t>
    </w:r>
  </w:p>
  <w:p w14:paraId="561A351E" w14:textId="77777777" w:rsidR="00275F0A" w:rsidRDefault="00275F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bullet"/>
      <w:lvlText w:val="-"/>
      <w:lvlJc w:val="left"/>
      <w:pPr>
        <w:tabs>
          <w:tab w:val="num" w:pos="0"/>
        </w:tabs>
        <w:ind w:left="720" w:hanging="360"/>
      </w:pPr>
      <w:rPr>
        <w:rFonts w:ascii="Cambria" w:hAnsi="Cambria" w:cs="Arial"/>
        <w:color w:val="000000"/>
        <w:sz w:val="20"/>
        <w:szCs w:val="20"/>
      </w:rPr>
    </w:lvl>
    <w:lvl w:ilvl="1">
      <w:start w:val="1"/>
      <w:numFmt w:val="bullet"/>
      <w:lvlText w:val=""/>
      <w:lvlJc w:val="left"/>
      <w:pPr>
        <w:tabs>
          <w:tab w:val="num" w:pos="0"/>
        </w:tabs>
        <w:ind w:left="1440" w:hanging="360"/>
      </w:pPr>
      <w:rPr>
        <w:rFonts w:ascii="Wingdings" w:hAnsi="Wingdings" w:cs="Wingdings"/>
        <w:sz w:val="20"/>
        <w:szCs w:val="20"/>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BE04FDA"/>
    <w:multiLevelType w:val="multilevel"/>
    <w:tmpl w:val="C2A02212"/>
    <w:styleLink w:val="List-Contract"/>
    <w:lvl w:ilvl="0">
      <w:start w:val="1"/>
      <w:numFmt w:val="upperRoman"/>
      <w:suff w:val="space"/>
      <w:lvlText w:val="%1."/>
      <w:lvlJc w:val="left"/>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auto"/>
      </w:rPr>
    </w:lvl>
    <w:lvl w:ilvl="4">
      <w:start w:val="1"/>
      <w:numFmt w:val="bullet"/>
      <w:lvlText w:val="—"/>
      <w:lvlJc w:val="left"/>
      <w:pPr>
        <w:ind w:left="1247" w:hanging="311"/>
      </w:pPr>
      <w:rPr>
        <w:rFonts w:ascii="Arial" w:hAnsi="Arial" w:cs="Arial" w:hint="default"/>
        <w:color w:val="auto"/>
      </w:rPr>
    </w:lvl>
    <w:lvl w:ilvl="5">
      <w:start w:val="1"/>
      <w:numFmt w:val="bullet"/>
      <w:lvlText w:val="—"/>
      <w:lvlJc w:val="left"/>
      <w:pPr>
        <w:ind w:left="1559" w:hanging="312"/>
      </w:pPr>
      <w:rPr>
        <w:rFonts w:ascii="Arial" w:hAnsi="Arial" w:cs="Arial" w:hint="default"/>
        <w:color w:val="auto"/>
      </w:rPr>
    </w:lvl>
    <w:lvl w:ilvl="6">
      <w:start w:val="1"/>
      <w:numFmt w:val="bullet"/>
      <w:lvlText w:val="—"/>
      <w:lvlJc w:val="left"/>
      <w:pPr>
        <w:ind w:left="1871" w:hanging="312"/>
      </w:pPr>
      <w:rPr>
        <w:rFonts w:ascii="Arial" w:hAnsi="Arial" w:cs="Arial" w:hint="default"/>
        <w:color w:val="auto"/>
      </w:rPr>
    </w:lvl>
    <w:lvl w:ilvl="7">
      <w:start w:val="1"/>
      <w:numFmt w:val="bullet"/>
      <w:lvlText w:val="—"/>
      <w:lvlJc w:val="left"/>
      <w:pPr>
        <w:ind w:left="2183" w:hanging="312"/>
      </w:pPr>
      <w:rPr>
        <w:rFonts w:ascii="Arial" w:hAnsi="Arial" w:cs="Arial" w:hint="default"/>
        <w:color w:val="auto"/>
      </w:rPr>
    </w:lvl>
    <w:lvl w:ilvl="8">
      <w:start w:val="1"/>
      <w:numFmt w:val="bullet"/>
      <w:lvlText w:val="—"/>
      <w:lvlJc w:val="left"/>
      <w:pPr>
        <w:ind w:left="2495" w:hanging="312"/>
      </w:pPr>
      <w:rPr>
        <w:rFonts w:ascii="Arial" w:hAnsi="Arial" w:cs="Arial" w:hint="default"/>
        <w:color w:val="auto"/>
      </w:rPr>
    </w:lvl>
  </w:abstractNum>
  <w:abstractNum w:abstractNumId="6"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 w15:restartNumberingAfterBreak="0">
    <w:nsid w:val="12DD5895"/>
    <w:multiLevelType w:val="hybridMultilevel"/>
    <w:tmpl w:val="1354E364"/>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B24460"/>
    <w:multiLevelType w:val="hybridMultilevel"/>
    <w:tmpl w:val="B80C1926"/>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00F30"/>
    <w:multiLevelType w:val="hybridMultilevel"/>
    <w:tmpl w:val="8A740668"/>
    <w:lvl w:ilvl="0" w:tplc="588A410A">
      <w:start w:val="1"/>
      <w:numFmt w:val="bullet"/>
      <w:lvlText w:val="-"/>
      <w:lvlJc w:val="left"/>
      <w:pPr>
        <w:ind w:left="1287" w:hanging="360"/>
      </w:pPr>
      <w:rPr>
        <w:rFonts w:ascii="Arial" w:hAnsi="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79A07A6"/>
    <w:multiLevelType w:val="hybridMultilevel"/>
    <w:tmpl w:val="4024149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37D83"/>
    <w:multiLevelType w:val="hybridMultilevel"/>
    <w:tmpl w:val="98C2BFC4"/>
    <w:lvl w:ilvl="0" w:tplc="04050005">
      <w:start w:val="1"/>
      <w:numFmt w:val="bullet"/>
      <w:lvlText w:val=""/>
      <w:lvlJc w:val="left"/>
      <w:pPr>
        <w:ind w:left="1505" w:hanging="360"/>
      </w:pPr>
      <w:rPr>
        <w:rFonts w:ascii="Wingdings" w:hAnsi="Wingding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3"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18E1738"/>
    <w:multiLevelType w:val="hybridMultilevel"/>
    <w:tmpl w:val="66543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B11022"/>
    <w:multiLevelType w:val="hybridMultilevel"/>
    <w:tmpl w:val="0750CDC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486E5D45"/>
    <w:multiLevelType w:val="hybridMultilevel"/>
    <w:tmpl w:val="4FD2866A"/>
    <w:lvl w:ilvl="0" w:tplc="04050001">
      <w:start w:val="1"/>
      <w:numFmt w:val="bullet"/>
      <w:lvlText w:val=""/>
      <w:lvlJc w:val="left"/>
      <w:pPr>
        <w:ind w:left="2062" w:hanging="360"/>
      </w:pPr>
      <w:rPr>
        <w:rFonts w:ascii="Symbol" w:hAnsi="Symbol"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19"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FFE58B8"/>
    <w:multiLevelType w:val="hybridMultilevel"/>
    <w:tmpl w:val="AB50BAA2"/>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2" w15:restartNumberingAfterBreak="0">
    <w:nsid w:val="614D2307"/>
    <w:multiLevelType w:val="multilevel"/>
    <w:tmpl w:val="EBFCBA3A"/>
    <w:lvl w:ilvl="0">
      <w:start w:val="1"/>
      <w:numFmt w:val="bullet"/>
      <w:lvlText w:val=""/>
      <w:lvlJc w:val="left"/>
      <w:pPr>
        <w:ind w:left="1288" w:hanging="360"/>
      </w:pPr>
      <w:rPr>
        <w:rFonts w:ascii="Symbol" w:hAnsi="Symbol" w:cs="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23" w15:restartNumberingAfterBreak="0">
    <w:nsid w:val="667C6E87"/>
    <w:multiLevelType w:val="multilevel"/>
    <w:tmpl w:val="EE1E75FA"/>
    <w:lvl w:ilvl="0">
      <w:start w:val="1"/>
      <w:numFmt w:val="decimal"/>
      <w:lvlText w:val="%1."/>
      <w:lvlJc w:val="left"/>
      <w:pPr>
        <w:tabs>
          <w:tab w:val="num" w:pos="2487"/>
        </w:tabs>
        <w:ind w:left="2487"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5" w15:restartNumberingAfterBreak="0">
    <w:nsid w:val="6F393A09"/>
    <w:multiLevelType w:val="multilevel"/>
    <w:tmpl w:val="4246CAA8"/>
    <w:styleLink w:val="Captions-Numbering"/>
    <w:lvl w:ilvl="0">
      <w:start w:val="1"/>
      <w:numFmt w:val="decimal"/>
      <w:pStyle w:val="Heading-Number-ContractCzechRadio"/>
      <w:lvlText w:val="%1."/>
      <w:lvlJc w:val="left"/>
      <w:pPr>
        <w:ind w:left="312" w:hanging="312"/>
      </w:pPr>
      <w:rPr>
        <w:rFonts w:hint="default"/>
      </w:rPr>
    </w:lvl>
    <w:lvl w:ilvl="1">
      <w:start w:val="1"/>
      <w:numFmt w:val="bullet"/>
      <w:pStyle w:val="ListNumber-ContractCzechRadio"/>
      <w:lvlText w:val="—"/>
      <w:lvlJc w:val="left"/>
      <w:pPr>
        <w:ind w:left="624" w:hanging="312"/>
      </w:pPr>
      <w:rPr>
        <w:rFonts w:ascii="Arial" w:hAnsi="Arial" w:cs="Arial" w:hint="default"/>
        <w:color w:val="auto"/>
      </w:rPr>
    </w:lvl>
    <w:lvl w:ilvl="2">
      <w:start w:val="1"/>
      <w:numFmt w:val="bullet"/>
      <w:pStyle w:val="ListLetter-ContractCzechRadio"/>
      <w:lvlText w:val="—"/>
      <w:lvlJc w:val="left"/>
      <w:pPr>
        <w:ind w:left="936" w:hanging="312"/>
      </w:pPr>
      <w:rPr>
        <w:rFonts w:ascii="Arial" w:hAnsi="Arial" w:cs="Arial" w:hint="default"/>
        <w:color w:val="auto"/>
      </w:rPr>
    </w:lvl>
    <w:lvl w:ilvl="3">
      <w:start w:val="1"/>
      <w:numFmt w:val="bullet"/>
      <w:lvlText w:val="—"/>
      <w:lvlJc w:val="left"/>
      <w:pPr>
        <w:ind w:left="1248" w:hanging="312"/>
      </w:pPr>
      <w:rPr>
        <w:rFonts w:ascii="Arial" w:hAnsi="Arial" w:cs="Arial" w:hint="default"/>
        <w:color w:val="auto"/>
      </w:rPr>
    </w:lvl>
    <w:lvl w:ilvl="4">
      <w:start w:val="1"/>
      <w:numFmt w:val="bullet"/>
      <w:lvlText w:val="—"/>
      <w:lvlJc w:val="left"/>
      <w:pPr>
        <w:ind w:left="1560" w:hanging="312"/>
      </w:pPr>
      <w:rPr>
        <w:rFonts w:ascii="Arial" w:hAnsi="Arial" w:cs="Arial" w:hint="default"/>
        <w:color w:val="auto"/>
      </w:rPr>
    </w:lvl>
    <w:lvl w:ilvl="5">
      <w:start w:val="1"/>
      <w:numFmt w:val="bullet"/>
      <w:lvlText w:val="—"/>
      <w:lvlJc w:val="left"/>
      <w:pPr>
        <w:ind w:left="1872" w:hanging="312"/>
      </w:pPr>
      <w:rPr>
        <w:rFonts w:ascii="Arial" w:hAnsi="Arial" w:cs="Arial" w:hint="default"/>
        <w:color w:val="auto"/>
      </w:rPr>
    </w:lvl>
    <w:lvl w:ilvl="6">
      <w:start w:val="1"/>
      <w:numFmt w:val="bullet"/>
      <w:lvlText w:val="—"/>
      <w:lvlJc w:val="left"/>
      <w:pPr>
        <w:ind w:left="2184" w:hanging="312"/>
      </w:pPr>
      <w:rPr>
        <w:rFonts w:ascii="Arial" w:hAnsi="Arial" w:cs="Arial" w:hint="default"/>
        <w:color w:val="auto"/>
      </w:rPr>
    </w:lvl>
    <w:lvl w:ilvl="7">
      <w:start w:val="1"/>
      <w:numFmt w:val="bullet"/>
      <w:lvlText w:val="—"/>
      <w:lvlJc w:val="left"/>
      <w:pPr>
        <w:ind w:left="2496" w:hanging="312"/>
      </w:pPr>
      <w:rPr>
        <w:rFonts w:ascii="Arial" w:hAnsi="Arial" w:cs="Arial" w:hint="default"/>
        <w:color w:val="auto"/>
      </w:rPr>
    </w:lvl>
    <w:lvl w:ilvl="8">
      <w:start w:val="1"/>
      <w:numFmt w:val="bullet"/>
      <w:lvlText w:val="—"/>
      <w:lvlJc w:val="left"/>
      <w:pPr>
        <w:ind w:left="2808" w:hanging="312"/>
      </w:pPr>
      <w:rPr>
        <w:rFonts w:ascii="Arial" w:hAnsi="Arial" w:cs="Arial" w:hint="default"/>
        <w:color w:val="auto"/>
      </w:rPr>
    </w:lvl>
  </w:abstractNum>
  <w:abstractNum w:abstractNumId="26" w15:restartNumberingAfterBreak="0">
    <w:nsid w:val="6F41707A"/>
    <w:multiLevelType w:val="multilevel"/>
    <w:tmpl w:val="A79201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FA143AB"/>
    <w:multiLevelType w:val="multilevel"/>
    <w:tmpl w:val="68C0F88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9"/>
  </w:num>
  <w:num w:numId="2">
    <w:abstractNumId w:val="23"/>
  </w:num>
  <w:num w:numId="3">
    <w:abstractNumId w:val="24"/>
  </w:num>
  <w:num w:numId="4">
    <w:abstractNumId w:val="19"/>
  </w:num>
  <w:num w:numId="5">
    <w:abstractNumId w:val="13"/>
  </w:num>
  <w:num w:numId="6">
    <w:abstractNumId w:val="15"/>
  </w:num>
  <w:num w:numId="7">
    <w:abstractNumId w:val="25"/>
  </w:num>
  <w:num w:numId="8">
    <w:abstractNumId w:val="5"/>
  </w:num>
  <w:num w:numId="9">
    <w:abstractNumId w:val="10"/>
  </w:num>
  <w:num w:numId="10">
    <w:abstractNumId w:val="17"/>
  </w:num>
  <w:num w:numId="11">
    <w:abstractNumId w:val="6"/>
  </w:num>
  <w:num w:numId="12">
    <w:abstractNumId w:val="11"/>
  </w:num>
  <w:num w:numId="13">
    <w:abstractNumId w:val="8"/>
  </w:num>
  <w:num w:numId="14">
    <w:abstractNumId w:val="21"/>
  </w:num>
  <w:num w:numId="15">
    <w:abstractNumId w:val="7"/>
  </w:num>
  <w:num w:numId="16">
    <w:abstractNumId w:val="12"/>
  </w:num>
  <w:num w:numId="17">
    <w:abstractNumId w:val="16"/>
  </w:num>
  <w:num w:numId="18">
    <w:abstractNumId w:val="14"/>
  </w:num>
  <w:num w:numId="19">
    <w:abstractNumId w:val="28"/>
  </w:num>
  <w:num w:numId="20">
    <w:abstractNumId w:val="20"/>
  </w:num>
  <w:num w:numId="21">
    <w:abstractNumId w:val="22"/>
  </w:num>
  <w:num w:numId="22">
    <w:abstractNumId w:val="27"/>
  </w:num>
  <w:num w:numId="23">
    <w:abstractNumId w:val="26"/>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4A"/>
    <w:rsid w:val="00000210"/>
    <w:rsid w:val="0000095A"/>
    <w:rsid w:val="000017BD"/>
    <w:rsid w:val="00001C95"/>
    <w:rsid w:val="00001D42"/>
    <w:rsid w:val="00002B5F"/>
    <w:rsid w:val="000034BC"/>
    <w:rsid w:val="000055B3"/>
    <w:rsid w:val="0000571A"/>
    <w:rsid w:val="000106A2"/>
    <w:rsid w:val="0001189E"/>
    <w:rsid w:val="00012B07"/>
    <w:rsid w:val="000132E7"/>
    <w:rsid w:val="00014C63"/>
    <w:rsid w:val="00016713"/>
    <w:rsid w:val="00020E0F"/>
    <w:rsid w:val="000211FB"/>
    <w:rsid w:val="00021623"/>
    <w:rsid w:val="000220EA"/>
    <w:rsid w:val="00022253"/>
    <w:rsid w:val="00023C50"/>
    <w:rsid w:val="00026AF2"/>
    <w:rsid w:val="0003124F"/>
    <w:rsid w:val="0003184D"/>
    <w:rsid w:val="00031A21"/>
    <w:rsid w:val="00034A01"/>
    <w:rsid w:val="000355D3"/>
    <w:rsid w:val="00035797"/>
    <w:rsid w:val="00036ED4"/>
    <w:rsid w:val="00037802"/>
    <w:rsid w:val="0003795C"/>
    <w:rsid w:val="00040437"/>
    <w:rsid w:val="00040D13"/>
    <w:rsid w:val="0004322F"/>
    <w:rsid w:val="00044022"/>
    <w:rsid w:val="00044281"/>
    <w:rsid w:val="00045A53"/>
    <w:rsid w:val="00046931"/>
    <w:rsid w:val="00050763"/>
    <w:rsid w:val="000518F7"/>
    <w:rsid w:val="000519E7"/>
    <w:rsid w:val="00053ED7"/>
    <w:rsid w:val="00054826"/>
    <w:rsid w:val="00056215"/>
    <w:rsid w:val="00056524"/>
    <w:rsid w:val="000571AF"/>
    <w:rsid w:val="000575DB"/>
    <w:rsid w:val="0005763B"/>
    <w:rsid w:val="00057657"/>
    <w:rsid w:val="0006269A"/>
    <w:rsid w:val="00063A03"/>
    <w:rsid w:val="00065967"/>
    <w:rsid w:val="00065C4E"/>
    <w:rsid w:val="00066048"/>
    <w:rsid w:val="000704D7"/>
    <w:rsid w:val="00071510"/>
    <w:rsid w:val="0007246F"/>
    <w:rsid w:val="00072685"/>
    <w:rsid w:val="0007280E"/>
    <w:rsid w:val="00073142"/>
    <w:rsid w:val="00073E80"/>
    <w:rsid w:val="0007414A"/>
    <w:rsid w:val="0007554A"/>
    <w:rsid w:val="00075793"/>
    <w:rsid w:val="00076ADB"/>
    <w:rsid w:val="00082477"/>
    <w:rsid w:val="000829C1"/>
    <w:rsid w:val="00082B42"/>
    <w:rsid w:val="00082D31"/>
    <w:rsid w:val="00082F6A"/>
    <w:rsid w:val="00083EB0"/>
    <w:rsid w:val="00083FCA"/>
    <w:rsid w:val="00085A2C"/>
    <w:rsid w:val="00085BC0"/>
    <w:rsid w:val="00086581"/>
    <w:rsid w:val="000865A7"/>
    <w:rsid w:val="00086EEC"/>
    <w:rsid w:val="000873F5"/>
    <w:rsid w:val="00091041"/>
    <w:rsid w:val="000921FE"/>
    <w:rsid w:val="00092FE8"/>
    <w:rsid w:val="000938B9"/>
    <w:rsid w:val="00093E6A"/>
    <w:rsid w:val="000953ED"/>
    <w:rsid w:val="000A05A6"/>
    <w:rsid w:val="000A0B8E"/>
    <w:rsid w:val="000A0F2D"/>
    <w:rsid w:val="000A1E0C"/>
    <w:rsid w:val="000A30DD"/>
    <w:rsid w:val="000A55D1"/>
    <w:rsid w:val="000A6FAD"/>
    <w:rsid w:val="000B07E8"/>
    <w:rsid w:val="000B185B"/>
    <w:rsid w:val="000B26B5"/>
    <w:rsid w:val="000B3EED"/>
    <w:rsid w:val="000B69A0"/>
    <w:rsid w:val="000B721D"/>
    <w:rsid w:val="000B7396"/>
    <w:rsid w:val="000C0A87"/>
    <w:rsid w:val="000C1100"/>
    <w:rsid w:val="000C2BAA"/>
    <w:rsid w:val="000C338C"/>
    <w:rsid w:val="000C36E9"/>
    <w:rsid w:val="000C4C88"/>
    <w:rsid w:val="000C5B6A"/>
    <w:rsid w:val="000C5E81"/>
    <w:rsid w:val="000C616F"/>
    <w:rsid w:val="000C6D8F"/>
    <w:rsid w:val="000D1004"/>
    <w:rsid w:val="000D17BC"/>
    <w:rsid w:val="000D1944"/>
    <w:rsid w:val="000D23D6"/>
    <w:rsid w:val="000D6FA6"/>
    <w:rsid w:val="000E08BF"/>
    <w:rsid w:val="000E137F"/>
    <w:rsid w:val="000E1A9F"/>
    <w:rsid w:val="000E51B3"/>
    <w:rsid w:val="000E558A"/>
    <w:rsid w:val="000E5F0A"/>
    <w:rsid w:val="000E79D3"/>
    <w:rsid w:val="000F1009"/>
    <w:rsid w:val="000F21D5"/>
    <w:rsid w:val="000F6882"/>
    <w:rsid w:val="000F6DAB"/>
    <w:rsid w:val="000F78C1"/>
    <w:rsid w:val="001008F7"/>
    <w:rsid w:val="001022E4"/>
    <w:rsid w:val="001035DC"/>
    <w:rsid w:val="001066CE"/>
    <w:rsid w:val="00110446"/>
    <w:rsid w:val="00110704"/>
    <w:rsid w:val="00111A99"/>
    <w:rsid w:val="0011380C"/>
    <w:rsid w:val="00113D22"/>
    <w:rsid w:val="00113D61"/>
    <w:rsid w:val="00114617"/>
    <w:rsid w:val="00117E02"/>
    <w:rsid w:val="001224EE"/>
    <w:rsid w:val="001231CF"/>
    <w:rsid w:val="00123974"/>
    <w:rsid w:val="001244DE"/>
    <w:rsid w:val="0012538B"/>
    <w:rsid w:val="001273C4"/>
    <w:rsid w:val="00130192"/>
    <w:rsid w:val="00130313"/>
    <w:rsid w:val="00130883"/>
    <w:rsid w:val="00130CB5"/>
    <w:rsid w:val="00131989"/>
    <w:rsid w:val="00131AC8"/>
    <w:rsid w:val="00132DF9"/>
    <w:rsid w:val="00134377"/>
    <w:rsid w:val="0013463D"/>
    <w:rsid w:val="00134EAA"/>
    <w:rsid w:val="0013541B"/>
    <w:rsid w:val="00135B10"/>
    <w:rsid w:val="00135EE9"/>
    <w:rsid w:val="00137CB4"/>
    <w:rsid w:val="0014152A"/>
    <w:rsid w:val="001436E6"/>
    <w:rsid w:val="00144D27"/>
    <w:rsid w:val="00145D38"/>
    <w:rsid w:val="001460A4"/>
    <w:rsid w:val="00147170"/>
    <w:rsid w:val="00150F64"/>
    <w:rsid w:val="001522FC"/>
    <w:rsid w:val="001531F0"/>
    <w:rsid w:val="00153BBE"/>
    <w:rsid w:val="00153C78"/>
    <w:rsid w:val="00153CEE"/>
    <w:rsid w:val="001543F8"/>
    <w:rsid w:val="0015461C"/>
    <w:rsid w:val="001546FE"/>
    <w:rsid w:val="001570F5"/>
    <w:rsid w:val="001611D8"/>
    <w:rsid w:val="00161692"/>
    <w:rsid w:val="00163A59"/>
    <w:rsid w:val="001644B4"/>
    <w:rsid w:val="00164863"/>
    <w:rsid w:val="0016736A"/>
    <w:rsid w:val="00167BC3"/>
    <w:rsid w:val="001729E5"/>
    <w:rsid w:val="00173ADE"/>
    <w:rsid w:val="00174E8B"/>
    <w:rsid w:val="001758B2"/>
    <w:rsid w:val="00176C52"/>
    <w:rsid w:val="00180DF4"/>
    <w:rsid w:val="00181155"/>
    <w:rsid w:val="00182255"/>
    <w:rsid w:val="00186F32"/>
    <w:rsid w:val="001876FA"/>
    <w:rsid w:val="001878AF"/>
    <w:rsid w:val="00191C89"/>
    <w:rsid w:val="00191F30"/>
    <w:rsid w:val="0019202A"/>
    <w:rsid w:val="00193422"/>
    <w:rsid w:val="00193798"/>
    <w:rsid w:val="00194F18"/>
    <w:rsid w:val="00195012"/>
    <w:rsid w:val="00196250"/>
    <w:rsid w:val="001975D2"/>
    <w:rsid w:val="00197624"/>
    <w:rsid w:val="00197650"/>
    <w:rsid w:val="001A1B04"/>
    <w:rsid w:val="001A1C5E"/>
    <w:rsid w:val="001A1F5E"/>
    <w:rsid w:val="001A30C3"/>
    <w:rsid w:val="001A30C5"/>
    <w:rsid w:val="001A362E"/>
    <w:rsid w:val="001A70A9"/>
    <w:rsid w:val="001A76C9"/>
    <w:rsid w:val="001B007E"/>
    <w:rsid w:val="001B0D1A"/>
    <w:rsid w:val="001B2132"/>
    <w:rsid w:val="001B241D"/>
    <w:rsid w:val="001B2BA8"/>
    <w:rsid w:val="001B32D0"/>
    <w:rsid w:val="001B3416"/>
    <w:rsid w:val="001B401B"/>
    <w:rsid w:val="001B45CF"/>
    <w:rsid w:val="001B5939"/>
    <w:rsid w:val="001C0756"/>
    <w:rsid w:val="001C14AA"/>
    <w:rsid w:val="001C2D9A"/>
    <w:rsid w:val="001C2EEE"/>
    <w:rsid w:val="001C4209"/>
    <w:rsid w:val="001C5A67"/>
    <w:rsid w:val="001D055D"/>
    <w:rsid w:val="001D0ACA"/>
    <w:rsid w:val="001D1307"/>
    <w:rsid w:val="001D63E4"/>
    <w:rsid w:val="001E09A5"/>
    <w:rsid w:val="001E0EEE"/>
    <w:rsid w:val="001E18A6"/>
    <w:rsid w:val="001E2A3F"/>
    <w:rsid w:val="001E6344"/>
    <w:rsid w:val="001F0856"/>
    <w:rsid w:val="001F0DDA"/>
    <w:rsid w:val="001F1B35"/>
    <w:rsid w:val="001F2FE6"/>
    <w:rsid w:val="001F3500"/>
    <w:rsid w:val="001F4E7B"/>
    <w:rsid w:val="001F5CA5"/>
    <w:rsid w:val="001F5F44"/>
    <w:rsid w:val="001F710C"/>
    <w:rsid w:val="001F731B"/>
    <w:rsid w:val="001F74A2"/>
    <w:rsid w:val="001F77FC"/>
    <w:rsid w:val="002018E2"/>
    <w:rsid w:val="00204A1C"/>
    <w:rsid w:val="002056D7"/>
    <w:rsid w:val="00207D11"/>
    <w:rsid w:val="00212194"/>
    <w:rsid w:val="00213D81"/>
    <w:rsid w:val="00214371"/>
    <w:rsid w:val="002145BD"/>
    <w:rsid w:val="002168E9"/>
    <w:rsid w:val="0022005F"/>
    <w:rsid w:val="0022119E"/>
    <w:rsid w:val="002216CD"/>
    <w:rsid w:val="00222AF7"/>
    <w:rsid w:val="0022309A"/>
    <w:rsid w:val="00223A20"/>
    <w:rsid w:val="002245F4"/>
    <w:rsid w:val="00225AC4"/>
    <w:rsid w:val="00232382"/>
    <w:rsid w:val="00234C11"/>
    <w:rsid w:val="00236FC8"/>
    <w:rsid w:val="0023768D"/>
    <w:rsid w:val="002419CD"/>
    <w:rsid w:val="00241A57"/>
    <w:rsid w:val="00242446"/>
    <w:rsid w:val="00243B67"/>
    <w:rsid w:val="00246D74"/>
    <w:rsid w:val="00247D2E"/>
    <w:rsid w:val="00250C60"/>
    <w:rsid w:val="002516AB"/>
    <w:rsid w:val="00252DB8"/>
    <w:rsid w:val="00252E17"/>
    <w:rsid w:val="002570E8"/>
    <w:rsid w:val="002576E9"/>
    <w:rsid w:val="002579DE"/>
    <w:rsid w:val="00257D69"/>
    <w:rsid w:val="00260986"/>
    <w:rsid w:val="00260E71"/>
    <w:rsid w:val="00261791"/>
    <w:rsid w:val="0026184F"/>
    <w:rsid w:val="0026220F"/>
    <w:rsid w:val="002622DF"/>
    <w:rsid w:val="00262D7C"/>
    <w:rsid w:val="00263727"/>
    <w:rsid w:val="0026562E"/>
    <w:rsid w:val="00265632"/>
    <w:rsid w:val="00265826"/>
    <w:rsid w:val="00265CB0"/>
    <w:rsid w:val="002714B2"/>
    <w:rsid w:val="00272035"/>
    <w:rsid w:val="00272EB8"/>
    <w:rsid w:val="002757B7"/>
    <w:rsid w:val="00275896"/>
    <w:rsid w:val="00275F0A"/>
    <w:rsid w:val="002761DF"/>
    <w:rsid w:val="00276408"/>
    <w:rsid w:val="00276FD5"/>
    <w:rsid w:val="0028086B"/>
    <w:rsid w:val="0028108E"/>
    <w:rsid w:val="002812B9"/>
    <w:rsid w:val="00281DFE"/>
    <w:rsid w:val="00283163"/>
    <w:rsid w:val="00284BD7"/>
    <w:rsid w:val="00286639"/>
    <w:rsid w:val="00286E37"/>
    <w:rsid w:val="00286FE8"/>
    <w:rsid w:val="00287669"/>
    <w:rsid w:val="00291665"/>
    <w:rsid w:val="00292444"/>
    <w:rsid w:val="0029353D"/>
    <w:rsid w:val="002935AD"/>
    <w:rsid w:val="002935D4"/>
    <w:rsid w:val="00294676"/>
    <w:rsid w:val="0029493E"/>
    <w:rsid w:val="00295584"/>
    <w:rsid w:val="00296111"/>
    <w:rsid w:val="0029628D"/>
    <w:rsid w:val="00296A53"/>
    <w:rsid w:val="00296FDD"/>
    <w:rsid w:val="002A0A9A"/>
    <w:rsid w:val="002A1620"/>
    <w:rsid w:val="002A3045"/>
    <w:rsid w:val="002A349A"/>
    <w:rsid w:val="002A3677"/>
    <w:rsid w:val="002A392B"/>
    <w:rsid w:val="002A457E"/>
    <w:rsid w:val="002A5193"/>
    <w:rsid w:val="002A5469"/>
    <w:rsid w:val="002A5FF8"/>
    <w:rsid w:val="002A6013"/>
    <w:rsid w:val="002A7F07"/>
    <w:rsid w:val="002B16F5"/>
    <w:rsid w:val="002B58BE"/>
    <w:rsid w:val="002B6D24"/>
    <w:rsid w:val="002B7084"/>
    <w:rsid w:val="002C0FCB"/>
    <w:rsid w:val="002C1038"/>
    <w:rsid w:val="002C377D"/>
    <w:rsid w:val="002C435B"/>
    <w:rsid w:val="002C5837"/>
    <w:rsid w:val="002D002A"/>
    <w:rsid w:val="002D0768"/>
    <w:rsid w:val="002D314C"/>
    <w:rsid w:val="002D3466"/>
    <w:rsid w:val="002D4433"/>
    <w:rsid w:val="002D5F5F"/>
    <w:rsid w:val="002D5FA7"/>
    <w:rsid w:val="002D690F"/>
    <w:rsid w:val="002D7B0A"/>
    <w:rsid w:val="002E06BE"/>
    <w:rsid w:val="002E18CF"/>
    <w:rsid w:val="002E18D7"/>
    <w:rsid w:val="002E1B71"/>
    <w:rsid w:val="002E2F88"/>
    <w:rsid w:val="002E3B90"/>
    <w:rsid w:val="002E40F0"/>
    <w:rsid w:val="002E5D72"/>
    <w:rsid w:val="002E5D97"/>
    <w:rsid w:val="002E63DC"/>
    <w:rsid w:val="002F15D1"/>
    <w:rsid w:val="002F1DB6"/>
    <w:rsid w:val="002F2564"/>
    <w:rsid w:val="002F2983"/>
    <w:rsid w:val="002F2DEE"/>
    <w:rsid w:val="002F4408"/>
    <w:rsid w:val="002F5629"/>
    <w:rsid w:val="002F64F0"/>
    <w:rsid w:val="002F6600"/>
    <w:rsid w:val="002F7B0E"/>
    <w:rsid w:val="00300FCB"/>
    <w:rsid w:val="00302630"/>
    <w:rsid w:val="00303425"/>
    <w:rsid w:val="00306F80"/>
    <w:rsid w:val="00307D0E"/>
    <w:rsid w:val="0031049D"/>
    <w:rsid w:val="003104EA"/>
    <w:rsid w:val="003107EE"/>
    <w:rsid w:val="003112FD"/>
    <w:rsid w:val="0031130D"/>
    <w:rsid w:val="003123F1"/>
    <w:rsid w:val="00312479"/>
    <w:rsid w:val="003136F6"/>
    <w:rsid w:val="00313E46"/>
    <w:rsid w:val="00314122"/>
    <w:rsid w:val="00314D21"/>
    <w:rsid w:val="00314DA6"/>
    <w:rsid w:val="00316688"/>
    <w:rsid w:val="00316B7A"/>
    <w:rsid w:val="0031730A"/>
    <w:rsid w:val="0031778C"/>
    <w:rsid w:val="0032067E"/>
    <w:rsid w:val="00321BA1"/>
    <w:rsid w:val="003225E9"/>
    <w:rsid w:val="00324A47"/>
    <w:rsid w:val="003252EA"/>
    <w:rsid w:val="00325759"/>
    <w:rsid w:val="00327369"/>
    <w:rsid w:val="003275A8"/>
    <w:rsid w:val="00330A8A"/>
    <w:rsid w:val="003312D6"/>
    <w:rsid w:val="00332D8C"/>
    <w:rsid w:val="00333877"/>
    <w:rsid w:val="0033458B"/>
    <w:rsid w:val="00334DE1"/>
    <w:rsid w:val="0033505F"/>
    <w:rsid w:val="00335113"/>
    <w:rsid w:val="00335136"/>
    <w:rsid w:val="003360D0"/>
    <w:rsid w:val="00336692"/>
    <w:rsid w:val="003372A5"/>
    <w:rsid w:val="003410E3"/>
    <w:rsid w:val="0034120E"/>
    <w:rsid w:val="00342010"/>
    <w:rsid w:val="0034477D"/>
    <w:rsid w:val="00345340"/>
    <w:rsid w:val="003456D8"/>
    <w:rsid w:val="00346A42"/>
    <w:rsid w:val="00355707"/>
    <w:rsid w:val="00356DFA"/>
    <w:rsid w:val="0036094B"/>
    <w:rsid w:val="00360DAC"/>
    <w:rsid w:val="00361E47"/>
    <w:rsid w:val="0036254F"/>
    <w:rsid w:val="00362C19"/>
    <w:rsid w:val="00363393"/>
    <w:rsid w:val="00365B48"/>
    <w:rsid w:val="00366B16"/>
    <w:rsid w:val="00367526"/>
    <w:rsid w:val="00370712"/>
    <w:rsid w:val="00372AFB"/>
    <w:rsid w:val="003759C7"/>
    <w:rsid w:val="0037717A"/>
    <w:rsid w:val="00377548"/>
    <w:rsid w:val="00377F3F"/>
    <w:rsid w:val="0038369B"/>
    <w:rsid w:val="003847F5"/>
    <w:rsid w:val="0038539D"/>
    <w:rsid w:val="0038746F"/>
    <w:rsid w:val="00390636"/>
    <w:rsid w:val="00390FFA"/>
    <w:rsid w:val="00392530"/>
    <w:rsid w:val="00392E1F"/>
    <w:rsid w:val="00395B08"/>
    <w:rsid w:val="003972DD"/>
    <w:rsid w:val="0039763B"/>
    <w:rsid w:val="00397CC5"/>
    <w:rsid w:val="003A0823"/>
    <w:rsid w:val="003A111B"/>
    <w:rsid w:val="003A1453"/>
    <w:rsid w:val="003A1E50"/>
    <w:rsid w:val="003A281F"/>
    <w:rsid w:val="003A2E83"/>
    <w:rsid w:val="003A2F82"/>
    <w:rsid w:val="003A5C5E"/>
    <w:rsid w:val="003A5DD3"/>
    <w:rsid w:val="003A6180"/>
    <w:rsid w:val="003A6ACC"/>
    <w:rsid w:val="003A6EA5"/>
    <w:rsid w:val="003B027B"/>
    <w:rsid w:val="003B0967"/>
    <w:rsid w:val="003B16D0"/>
    <w:rsid w:val="003B2C6A"/>
    <w:rsid w:val="003B2F77"/>
    <w:rsid w:val="003B445B"/>
    <w:rsid w:val="003B46AF"/>
    <w:rsid w:val="003B5109"/>
    <w:rsid w:val="003B5E27"/>
    <w:rsid w:val="003B6C2C"/>
    <w:rsid w:val="003B7D0D"/>
    <w:rsid w:val="003C091C"/>
    <w:rsid w:val="003C293D"/>
    <w:rsid w:val="003C3398"/>
    <w:rsid w:val="003C50FE"/>
    <w:rsid w:val="003C5F8A"/>
    <w:rsid w:val="003C632E"/>
    <w:rsid w:val="003C662C"/>
    <w:rsid w:val="003C6EBD"/>
    <w:rsid w:val="003D0C7C"/>
    <w:rsid w:val="003D2406"/>
    <w:rsid w:val="003D4E32"/>
    <w:rsid w:val="003D51C5"/>
    <w:rsid w:val="003D73FD"/>
    <w:rsid w:val="003D75E3"/>
    <w:rsid w:val="003D7721"/>
    <w:rsid w:val="003E0FE2"/>
    <w:rsid w:val="003E111D"/>
    <w:rsid w:val="003E29B4"/>
    <w:rsid w:val="003E38EC"/>
    <w:rsid w:val="003E3CE6"/>
    <w:rsid w:val="003E3E4D"/>
    <w:rsid w:val="003E5DB3"/>
    <w:rsid w:val="003E6FA3"/>
    <w:rsid w:val="003F263A"/>
    <w:rsid w:val="003F3BAB"/>
    <w:rsid w:val="003F5899"/>
    <w:rsid w:val="003F6421"/>
    <w:rsid w:val="003F6910"/>
    <w:rsid w:val="003F7128"/>
    <w:rsid w:val="004000AB"/>
    <w:rsid w:val="0040068D"/>
    <w:rsid w:val="0040101A"/>
    <w:rsid w:val="00402CAD"/>
    <w:rsid w:val="004034C2"/>
    <w:rsid w:val="00403CA1"/>
    <w:rsid w:val="0041019D"/>
    <w:rsid w:val="004102B3"/>
    <w:rsid w:val="004107D6"/>
    <w:rsid w:val="0041080F"/>
    <w:rsid w:val="00412366"/>
    <w:rsid w:val="00412966"/>
    <w:rsid w:val="00412AF8"/>
    <w:rsid w:val="004130FB"/>
    <w:rsid w:val="004134AA"/>
    <w:rsid w:val="00413AF9"/>
    <w:rsid w:val="00416EC7"/>
    <w:rsid w:val="00416F5B"/>
    <w:rsid w:val="00423866"/>
    <w:rsid w:val="0042397F"/>
    <w:rsid w:val="004239E3"/>
    <w:rsid w:val="00423E91"/>
    <w:rsid w:val="0042476B"/>
    <w:rsid w:val="00424981"/>
    <w:rsid w:val="00424AC5"/>
    <w:rsid w:val="00424B5A"/>
    <w:rsid w:val="00426976"/>
    <w:rsid w:val="00426AE0"/>
    <w:rsid w:val="0043091F"/>
    <w:rsid w:val="00431109"/>
    <w:rsid w:val="00431FDE"/>
    <w:rsid w:val="004323B0"/>
    <w:rsid w:val="0043309D"/>
    <w:rsid w:val="00433811"/>
    <w:rsid w:val="00434532"/>
    <w:rsid w:val="00435D8A"/>
    <w:rsid w:val="00435EC1"/>
    <w:rsid w:val="00435F47"/>
    <w:rsid w:val="00436F68"/>
    <w:rsid w:val="0044060D"/>
    <w:rsid w:val="00443363"/>
    <w:rsid w:val="004438D3"/>
    <w:rsid w:val="00443CF0"/>
    <w:rsid w:val="0044446F"/>
    <w:rsid w:val="004447FE"/>
    <w:rsid w:val="0044562B"/>
    <w:rsid w:val="0044666F"/>
    <w:rsid w:val="00447378"/>
    <w:rsid w:val="00447D9E"/>
    <w:rsid w:val="00447DF4"/>
    <w:rsid w:val="00452200"/>
    <w:rsid w:val="0045407F"/>
    <w:rsid w:val="0045450E"/>
    <w:rsid w:val="00455B5C"/>
    <w:rsid w:val="00455B6D"/>
    <w:rsid w:val="00456413"/>
    <w:rsid w:val="004571F2"/>
    <w:rsid w:val="004573C8"/>
    <w:rsid w:val="00457AE5"/>
    <w:rsid w:val="00460135"/>
    <w:rsid w:val="00462A8C"/>
    <w:rsid w:val="004641DE"/>
    <w:rsid w:val="00464C6C"/>
    <w:rsid w:val="00464F37"/>
    <w:rsid w:val="00466BE8"/>
    <w:rsid w:val="00467B98"/>
    <w:rsid w:val="0047178E"/>
    <w:rsid w:val="00473718"/>
    <w:rsid w:val="00473D19"/>
    <w:rsid w:val="00474060"/>
    <w:rsid w:val="004748A3"/>
    <w:rsid w:val="00480019"/>
    <w:rsid w:val="00486C0A"/>
    <w:rsid w:val="004922BB"/>
    <w:rsid w:val="0049233D"/>
    <w:rsid w:val="00493773"/>
    <w:rsid w:val="00493B3A"/>
    <w:rsid w:val="00494075"/>
    <w:rsid w:val="00496C24"/>
    <w:rsid w:val="00496D69"/>
    <w:rsid w:val="00497B07"/>
    <w:rsid w:val="004A0263"/>
    <w:rsid w:val="004A0CD9"/>
    <w:rsid w:val="004A12AF"/>
    <w:rsid w:val="004A2624"/>
    <w:rsid w:val="004A3A25"/>
    <w:rsid w:val="004A3D9C"/>
    <w:rsid w:val="004A4339"/>
    <w:rsid w:val="004A47A9"/>
    <w:rsid w:val="004A4887"/>
    <w:rsid w:val="004A7DEA"/>
    <w:rsid w:val="004B1393"/>
    <w:rsid w:val="004B17A2"/>
    <w:rsid w:val="004B17DF"/>
    <w:rsid w:val="004B371B"/>
    <w:rsid w:val="004B4216"/>
    <w:rsid w:val="004B4908"/>
    <w:rsid w:val="004B5D8D"/>
    <w:rsid w:val="004B6369"/>
    <w:rsid w:val="004B63C6"/>
    <w:rsid w:val="004B6671"/>
    <w:rsid w:val="004B76B8"/>
    <w:rsid w:val="004C0B80"/>
    <w:rsid w:val="004C116E"/>
    <w:rsid w:val="004C2970"/>
    <w:rsid w:val="004C29C4"/>
    <w:rsid w:val="004C548B"/>
    <w:rsid w:val="004C5E63"/>
    <w:rsid w:val="004C66E8"/>
    <w:rsid w:val="004C67CB"/>
    <w:rsid w:val="004C68F7"/>
    <w:rsid w:val="004C721D"/>
    <w:rsid w:val="004C7406"/>
    <w:rsid w:val="004D304C"/>
    <w:rsid w:val="004D315E"/>
    <w:rsid w:val="004D40A5"/>
    <w:rsid w:val="004D495F"/>
    <w:rsid w:val="004D4D6A"/>
    <w:rsid w:val="004D5152"/>
    <w:rsid w:val="004D535B"/>
    <w:rsid w:val="004D6316"/>
    <w:rsid w:val="004D7126"/>
    <w:rsid w:val="004E0B52"/>
    <w:rsid w:val="004E137F"/>
    <w:rsid w:val="004E3AFB"/>
    <w:rsid w:val="004E4762"/>
    <w:rsid w:val="004E5086"/>
    <w:rsid w:val="004E5607"/>
    <w:rsid w:val="004E59F5"/>
    <w:rsid w:val="004E7D61"/>
    <w:rsid w:val="004F253B"/>
    <w:rsid w:val="004F43D7"/>
    <w:rsid w:val="004F787C"/>
    <w:rsid w:val="0050031A"/>
    <w:rsid w:val="00503888"/>
    <w:rsid w:val="005043CF"/>
    <w:rsid w:val="00505B5E"/>
    <w:rsid w:val="00505F47"/>
    <w:rsid w:val="005060E2"/>
    <w:rsid w:val="00510BDE"/>
    <w:rsid w:val="00514300"/>
    <w:rsid w:val="0051432F"/>
    <w:rsid w:val="00514BBD"/>
    <w:rsid w:val="00514FF6"/>
    <w:rsid w:val="005154EF"/>
    <w:rsid w:val="00515759"/>
    <w:rsid w:val="00516B47"/>
    <w:rsid w:val="00516EF1"/>
    <w:rsid w:val="005174E5"/>
    <w:rsid w:val="00520298"/>
    <w:rsid w:val="00520A0D"/>
    <w:rsid w:val="00522523"/>
    <w:rsid w:val="005227FE"/>
    <w:rsid w:val="00522EE4"/>
    <w:rsid w:val="00523437"/>
    <w:rsid w:val="00524097"/>
    <w:rsid w:val="00525835"/>
    <w:rsid w:val="005261D9"/>
    <w:rsid w:val="0052711C"/>
    <w:rsid w:val="00527DCC"/>
    <w:rsid w:val="00530152"/>
    <w:rsid w:val="005315C0"/>
    <w:rsid w:val="00531764"/>
    <w:rsid w:val="005321F0"/>
    <w:rsid w:val="00533A6A"/>
    <w:rsid w:val="00533B73"/>
    <w:rsid w:val="00534465"/>
    <w:rsid w:val="00535653"/>
    <w:rsid w:val="005372A1"/>
    <w:rsid w:val="00541E2B"/>
    <w:rsid w:val="0054241B"/>
    <w:rsid w:val="00542785"/>
    <w:rsid w:val="00545EF4"/>
    <w:rsid w:val="005463E5"/>
    <w:rsid w:val="00546EC4"/>
    <w:rsid w:val="00547689"/>
    <w:rsid w:val="00547E01"/>
    <w:rsid w:val="005504DA"/>
    <w:rsid w:val="005513C7"/>
    <w:rsid w:val="00551815"/>
    <w:rsid w:val="00551BE3"/>
    <w:rsid w:val="005528F6"/>
    <w:rsid w:val="00554A27"/>
    <w:rsid w:val="005551C9"/>
    <w:rsid w:val="00557BFA"/>
    <w:rsid w:val="005631CF"/>
    <w:rsid w:val="00563504"/>
    <w:rsid w:val="005636D4"/>
    <w:rsid w:val="005643E9"/>
    <w:rsid w:val="00565117"/>
    <w:rsid w:val="00565257"/>
    <w:rsid w:val="005672D6"/>
    <w:rsid w:val="00567406"/>
    <w:rsid w:val="005678CF"/>
    <w:rsid w:val="00570023"/>
    <w:rsid w:val="005701C3"/>
    <w:rsid w:val="00570842"/>
    <w:rsid w:val="00572000"/>
    <w:rsid w:val="005723F2"/>
    <w:rsid w:val="005762A7"/>
    <w:rsid w:val="0057692B"/>
    <w:rsid w:val="00576C32"/>
    <w:rsid w:val="005773BA"/>
    <w:rsid w:val="00577948"/>
    <w:rsid w:val="005779A8"/>
    <w:rsid w:val="00577A73"/>
    <w:rsid w:val="00577F61"/>
    <w:rsid w:val="005814E1"/>
    <w:rsid w:val="00581564"/>
    <w:rsid w:val="00581EAC"/>
    <w:rsid w:val="00582159"/>
    <w:rsid w:val="0058367D"/>
    <w:rsid w:val="005842D4"/>
    <w:rsid w:val="00586E33"/>
    <w:rsid w:val="0059223C"/>
    <w:rsid w:val="005922D2"/>
    <w:rsid w:val="005937F7"/>
    <w:rsid w:val="00594411"/>
    <w:rsid w:val="00595E17"/>
    <w:rsid w:val="00596200"/>
    <w:rsid w:val="005966AD"/>
    <w:rsid w:val="00596BE2"/>
    <w:rsid w:val="0059755C"/>
    <w:rsid w:val="005A0463"/>
    <w:rsid w:val="005A0E19"/>
    <w:rsid w:val="005A22BA"/>
    <w:rsid w:val="005A390A"/>
    <w:rsid w:val="005A408B"/>
    <w:rsid w:val="005A53B2"/>
    <w:rsid w:val="005A656D"/>
    <w:rsid w:val="005A65BB"/>
    <w:rsid w:val="005A716B"/>
    <w:rsid w:val="005A73B4"/>
    <w:rsid w:val="005A744E"/>
    <w:rsid w:val="005B045A"/>
    <w:rsid w:val="005B071A"/>
    <w:rsid w:val="005B07DC"/>
    <w:rsid w:val="005B0DE6"/>
    <w:rsid w:val="005B341D"/>
    <w:rsid w:val="005B3F5B"/>
    <w:rsid w:val="005B4059"/>
    <w:rsid w:val="005B4311"/>
    <w:rsid w:val="005B5648"/>
    <w:rsid w:val="005B5AAF"/>
    <w:rsid w:val="005B6BE5"/>
    <w:rsid w:val="005B7756"/>
    <w:rsid w:val="005B7994"/>
    <w:rsid w:val="005C1A0D"/>
    <w:rsid w:val="005C2006"/>
    <w:rsid w:val="005C2BE6"/>
    <w:rsid w:val="005C5B85"/>
    <w:rsid w:val="005C7022"/>
    <w:rsid w:val="005D0D0A"/>
    <w:rsid w:val="005D1B50"/>
    <w:rsid w:val="005D25E0"/>
    <w:rsid w:val="005D2FED"/>
    <w:rsid w:val="005D4D3E"/>
    <w:rsid w:val="005D5077"/>
    <w:rsid w:val="005D578C"/>
    <w:rsid w:val="005D6633"/>
    <w:rsid w:val="005D703E"/>
    <w:rsid w:val="005E03F7"/>
    <w:rsid w:val="005E210D"/>
    <w:rsid w:val="005E36BA"/>
    <w:rsid w:val="005E3EE5"/>
    <w:rsid w:val="005E4267"/>
    <w:rsid w:val="005E5030"/>
    <w:rsid w:val="005E6578"/>
    <w:rsid w:val="005E7F2B"/>
    <w:rsid w:val="005F041F"/>
    <w:rsid w:val="005F0702"/>
    <w:rsid w:val="005F081D"/>
    <w:rsid w:val="005F1444"/>
    <w:rsid w:val="005F25FE"/>
    <w:rsid w:val="005F2854"/>
    <w:rsid w:val="005F3452"/>
    <w:rsid w:val="005F64B5"/>
    <w:rsid w:val="005F6800"/>
    <w:rsid w:val="00601F53"/>
    <w:rsid w:val="00602657"/>
    <w:rsid w:val="0060395C"/>
    <w:rsid w:val="00603F73"/>
    <w:rsid w:val="00604FF6"/>
    <w:rsid w:val="00606ADD"/>
    <w:rsid w:val="00607249"/>
    <w:rsid w:val="00610FEF"/>
    <w:rsid w:val="00611225"/>
    <w:rsid w:val="006120CC"/>
    <w:rsid w:val="006128C7"/>
    <w:rsid w:val="006128CF"/>
    <w:rsid w:val="00612C2E"/>
    <w:rsid w:val="00612CE8"/>
    <w:rsid w:val="00614913"/>
    <w:rsid w:val="00614F22"/>
    <w:rsid w:val="00615752"/>
    <w:rsid w:val="00615B38"/>
    <w:rsid w:val="00622430"/>
    <w:rsid w:val="00623204"/>
    <w:rsid w:val="006239E6"/>
    <w:rsid w:val="00624143"/>
    <w:rsid w:val="00626332"/>
    <w:rsid w:val="0062757D"/>
    <w:rsid w:val="0062797D"/>
    <w:rsid w:val="0063070B"/>
    <w:rsid w:val="00632CD9"/>
    <w:rsid w:val="0063463B"/>
    <w:rsid w:val="00635165"/>
    <w:rsid w:val="00635444"/>
    <w:rsid w:val="006372E7"/>
    <w:rsid w:val="00640E75"/>
    <w:rsid w:val="00642108"/>
    <w:rsid w:val="006430C2"/>
    <w:rsid w:val="0064328A"/>
    <w:rsid w:val="00643AA5"/>
    <w:rsid w:val="00643DD1"/>
    <w:rsid w:val="00644181"/>
    <w:rsid w:val="006449EB"/>
    <w:rsid w:val="00645B19"/>
    <w:rsid w:val="0064689F"/>
    <w:rsid w:val="00646FFE"/>
    <w:rsid w:val="00652B82"/>
    <w:rsid w:val="00652D06"/>
    <w:rsid w:val="006531A9"/>
    <w:rsid w:val="00654FCE"/>
    <w:rsid w:val="00655382"/>
    <w:rsid w:val="00657650"/>
    <w:rsid w:val="00660F2D"/>
    <w:rsid w:val="0066314B"/>
    <w:rsid w:val="00663D30"/>
    <w:rsid w:val="00667107"/>
    <w:rsid w:val="0066722E"/>
    <w:rsid w:val="00667817"/>
    <w:rsid w:val="0067030F"/>
    <w:rsid w:val="0067206D"/>
    <w:rsid w:val="00672D02"/>
    <w:rsid w:val="00673463"/>
    <w:rsid w:val="0067437E"/>
    <w:rsid w:val="006747FC"/>
    <w:rsid w:val="00674846"/>
    <w:rsid w:val="006749CA"/>
    <w:rsid w:val="00674A50"/>
    <w:rsid w:val="00674A8E"/>
    <w:rsid w:val="00674FFA"/>
    <w:rsid w:val="00675633"/>
    <w:rsid w:val="00677A7F"/>
    <w:rsid w:val="0068060D"/>
    <w:rsid w:val="00681AC5"/>
    <w:rsid w:val="006856EF"/>
    <w:rsid w:val="00685EE7"/>
    <w:rsid w:val="00687404"/>
    <w:rsid w:val="0068754E"/>
    <w:rsid w:val="0069000B"/>
    <w:rsid w:val="00690950"/>
    <w:rsid w:val="00691424"/>
    <w:rsid w:val="00691A05"/>
    <w:rsid w:val="0069228D"/>
    <w:rsid w:val="006925E3"/>
    <w:rsid w:val="00692F1B"/>
    <w:rsid w:val="0069419A"/>
    <w:rsid w:val="00695A2A"/>
    <w:rsid w:val="00695B7D"/>
    <w:rsid w:val="0069664F"/>
    <w:rsid w:val="0069718C"/>
    <w:rsid w:val="0069720D"/>
    <w:rsid w:val="006973E9"/>
    <w:rsid w:val="006A2071"/>
    <w:rsid w:val="006A3537"/>
    <w:rsid w:val="006A3F99"/>
    <w:rsid w:val="006A4356"/>
    <w:rsid w:val="006A4C1D"/>
    <w:rsid w:val="006A5F27"/>
    <w:rsid w:val="006A6931"/>
    <w:rsid w:val="006B0BE1"/>
    <w:rsid w:val="006B1477"/>
    <w:rsid w:val="006B344B"/>
    <w:rsid w:val="006B3EC9"/>
    <w:rsid w:val="006B55D5"/>
    <w:rsid w:val="006B570C"/>
    <w:rsid w:val="006B6186"/>
    <w:rsid w:val="006B65BD"/>
    <w:rsid w:val="006B6D2A"/>
    <w:rsid w:val="006B760E"/>
    <w:rsid w:val="006C1C34"/>
    <w:rsid w:val="006C6DF1"/>
    <w:rsid w:val="006C70EB"/>
    <w:rsid w:val="006C7135"/>
    <w:rsid w:val="006C71D1"/>
    <w:rsid w:val="006C77E5"/>
    <w:rsid w:val="006D02F7"/>
    <w:rsid w:val="006D2030"/>
    <w:rsid w:val="006D37B7"/>
    <w:rsid w:val="006D47DE"/>
    <w:rsid w:val="006E0DFE"/>
    <w:rsid w:val="006E117A"/>
    <w:rsid w:val="006E1A01"/>
    <w:rsid w:val="006E249E"/>
    <w:rsid w:val="006E2B85"/>
    <w:rsid w:val="006E3469"/>
    <w:rsid w:val="006E4E8E"/>
    <w:rsid w:val="006E6E35"/>
    <w:rsid w:val="006F02D5"/>
    <w:rsid w:val="006F0846"/>
    <w:rsid w:val="006F0D5C"/>
    <w:rsid w:val="006F12D1"/>
    <w:rsid w:val="006F172C"/>
    <w:rsid w:val="006F7609"/>
    <w:rsid w:val="006F7720"/>
    <w:rsid w:val="006F7A28"/>
    <w:rsid w:val="006F7D91"/>
    <w:rsid w:val="0070005B"/>
    <w:rsid w:val="00700433"/>
    <w:rsid w:val="00700EBF"/>
    <w:rsid w:val="0070221E"/>
    <w:rsid w:val="00702960"/>
    <w:rsid w:val="00702C6E"/>
    <w:rsid w:val="00704189"/>
    <w:rsid w:val="0070455B"/>
    <w:rsid w:val="007050F6"/>
    <w:rsid w:val="0070593F"/>
    <w:rsid w:val="007079BC"/>
    <w:rsid w:val="00710310"/>
    <w:rsid w:val="00710CDB"/>
    <w:rsid w:val="0071124B"/>
    <w:rsid w:val="00711783"/>
    <w:rsid w:val="007138E6"/>
    <w:rsid w:val="0071432F"/>
    <w:rsid w:val="007149A7"/>
    <w:rsid w:val="00714B90"/>
    <w:rsid w:val="00715D1C"/>
    <w:rsid w:val="00715E12"/>
    <w:rsid w:val="00715E21"/>
    <w:rsid w:val="007163B7"/>
    <w:rsid w:val="0071669A"/>
    <w:rsid w:val="007200D4"/>
    <w:rsid w:val="007215BB"/>
    <w:rsid w:val="007219CE"/>
    <w:rsid w:val="007237C0"/>
    <w:rsid w:val="00723DBD"/>
    <w:rsid w:val="00725410"/>
    <w:rsid w:val="00725426"/>
    <w:rsid w:val="007254BA"/>
    <w:rsid w:val="00730761"/>
    <w:rsid w:val="00730954"/>
    <w:rsid w:val="00731765"/>
    <w:rsid w:val="00731CB1"/>
    <w:rsid w:val="00733563"/>
    <w:rsid w:val="00734706"/>
    <w:rsid w:val="0073559E"/>
    <w:rsid w:val="007356EA"/>
    <w:rsid w:val="00735E68"/>
    <w:rsid w:val="00736DCE"/>
    <w:rsid w:val="007371EB"/>
    <w:rsid w:val="00740D0A"/>
    <w:rsid w:val="007417C8"/>
    <w:rsid w:val="007422FB"/>
    <w:rsid w:val="00743DAD"/>
    <w:rsid w:val="007453CB"/>
    <w:rsid w:val="00745FCD"/>
    <w:rsid w:val="0074600C"/>
    <w:rsid w:val="0074676D"/>
    <w:rsid w:val="00746BF7"/>
    <w:rsid w:val="00746EF0"/>
    <w:rsid w:val="007513DF"/>
    <w:rsid w:val="00752A75"/>
    <w:rsid w:val="00752B97"/>
    <w:rsid w:val="00753796"/>
    <w:rsid w:val="007538C5"/>
    <w:rsid w:val="00753E23"/>
    <w:rsid w:val="0075615F"/>
    <w:rsid w:val="007566B1"/>
    <w:rsid w:val="00757067"/>
    <w:rsid w:val="0076094E"/>
    <w:rsid w:val="00764F8D"/>
    <w:rsid w:val="007653F8"/>
    <w:rsid w:val="0076561D"/>
    <w:rsid w:val="00766FE2"/>
    <w:rsid w:val="00770244"/>
    <w:rsid w:val="00770650"/>
    <w:rsid w:val="00772622"/>
    <w:rsid w:val="00772623"/>
    <w:rsid w:val="00772E04"/>
    <w:rsid w:val="007734C3"/>
    <w:rsid w:val="007745B6"/>
    <w:rsid w:val="00776633"/>
    <w:rsid w:val="007801D7"/>
    <w:rsid w:val="007862A6"/>
    <w:rsid w:val="00786473"/>
    <w:rsid w:val="007867B7"/>
    <w:rsid w:val="007879A4"/>
    <w:rsid w:val="007904BB"/>
    <w:rsid w:val="0079100F"/>
    <w:rsid w:val="007915B3"/>
    <w:rsid w:val="007915E6"/>
    <w:rsid w:val="00791C80"/>
    <w:rsid w:val="00791F72"/>
    <w:rsid w:val="00792603"/>
    <w:rsid w:val="00792C8E"/>
    <w:rsid w:val="007942A3"/>
    <w:rsid w:val="00794495"/>
    <w:rsid w:val="00797A32"/>
    <w:rsid w:val="007A2193"/>
    <w:rsid w:val="007A2E2B"/>
    <w:rsid w:val="007A357D"/>
    <w:rsid w:val="007A3D38"/>
    <w:rsid w:val="007A5B9E"/>
    <w:rsid w:val="007A6364"/>
    <w:rsid w:val="007A6AB4"/>
    <w:rsid w:val="007A7526"/>
    <w:rsid w:val="007A7C1A"/>
    <w:rsid w:val="007B22B6"/>
    <w:rsid w:val="007B2ADA"/>
    <w:rsid w:val="007B3072"/>
    <w:rsid w:val="007B3A02"/>
    <w:rsid w:val="007B5876"/>
    <w:rsid w:val="007B5DE1"/>
    <w:rsid w:val="007B6066"/>
    <w:rsid w:val="007B62AE"/>
    <w:rsid w:val="007B63BB"/>
    <w:rsid w:val="007B7972"/>
    <w:rsid w:val="007C4F85"/>
    <w:rsid w:val="007C5010"/>
    <w:rsid w:val="007C6435"/>
    <w:rsid w:val="007C66D8"/>
    <w:rsid w:val="007C7E68"/>
    <w:rsid w:val="007D0A1A"/>
    <w:rsid w:val="007D0E46"/>
    <w:rsid w:val="007D118A"/>
    <w:rsid w:val="007D26F3"/>
    <w:rsid w:val="007D37BF"/>
    <w:rsid w:val="007D4B91"/>
    <w:rsid w:val="007D4BCF"/>
    <w:rsid w:val="007D5A8C"/>
    <w:rsid w:val="007D7FCE"/>
    <w:rsid w:val="007E14F8"/>
    <w:rsid w:val="007E1C8C"/>
    <w:rsid w:val="007E6E5A"/>
    <w:rsid w:val="007F0522"/>
    <w:rsid w:val="007F09C7"/>
    <w:rsid w:val="007F143C"/>
    <w:rsid w:val="007F19B9"/>
    <w:rsid w:val="007F2763"/>
    <w:rsid w:val="007F27E9"/>
    <w:rsid w:val="007F3D23"/>
    <w:rsid w:val="007F3F3F"/>
    <w:rsid w:val="007F3FE7"/>
    <w:rsid w:val="007F4045"/>
    <w:rsid w:val="007F4AEE"/>
    <w:rsid w:val="007F5710"/>
    <w:rsid w:val="007F5EE2"/>
    <w:rsid w:val="007F74DF"/>
    <w:rsid w:val="007F7A08"/>
    <w:rsid w:val="007F7B5F"/>
    <w:rsid w:val="0080006E"/>
    <w:rsid w:val="008017F1"/>
    <w:rsid w:val="00801B0A"/>
    <w:rsid w:val="00802BCF"/>
    <w:rsid w:val="00803957"/>
    <w:rsid w:val="00804143"/>
    <w:rsid w:val="00805336"/>
    <w:rsid w:val="008063BD"/>
    <w:rsid w:val="00807120"/>
    <w:rsid w:val="008079E8"/>
    <w:rsid w:val="008103A9"/>
    <w:rsid w:val="00810D2D"/>
    <w:rsid w:val="0081160F"/>
    <w:rsid w:val="00811AC3"/>
    <w:rsid w:val="0081220D"/>
    <w:rsid w:val="00813A45"/>
    <w:rsid w:val="0081749E"/>
    <w:rsid w:val="00817E73"/>
    <w:rsid w:val="00821D0E"/>
    <w:rsid w:val="00821F9A"/>
    <w:rsid w:val="00822479"/>
    <w:rsid w:val="00824D2A"/>
    <w:rsid w:val="00825773"/>
    <w:rsid w:val="00825F06"/>
    <w:rsid w:val="00826943"/>
    <w:rsid w:val="00827E49"/>
    <w:rsid w:val="00830EFD"/>
    <w:rsid w:val="008316FE"/>
    <w:rsid w:val="00831C4B"/>
    <w:rsid w:val="0083217E"/>
    <w:rsid w:val="0083223D"/>
    <w:rsid w:val="00834431"/>
    <w:rsid w:val="00843761"/>
    <w:rsid w:val="00846913"/>
    <w:rsid w:val="008500F7"/>
    <w:rsid w:val="00851B29"/>
    <w:rsid w:val="008523E0"/>
    <w:rsid w:val="00853670"/>
    <w:rsid w:val="00854BEB"/>
    <w:rsid w:val="00855C24"/>
    <w:rsid w:val="008572E0"/>
    <w:rsid w:val="00863E67"/>
    <w:rsid w:val="0086486F"/>
    <w:rsid w:val="008663BC"/>
    <w:rsid w:val="00867959"/>
    <w:rsid w:val="00870A59"/>
    <w:rsid w:val="00870FF0"/>
    <w:rsid w:val="00871B83"/>
    <w:rsid w:val="00873913"/>
    <w:rsid w:val="00876704"/>
    <w:rsid w:val="00876C09"/>
    <w:rsid w:val="008771D4"/>
    <w:rsid w:val="0088418F"/>
    <w:rsid w:val="008858C0"/>
    <w:rsid w:val="00885B7F"/>
    <w:rsid w:val="008863C7"/>
    <w:rsid w:val="00887245"/>
    <w:rsid w:val="0088755C"/>
    <w:rsid w:val="00887C56"/>
    <w:rsid w:val="00890456"/>
    <w:rsid w:val="008909D0"/>
    <w:rsid w:val="00890B29"/>
    <w:rsid w:val="00890C27"/>
    <w:rsid w:val="008936B2"/>
    <w:rsid w:val="008940DC"/>
    <w:rsid w:val="0089681B"/>
    <w:rsid w:val="00897FA4"/>
    <w:rsid w:val="008A09FD"/>
    <w:rsid w:val="008A2E32"/>
    <w:rsid w:val="008A6466"/>
    <w:rsid w:val="008A6819"/>
    <w:rsid w:val="008A702E"/>
    <w:rsid w:val="008A7125"/>
    <w:rsid w:val="008B1A27"/>
    <w:rsid w:val="008B26FA"/>
    <w:rsid w:val="008B2B22"/>
    <w:rsid w:val="008B36DB"/>
    <w:rsid w:val="008B469D"/>
    <w:rsid w:val="008B51E4"/>
    <w:rsid w:val="008B6DCD"/>
    <w:rsid w:val="008B6DF0"/>
    <w:rsid w:val="008C1C24"/>
    <w:rsid w:val="008C1D20"/>
    <w:rsid w:val="008C1F02"/>
    <w:rsid w:val="008C27CA"/>
    <w:rsid w:val="008C56D9"/>
    <w:rsid w:val="008C658C"/>
    <w:rsid w:val="008C6739"/>
    <w:rsid w:val="008C7E80"/>
    <w:rsid w:val="008D12D1"/>
    <w:rsid w:val="008D163A"/>
    <w:rsid w:val="008D2586"/>
    <w:rsid w:val="008D2843"/>
    <w:rsid w:val="008D3FC8"/>
    <w:rsid w:val="008D4FDC"/>
    <w:rsid w:val="008D632B"/>
    <w:rsid w:val="008D6D93"/>
    <w:rsid w:val="008D6FFB"/>
    <w:rsid w:val="008D7A35"/>
    <w:rsid w:val="008D7D98"/>
    <w:rsid w:val="008E18C6"/>
    <w:rsid w:val="008E2560"/>
    <w:rsid w:val="008E44A8"/>
    <w:rsid w:val="008E595C"/>
    <w:rsid w:val="008F0379"/>
    <w:rsid w:val="008F11D5"/>
    <w:rsid w:val="008F1E5D"/>
    <w:rsid w:val="008F20A7"/>
    <w:rsid w:val="008F2124"/>
    <w:rsid w:val="008F2F3B"/>
    <w:rsid w:val="008F47FB"/>
    <w:rsid w:val="008F5B9A"/>
    <w:rsid w:val="0090035C"/>
    <w:rsid w:val="00901FE2"/>
    <w:rsid w:val="00906D97"/>
    <w:rsid w:val="00907F1F"/>
    <w:rsid w:val="00910E83"/>
    <w:rsid w:val="00910F9A"/>
    <w:rsid w:val="00914374"/>
    <w:rsid w:val="00914619"/>
    <w:rsid w:val="009160B2"/>
    <w:rsid w:val="009167B6"/>
    <w:rsid w:val="00917184"/>
    <w:rsid w:val="00917999"/>
    <w:rsid w:val="009206DC"/>
    <w:rsid w:val="009215B5"/>
    <w:rsid w:val="009221EC"/>
    <w:rsid w:val="0092435A"/>
    <w:rsid w:val="009268C0"/>
    <w:rsid w:val="00932A27"/>
    <w:rsid w:val="00932E2D"/>
    <w:rsid w:val="00933D96"/>
    <w:rsid w:val="009340E8"/>
    <w:rsid w:val="00935413"/>
    <w:rsid w:val="00935E74"/>
    <w:rsid w:val="00936760"/>
    <w:rsid w:val="00936C4D"/>
    <w:rsid w:val="00936EC5"/>
    <w:rsid w:val="00937045"/>
    <w:rsid w:val="00941E87"/>
    <w:rsid w:val="00943FD2"/>
    <w:rsid w:val="00944949"/>
    <w:rsid w:val="009451D3"/>
    <w:rsid w:val="0094586F"/>
    <w:rsid w:val="00946594"/>
    <w:rsid w:val="0094708E"/>
    <w:rsid w:val="00947BE9"/>
    <w:rsid w:val="00950104"/>
    <w:rsid w:val="0095197F"/>
    <w:rsid w:val="00952A8F"/>
    <w:rsid w:val="00953251"/>
    <w:rsid w:val="0095503E"/>
    <w:rsid w:val="00955345"/>
    <w:rsid w:val="0095705D"/>
    <w:rsid w:val="00957A78"/>
    <w:rsid w:val="00960726"/>
    <w:rsid w:val="00963BD0"/>
    <w:rsid w:val="00963EC8"/>
    <w:rsid w:val="009647D4"/>
    <w:rsid w:val="00965195"/>
    <w:rsid w:val="009667E4"/>
    <w:rsid w:val="00966EC5"/>
    <w:rsid w:val="00967F76"/>
    <w:rsid w:val="009701C2"/>
    <w:rsid w:val="009705FC"/>
    <w:rsid w:val="009719C8"/>
    <w:rsid w:val="0097443D"/>
    <w:rsid w:val="0097516A"/>
    <w:rsid w:val="00977268"/>
    <w:rsid w:val="0097753D"/>
    <w:rsid w:val="00977D5B"/>
    <w:rsid w:val="009800B6"/>
    <w:rsid w:val="00980810"/>
    <w:rsid w:val="00980B13"/>
    <w:rsid w:val="0098378B"/>
    <w:rsid w:val="00984429"/>
    <w:rsid w:val="0098557F"/>
    <w:rsid w:val="00985BF0"/>
    <w:rsid w:val="00985D45"/>
    <w:rsid w:val="009865AC"/>
    <w:rsid w:val="0098733D"/>
    <w:rsid w:val="00987FBF"/>
    <w:rsid w:val="009904C3"/>
    <w:rsid w:val="00990A21"/>
    <w:rsid w:val="0099611E"/>
    <w:rsid w:val="00996B49"/>
    <w:rsid w:val="009970C4"/>
    <w:rsid w:val="009A364C"/>
    <w:rsid w:val="009A41D5"/>
    <w:rsid w:val="009A480C"/>
    <w:rsid w:val="009A4AD7"/>
    <w:rsid w:val="009A4E2F"/>
    <w:rsid w:val="009A53AB"/>
    <w:rsid w:val="009A7715"/>
    <w:rsid w:val="009B03F6"/>
    <w:rsid w:val="009B0D01"/>
    <w:rsid w:val="009B104A"/>
    <w:rsid w:val="009B287A"/>
    <w:rsid w:val="009B305C"/>
    <w:rsid w:val="009B4557"/>
    <w:rsid w:val="009B6200"/>
    <w:rsid w:val="009B7A3B"/>
    <w:rsid w:val="009C14F9"/>
    <w:rsid w:val="009C1E8C"/>
    <w:rsid w:val="009C21C3"/>
    <w:rsid w:val="009C2C77"/>
    <w:rsid w:val="009C4BAC"/>
    <w:rsid w:val="009C516A"/>
    <w:rsid w:val="009C5314"/>
    <w:rsid w:val="009C5527"/>
    <w:rsid w:val="009C6A10"/>
    <w:rsid w:val="009C7811"/>
    <w:rsid w:val="009C7C95"/>
    <w:rsid w:val="009C7EFB"/>
    <w:rsid w:val="009D0491"/>
    <w:rsid w:val="009D0FC4"/>
    <w:rsid w:val="009D1522"/>
    <w:rsid w:val="009D192B"/>
    <w:rsid w:val="009D1CC9"/>
    <w:rsid w:val="009D2073"/>
    <w:rsid w:val="009D21D1"/>
    <w:rsid w:val="009D374A"/>
    <w:rsid w:val="009D439A"/>
    <w:rsid w:val="009D4ACF"/>
    <w:rsid w:val="009E0069"/>
    <w:rsid w:val="009E0504"/>
    <w:rsid w:val="009E1C44"/>
    <w:rsid w:val="009E2B31"/>
    <w:rsid w:val="009E459B"/>
    <w:rsid w:val="009F0BCE"/>
    <w:rsid w:val="009F0F5D"/>
    <w:rsid w:val="009F27CB"/>
    <w:rsid w:val="009F2AA6"/>
    <w:rsid w:val="009F309E"/>
    <w:rsid w:val="009F32A5"/>
    <w:rsid w:val="009F5925"/>
    <w:rsid w:val="009F7F42"/>
    <w:rsid w:val="00A003B3"/>
    <w:rsid w:val="00A046A1"/>
    <w:rsid w:val="00A059DB"/>
    <w:rsid w:val="00A1166C"/>
    <w:rsid w:val="00A11DAE"/>
    <w:rsid w:val="00A13144"/>
    <w:rsid w:val="00A14DEA"/>
    <w:rsid w:val="00A15827"/>
    <w:rsid w:val="00A16C27"/>
    <w:rsid w:val="00A1775A"/>
    <w:rsid w:val="00A204F4"/>
    <w:rsid w:val="00A20518"/>
    <w:rsid w:val="00A2134B"/>
    <w:rsid w:val="00A23FEF"/>
    <w:rsid w:val="00A244D3"/>
    <w:rsid w:val="00A2638A"/>
    <w:rsid w:val="00A26FC8"/>
    <w:rsid w:val="00A300E7"/>
    <w:rsid w:val="00A30D4C"/>
    <w:rsid w:val="00A314EA"/>
    <w:rsid w:val="00A31C5C"/>
    <w:rsid w:val="00A31D62"/>
    <w:rsid w:val="00A328C8"/>
    <w:rsid w:val="00A331DF"/>
    <w:rsid w:val="00A34435"/>
    <w:rsid w:val="00A34F59"/>
    <w:rsid w:val="00A35680"/>
    <w:rsid w:val="00A36447"/>
    <w:rsid w:val="00A36FEA"/>
    <w:rsid w:val="00A37E92"/>
    <w:rsid w:val="00A40D8E"/>
    <w:rsid w:val="00A411FE"/>
    <w:rsid w:val="00A421D7"/>
    <w:rsid w:val="00A4348E"/>
    <w:rsid w:val="00A43526"/>
    <w:rsid w:val="00A442D1"/>
    <w:rsid w:val="00A4511D"/>
    <w:rsid w:val="00A457A2"/>
    <w:rsid w:val="00A45EEB"/>
    <w:rsid w:val="00A45F4B"/>
    <w:rsid w:val="00A4682D"/>
    <w:rsid w:val="00A50826"/>
    <w:rsid w:val="00A50A89"/>
    <w:rsid w:val="00A5195E"/>
    <w:rsid w:val="00A52362"/>
    <w:rsid w:val="00A53D7A"/>
    <w:rsid w:val="00A54134"/>
    <w:rsid w:val="00A555D6"/>
    <w:rsid w:val="00A55745"/>
    <w:rsid w:val="00A56365"/>
    <w:rsid w:val="00A57477"/>
    <w:rsid w:val="00A606C4"/>
    <w:rsid w:val="00A60DA1"/>
    <w:rsid w:val="00A60EDD"/>
    <w:rsid w:val="00A616AD"/>
    <w:rsid w:val="00A61C7E"/>
    <w:rsid w:val="00A6205C"/>
    <w:rsid w:val="00A640A0"/>
    <w:rsid w:val="00A6768A"/>
    <w:rsid w:val="00A6797C"/>
    <w:rsid w:val="00A67EF8"/>
    <w:rsid w:val="00A705A5"/>
    <w:rsid w:val="00A72656"/>
    <w:rsid w:val="00A72EEB"/>
    <w:rsid w:val="00A735C4"/>
    <w:rsid w:val="00A75242"/>
    <w:rsid w:val="00A7597E"/>
    <w:rsid w:val="00A76111"/>
    <w:rsid w:val="00A7613B"/>
    <w:rsid w:val="00A8026D"/>
    <w:rsid w:val="00A814D8"/>
    <w:rsid w:val="00A82D4F"/>
    <w:rsid w:val="00A83816"/>
    <w:rsid w:val="00A83BB1"/>
    <w:rsid w:val="00A842EC"/>
    <w:rsid w:val="00A85322"/>
    <w:rsid w:val="00A858F3"/>
    <w:rsid w:val="00A862C6"/>
    <w:rsid w:val="00A867B4"/>
    <w:rsid w:val="00A87544"/>
    <w:rsid w:val="00A8797B"/>
    <w:rsid w:val="00A87F5C"/>
    <w:rsid w:val="00A9028B"/>
    <w:rsid w:val="00A902CE"/>
    <w:rsid w:val="00A90A5D"/>
    <w:rsid w:val="00A90B5C"/>
    <w:rsid w:val="00A91247"/>
    <w:rsid w:val="00A92090"/>
    <w:rsid w:val="00A92AB2"/>
    <w:rsid w:val="00A938C3"/>
    <w:rsid w:val="00A944EB"/>
    <w:rsid w:val="00A95676"/>
    <w:rsid w:val="00A95A34"/>
    <w:rsid w:val="00A96408"/>
    <w:rsid w:val="00A96F06"/>
    <w:rsid w:val="00AA0504"/>
    <w:rsid w:val="00AA0825"/>
    <w:rsid w:val="00AA1C34"/>
    <w:rsid w:val="00AA27D3"/>
    <w:rsid w:val="00AA4373"/>
    <w:rsid w:val="00AA476C"/>
    <w:rsid w:val="00AA6ED8"/>
    <w:rsid w:val="00AA7D1A"/>
    <w:rsid w:val="00AA7EF5"/>
    <w:rsid w:val="00AB4B69"/>
    <w:rsid w:val="00AB5876"/>
    <w:rsid w:val="00AB63C6"/>
    <w:rsid w:val="00AC0F56"/>
    <w:rsid w:val="00AC58F8"/>
    <w:rsid w:val="00AC6A59"/>
    <w:rsid w:val="00AC7681"/>
    <w:rsid w:val="00AD1D14"/>
    <w:rsid w:val="00AD1EF5"/>
    <w:rsid w:val="00AD38AE"/>
    <w:rsid w:val="00AD5D51"/>
    <w:rsid w:val="00AD5E5D"/>
    <w:rsid w:val="00AD610A"/>
    <w:rsid w:val="00AD6E65"/>
    <w:rsid w:val="00AD77A6"/>
    <w:rsid w:val="00AD79E4"/>
    <w:rsid w:val="00AD7B35"/>
    <w:rsid w:val="00AE03A1"/>
    <w:rsid w:val="00AE11FE"/>
    <w:rsid w:val="00AE39E9"/>
    <w:rsid w:val="00AE5296"/>
    <w:rsid w:val="00AE5AFE"/>
    <w:rsid w:val="00AE74B8"/>
    <w:rsid w:val="00AE7DD8"/>
    <w:rsid w:val="00AF03C0"/>
    <w:rsid w:val="00AF044F"/>
    <w:rsid w:val="00AF04F6"/>
    <w:rsid w:val="00AF1CC5"/>
    <w:rsid w:val="00AF2B3B"/>
    <w:rsid w:val="00AF49D3"/>
    <w:rsid w:val="00AF4B21"/>
    <w:rsid w:val="00AF57BC"/>
    <w:rsid w:val="00AF6057"/>
    <w:rsid w:val="00AF77FC"/>
    <w:rsid w:val="00AF7D07"/>
    <w:rsid w:val="00B00319"/>
    <w:rsid w:val="00B008D6"/>
    <w:rsid w:val="00B00B75"/>
    <w:rsid w:val="00B013AC"/>
    <w:rsid w:val="00B01D1C"/>
    <w:rsid w:val="00B01E02"/>
    <w:rsid w:val="00B01E0F"/>
    <w:rsid w:val="00B029EA"/>
    <w:rsid w:val="00B034AA"/>
    <w:rsid w:val="00B0350D"/>
    <w:rsid w:val="00B049E6"/>
    <w:rsid w:val="00B049FD"/>
    <w:rsid w:val="00B04A54"/>
    <w:rsid w:val="00B05411"/>
    <w:rsid w:val="00B07490"/>
    <w:rsid w:val="00B0756E"/>
    <w:rsid w:val="00B101E9"/>
    <w:rsid w:val="00B10785"/>
    <w:rsid w:val="00B11209"/>
    <w:rsid w:val="00B11637"/>
    <w:rsid w:val="00B1401F"/>
    <w:rsid w:val="00B14104"/>
    <w:rsid w:val="00B1460E"/>
    <w:rsid w:val="00B1572D"/>
    <w:rsid w:val="00B15918"/>
    <w:rsid w:val="00B200A5"/>
    <w:rsid w:val="00B20221"/>
    <w:rsid w:val="00B20B6A"/>
    <w:rsid w:val="00B21C08"/>
    <w:rsid w:val="00B249F2"/>
    <w:rsid w:val="00B24E3F"/>
    <w:rsid w:val="00B308CF"/>
    <w:rsid w:val="00B30D3A"/>
    <w:rsid w:val="00B33A91"/>
    <w:rsid w:val="00B345FD"/>
    <w:rsid w:val="00B34736"/>
    <w:rsid w:val="00B35119"/>
    <w:rsid w:val="00B36479"/>
    <w:rsid w:val="00B3791B"/>
    <w:rsid w:val="00B40E9E"/>
    <w:rsid w:val="00B419B6"/>
    <w:rsid w:val="00B41FDD"/>
    <w:rsid w:val="00B42C56"/>
    <w:rsid w:val="00B443C2"/>
    <w:rsid w:val="00B4566A"/>
    <w:rsid w:val="00B456ED"/>
    <w:rsid w:val="00B45F8C"/>
    <w:rsid w:val="00B46B7A"/>
    <w:rsid w:val="00B472DF"/>
    <w:rsid w:val="00B47A1D"/>
    <w:rsid w:val="00B47F82"/>
    <w:rsid w:val="00B501CE"/>
    <w:rsid w:val="00B5088B"/>
    <w:rsid w:val="00B51C9C"/>
    <w:rsid w:val="00B52882"/>
    <w:rsid w:val="00B53C5E"/>
    <w:rsid w:val="00B54EE5"/>
    <w:rsid w:val="00B559B4"/>
    <w:rsid w:val="00B55C5F"/>
    <w:rsid w:val="00B56D0B"/>
    <w:rsid w:val="00B5762B"/>
    <w:rsid w:val="00B61DD8"/>
    <w:rsid w:val="00B627AB"/>
    <w:rsid w:val="00B628DD"/>
    <w:rsid w:val="00B62BBF"/>
    <w:rsid w:val="00B6323C"/>
    <w:rsid w:val="00B633BD"/>
    <w:rsid w:val="00B65137"/>
    <w:rsid w:val="00B65DDD"/>
    <w:rsid w:val="00B673C7"/>
    <w:rsid w:val="00B67F2F"/>
    <w:rsid w:val="00B71265"/>
    <w:rsid w:val="00B72324"/>
    <w:rsid w:val="00B73A55"/>
    <w:rsid w:val="00B73DD0"/>
    <w:rsid w:val="00B7545B"/>
    <w:rsid w:val="00B75824"/>
    <w:rsid w:val="00B75E09"/>
    <w:rsid w:val="00B76616"/>
    <w:rsid w:val="00B77761"/>
    <w:rsid w:val="00B83A51"/>
    <w:rsid w:val="00B84240"/>
    <w:rsid w:val="00B87477"/>
    <w:rsid w:val="00B9097A"/>
    <w:rsid w:val="00B92B1A"/>
    <w:rsid w:val="00B9326D"/>
    <w:rsid w:val="00B93DBE"/>
    <w:rsid w:val="00B949CF"/>
    <w:rsid w:val="00B94C1C"/>
    <w:rsid w:val="00B97FB9"/>
    <w:rsid w:val="00BA058C"/>
    <w:rsid w:val="00BA1C76"/>
    <w:rsid w:val="00BA1FD3"/>
    <w:rsid w:val="00BA2BAA"/>
    <w:rsid w:val="00BA438A"/>
    <w:rsid w:val="00BA444D"/>
    <w:rsid w:val="00BA492B"/>
    <w:rsid w:val="00BA5810"/>
    <w:rsid w:val="00BA65E4"/>
    <w:rsid w:val="00BA7095"/>
    <w:rsid w:val="00BA7366"/>
    <w:rsid w:val="00BA75AB"/>
    <w:rsid w:val="00BB0832"/>
    <w:rsid w:val="00BB14D0"/>
    <w:rsid w:val="00BB22EC"/>
    <w:rsid w:val="00BB25A6"/>
    <w:rsid w:val="00BB2E1A"/>
    <w:rsid w:val="00BB3427"/>
    <w:rsid w:val="00BB4A02"/>
    <w:rsid w:val="00BB64C2"/>
    <w:rsid w:val="00BB724C"/>
    <w:rsid w:val="00BB731D"/>
    <w:rsid w:val="00BB7A7A"/>
    <w:rsid w:val="00BC16D2"/>
    <w:rsid w:val="00BC42A9"/>
    <w:rsid w:val="00BC46D5"/>
    <w:rsid w:val="00BC60A1"/>
    <w:rsid w:val="00BC706C"/>
    <w:rsid w:val="00BC7327"/>
    <w:rsid w:val="00BD0426"/>
    <w:rsid w:val="00BD0F50"/>
    <w:rsid w:val="00BD1477"/>
    <w:rsid w:val="00BD1886"/>
    <w:rsid w:val="00BD1ED9"/>
    <w:rsid w:val="00BD236F"/>
    <w:rsid w:val="00BD4494"/>
    <w:rsid w:val="00BD5213"/>
    <w:rsid w:val="00BD57D9"/>
    <w:rsid w:val="00BD58DB"/>
    <w:rsid w:val="00BD778D"/>
    <w:rsid w:val="00BE252F"/>
    <w:rsid w:val="00BE39DA"/>
    <w:rsid w:val="00BE520F"/>
    <w:rsid w:val="00BE5620"/>
    <w:rsid w:val="00BE6C79"/>
    <w:rsid w:val="00BE7AC0"/>
    <w:rsid w:val="00BF0F90"/>
    <w:rsid w:val="00BF1C36"/>
    <w:rsid w:val="00BF1FDA"/>
    <w:rsid w:val="00BF33D6"/>
    <w:rsid w:val="00BF49C6"/>
    <w:rsid w:val="00BF5510"/>
    <w:rsid w:val="00BF5CDE"/>
    <w:rsid w:val="00BF5EA1"/>
    <w:rsid w:val="00BF7114"/>
    <w:rsid w:val="00BF73EE"/>
    <w:rsid w:val="00C0039D"/>
    <w:rsid w:val="00C01B61"/>
    <w:rsid w:val="00C01CBF"/>
    <w:rsid w:val="00C0243A"/>
    <w:rsid w:val="00C03FED"/>
    <w:rsid w:val="00C044D6"/>
    <w:rsid w:val="00C04F44"/>
    <w:rsid w:val="00C05556"/>
    <w:rsid w:val="00C05B0F"/>
    <w:rsid w:val="00C07D13"/>
    <w:rsid w:val="00C07E0E"/>
    <w:rsid w:val="00C10EFE"/>
    <w:rsid w:val="00C11702"/>
    <w:rsid w:val="00C118AB"/>
    <w:rsid w:val="00C12407"/>
    <w:rsid w:val="00C137A3"/>
    <w:rsid w:val="00C14070"/>
    <w:rsid w:val="00C15927"/>
    <w:rsid w:val="00C15F6E"/>
    <w:rsid w:val="00C22246"/>
    <w:rsid w:val="00C242C6"/>
    <w:rsid w:val="00C2589A"/>
    <w:rsid w:val="00C27508"/>
    <w:rsid w:val="00C2787C"/>
    <w:rsid w:val="00C27901"/>
    <w:rsid w:val="00C33A77"/>
    <w:rsid w:val="00C35344"/>
    <w:rsid w:val="00C36CA7"/>
    <w:rsid w:val="00C3705F"/>
    <w:rsid w:val="00C37531"/>
    <w:rsid w:val="00C41645"/>
    <w:rsid w:val="00C42116"/>
    <w:rsid w:val="00C4233A"/>
    <w:rsid w:val="00C44FC2"/>
    <w:rsid w:val="00C4628B"/>
    <w:rsid w:val="00C46BA3"/>
    <w:rsid w:val="00C46CDA"/>
    <w:rsid w:val="00C50873"/>
    <w:rsid w:val="00C51A60"/>
    <w:rsid w:val="00C553D1"/>
    <w:rsid w:val="00C55853"/>
    <w:rsid w:val="00C57638"/>
    <w:rsid w:val="00C5783A"/>
    <w:rsid w:val="00C60621"/>
    <w:rsid w:val="00C61703"/>
    <w:rsid w:val="00C62420"/>
    <w:rsid w:val="00C6242A"/>
    <w:rsid w:val="00C625E8"/>
    <w:rsid w:val="00C62F91"/>
    <w:rsid w:val="00C63CC6"/>
    <w:rsid w:val="00C63F37"/>
    <w:rsid w:val="00C63F9A"/>
    <w:rsid w:val="00C64553"/>
    <w:rsid w:val="00C67AB3"/>
    <w:rsid w:val="00C706D5"/>
    <w:rsid w:val="00C71F85"/>
    <w:rsid w:val="00C72F9B"/>
    <w:rsid w:val="00C747E2"/>
    <w:rsid w:val="00C74A9A"/>
    <w:rsid w:val="00C74DAC"/>
    <w:rsid w:val="00C7602B"/>
    <w:rsid w:val="00C81227"/>
    <w:rsid w:val="00C81BA8"/>
    <w:rsid w:val="00C823D6"/>
    <w:rsid w:val="00C83998"/>
    <w:rsid w:val="00C8625B"/>
    <w:rsid w:val="00C8644D"/>
    <w:rsid w:val="00C874B9"/>
    <w:rsid w:val="00C87DFA"/>
    <w:rsid w:val="00C90522"/>
    <w:rsid w:val="00C90FAF"/>
    <w:rsid w:val="00C9237B"/>
    <w:rsid w:val="00C933E8"/>
    <w:rsid w:val="00C9403C"/>
    <w:rsid w:val="00C96A63"/>
    <w:rsid w:val="00C9754E"/>
    <w:rsid w:val="00C977C4"/>
    <w:rsid w:val="00C97FB6"/>
    <w:rsid w:val="00CA0A6A"/>
    <w:rsid w:val="00CA4ADB"/>
    <w:rsid w:val="00CA523F"/>
    <w:rsid w:val="00CA5E6A"/>
    <w:rsid w:val="00CA74E8"/>
    <w:rsid w:val="00CB0F67"/>
    <w:rsid w:val="00CB174C"/>
    <w:rsid w:val="00CB29FC"/>
    <w:rsid w:val="00CB2C32"/>
    <w:rsid w:val="00CC16AE"/>
    <w:rsid w:val="00CC2677"/>
    <w:rsid w:val="00CC36F2"/>
    <w:rsid w:val="00CC436F"/>
    <w:rsid w:val="00CC50CE"/>
    <w:rsid w:val="00CC5F8A"/>
    <w:rsid w:val="00CC60CA"/>
    <w:rsid w:val="00CD2439"/>
    <w:rsid w:val="00CD2F98"/>
    <w:rsid w:val="00CD4349"/>
    <w:rsid w:val="00CD4978"/>
    <w:rsid w:val="00CD703A"/>
    <w:rsid w:val="00CE22EA"/>
    <w:rsid w:val="00CE240E"/>
    <w:rsid w:val="00CE3208"/>
    <w:rsid w:val="00CE3E39"/>
    <w:rsid w:val="00CE4169"/>
    <w:rsid w:val="00CE5389"/>
    <w:rsid w:val="00CE553C"/>
    <w:rsid w:val="00CE71C6"/>
    <w:rsid w:val="00CE763A"/>
    <w:rsid w:val="00CE79FC"/>
    <w:rsid w:val="00CF027D"/>
    <w:rsid w:val="00CF04EF"/>
    <w:rsid w:val="00CF06C9"/>
    <w:rsid w:val="00CF59CE"/>
    <w:rsid w:val="00CF75CB"/>
    <w:rsid w:val="00D00BD9"/>
    <w:rsid w:val="00D03158"/>
    <w:rsid w:val="00D03E6A"/>
    <w:rsid w:val="00D0401D"/>
    <w:rsid w:val="00D04CC4"/>
    <w:rsid w:val="00D0562D"/>
    <w:rsid w:val="00D05821"/>
    <w:rsid w:val="00D06AF9"/>
    <w:rsid w:val="00D10E03"/>
    <w:rsid w:val="00D112E4"/>
    <w:rsid w:val="00D11C0D"/>
    <w:rsid w:val="00D131F6"/>
    <w:rsid w:val="00D1477D"/>
    <w:rsid w:val="00D1593C"/>
    <w:rsid w:val="00D17CA9"/>
    <w:rsid w:val="00D209F5"/>
    <w:rsid w:val="00D21DDF"/>
    <w:rsid w:val="00D22ABA"/>
    <w:rsid w:val="00D2301D"/>
    <w:rsid w:val="00D25A5B"/>
    <w:rsid w:val="00D26F9E"/>
    <w:rsid w:val="00D300CA"/>
    <w:rsid w:val="00D30262"/>
    <w:rsid w:val="00D30733"/>
    <w:rsid w:val="00D30CD1"/>
    <w:rsid w:val="00D32463"/>
    <w:rsid w:val="00D324BD"/>
    <w:rsid w:val="00D334C6"/>
    <w:rsid w:val="00D3620E"/>
    <w:rsid w:val="00D367F3"/>
    <w:rsid w:val="00D37EE1"/>
    <w:rsid w:val="00D4054B"/>
    <w:rsid w:val="00D40F13"/>
    <w:rsid w:val="00D43963"/>
    <w:rsid w:val="00D43984"/>
    <w:rsid w:val="00D44113"/>
    <w:rsid w:val="00D4564F"/>
    <w:rsid w:val="00D47259"/>
    <w:rsid w:val="00D51FD1"/>
    <w:rsid w:val="00D5365F"/>
    <w:rsid w:val="00D56155"/>
    <w:rsid w:val="00D6216D"/>
    <w:rsid w:val="00D62F45"/>
    <w:rsid w:val="00D640F7"/>
    <w:rsid w:val="00D70280"/>
    <w:rsid w:val="00D703DC"/>
    <w:rsid w:val="00D703EE"/>
    <w:rsid w:val="00D70574"/>
    <w:rsid w:val="00D71EB8"/>
    <w:rsid w:val="00D72022"/>
    <w:rsid w:val="00D73702"/>
    <w:rsid w:val="00D74811"/>
    <w:rsid w:val="00D75BEA"/>
    <w:rsid w:val="00D7794B"/>
    <w:rsid w:val="00D77A54"/>
    <w:rsid w:val="00D81181"/>
    <w:rsid w:val="00D81302"/>
    <w:rsid w:val="00D829E1"/>
    <w:rsid w:val="00D843D1"/>
    <w:rsid w:val="00D847ED"/>
    <w:rsid w:val="00D85479"/>
    <w:rsid w:val="00D85662"/>
    <w:rsid w:val="00D901D0"/>
    <w:rsid w:val="00D906BF"/>
    <w:rsid w:val="00D94121"/>
    <w:rsid w:val="00D95ABE"/>
    <w:rsid w:val="00D971DA"/>
    <w:rsid w:val="00D97A46"/>
    <w:rsid w:val="00D97AF4"/>
    <w:rsid w:val="00DA180B"/>
    <w:rsid w:val="00DA1AB9"/>
    <w:rsid w:val="00DA1CF0"/>
    <w:rsid w:val="00DA206F"/>
    <w:rsid w:val="00DA273D"/>
    <w:rsid w:val="00DA2CEB"/>
    <w:rsid w:val="00DA441D"/>
    <w:rsid w:val="00DA5EB4"/>
    <w:rsid w:val="00DA6E8C"/>
    <w:rsid w:val="00DA796A"/>
    <w:rsid w:val="00DB0571"/>
    <w:rsid w:val="00DB1C9E"/>
    <w:rsid w:val="00DB1E70"/>
    <w:rsid w:val="00DB338D"/>
    <w:rsid w:val="00DB3F50"/>
    <w:rsid w:val="00DB69AE"/>
    <w:rsid w:val="00DB6A9C"/>
    <w:rsid w:val="00DB7F51"/>
    <w:rsid w:val="00DC0A28"/>
    <w:rsid w:val="00DC25CF"/>
    <w:rsid w:val="00DC35F9"/>
    <w:rsid w:val="00DC4634"/>
    <w:rsid w:val="00DC5F44"/>
    <w:rsid w:val="00DC6E26"/>
    <w:rsid w:val="00DC7EC0"/>
    <w:rsid w:val="00DD037F"/>
    <w:rsid w:val="00DD238C"/>
    <w:rsid w:val="00DD35D3"/>
    <w:rsid w:val="00DD45F2"/>
    <w:rsid w:val="00DD4EB5"/>
    <w:rsid w:val="00DD5ED0"/>
    <w:rsid w:val="00DD722E"/>
    <w:rsid w:val="00DD77A8"/>
    <w:rsid w:val="00DE0D89"/>
    <w:rsid w:val="00DE517F"/>
    <w:rsid w:val="00DE56DF"/>
    <w:rsid w:val="00DE6752"/>
    <w:rsid w:val="00DE71AE"/>
    <w:rsid w:val="00DE7B0A"/>
    <w:rsid w:val="00DF0858"/>
    <w:rsid w:val="00DF0A97"/>
    <w:rsid w:val="00DF0AAA"/>
    <w:rsid w:val="00DF1024"/>
    <w:rsid w:val="00DF12C3"/>
    <w:rsid w:val="00DF1964"/>
    <w:rsid w:val="00DF1FBE"/>
    <w:rsid w:val="00DF2246"/>
    <w:rsid w:val="00DF3B9C"/>
    <w:rsid w:val="00DF4C02"/>
    <w:rsid w:val="00DF5298"/>
    <w:rsid w:val="00DF5FAD"/>
    <w:rsid w:val="00DF5FEA"/>
    <w:rsid w:val="00DF61D0"/>
    <w:rsid w:val="00DF6BEF"/>
    <w:rsid w:val="00DF6D94"/>
    <w:rsid w:val="00E001B6"/>
    <w:rsid w:val="00E00D64"/>
    <w:rsid w:val="00E01C19"/>
    <w:rsid w:val="00E02FEA"/>
    <w:rsid w:val="00E04B21"/>
    <w:rsid w:val="00E04E81"/>
    <w:rsid w:val="00E07158"/>
    <w:rsid w:val="00E11FBB"/>
    <w:rsid w:val="00E12350"/>
    <w:rsid w:val="00E15B19"/>
    <w:rsid w:val="00E15C85"/>
    <w:rsid w:val="00E1752E"/>
    <w:rsid w:val="00E1754B"/>
    <w:rsid w:val="00E2044B"/>
    <w:rsid w:val="00E211B2"/>
    <w:rsid w:val="00E23023"/>
    <w:rsid w:val="00E24E7F"/>
    <w:rsid w:val="00E25955"/>
    <w:rsid w:val="00E26FC0"/>
    <w:rsid w:val="00E27F43"/>
    <w:rsid w:val="00E30AED"/>
    <w:rsid w:val="00E31139"/>
    <w:rsid w:val="00E33A57"/>
    <w:rsid w:val="00E33D20"/>
    <w:rsid w:val="00E34E02"/>
    <w:rsid w:val="00E357EB"/>
    <w:rsid w:val="00E359A3"/>
    <w:rsid w:val="00E379CB"/>
    <w:rsid w:val="00E41DE2"/>
    <w:rsid w:val="00E41FD4"/>
    <w:rsid w:val="00E42B2C"/>
    <w:rsid w:val="00E4743F"/>
    <w:rsid w:val="00E474FE"/>
    <w:rsid w:val="00E521F9"/>
    <w:rsid w:val="00E52A28"/>
    <w:rsid w:val="00E532BE"/>
    <w:rsid w:val="00E54A3F"/>
    <w:rsid w:val="00E558C9"/>
    <w:rsid w:val="00E56472"/>
    <w:rsid w:val="00E57439"/>
    <w:rsid w:val="00E603FB"/>
    <w:rsid w:val="00E61250"/>
    <w:rsid w:val="00E6167D"/>
    <w:rsid w:val="00E621C8"/>
    <w:rsid w:val="00E62322"/>
    <w:rsid w:val="00E653D8"/>
    <w:rsid w:val="00E66938"/>
    <w:rsid w:val="00E66BF9"/>
    <w:rsid w:val="00E67BC0"/>
    <w:rsid w:val="00E7172E"/>
    <w:rsid w:val="00E71B79"/>
    <w:rsid w:val="00E752E8"/>
    <w:rsid w:val="00E75607"/>
    <w:rsid w:val="00E77872"/>
    <w:rsid w:val="00E77EF9"/>
    <w:rsid w:val="00E77F64"/>
    <w:rsid w:val="00E80C96"/>
    <w:rsid w:val="00E81850"/>
    <w:rsid w:val="00E818CE"/>
    <w:rsid w:val="00E82C08"/>
    <w:rsid w:val="00E853BE"/>
    <w:rsid w:val="00E85FAA"/>
    <w:rsid w:val="00E864F6"/>
    <w:rsid w:val="00E87D05"/>
    <w:rsid w:val="00E907BA"/>
    <w:rsid w:val="00E90E43"/>
    <w:rsid w:val="00E92BE7"/>
    <w:rsid w:val="00E92C69"/>
    <w:rsid w:val="00E92DE0"/>
    <w:rsid w:val="00E92EE1"/>
    <w:rsid w:val="00E93373"/>
    <w:rsid w:val="00E93F6F"/>
    <w:rsid w:val="00E94B0D"/>
    <w:rsid w:val="00E96732"/>
    <w:rsid w:val="00E96ED6"/>
    <w:rsid w:val="00EA139A"/>
    <w:rsid w:val="00EA2BBF"/>
    <w:rsid w:val="00EA313D"/>
    <w:rsid w:val="00EA3186"/>
    <w:rsid w:val="00EA3563"/>
    <w:rsid w:val="00EA4D52"/>
    <w:rsid w:val="00EA5EEB"/>
    <w:rsid w:val="00EA6517"/>
    <w:rsid w:val="00EA669F"/>
    <w:rsid w:val="00EA68C4"/>
    <w:rsid w:val="00EB0135"/>
    <w:rsid w:val="00EB03BE"/>
    <w:rsid w:val="00EB0FFC"/>
    <w:rsid w:val="00EB1E7B"/>
    <w:rsid w:val="00EB3D43"/>
    <w:rsid w:val="00EB40E3"/>
    <w:rsid w:val="00EB52F2"/>
    <w:rsid w:val="00EB60E8"/>
    <w:rsid w:val="00EB7011"/>
    <w:rsid w:val="00EC0FFD"/>
    <w:rsid w:val="00EC2763"/>
    <w:rsid w:val="00EC2B2C"/>
    <w:rsid w:val="00EC69BF"/>
    <w:rsid w:val="00EC6B9A"/>
    <w:rsid w:val="00EC6E4F"/>
    <w:rsid w:val="00EC71C5"/>
    <w:rsid w:val="00EC798D"/>
    <w:rsid w:val="00ED04FF"/>
    <w:rsid w:val="00ED09C0"/>
    <w:rsid w:val="00ED0BA1"/>
    <w:rsid w:val="00ED1A33"/>
    <w:rsid w:val="00ED300C"/>
    <w:rsid w:val="00ED3121"/>
    <w:rsid w:val="00ED39FB"/>
    <w:rsid w:val="00ED49A8"/>
    <w:rsid w:val="00ED5916"/>
    <w:rsid w:val="00ED7302"/>
    <w:rsid w:val="00EE1319"/>
    <w:rsid w:val="00EE15C0"/>
    <w:rsid w:val="00EE1A10"/>
    <w:rsid w:val="00EE1B99"/>
    <w:rsid w:val="00EE26BF"/>
    <w:rsid w:val="00EE2EBF"/>
    <w:rsid w:val="00EE444F"/>
    <w:rsid w:val="00EE4B63"/>
    <w:rsid w:val="00EE5B7B"/>
    <w:rsid w:val="00EE6735"/>
    <w:rsid w:val="00EE67CC"/>
    <w:rsid w:val="00EE788D"/>
    <w:rsid w:val="00EF0ED8"/>
    <w:rsid w:val="00EF1FB0"/>
    <w:rsid w:val="00EF4174"/>
    <w:rsid w:val="00EF4527"/>
    <w:rsid w:val="00EF4D9F"/>
    <w:rsid w:val="00EF5AFB"/>
    <w:rsid w:val="00EF6790"/>
    <w:rsid w:val="00EF7489"/>
    <w:rsid w:val="00F006D3"/>
    <w:rsid w:val="00F00FDB"/>
    <w:rsid w:val="00F01740"/>
    <w:rsid w:val="00F055DC"/>
    <w:rsid w:val="00F0563E"/>
    <w:rsid w:val="00F057E6"/>
    <w:rsid w:val="00F06F7A"/>
    <w:rsid w:val="00F10408"/>
    <w:rsid w:val="00F10AF3"/>
    <w:rsid w:val="00F11519"/>
    <w:rsid w:val="00F12511"/>
    <w:rsid w:val="00F12659"/>
    <w:rsid w:val="00F13962"/>
    <w:rsid w:val="00F13F67"/>
    <w:rsid w:val="00F14748"/>
    <w:rsid w:val="00F14B9E"/>
    <w:rsid w:val="00F17B3A"/>
    <w:rsid w:val="00F2001B"/>
    <w:rsid w:val="00F211FA"/>
    <w:rsid w:val="00F21E0B"/>
    <w:rsid w:val="00F22F25"/>
    <w:rsid w:val="00F22F92"/>
    <w:rsid w:val="00F23F2C"/>
    <w:rsid w:val="00F25E07"/>
    <w:rsid w:val="00F26A94"/>
    <w:rsid w:val="00F26C2D"/>
    <w:rsid w:val="00F3008A"/>
    <w:rsid w:val="00F30DA2"/>
    <w:rsid w:val="00F370B7"/>
    <w:rsid w:val="00F40B16"/>
    <w:rsid w:val="00F40B3D"/>
    <w:rsid w:val="00F40BF5"/>
    <w:rsid w:val="00F439C2"/>
    <w:rsid w:val="00F43A7E"/>
    <w:rsid w:val="00F44A24"/>
    <w:rsid w:val="00F45063"/>
    <w:rsid w:val="00F45380"/>
    <w:rsid w:val="00F47458"/>
    <w:rsid w:val="00F50D20"/>
    <w:rsid w:val="00F50D3F"/>
    <w:rsid w:val="00F510EF"/>
    <w:rsid w:val="00F52848"/>
    <w:rsid w:val="00F52DC9"/>
    <w:rsid w:val="00F52FF8"/>
    <w:rsid w:val="00F534FF"/>
    <w:rsid w:val="00F55F23"/>
    <w:rsid w:val="00F56B1A"/>
    <w:rsid w:val="00F60B90"/>
    <w:rsid w:val="00F6129E"/>
    <w:rsid w:val="00F62370"/>
    <w:rsid w:val="00F6237F"/>
    <w:rsid w:val="00F63827"/>
    <w:rsid w:val="00F658C2"/>
    <w:rsid w:val="00F65AAF"/>
    <w:rsid w:val="00F66956"/>
    <w:rsid w:val="00F66D14"/>
    <w:rsid w:val="00F67D6F"/>
    <w:rsid w:val="00F71354"/>
    <w:rsid w:val="00F72119"/>
    <w:rsid w:val="00F759E0"/>
    <w:rsid w:val="00F75FC1"/>
    <w:rsid w:val="00F76B00"/>
    <w:rsid w:val="00F77FC3"/>
    <w:rsid w:val="00F80C00"/>
    <w:rsid w:val="00F810CA"/>
    <w:rsid w:val="00F82484"/>
    <w:rsid w:val="00F84AAD"/>
    <w:rsid w:val="00F84F90"/>
    <w:rsid w:val="00F85C98"/>
    <w:rsid w:val="00F86320"/>
    <w:rsid w:val="00F86400"/>
    <w:rsid w:val="00F91301"/>
    <w:rsid w:val="00F91A71"/>
    <w:rsid w:val="00F91ECD"/>
    <w:rsid w:val="00F922E4"/>
    <w:rsid w:val="00F9280A"/>
    <w:rsid w:val="00F92F4A"/>
    <w:rsid w:val="00F93675"/>
    <w:rsid w:val="00F93977"/>
    <w:rsid w:val="00F9422B"/>
    <w:rsid w:val="00F94D1A"/>
    <w:rsid w:val="00F9533E"/>
    <w:rsid w:val="00F96B76"/>
    <w:rsid w:val="00F971DD"/>
    <w:rsid w:val="00FA076C"/>
    <w:rsid w:val="00FA213F"/>
    <w:rsid w:val="00FA2FDF"/>
    <w:rsid w:val="00FA3699"/>
    <w:rsid w:val="00FA3E83"/>
    <w:rsid w:val="00FA4440"/>
    <w:rsid w:val="00FA5350"/>
    <w:rsid w:val="00FA6621"/>
    <w:rsid w:val="00FB160C"/>
    <w:rsid w:val="00FB16F2"/>
    <w:rsid w:val="00FB2378"/>
    <w:rsid w:val="00FB2447"/>
    <w:rsid w:val="00FB3373"/>
    <w:rsid w:val="00FB3582"/>
    <w:rsid w:val="00FB7789"/>
    <w:rsid w:val="00FC06D2"/>
    <w:rsid w:val="00FC0D52"/>
    <w:rsid w:val="00FC206C"/>
    <w:rsid w:val="00FC4B3C"/>
    <w:rsid w:val="00FC55F8"/>
    <w:rsid w:val="00FC643A"/>
    <w:rsid w:val="00FC7A61"/>
    <w:rsid w:val="00FD0796"/>
    <w:rsid w:val="00FD07CF"/>
    <w:rsid w:val="00FD0AA9"/>
    <w:rsid w:val="00FD0C2B"/>
    <w:rsid w:val="00FD12D4"/>
    <w:rsid w:val="00FD212F"/>
    <w:rsid w:val="00FD277D"/>
    <w:rsid w:val="00FD29E2"/>
    <w:rsid w:val="00FD32B8"/>
    <w:rsid w:val="00FD4242"/>
    <w:rsid w:val="00FD55E6"/>
    <w:rsid w:val="00FD5B5F"/>
    <w:rsid w:val="00FD5DC2"/>
    <w:rsid w:val="00FD60CE"/>
    <w:rsid w:val="00FD65FE"/>
    <w:rsid w:val="00FD769A"/>
    <w:rsid w:val="00FE0EFE"/>
    <w:rsid w:val="00FE1758"/>
    <w:rsid w:val="00FE44F1"/>
    <w:rsid w:val="00FE4FF3"/>
    <w:rsid w:val="00FF0CFB"/>
    <w:rsid w:val="00FF19C6"/>
    <w:rsid w:val="00FF2992"/>
    <w:rsid w:val="00FF435F"/>
    <w:rsid w:val="00FF47B9"/>
    <w:rsid w:val="00FF50D6"/>
    <w:rsid w:val="00FF52CB"/>
    <w:rsid w:val="00FF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31ADE1"/>
  <w15:docId w15:val="{CC1DF262-3B50-42F8-A1DC-B5666E65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uiPriority w:val="99"/>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uiPriority w:val="99"/>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nhideWhenUsed/>
    <w:rsid w:val="0007246F"/>
    <w:pPr>
      <w:spacing w:line="240" w:lineRule="auto"/>
    </w:pPr>
  </w:style>
  <w:style w:type="character" w:customStyle="1" w:styleId="TextkomenteChar">
    <w:name w:val="Text komentáře Char"/>
    <w:aliases w:val="Comment Text (Czech Tourism) Char"/>
    <w:link w:val="Textkomente"/>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uiPriority w:val="99"/>
    <w:qFormat/>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draznn">
    <w:name w:val="Emphasis"/>
    <w:qFormat/>
    <w:rsid w:val="00BD57D9"/>
    <w:rPr>
      <w:i/>
      <w:iCs/>
    </w:rPr>
  </w:style>
  <w:style w:type="paragraph" w:styleId="Textpoznpodarou">
    <w:name w:val="footnote text"/>
    <w:basedOn w:val="Normln"/>
    <w:link w:val="TextpoznpodarouChar"/>
    <w:uiPriority w:val="99"/>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F71354"/>
    <w:rPr>
      <w:rFonts w:ascii="Trebuchet MS" w:eastAsia="Times New Roman" w:hAnsi="Trebuchet MS"/>
      <w:color w:val="000000"/>
      <w:lang w:eastAsia="en-US" w:bidi="en-US"/>
    </w:rPr>
  </w:style>
  <w:style w:type="paragraph" w:customStyle="1" w:styleId="ListNumber-ContractCzechRadio">
    <w:name w:val="List Number - Contract (Czech Radio)"/>
    <w:basedOn w:val="Normln"/>
    <w:uiPriority w:val="13"/>
    <w:qFormat/>
    <w:rsid w:val="005762A7"/>
    <w:pPr>
      <w:numPr>
        <w:ilvl w:val="1"/>
        <w:numId w:val="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color w:val="auto"/>
      <w:lang w:bidi="ar-SA"/>
    </w:rPr>
  </w:style>
  <w:style w:type="paragraph" w:customStyle="1" w:styleId="ListLetter-ContractCzechRadio">
    <w:name w:val="List Letter - Contract (Czech Radio)"/>
    <w:basedOn w:val="Normln"/>
    <w:uiPriority w:val="15"/>
    <w:qFormat/>
    <w:rsid w:val="005762A7"/>
    <w:pPr>
      <w:numPr>
        <w:ilvl w:val="2"/>
        <w:numId w:val="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color w:val="auto"/>
      <w:lang w:bidi="ar-SA"/>
    </w:rPr>
  </w:style>
  <w:style w:type="paragraph" w:customStyle="1" w:styleId="Heading-Number-ContractCzechRadio">
    <w:name w:val="Heading-Number - Contract (Czech Radio)"/>
    <w:basedOn w:val="Normln"/>
    <w:next w:val="ListNumber-ContractCzechRadio"/>
    <w:uiPriority w:val="11"/>
    <w:qFormat/>
    <w:rsid w:val="005762A7"/>
    <w:pPr>
      <w:keepNext/>
      <w:keepLines/>
      <w:numPr>
        <w:numId w:val="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cs="Arial"/>
      <w:b/>
      <w:bCs/>
      <w:color w:val="000F37"/>
      <w:lang w:bidi="ar-SA"/>
    </w:rPr>
  </w:style>
  <w:style w:type="numbering" w:customStyle="1" w:styleId="List-Contract">
    <w:name w:val="List - Contract"/>
    <w:uiPriority w:val="99"/>
    <w:rsid w:val="005762A7"/>
    <w:pPr>
      <w:numPr>
        <w:numId w:val="8"/>
      </w:numPr>
    </w:pPr>
  </w:style>
  <w:style w:type="numbering" w:customStyle="1" w:styleId="Captions-Numbering">
    <w:name w:val="Captions - Numbering"/>
    <w:uiPriority w:val="99"/>
    <w:rsid w:val="005762A7"/>
    <w:pPr>
      <w:numPr>
        <w:numId w:val="7"/>
      </w:numPr>
    </w:pPr>
  </w:style>
  <w:style w:type="table" w:styleId="Mkatabulky">
    <w:name w:val="Table Grid"/>
    <w:basedOn w:val="Normlntabulka"/>
    <w:uiPriority w:val="59"/>
    <w:rsid w:val="009C7E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Standardnpsmoodstavce"/>
    <w:rsid w:val="00263727"/>
  </w:style>
  <w:style w:type="paragraph" w:styleId="Zkladntext3">
    <w:name w:val="Body Text 3"/>
    <w:basedOn w:val="Normln"/>
    <w:link w:val="Zkladntext3Char"/>
    <w:uiPriority w:val="99"/>
    <w:unhideWhenUsed/>
    <w:rsid w:val="007A7C1A"/>
    <w:pPr>
      <w:spacing w:line="240" w:lineRule="auto"/>
      <w:ind w:firstLine="0"/>
      <w:jc w:val="left"/>
    </w:pPr>
    <w:rPr>
      <w:rFonts w:ascii="Times New Roman" w:hAnsi="Times New Roman"/>
      <w:color w:val="auto"/>
      <w:sz w:val="16"/>
      <w:szCs w:val="16"/>
      <w:lang w:bidi="ar-SA"/>
    </w:rPr>
  </w:style>
  <w:style w:type="character" w:customStyle="1" w:styleId="Zkladntext3Char">
    <w:name w:val="Základní text 3 Char"/>
    <w:basedOn w:val="Standardnpsmoodstavce"/>
    <w:link w:val="Zkladntext3"/>
    <w:uiPriority w:val="99"/>
    <w:rsid w:val="007A7C1A"/>
    <w:rPr>
      <w:rFonts w:ascii="Times New Roman" w:eastAsia="Times New Roman" w:hAnsi="Times New Roman"/>
      <w:sz w:val="16"/>
      <w:szCs w:val="16"/>
      <w:lang w:eastAsia="en-US"/>
    </w:rPr>
  </w:style>
  <w:style w:type="character" w:styleId="Nevyeenzmnka">
    <w:name w:val="Unresolved Mention"/>
    <w:basedOn w:val="Standardnpsmoodstavce"/>
    <w:uiPriority w:val="99"/>
    <w:semiHidden/>
    <w:unhideWhenUsed/>
    <w:rsid w:val="00F3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7493">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184566112">
      <w:bodyDiv w:val="1"/>
      <w:marLeft w:val="0"/>
      <w:marRight w:val="0"/>
      <w:marTop w:val="0"/>
      <w:marBottom w:val="0"/>
      <w:divBdr>
        <w:top w:val="none" w:sz="0" w:space="0" w:color="auto"/>
        <w:left w:val="none" w:sz="0" w:space="0" w:color="auto"/>
        <w:bottom w:val="none" w:sz="0" w:space="0" w:color="auto"/>
        <w:right w:val="none" w:sz="0" w:space="0" w:color="auto"/>
      </w:divBdr>
    </w:div>
    <w:div w:id="268515788">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1161772239">
      <w:bodyDiv w:val="1"/>
      <w:marLeft w:val="0"/>
      <w:marRight w:val="0"/>
      <w:marTop w:val="0"/>
      <w:marBottom w:val="0"/>
      <w:divBdr>
        <w:top w:val="none" w:sz="0" w:space="0" w:color="auto"/>
        <w:left w:val="none" w:sz="0" w:space="0" w:color="auto"/>
        <w:bottom w:val="none" w:sz="0" w:space="0" w:color="auto"/>
        <w:right w:val="none" w:sz="0" w:space="0" w:color="auto"/>
      </w:divBdr>
    </w:div>
    <w:div w:id="1367750604">
      <w:bodyDiv w:val="1"/>
      <w:marLeft w:val="0"/>
      <w:marRight w:val="0"/>
      <w:marTop w:val="0"/>
      <w:marBottom w:val="0"/>
      <w:divBdr>
        <w:top w:val="none" w:sz="0" w:space="0" w:color="auto"/>
        <w:left w:val="none" w:sz="0" w:space="0" w:color="auto"/>
        <w:bottom w:val="none" w:sz="0" w:space="0" w:color="auto"/>
        <w:right w:val="none" w:sz="0" w:space="0" w:color="auto"/>
      </w:divBdr>
    </w:div>
    <w:div w:id="1707290482">
      <w:bodyDiv w:val="1"/>
      <w:marLeft w:val="0"/>
      <w:marRight w:val="0"/>
      <w:marTop w:val="0"/>
      <w:marBottom w:val="0"/>
      <w:divBdr>
        <w:top w:val="none" w:sz="0" w:space="0" w:color="auto"/>
        <w:left w:val="none" w:sz="0" w:space="0" w:color="auto"/>
        <w:bottom w:val="none" w:sz="0" w:space="0" w:color="auto"/>
        <w:right w:val="none" w:sz="0" w:space="0" w:color="auto"/>
      </w:divBdr>
    </w:div>
    <w:div w:id="1777557656">
      <w:bodyDiv w:val="1"/>
      <w:marLeft w:val="0"/>
      <w:marRight w:val="0"/>
      <w:marTop w:val="0"/>
      <w:marBottom w:val="0"/>
      <w:divBdr>
        <w:top w:val="none" w:sz="0" w:space="0" w:color="auto"/>
        <w:left w:val="none" w:sz="0" w:space="0" w:color="auto"/>
        <w:bottom w:val="none" w:sz="0" w:space="0" w:color="auto"/>
        <w:right w:val="none" w:sz="0" w:space="0" w:color="auto"/>
      </w:divBdr>
    </w:div>
    <w:div w:id="20828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65B2-71C5-4BD0-B97D-FCAE67865369}">
  <ds:schemaRefs>
    <ds:schemaRef ds:uri="http://schemas.openxmlformats.org/officeDocument/2006/bibliography"/>
  </ds:schemaRefs>
</ds:datastoreItem>
</file>

<file path=customXml/itemProps2.xml><?xml version="1.0" encoding="utf-8"?>
<ds:datastoreItem xmlns:ds="http://schemas.openxmlformats.org/officeDocument/2006/customXml" ds:itemID="{C9DA47C2-C2DB-4702-A254-3E3C6D58CEA0}">
  <ds:schemaRefs>
    <ds:schemaRef ds:uri="http://schemas.openxmlformats.org/officeDocument/2006/bibliography"/>
  </ds:schemaRefs>
</ds:datastoreItem>
</file>

<file path=customXml/itemProps3.xml><?xml version="1.0" encoding="utf-8"?>
<ds:datastoreItem xmlns:ds="http://schemas.openxmlformats.org/officeDocument/2006/customXml" ds:itemID="{68E76898-B5EE-4621-A7C8-0B32E370A375}">
  <ds:schemaRefs>
    <ds:schemaRef ds:uri="http://schemas.microsoft.com/sharepoint/v3/contenttype/forms"/>
  </ds:schemaRefs>
</ds:datastoreItem>
</file>

<file path=customXml/itemProps4.xml><?xml version="1.0" encoding="utf-8"?>
<ds:datastoreItem xmlns:ds="http://schemas.openxmlformats.org/officeDocument/2006/customXml" ds:itemID="{6BCB5C0A-E709-48E9-8BA5-057D16A8DF1E}">
  <ds:schemaRefs>
    <ds:schemaRef ds:uri="http://schemas.microsoft.com/office/2006/metadata/properties"/>
    <ds:schemaRef ds:uri="http://schemas.microsoft.com/office/infopath/2007/PartnerControls"/>
    <ds:schemaRef ds:uri="dfed548f-0517-4d39-90e3-3947398480c0"/>
  </ds:schemaRefs>
</ds:datastoreItem>
</file>

<file path=customXml/itemProps5.xml><?xml version="1.0" encoding="utf-8"?>
<ds:datastoreItem xmlns:ds="http://schemas.openxmlformats.org/officeDocument/2006/customXml" ds:itemID="{0977F0B5-27B6-4F84-AD22-ED25237D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B08123-C3F9-4EA2-819A-F20446EA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5440</Words>
  <Characters>32100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37466</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Shejbal</dc:creator>
  <cp:lastModifiedBy>Görner Jakub Ing. (MPSV)</cp:lastModifiedBy>
  <cp:revision>39</cp:revision>
  <cp:lastPrinted>2019-07-10T13:19:00Z</cp:lastPrinted>
  <dcterms:created xsi:type="dcterms:W3CDTF">2021-03-09T09:50:00Z</dcterms:created>
  <dcterms:modified xsi:type="dcterms:W3CDTF">2021-10-05T11:21:00Z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